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B78323" w14:textId="541B8DDB" w:rsidR="00103225" w:rsidRPr="008D64C8" w:rsidRDefault="0092631D" w:rsidP="0092631D">
      <w:pPr>
        <w:pStyle w:val="Title"/>
        <w:rPr>
          <w:rFonts w:ascii="Times New Roman" w:hAnsi="Times New Roman" w:cs="Times New Roman"/>
        </w:rPr>
      </w:pPr>
      <w:r>
        <w:rPr>
          <w:rFonts w:ascii="Times New Roman" w:hAnsi="Times New Roman" w:cs="Times New Roman"/>
        </w:rPr>
        <w:t>Problematic Alcohol Use and Suicidal Ideation Among Firefighters: A Multi-Study Investigation of the Explanatory Roles of Perceived Burdensomeness and Thwarted Belongingness</w:t>
      </w:r>
    </w:p>
    <w:p w14:paraId="002EA299" w14:textId="750D45C7" w:rsidR="00103225" w:rsidRPr="008D64C8" w:rsidRDefault="00103225" w:rsidP="00103225">
      <w:pPr>
        <w:pStyle w:val="Title2"/>
        <w:rPr>
          <w:rFonts w:ascii="Times New Roman" w:hAnsi="Times New Roman" w:cs="Times New Roman"/>
        </w:rPr>
      </w:pPr>
      <w:r w:rsidRPr="008D64C8">
        <w:rPr>
          <w:rFonts w:ascii="Times New Roman" w:hAnsi="Times New Roman" w:cs="Times New Roman"/>
        </w:rPr>
        <w:t xml:space="preserve">Austin J. Gallyer, </w:t>
      </w:r>
      <w:proofErr w:type="spellStart"/>
      <w:proofErr w:type="gramStart"/>
      <w:r w:rsidRPr="008D64C8">
        <w:rPr>
          <w:rFonts w:ascii="Times New Roman" w:hAnsi="Times New Roman" w:cs="Times New Roman"/>
        </w:rPr>
        <w:t>B.S.;</w:t>
      </w:r>
      <w:bookmarkStart w:id="0" w:name="_Hlk501704174"/>
      <w:r w:rsidRPr="008D64C8">
        <w:rPr>
          <w:rFonts w:ascii="Times New Roman" w:hAnsi="Times New Roman" w:cs="Times New Roman"/>
          <w:vertAlign w:val="superscript"/>
        </w:rPr>
        <w:t>a</w:t>
      </w:r>
      <w:bookmarkEnd w:id="0"/>
      <w:proofErr w:type="spellEnd"/>
      <w:proofErr w:type="gramEnd"/>
      <w:r w:rsidRPr="008D64C8">
        <w:rPr>
          <w:rFonts w:ascii="Times New Roman" w:hAnsi="Times New Roman" w:cs="Times New Roman"/>
        </w:rPr>
        <w:t xml:space="preserve"> Sean P. Dougherty, </w:t>
      </w:r>
      <w:proofErr w:type="spellStart"/>
      <w:r w:rsidRPr="008D64C8">
        <w:rPr>
          <w:rFonts w:ascii="Times New Roman" w:hAnsi="Times New Roman" w:cs="Times New Roman"/>
        </w:rPr>
        <w:t>B.A.;</w:t>
      </w:r>
      <w:r w:rsidRPr="008D64C8">
        <w:rPr>
          <w:rFonts w:ascii="Times New Roman" w:hAnsi="Times New Roman" w:cs="Times New Roman"/>
          <w:vertAlign w:val="superscript"/>
        </w:rPr>
        <w:t>a</w:t>
      </w:r>
      <w:proofErr w:type="spellEnd"/>
      <w:r w:rsidR="0048517A">
        <w:rPr>
          <w:rFonts w:ascii="Times New Roman" w:hAnsi="Times New Roman" w:cs="Times New Roman"/>
        </w:rPr>
        <w:t xml:space="preserve"> Anna R. Gai, </w:t>
      </w:r>
      <w:proofErr w:type="spellStart"/>
      <w:r w:rsidR="0048517A">
        <w:rPr>
          <w:rFonts w:ascii="Times New Roman" w:hAnsi="Times New Roman" w:cs="Times New Roman"/>
        </w:rPr>
        <w:t>M</w:t>
      </w:r>
      <w:r w:rsidRPr="008D64C8">
        <w:rPr>
          <w:rFonts w:ascii="Times New Roman" w:hAnsi="Times New Roman" w:cs="Times New Roman"/>
        </w:rPr>
        <w:t>.</w:t>
      </w:r>
      <w:r w:rsidR="0048517A">
        <w:rPr>
          <w:rFonts w:ascii="Times New Roman" w:hAnsi="Times New Roman" w:cs="Times New Roman"/>
        </w:rPr>
        <w:t>S.</w:t>
      </w:r>
      <w:r w:rsidRPr="008D64C8">
        <w:rPr>
          <w:rFonts w:ascii="Times New Roman" w:hAnsi="Times New Roman" w:cs="Times New Roman"/>
        </w:rPr>
        <w:t>;</w:t>
      </w:r>
      <w:r w:rsidRPr="008D64C8">
        <w:rPr>
          <w:rFonts w:ascii="Times New Roman" w:hAnsi="Times New Roman" w:cs="Times New Roman"/>
          <w:vertAlign w:val="superscript"/>
        </w:rPr>
        <w:t>a</w:t>
      </w:r>
      <w:proofErr w:type="spellEnd"/>
      <w:r w:rsidRPr="008D64C8">
        <w:rPr>
          <w:rFonts w:ascii="Times New Roman" w:hAnsi="Times New Roman" w:cs="Times New Roman"/>
        </w:rPr>
        <w:t xml:space="preserve"> Ian H. Stanley, </w:t>
      </w:r>
      <w:proofErr w:type="spellStart"/>
      <w:r w:rsidRPr="008D64C8">
        <w:rPr>
          <w:rFonts w:ascii="Times New Roman" w:hAnsi="Times New Roman" w:cs="Times New Roman"/>
        </w:rPr>
        <w:t>M.S.;</w:t>
      </w:r>
      <w:r w:rsidRPr="008D64C8">
        <w:rPr>
          <w:rFonts w:ascii="Times New Roman" w:hAnsi="Times New Roman" w:cs="Times New Roman"/>
          <w:vertAlign w:val="superscript"/>
        </w:rPr>
        <w:t>a</w:t>
      </w:r>
      <w:proofErr w:type="spellEnd"/>
      <w:r w:rsidRPr="008D64C8">
        <w:rPr>
          <w:rFonts w:ascii="Times New Roman" w:hAnsi="Times New Roman" w:cs="Times New Roman"/>
        </w:rPr>
        <w:t xml:space="preserve"> Melanie A. Hom, </w:t>
      </w:r>
      <w:proofErr w:type="spellStart"/>
      <w:r w:rsidRPr="008D64C8">
        <w:rPr>
          <w:rFonts w:ascii="Times New Roman" w:hAnsi="Times New Roman" w:cs="Times New Roman"/>
        </w:rPr>
        <w:t>M.S.;</w:t>
      </w:r>
      <w:r w:rsidRPr="008D64C8">
        <w:rPr>
          <w:rFonts w:ascii="Times New Roman" w:hAnsi="Times New Roman" w:cs="Times New Roman"/>
          <w:vertAlign w:val="superscript"/>
        </w:rPr>
        <w:t>a</w:t>
      </w:r>
      <w:proofErr w:type="spellEnd"/>
      <w:r w:rsidRPr="008D64C8">
        <w:rPr>
          <w:rFonts w:ascii="Times New Roman" w:hAnsi="Times New Roman" w:cs="Times New Roman"/>
        </w:rPr>
        <w:t xml:space="preserve"> Megan L. Rogers, </w:t>
      </w:r>
      <w:proofErr w:type="spellStart"/>
      <w:r w:rsidRPr="008D64C8">
        <w:rPr>
          <w:rFonts w:ascii="Times New Roman" w:hAnsi="Times New Roman" w:cs="Times New Roman"/>
        </w:rPr>
        <w:t>M.S.;</w:t>
      </w:r>
      <w:r w:rsidRPr="008D64C8">
        <w:rPr>
          <w:rFonts w:ascii="Times New Roman" w:hAnsi="Times New Roman" w:cs="Times New Roman"/>
          <w:vertAlign w:val="superscript"/>
        </w:rPr>
        <w:t>a</w:t>
      </w:r>
      <w:proofErr w:type="spellEnd"/>
      <w:r w:rsidRPr="008D64C8">
        <w:rPr>
          <w:rFonts w:ascii="Times New Roman" w:hAnsi="Times New Roman" w:cs="Times New Roman"/>
        </w:rPr>
        <w:t xml:space="preserve"> Mary E. Duffy, </w:t>
      </w:r>
      <w:proofErr w:type="spellStart"/>
      <w:r w:rsidRPr="008D64C8">
        <w:rPr>
          <w:rFonts w:ascii="Times New Roman" w:hAnsi="Times New Roman" w:cs="Times New Roman"/>
        </w:rPr>
        <w:t>B.A.;</w:t>
      </w:r>
      <w:r w:rsidRPr="008D64C8">
        <w:rPr>
          <w:rFonts w:ascii="Times New Roman" w:hAnsi="Times New Roman" w:cs="Times New Roman"/>
          <w:vertAlign w:val="superscript"/>
        </w:rPr>
        <w:t>a</w:t>
      </w:r>
      <w:proofErr w:type="spellEnd"/>
      <w:r w:rsidRPr="008D64C8">
        <w:rPr>
          <w:rFonts w:ascii="Times New Roman" w:hAnsi="Times New Roman" w:cs="Times New Roman"/>
        </w:rPr>
        <w:t xml:space="preserve"> Jennifer M. Buchman-Schmitt, </w:t>
      </w:r>
      <w:proofErr w:type="spellStart"/>
      <w:r w:rsidRPr="008D64C8">
        <w:rPr>
          <w:rFonts w:ascii="Times New Roman" w:hAnsi="Times New Roman" w:cs="Times New Roman"/>
        </w:rPr>
        <w:t>M.S.;</w:t>
      </w:r>
      <w:r w:rsidRPr="008D64C8">
        <w:rPr>
          <w:rFonts w:ascii="Times New Roman" w:hAnsi="Times New Roman" w:cs="Times New Roman"/>
          <w:vertAlign w:val="superscript"/>
        </w:rPr>
        <w:t>a</w:t>
      </w:r>
      <w:proofErr w:type="spellEnd"/>
      <w:r w:rsidRPr="008D64C8">
        <w:rPr>
          <w:rFonts w:ascii="Times New Roman" w:hAnsi="Times New Roman" w:cs="Times New Roman"/>
          <w:vertAlign w:val="superscript"/>
        </w:rPr>
        <w:t xml:space="preserve"> </w:t>
      </w:r>
      <w:r w:rsidRPr="008D64C8">
        <w:rPr>
          <w:rFonts w:ascii="Times New Roman" w:hAnsi="Times New Roman" w:cs="Times New Roman"/>
        </w:rPr>
        <w:t xml:space="preserve">Sally Spencer-Thomas, Psy.D., </w:t>
      </w:r>
      <w:proofErr w:type="spellStart"/>
      <w:r w:rsidRPr="008D64C8">
        <w:rPr>
          <w:rFonts w:ascii="Times New Roman" w:hAnsi="Times New Roman" w:cs="Times New Roman"/>
        </w:rPr>
        <w:t>M</w:t>
      </w:r>
      <w:r w:rsidR="009005C7">
        <w:rPr>
          <w:rFonts w:ascii="Times New Roman" w:hAnsi="Times New Roman" w:cs="Times New Roman"/>
        </w:rPr>
        <w:t>N</w:t>
      </w:r>
      <w:r w:rsidRPr="008D64C8">
        <w:rPr>
          <w:rFonts w:ascii="Times New Roman" w:hAnsi="Times New Roman" w:cs="Times New Roman"/>
        </w:rPr>
        <w:t>M;</w:t>
      </w:r>
      <w:r w:rsidRPr="008D64C8">
        <w:rPr>
          <w:rFonts w:ascii="Times New Roman" w:hAnsi="Times New Roman" w:cs="Times New Roman"/>
          <w:vertAlign w:val="superscript"/>
        </w:rPr>
        <w:t>b</w:t>
      </w:r>
      <w:proofErr w:type="spellEnd"/>
      <w:r w:rsidRPr="008D64C8">
        <w:rPr>
          <w:rFonts w:ascii="Times New Roman" w:hAnsi="Times New Roman" w:cs="Times New Roman"/>
        </w:rPr>
        <w:t xml:space="preserve"> Thomas E. Joiner, Ph.D.</w:t>
      </w:r>
      <w:r w:rsidRPr="008D64C8">
        <w:rPr>
          <w:rFonts w:ascii="Times New Roman" w:hAnsi="Times New Roman" w:cs="Times New Roman"/>
          <w:vertAlign w:val="superscript"/>
        </w:rPr>
        <w:t>a</w:t>
      </w:r>
    </w:p>
    <w:p w14:paraId="182079A3" w14:textId="77777777" w:rsidR="00103225" w:rsidRPr="008D64C8" w:rsidRDefault="00103225" w:rsidP="00103225">
      <w:pPr>
        <w:pStyle w:val="Title2"/>
        <w:spacing w:line="240" w:lineRule="auto"/>
        <w:rPr>
          <w:rFonts w:ascii="Times New Roman" w:hAnsi="Times New Roman" w:cs="Times New Roman"/>
          <w:vertAlign w:val="superscript"/>
        </w:rPr>
      </w:pPr>
    </w:p>
    <w:p w14:paraId="30E72295" w14:textId="77777777" w:rsidR="00103225" w:rsidRPr="008D64C8" w:rsidRDefault="00103225" w:rsidP="00103225">
      <w:pPr>
        <w:pStyle w:val="Title2"/>
        <w:spacing w:line="240" w:lineRule="auto"/>
        <w:rPr>
          <w:rFonts w:ascii="Times New Roman" w:hAnsi="Times New Roman" w:cs="Times New Roman"/>
        </w:rPr>
      </w:pPr>
      <w:proofErr w:type="spellStart"/>
      <w:r w:rsidRPr="008D64C8">
        <w:rPr>
          <w:rFonts w:ascii="Times New Roman" w:hAnsi="Times New Roman" w:cs="Times New Roman"/>
          <w:vertAlign w:val="superscript"/>
        </w:rPr>
        <w:t>a</w:t>
      </w:r>
      <w:r w:rsidRPr="008D64C8">
        <w:rPr>
          <w:rFonts w:ascii="Times New Roman" w:hAnsi="Times New Roman" w:cs="Times New Roman"/>
        </w:rPr>
        <w:t>Department</w:t>
      </w:r>
      <w:proofErr w:type="spellEnd"/>
      <w:r w:rsidRPr="008D64C8">
        <w:rPr>
          <w:rFonts w:ascii="Times New Roman" w:hAnsi="Times New Roman" w:cs="Times New Roman"/>
        </w:rPr>
        <w:t xml:space="preserve"> of Psychology, Florida State University, Tallahassee, FL</w:t>
      </w:r>
    </w:p>
    <w:p w14:paraId="2E267119" w14:textId="77777777" w:rsidR="00103225" w:rsidRPr="008D64C8" w:rsidRDefault="00103225" w:rsidP="00103225">
      <w:pPr>
        <w:pStyle w:val="Title2"/>
        <w:spacing w:line="240" w:lineRule="auto"/>
        <w:rPr>
          <w:rFonts w:ascii="Times New Roman" w:hAnsi="Times New Roman" w:cs="Times New Roman"/>
        </w:rPr>
      </w:pPr>
    </w:p>
    <w:p w14:paraId="13CD9644" w14:textId="77777777" w:rsidR="00103225" w:rsidRPr="008D64C8" w:rsidRDefault="00103225" w:rsidP="00103225">
      <w:pPr>
        <w:pStyle w:val="Title2"/>
        <w:spacing w:line="240" w:lineRule="auto"/>
        <w:contextualSpacing/>
        <w:rPr>
          <w:rFonts w:ascii="Times New Roman" w:hAnsi="Times New Roman" w:cs="Times New Roman"/>
        </w:rPr>
      </w:pPr>
      <w:proofErr w:type="spellStart"/>
      <w:r w:rsidRPr="008D64C8">
        <w:rPr>
          <w:rFonts w:ascii="Times New Roman" w:hAnsi="Times New Roman" w:cs="Times New Roman"/>
          <w:vertAlign w:val="superscript"/>
        </w:rPr>
        <w:t>b</w:t>
      </w:r>
      <w:r w:rsidRPr="008D64C8">
        <w:rPr>
          <w:rFonts w:ascii="Times New Roman" w:hAnsi="Times New Roman" w:cs="Times New Roman"/>
        </w:rPr>
        <w:t>Sally</w:t>
      </w:r>
      <w:proofErr w:type="spellEnd"/>
      <w:r w:rsidRPr="008D64C8">
        <w:rPr>
          <w:rFonts w:ascii="Times New Roman" w:hAnsi="Times New Roman" w:cs="Times New Roman"/>
        </w:rPr>
        <w:t xml:space="preserve"> Spencer-Thomas, LLC, Denver, CO</w:t>
      </w:r>
    </w:p>
    <w:p w14:paraId="510A5B6F" w14:textId="77777777" w:rsidR="00103225" w:rsidRPr="008D64C8" w:rsidRDefault="00103225" w:rsidP="00103225">
      <w:pPr>
        <w:rPr>
          <w:rFonts w:ascii="Times New Roman" w:hAnsi="Times New Roman" w:cs="Times New Roman"/>
        </w:rPr>
      </w:pPr>
    </w:p>
    <w:p w14:paraId="15629C06" w14:textId="77777777" w:rsidR="00103225" w:rsidRPr="008D64C8" w:rsidRDefault="00103225" w:rsidP="00103225">
      <w:pPr>
        <w:spacing w:line="240" w:lineRule="auto"/>
        <w:ind w:firstLine="0"/>
        <w:contextualSpacing/>
        <w:jc w:val="both"/>
        <w:rPr>
          <w:rFonts w:ascii="Times New Roman" w:hAnsi="Times New Roman" w:cs="Times New Roman"/>
        </w:rPr>
      </w:pPr>
      <w:r w:rsidRPr="008D64C8">
        <w:rPr>
          <w:rFonts w:ascii="Times New Roman" w:hAnsi="Times New Roman" w:cs="Times New Roman"/>
          <w:b/>
          <w:u w:val="single"/>
        </w:rPr>
        <w:t>Corresponding Author:</w:t>
      </w:r>
    </w:p>
    <w:p w14:paraId="03085ED6" w14:textId="77777777" w:rsidR="00103225" w:rsidRPr="008D64C8" w:rsidRDefault="00103225" w:rsidP="00103225">
      <w:pPr>
        <w:tabs>
          <w:tab w:val="left" w:pos="7853"/>
        </w:tabs>
        <w:spacing w:line="240" w:lineRule="auto"/>
        <w:ind w:firstLine="0"/>
        <w:contextualSpacing/>
        <w:jc w:val="both"/>
        <w:rPr>
          <w:rFonts w:ascii="Times New Roman" w:hAnsi="Times New Roman" w:cs="Times New Roman"/>
        </w:rPr>
      </w:pPr>
      <w:r w:rsidRPr="008D64C8">
        <w:rPr>
          <w:rFonts w:ascii="Times New Roman" w:hAnsi="Times New Roman" w:cs="Times New Roman"/>
        </w:rPr>
        <w:t>Austin J. Gallyer, B.S.</w:t>
      </w:r>
      <w:r>
        <w:rPr>
          <w:rFonts w:ascii="Times New Roman" w:hAnsi="Times New Roman" w:cs="Times New Roman"/>
        </w:rPr>
        <w:tab/>
      </w:r>
    </w:p>
    <w:p w14:paraId="732AE43F" w14:textId="77777777" w:rsidR="00103225" w:rsidRPr="008D64C8" w:rsidRDefault="00103225" w:rsidP="00103225">
      <w:pPr>
        <w:spacing w:line="240" w:lineRule="auto"/>
        <w:ind w:firstLine="0"/>
        <w:contextualSpacing/>
        <w:jc w:val="both"/>
        <w:rPr>
          <w:rFonts w:ascii="Times New Roman" w:hAnsi="Times New Roman" w:cs="Times New Roman"/>
        </w:rPr>
      </w:pPr>
      <w:r w:rsidRPr="008D64C8">
        <w:rPr>
          <w:rFonts w:ascii="Times New Roman" w:hAnsi="Times New Roman" w:cs="Times New Roman"/>
        </w:rPr>
        <w:t>Department of Psychology</w:t>
      </w:r>
    </w:p>
    <w:p w14:paraId="4F83410B" w14:textId="77777777" w:rsidR="00103225" w:rsidRPr="008D64C8" w:rsidRDefault="00103225" w:rsidP="00103225">
      <w:pPr>
        <w:spacing w:line="240" w:lineRule="auto"/>
        <w:ind w:firstLine="0"/>
        <w:contextualSpacing/>
        <w:jc w:val="both"/>
        <w:rPr>
          <w:rFonts w:ascii="Times New Roman" w:hAnsi="Times New Roman" w:cs="Times New Roman"/>
        </w:rPr>
      </w:pPr>
      <w:r w:rsidRPr="008D64C8">
        <w:rPr>
          <w:rFonts w:ascii="Times New Roman" w:hAnsi="Times New Roman" w:cs="Times New Roman"/>
        </w:rPr>
        <w:t>Florida State University</w:t>
      </w:r>
    </w:p>
    <w:p w14:paraId="79633303" w14:textId="77777777" w:rsidR="00103225" w:rsidRPr="008D64C8" w:rsidRDefault="00103225" w:rsidP="00103225">
      <w:pPr>
        <w:spacing w:line="240" w:lineRule="auto"/>
        <w:ind w:firstLine="0"/>
        <w:contextualSpacing/>
        <w:jc w:val="both"/>
        <w:rPr>
          <w:rFonts w:ascii="Times New Roman" w:hAnsi="Times New Roman" w:cs="Times New Roman"/>
        </w:rPr>
      </w:pPr>
      <w:r w:rsidRPr="008D64C8">
        <w:rPr>
          <w:rFonts w:ascii="Times New Roman" w:hAnsi="Times New Roman" w:cs="Times New Roman"/>
        </w:rPr>
        <w:t>1107 West Call Street</w:t>
      </w:r>
    </w:p>
    <w:p w14:paraId="6DA8E922" w14:textId="77777777" w:rsidR="00103225" w:rsidRPr="008D64C8" w:rsidRDefault="00103225" w:rsidP="00103225">
      <w:pPr>
        <w:spacing w:line="240" w:lineRule="auto"/>
        <w:ind w:firstLine="0"/>
        <w:contextualSpacing/>
        <w:jc w:val="both"/>
        <w:rPr>
          <w:rFonts w:ascii="Times New Roman" w:hAnsi="Times New Roman" w:cs="Times New Roman"/>
        </w:rPr>
      </w:pPr>
      <w:r w:rsidRPr="008D64C8">
        <w:rPr>
          <w:rFonts w:ascii="Times New Roman" w:hAnsi="Times New Roman" w:cs="Times New Roman"/>
        </w:rPr>
        <w:t>Tallahassee, FL, 32306</w:t>
      </w:r>
    </w:p>
    <w:p w14:paraId="04049EB0" w14:textId="77777777" w:rsidR="00103225" w:rsidRPr="008D64C8" w:rsidRDefault="002B11DD" w:rsidP="00103225">
      <w:pPr>
        <w:spacing w:line="240" w:lineRule="auto"/>
        <w:ind w:firstLine="0"/>
        <w:contextualSpacing/>
        <w:jc w:val="both"/>
        <w:rPr>
          <w:rFonts w:ascii="Times New Roman" w:hAnsi="Times New Roman" w:cs="Times New Roman"/>
        </w:rPr>
      </w:pPr>
      <w:hyperlink r:id="rId9" w:history="1">
        <w:r w:rsidR="00103225" w:rsidRPr="008D64C8">
          <w:rPr>
            <w:rStyle w:val="Hyperlink"/>
            <w:rFonts w:ascii="Times New Roman" w:hAnsi="Times New Roman" w:cs="Times New Roman"/>
          </w:rPr>
          <w:t>Gallyer@psy.fsu.edu</w:t>
        </w:r>
      </w:hyperlink>
    </w:p>
    <w:p w14:paraId="4048779E" w14:textId="77777777" w:rsidR="00103225" w:rsidRPr="008D64C8" w:rsidRDefault="00103225" w:rsidP="00103225">
      <w:pPr>
        <w:spacing w:line="240" w:lineRule="auto"/>
        <w:ind w:firstLine="0"/>
        <w:contextualSpacing/>
        <w:jc w:val="both"/>
        <w:rPr>
          <w:rFonts w:ascii="Times New Roman" w:hAnsi="Times New Roman" w:cs="Times New Roman"/>
        </w:rPr>
      </w:pPr>
      <w:r w:rsidRPr="008D64C8">
        <w:rPr>
          <w:rFonts w:ascii="Times New Roman" w:hAnsi="Times New Roman" w:cs="Times New Roman"/>
        </w:rPr>
        <w:t>+1 (850) 895-1527</w:t>
      </w:r>
    </w:p>
    <w:p w14:paraId="7724C9AD" w14:textId="41635776" w:rsidR="00103225" w:rsidRDefault="00103225" w:rsidP="00103225">
      <w:pPr>
        <w:ind w:firstLine="0"/>
        <w:rPr>
          <w:rFonts w:asciiTheme="majorHAnsi" w:eastAsiaTheme="majorEastAsia" w:hAnsiTheme="majorHAnsi" w:cstheme="majorBidi"/>
        </w:rPr>
      </w:pPr>
    </w:p>
    <w:p w14:paraId="1B1F17F2" w14:textId="77777777" w:rsidR="00782654" w:rsidRDefault="00782654" w:rsidP="00103225">
      <w:pPr>
        <w:ind w:firstLine="0"/>
        <w:rPr>
          <w:rFonts w:asciiTheme="majorHAnsi" w:eastAsiaTheme="majorEastAsia" w:hAnsiTheme="majorHAnsi" w:cstheme="majorBidi"/>
        </w:rPr>
      </w:pPr>
    </w:p>
    <w:p w14:paraId="3BA7C400" w14:textId="77777777" w:rsidR="00A513C7" w:rsidRDefault="00A513C7">
      <w:r>
        <w:br w:type="page"/>
      </w:r>
    </w:p>
    <w:p w14:paraId="5BD147FB" w14:textId="78681058" w:rsidR="00D3633A" w:rsidRDefault="00D3633A" w:rsidP="00D3633A">
      <w:pPr>
        <w:pStyle w:val="SectionTitle"/>
      </w:pPr>
      <w:sdt>
        <w:sdtPr>
          <w:alias w:val="Abstract:"/>
          <w:tag w:val="Abstract:"/>
          <w:id w:val="202146031"/>
          <w:placeholder>
            <w:docPart w:val="71DDE16B9DD14203883744C84F7C044F"/>
          </w:placeholder>
          <w:temporary/>
          <w:showingPlcHdr/>
        </w:sdtPr>
        <w:sdtContent>
          <w:r w:rsidRPr="00BB7AFD">
            <w:rPr>
              <w:rFonts w:ascii="Times New Roman" w:hAnsi="Times New Roman" w:cs="Times New Roman"/>
            </w:rPr>
            <w:t>Abstract</w:t>
          </w:r>
        </w:sdtContent>
      </w:sdt>
    </w:p>
    <w:p w14:paraId="06C34B3C" w14:textId="77777777" w:rsidR="00D3633A" w:rsidRDefault="00D3633A" w:rsidP="00D3633A">
      <w:pPr>
        <w:pStyle w:val="NoSpacing"/>
        <w:rPr>
          <w:rFonts w:ascii="Times New Roman" w:hAnsi="Times New Roman" w:cs="Times New Roman"/>
          <w:color w:val="000000" w:themeColor="text1"/>
        </w:rPr>
      </w:pPr>
      <w:r>
        <w:rPr>
          <w:rFonts w:ascii="Times New Roman" w:hAnsi="Times New Roman" w:cs="Times New Roman"/>
          <w:b/>
          <w:color w:val="000000" w:themeColor="text1"/>
        </w:rPr>
        <w:t xml:space="preserve">Background: </w:t>
      </w:r>
      <w:r>
        <w:rPr>
          <w:rFonts w:ascii="Times New Roman" w:hAnsi="Times New Roman" w:cs="Times New Roman"/>
          <w:color w:val="000000" w:themeColor="text1"/>
        </w:rPr>
        <w:t>Firefighters are at increased risk for both problematic alcohol use and suicidality. Research has found that problematic alcohol use is related to suicidality among this population; however, limited data exist regarding what might account for this association. The</w:t>
      </w:r>
      <w:r w:rsidRPr="00883FBE">
        <w:rPr>
          <w:rFonts w:ascii="Times New Roman" w:hAnsi="Times New Roman" w:cs="Times New Roman"/>
          <w:color w:val="000000" w:themeColor="text1"/>
        </w:rPr>
        <w:t xml:space="preserve"> present </w:t>
      </w:r>
      <w:r>
        <w:rPr>
          <w:rFonts w:ascii="Times New Roman" w:hAnsi="Times New Roman" w:cs="Times New Roman"/>
          <w:color w:val="000000" w:themeColor="text1"/>
        </w:rPr>
        <w:t xml:space="preserve">two-study investigation (1) </w:t>
      </w:r>
      <w:r w:rsidRPr="00883FBE">
        <w:rPr>
          <w:rFonts w:ascii="Times New Roman" w:hAnsi="Times New Roman" w:cs="Times New Roman"/>
          <w:color w:val="000000" w:themeColor="text1"/>
        </w:rPr>
        <w:t>examine</w:t>
      </w:r>
      <w:r>
        <w:rPr>
          <w:rFonts w:ascii="Times New Roman" w:hAnsi="Times New Roman" w:cs="Times New Roman"/>
          <w:color w:val="000000" w:themeColor="text1"/>
        </w:rPr>
        <w:t>d</w:t>
      </w:r>
      <w:r w:rsidRPr="00883FBE">
        <w:rPr>
          <w:rFonts w:ascii="Times New Roman" w:hAnsi="Times New Roman" w:cs="Times New Roman"/>
          <w:color w:val="000000" w:themeColor="text1"/>
        </w:rPr>
        <w:t xml:space="preserve"> the association</w:t>
      </w:r>
      <w:r>
        <w:rPr>
          <w:rFonts w:ascii="Times New Roman" w:hAnsi="Times New Roman" w:cs="Times New Roman"/>
          <w:color w:val="000000" w:themeColor="text1"/>
        </w:rPr>
        <w:t xml:space="preserve"> between suicidality and problematic alcohol use</w:t>
      </w:r>
      <w:r w:rsidRPr="00883FBE">
        <w:rPr>
          <w:rFonts w:ascii="Times New Roman" w:hAnsi="Times New Roman" w:cs="Times New Roman"/>
          <w:color w:val="000000" w:themeColor="text1"/>
        </w:rPr>
        <w:t xml:space="preserve"> </w:t>
      </w:r>
      <w:r>
        <w:rPr>
          <w:rFonts w:ascii="Times New Roman" w:hAnsi="Times New Roman" w:cs="Times New Roman"/>
          <w:color w:val="000000" w:themeColor="text1"/>
        </w:rPr>
        <w:t>among two large samples of current firefighters</w:t>
      </w:r>
      <w:r w:rsidRPr="00883FBE">
        <w:rPr>
          <w:rFonts w:ascii="Times New Roman" w:hAnsi="Times New Roman" w:cs="Times New Roman"/>
          <w:color w:val="000000" w:themeColor="text1"/>
        </w:rPr>
        <w:t xml:space="preserve"> and </w:t>
      </w:r>
      <w:r>
        <w:rPr>
          <w:rFonts w:ascii="Times New Roman" w:hAnsi="Times New Roman" w:cs="Times New Roman"/>
          <w:color w:val="000000" w:themeColor="text1"/>
        </w:rPr>
        <w:t xml:space="preserve">(2) </w:t>
      </w:r>
      <w:r w:rsidRPr="00883FBE">
        <w:rPr>
          <w:rFonts w:ascii="Times New Roman" w:hAnsi="Times New Roman" w:cs="Times New Roman"/>
          <w:color w:val="000000" w:themeColor="text1"/>
        </w:rPr>
        <w:t>test</w:t>
      </w:r>
      <w:r>
        <w:rPr>
          <w:rFonts w:ascii="Times New Roman" w:hAnsi="Times New Roman" w:cs="Times New Roman"/>
          <w:color w:val="000000" w:themeColor="text1"/>
        </w:rPr>
        <w:t xml:space="preserve">ed whether interpersonal theory of suicide constructs—perceived burdensomeness (PB) and thwarted belongingness (TB)—serve as indirect indicators of this relationship. </w:t>
      </w:r>
      <w:r>
        <w:rPr>
          <w:rFonts w:ascii="Times New Roman" w:hAnsi="Times New Roman" w:cs="Times New Roman"/>
          <w:b/>
          <w:color w:val="000000" w:themeColor="text1"/>
        </w:rPr>
        <w:t xml:space="preserve">Methods: </w:t>
      </w:r>
      <w:r w:rsidRPr="00883FBE">
        <w:rPr>
          <w:rFonts w:ascii="Times New Roman" w:hAnsi="Times New Roman" w:cs="Times New Roman"/>
          <w:color w:val="000000" w:themeColor="text1"/>
        </w:rPr>
        <w:t xml:space="preserve">Participants in </w:t>
      </w:r>
      <w:r>
        <w:rPr>
          <w:rFonts w:ascii="Times New Roman" w:hAnsi="Times New Roman" w:cs="Times New Roman"/>
          <w:color w:val="000000" w:themeColor="text1"/>
        </w:rPr>
        <w:t>Study 1 were 944</w:t>
      </w:r>
      <w:r w:rsidRPr="00883FBE">
        <w:rPr>
          <w:rFonts w:ascii="Times New Roman" w:hAnsi="Times New Roman" w:cs="Times New Roman"/>
          <w:color w:val="000000" w:themeColor="text1"/>
        </w:rPr>
        <w:t xml:space="preserve"> </w:t>
      </w:r>
      <w:r>
        <w:rPr>
          <w:rFonts w:ascii="Times New Roman" w:hAnsi="Times New Roman" w:cs="Times New Roman"/>
          <w:color w:val="000000" w:themeColor="text1"/>
        </w:rPr>
        <w:t>U.S. firefighters (12.5</w:t>
      </w:r>
      <w:r w:rsidRPr="00883FBE">
        <w:rPr>
          <w:rFonts w:ascii="Times New Roman" w:hAnsi="Times New Roman" w:cs="Times New Roman"/>
          <w:color w:val="000000" w:themeColor="text1"/>
        </w:rPr>
        <w:t xml:space="preserve">% female); </w:t>
      </w:r>
      <w:r>
        <w:rPr>
          <w:rFonts w:ascii="Times New Roman" w:hAnsi="Times New Roman" w:cs="Times New Roman"/>
          <w:color w:val="000000" w:themeColor="text1"/>
        </w:rPr>
        <w:t>participants in Study 2 were 241 U.S. women</w:t>
      </w:r>
      <w:r w:rsidRPr="00883FBE">
        <w:rPr>
          <w:rFonts w:ascii="Times New Roman" w:hAnsi="Times New Roman" w:cs="Times New Roman"/>
          <w:color w:val="000000" w:themeColor="text1"/>
        </w:rPr>
        <w:t xml:space="preserve"> firefig</w:t>
      </w:r>
      <w:r>
        <w:rPr>
          <w:rFonts w:ascii="Times New Roman" w:hAnsi="Times New Roman" w:cs="Times New Roman"/>
          <w:color w:val="000000" w:themeColor="text1"/>
        </w:rPr>
        <w:t>hters. Participants completed the Interpersonal Needs Questionnaire, Alcohol Use Disorders Identification Test, and the Depressive Symptom Index: Suicidality Subscale (Study 1) or the Self-Injurious Thoughts and Behaviors Interview (Study 2). Bias-corrected bootstrap indirect effects path analyses were utilized.</w:t>
      </w:r>
      <w:r w:rsidRPr="00883FBE">
        <w:rPr>
          <w:rFonts w:ascii="Times New Roman" w:hAnsi="Times New Roman" w:cs="Times New Roman"/>
          <w:color w:val="000000" w:themeColor="text1"/>
        </w:rPr>
        <w:t xml:space="preserve"> </w:t>
      </w:r>
      <w:r>
        <w:rPr>
          <w:rFonts w:ascii="Times New Roman" w:hAnsi="Times New Roman" w:cs="Times New Roman"/>
          <w:b/>
          <w:color w:val="000000" w:themeColor="text1"/>
        </w:rPr>
        <w:t>Result</w:t>
      </w:r>
      <w:r w:rsidRPr="00335CA1">
        <w:rPr>
          <w:rFonts w:ascii="Times New Roman" w:hAnsi="Times New Roman" w:cs="Times New Roman"/>
          <w:b/>
          <w:color w:val="000000" w:themeColor="text1"/>
        </w:rPr>
        <w:t>s</w:t>
      </w:r>
      <w:r>
        <w:rPr>
          <w:rFonts w:ascii="Times New Roman" w:hAnsi="Times New Roman" w:cs="Times New Roman"/>
          <w:b/>
          <w:color w:val="000000" w:themeColor="text1"/>
        </w:rPr>
        <w:t xml:space="preserve">: </w:t>
      </w:r>
      <w:r>
        <w:rPr>
          <w:rFonts w:ascii="Times New Roman" w:hAnsi="Times New Roman" w:cs="Times New Roman"/>
          <w:color w:val="000000" w:themeColor="text1"/>
        </w:rPr>
        <w:t xml:space="preserve">In Study 1, more problematic alcohol use was significantly associated with more severe career suicidal ideation via PB but not TB. In Study 2, problematic alcohol use was associated with career suicidal ideation via both PB and TB. PB seems to account for the relationship between problematic alcohol use and career suicidal ideation among male and female firefighters. </w:t>
      </w:r>
      <w:r>
        <w:rPr>
          <w:rFonts w:ascii="Times New Roman" w:hAnsi="Times New Roman" w:cs="Times New Roman"/>
          <w:b/>
          <w:color w:val="000000" w:themeColor="text1"/>
        </w:rPr>
        <w:t xml:space="preserve">Limitations: </w:t>
      </w:r>
      <w:r>
        <w:rPr>
          <w:rFonts w:ascii="Times New Roman" w:hAnsi="Times New Roman" w:cs="Times New Roman"/>
          <w:color w:val="000000" w:themeColor="text1"/>
        </w:rPr>
        <w:t xml:space="preserve">Limitations include use of a cross-sectional design, use of retrospective measures of suicidal ideation, and our findings were derived from subsamples of two existing datasets. </w:t>
      </w:r>
      <w:r>
        <w:rPr>
          <w:rFonts w:ascii="Times New Roman" w:hAnsi="Times New Roman" w:cs="Times New Roman"/>
          <w:b/>
          <w:color w:val="000000" w:themeColor="text1"/>
        </w:rPr>
        <w:t xml:space="preserve">Conclusions: </w:t>
      </w:r>
      <w:r>
        <w:rPr>
          <w:rFonts w:ascii="Times New Roman" w:hAnsi="Times New Roman" w:cs="Times New Roman"/>
          <w:color w:val="000000" w:themeColor="text1"/>
        </w:rPr>
        <w:t>Findings suggest that PB and TB may explain the relationship between problematic alcohol use and suicidal ideation, but that this effect is discrepant based on gender.</w:t>
      </w:r>
    </w:p>
    <w:p w14:paraId="0D29E5F0" w14:textId="77777777" w:rsidR="00D3633A" w:rsidRPr="00105C70" w:rsidRDefault="00D3633A" w:rsidP="00D3633A">
      <w:pPr>
        <w:pStyle w:val="NoSpacing"/>
        <w:rPr>
          <w:rFonts w:ascii="Times New Roman" w:hAnsi="Times New Roman" w:cs="Times New Roman"/>
          <w:color w:val="000000" w:themeColor="text1"/>
        </w:rPr>
      </w:pPr>
      <w:r>
        <w:rPr>
          <w:rFonts w:ascii="Times New Roman" w:hAnsi="Times New Roman" w:cs="Times New Roman"/>
          <w:i/>
          <w:color w:val="000000" w:themeColor="text1"/>
        </w:rPr>
        <w:t>Keywords:</w:t>
      </w:r>
      <w:r>
        <w:rPr>
          <w:rFonts w:ascii="Times New Roman" w:hAnsi="Times New Roman" w:cs="Times New Roman"/>
          <w:color w:val="000000" w:themeColor="text1"/>
        </w:rPr>
        <w:t xml:space="preserve"> firefighters, problematic alcohol use, suicidal ideation, perceived burdensomeness, thwarted belongingness </w:t>
      </w:r>
    </w:p>
    <w:p w14:paraId="41036315" w14:textId="007C9E30" w:rsidR="00E74BA7" w:rsidRDefault="00E74BA7" w:rsidP="005E5877">
      <w:pPr>
        <w:jc w:val="center"/>
        <w:rPr>
          <w:rFonts w:ascii="Times New Roman" w:hAnsi="Times New Roman" w:cs="Times New Roman"/>
          <w:b/>
          <w:kern w:val="0"/>
        </w:rPr>
      </w:pPr>
      <w:r>
        <w:rPr>
          <w:rFonts w:ascii="Times New Roman" w:hAnsi="Times New Roman" w:cs="Times New Roman"/>
          <w:b/>
        </w:rPr>
        <w:lastRenderedPageBreak/>
        <w:t>Introduction</w:t>
      </w:r>
    </w:p>
    <w:p w14:paraId="1DE12A67" w14:textId="0CEB2330" w:rsidR="00BE68FE" w:rsidRDefault="00E74BA7" w:rsidP="00BE68FE">
      <w:pPr>
        <w:rPr>
          <w:rFonts w:ascii="Times New Roman" w:hAnsi="Times New Roman" w:cs="Times New Roman"/>
        </w:rPr>
      </w:pPr>
      <w:r>
        <w:rPr>
          <w:rFonts w:ascii="Times New Roman" w:hAnsi="Times New Roman" w:cs="Times New Roman"/>
        </w:rPr>
        <w:t xml:space="preserve">Suicide is a leading cause of death internationally, with over 800,000 deaths attributed to suicide annually </w:t>
      </w:r>
      <w:r>
        <w:rPr>
          <w:rFonts w:ascii="Times New Roman" w:hAnsi="Times New Roman" w:cs="Times New Roman"/>
        </w:rPr>
        <w:fldChar w:fldCharType="begin" w:fldLock="1"/>
      </w:r>
      <w:r>
        <w:rPr>
          <w:rFonts w:ascii="Times New Roman" w:hAnsi="Times New Roman" w:cs="Times New Roman"/>
        </w:rPr>
        <w:instrText>ADDIN CSL_CITATION { "citationItems" : [ { "id" : "ITEM-1", "itemData" : { "author" : [ { "dropping-particle" : "", "family" : "World Health Organization [WHO]", "given" : "", "non-dropping-particle" : "", "parse-names" : false, "suffix" : "" } ], "id" : "ITEM-1", "issued" : { "date-parts" : [ [ "2014" ] ] }, "publisher" : "Geneva", "title" : "Preventing suicide: A global imperative", "type" : "book" }, "uris" : [ "http://www.mendeley.com/documents/?uuid=1e341218-dfe8-4956-9bba-1be6cc1f8749" ] } ], "mendeley" : { "formattedCitation" : "(World Health Organization [WHO], 2014)", "plainTextFormattedCitation" : "(World Health Organization [WHO], 2014)", "previouslyFormattedCitation" : "(World Health Organization [WHO], 2014)" }, "properties" : {  }, "schema" : "https://github.com/citation-style-language/schema/raw/master/csl-citation.json"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(World Health Organization [WHO], 2014)</w:t>
      </w:r>
      <w:r>
        <w:rPr>
          <w:rFonts w:ascii="Times New Roman" w:hAnsi="Times New Roman" w:cs="Times New Roman"/>
        </w:rPr>
        <w:fldChar w:fldCharType="end"/>
      </w:r>
      <w:r w:rsidR="00147D6E">
        <w:rPr>
          <w:rFonts w:ascii="Times New Roman" w:hAnsi="Times New Roman" w:cs="Times New Roman"/>
        </w:rPr>
        <w:t xml:space="preserve">. </w:t>
      </w:r>
      <w:r w:rsidR="00D40CEF">
        <w:rPr>
          <w:rFonts w:ascii="Times New Roman" w:hAnsi="Times New Roman" w:cs="Times New Roman"/>
        </w:rPr>
        <w:t>While many factors</w:t>
      </w:r>
      <w:r w:rsidR="00F72544">
        <w:rPr>
          <w:rFonts w:ascii="Times New Roman" w:hAnsi="Times New Roman" w:cs="Times New Roman"/>
        </w:rPr>
        <w:t xml:space="preserve"> may confer risk</w:t>
      </w:r>
      <w:r w:rsidR="00D40CEF">
        <w:rPr>
          <w:rFonts w:ascii="Times New Roman" w:hAnsi="Times New Roman" w:cs="Times New Roman"/>
        </w:rPr>
        <w:t xml:space="preserve"> for suicidal thoughts (i.e., suicidal ideation) and suicidal behaviors </w:t>
      </w:r>
      <w:r w:rsidR="0015280C">
        <w:rPr>
          <w:rFonts w:ascii="Times New Roman" w:hAnsi="Times New Roman" w:cs="Times New Roman"/>
        </w:rPr>
        <w:fldChar w:fldCharType="begin" w:fldLock="1"/>
      </w:r>
      <w:r w:rsidR="00311002">
        <w:rPr>
          <w:rFonts w:ascii="Times New Roman" w:hAnsi="Times New Roman" w:cs="Times New Roman"/>
        </w:rPr>
        <w:instrText>ADDIN CSL_CITATION { "citationItems" : [ { "id" : "ITEM-1", "itemData" : { "DOI" : "10.1037/bul0000084", "abstract" : "Suicidal thoughts and behaviors (STBs) are major public health problems that have not declined appreciably in several decades. One of the first steps to improving the prevention and treatment of STBs is to establish risk factors (i.e., longitudinal predictors). To provide a summary of current knowledge about risk factors, we conducted a meta-analysis of studies that have attempted to longitudinally predict a specific STB-related outcome. This included 365 studies (3,428 total risk factor effect sizes) from the past 50 years. The present random-effects meta-analysis produced several unexpected findings: across odds ratio, hazard ratio, and diagnostic accuracy analyses, prediction was only slightly better than chance for all outcomes; no broad category or subcategory accurately predicted far above chance levels; predictive ability has not improved across 50 years of research; studies rarely examined the combined effect of multiple risk factors; risk factors have been homogenous over time, with 5 broad categories accounting for nearly 80% of all risk factor tests; and the average study was nearly 10 years long, but longer studies did not produce better prediction. The homogeneity of existing research means that the present meta-analysis could only speak to STB risk factor associations within very narrow methodological limits\u2014limits that have not allowed for tests that approximate most STB theories. The present meta-analysis accordingly highlights several fundamental changes needed in future studies. In particular, these findings suggest the need for a shift in focus from risk factors to machine learning-based risk algorithms.", "author" : [ { "dropping-particle" : "", "family" : "Franklin", "given" : "Joseph C", "non-dropping-particle" : "", "parse-names" : false, "suffix" : "" }, { "dropping-particle" : "", "family" : "Ribeiro", "given" : "Jessica D", "non-dropping-particle" : "", "parse-names" : false, "suffix" : "" }, { "dropping-particle" : "", "family" : "Fox", "given" : "Kathryn R", "non-dropping-particle" : "", "parse-names" : false, "suffix" : "" }, { "dropping-particle" : "", "family" : "Bentley", "given" : "Kate H", "non-dropping-particle" : "", "parse-names" : false, "suffix" : "" }, { "dropping-particle" : "", "family" : "Kleiman", "given" : "Evan M", "non-dropping-particle" : "", "parse-names" : false, "suffix" : "" }, { "dropping-particle" : "", "family" : "Huang", "given" : "Xieyining", "non-dropping-particle" : "", "parse-names" : false, "suffix" : "" }, { "dropping-particle" : "", "family" : "Musacchio", "given" : "Katherine M", "non-dropping-particle" : "", "parse-names" : false, "suffix" : "" }, { "dropping-particle" : "", "family" : "Jaroszewski", "given" : "Adam C", "non-dropping-particle" : "", "parse-names" : false, "suffix" : "" }, { "dropping-particle" : "", "family" : "Chang", "given" : "Bernard P", "non-dropping-particle" : "", "parse-names" : false, "suffix" : "" }, { "dropping-particle" : "", "family" : "Nock", "given" : "Matthew K", "non-dropping-particle" : "", "parse-names" : false, "suffix" : "" } ], "container-title" : "Psychological Bulletin", "id" : "ITEM-1", "issue" : "2", "issued" : { "date-parts" : [ [ "2017" ] ] }, "page" : "187-232", "title" : "Risk factors for suicidal thoughts and behaviors: A meta-analysis of 50 years of research", "type" : "article-journal", "volume" : "143" }, "uris" : [ "http://www.mendeley.com/documents/?uuid=bbf3beab-e1af-37a2-9e92-2c2266412371" ] } ], "mendeley" : { "formattedCitation" : "(Franklin et al., 2017)", "manualFormatting" : "(i.e., suicide attempts; see Franklin et al., 2017)", "plainTextFormattedCitation" : "(Franklin et al., 2017)", "previouslyFormattedCitation" : "(Franklin et al., 2017)" }, "properties" : {  }, "schema" : "https://github.com/citation-style-language/schema/raw/master/csl-citation.json" }</w:instrText>
      </w:r>
      <w:r w:rsidR="0015280C">
        <w:rPr>
          <w:rFonts w:ascii="Times New Roman" w:hAnsi="Times New Roman" w:cs="Times New Roman"/>
        </w:rPr>
        <w:fldChar w:fldCharType="separate"/>
      </w:r>
      <w:r w:rsidR="0015280C" w:rsidRPr="0015280C">
        <w:rPr>
          <w:rFonts w:ascii="Times New Roman" w:hAnsi="Times New Roman" w:cs="Times New Roman"/>
          <w:noProof/>
        </w:rPr>
        <w:t>(</w:t>
      </w:r>
      <w:r w:rsidR="0048517A">
        <w:rPr>
          <w:rFonts w:ascii="Times New Roman" w:hAnsi="Times New Roman" w:cs="Times New Roman"/>
          <w:noProof/>
        </w:rPr>
        <w:t>e.g.,</w:t>
      </w:r>
      <w:r w:rsidR="0015280C">
        <w:rPr>
          <w:rFonts w:ascii="Times New Roman" w:hAnsi="Times New Roman" w:cs="Times New Roman"/>
          <w:noProof/>
        </w:rPr>
        <w:t xml:space="preserve"> suicide attempts; </w:t>
      </w:r>
      <w:r w:rsidR="00311002">
        <w:rPr>
          <w:rFonts w:ascii="Times New Roman" w:hAnsi="Times New Roman" w:cs="Times New Roman"/>
          <w:noProof/>
        </w:rPr>
        <w:t xml:space="preserve">see </w:t>
      </w:r>
      <w:r w:rsidR="0015280C" w:rsidRPr="0015280C">
        <w:rPr>
          <w:rFonts w:ascii="Times New Roman" w:hAnsi="Times New Roman" w:cs="Times New Roman"/>
          <w:noProof/>
        </w:rPr>
        <w:t>Franklin et al., 2017)</w:t>
      </w:r>
      <w:r w:rsidR="0015280C">
        <w:rPr>
          <w:rFonts w:ascii="Times New Roman" w:hAnsi="Times New Roman" w:cs="Times New Roman"/>
        </w:rPr>
        <w:fldChar w:fldCharType="end"/>
      </w:r>
      <w:r w:rsidR="002E5994">
        <w:rPr>
          <w:rFonts w:ascii="Times New Roman" w:hAnsi="Times New Roman" w:cs="Times New Roman"/>
        </w:rPr>
        <w:t>, there</w:t>
      </w:r>
      <w:r>
        <w:rPr>
          <w:rFonts w:ascii="Times New Roman" w:hAnsi="Times New Roman" w:cs="Times New Roman"/>
        </w:rPr>
        <w:t xml:space="preserve"> is evidence that certain occup</w:t>
      </w:r>
      <w:r w:rsidR="0048517A">
        <w:rPr>
          <w:rFonts w:ascii="Times New Roman" w:hAnsi="Times New Roman" w:cs="Times New Roman"/>
        </w:rPr>
        <w:t>ational groups have different</w:t>
      </w:r>
      <w:r>
        <w:rPr>
          <w:rFonts w:ascii="Times New Roman" w:hAnsi="Times New Roman" w:cs="Times New Roman"/>
        </w:rPr>
        <w:t xml:space="preserve"> correlates and rates of suicidal thoughts and behaviors due to unique job-related hazards and exposures</w:t>
      </w:r>
      <w:r w:rsidR="00311002">
        <w:rPr>
          <w:rFonts w:ascii="Times New Roman" w:hAnsi="Times New Roman" w:cs="Times New Roman"/>
        </w:rPr>
        <w:t xml:space="preserve"> </w:t>
      </w:r>
      <w:r w:rsidR="00311002">
        <w:rPr>
          <w:rFonts w:ascii="Times New Roman" w:hAnsi="Times New Roman" w:cs="Times New Roman"/>
        </w:rPr>
        <w:fldChar w:fldCharType="begin" w:fldLock="1"/>
      </w:r>
      <w:r w:rsidR="00311002">
        <w:rPr>
          <w:rFonts w:ascii="Times New Roman" w:hAnsi="Times New Roman" w:cs="Times New Roman"/>
        </w:rPr>
        <w:instrText>ADDIN CSL_CITATION { "citationItems" : [ { "id" : "ITEM-1", "itemData" : { "DOI" : "10.1192/bjp.bp.113.128405", "abstract" : "Numerous studies have found that certain occupations such as medical professionals (including doctors, nurses, veterinarians), 1\u20135 farmers 6\u20138 and police 9\u201311 are at elevated risk of suicide compared with the general employed population. This could be explained by access to lethal means through work, as in the case of farmers reported to have taken their own life using firearms. 12 Wider socioeconomic determinants and work-related factors, including exposure to stressful working conditions, could also influence the relationship between occupation and suicide. 13\u201317 A problem common to many studies on this topic is that they are based on limited sample sizes, hindering statistical power to detect small effects. This article sought to examine the relationship between occupation and suicide across the full evidence base through systematic review and meta-analysis, thereby building on past narrative reviews. 18,19 In addition to offsetting statistical power limitations common to single studies, the review sought to investigate higher order patterning by occupational skill level or status. This was made possible through the classification of occupations according to a hierarchical internationally recognised coding framework. The main hypothesis of this study was that risk of suicide would vary by occupational skill level. The rationale for this hypothesis stems from past research demonstrating that psychosocial job stressors pattern by occupational skill level and that psychosocial job stressors are associated with mental illness. 20 Method Search strategy The review was conducted according to the PRISMA guidelines (www.prisma-statement.org/). The search strategy targeted studies that reported information on suicide by occupation, published from 1950 until May 2012. Computer-based internet databases used for this search included: PubMed, Web of Science, Proquest and Scopus. The combinations of keywords used in the database search included: occupation* AND suicid*; work* AND suicid*; job AND suicid*. The search was also run using terms such as intentional self harm*. A secondary search examined the reference list of all retained articles. Both published and unpublished reports were considered in the review process. The initial data searches were conducted by A.D.M. Subsequent data checking and searches were overseen by M.J.S., J.P. and A.D.L, and mismatches in classification of studies were resolved by consensus. Eligibility criteria and selection of studies \u2026", "author" : [ { "dropping-particle" : "", "family" : "Milner", "given" : "Allison", "non-dropping-particle" : "", "parse-names" : false, "suffix" : "" }, { "dropping-particle" : "", "family" : "Spittal", "given" : "Matthew J", "non-dropping-particle" : "", "parse-names" : false, "suffix" : "" }, { "dropping-particle" : "", "family" : "Pirkis", "given" : "Jane", "non-dropping-particle" : "", "parse-names" : false, "suffix" : "" }, { "dropping-particle" : "", "family" : "Lamontagne", "given" : "Anthony D", "non-dropping-particle" : "", "parse-names" : false, "suffix" : "" } ], "container-title" : "The British Journal of Psychiatry", "id" : "ITEM-1", "issued" : { "date-parts" : [ [ "2013" ] ] }, "page" : "409-416", "title" : "Suicide by occupation: systematic review and meta-analysis", "type" : "article-journal", "volume" : "203" }, "uris" : [ "http://www.mendeley.com/documents/?uuid=ed4e9a15-cfc3-3d9d-8336-433261e5002a" ] } ], "mendeley" : { "formattedCitation" : "(Milner et al., 2013)", "plainTextFormattedCitation" : "(Milner et al., 2013)", "previouslyFormattedCitation" : "(Milner et al., 2013)" }, "properties" : {  }, "schema" : "https://github.com/citation-style-language/schema/raw/master/csl-citation.json" }</w:instrText>
      </w:r>
      <w:r w:rsidR="00311002">
        <w:rPr>
          <w:rFonts w:ascii="Times New Roman" w:hAnsi="Times New Roman" w:cs="Times New Roman"/>
        </w:rPr>
        <w:fldChar w:fldCharType="separate"/>
      </w:r>
      <w:r w:rsidR="00311002" w:rsidRPr="00311002">
        <w:rPr>
          <w:rFonts w:ascii="Times New Roman" w:hAnsi="Times New Roman" w:cs="Times New Roman"/>
          <w:noProof/>
        </w:rPr>
        <w:t>(Milner et al., 2013)</w:t>
      </w:r>
      <w:r w:rsidR="00311002">
        <w:rPr>
          <w:rFonts w:ascii="Times New Roman" w:hAnsi="Times New Roman" w:cs="Times New Roman"/>
        </w:rPr>
        <w:fldChar w:fldCharType="end"/>
      </w:r>
      <w:r>
        <w:rPr>
          <w:rFonts w:ascii="Times New Roman" w:hAnsi="Times New Roman" w:cs="Times New Roman"/>
        </w:rPr>
        <w:t xml:space="preserve">. </w:t>
      </w:r>
      <w:r w:rsidR="00825D01">
        <w:rPr>
          <w:rFonts w:ascii="Times New Roman" w:hAnsi="Times New Roman" w:cs="Times New Roman"/>
        </w:rPr>
        <w:t>One</w:t>
      </w:r>
      <w:r w:rsidR="00555BA4">
        <w:rPr>
          <w:rFonts w:ascii="Times New Roman" w:hAnsi="Times New Roman" w:cs="Times New Roman"/>
        </w:rPr>
        <w:t xml:space="preserve"> such group is firefighters</w:t>
      </w:r>
      <w:r w:rsidR="00BE68FE">
        <w:rPr>
          <w:rFonts w:ascii="Times New Roman" w:hAnsi="Times New Roman" w:cs="Times New Roman"/>
        </w:rPr>
        <w:t xml:space="preserve"> </w:t>
      </w:r>
      <w:r w:rsidR="00422CC5">
        <w:rPr>
          <w:rFonts w:ascii="Times New Roman" w:hAnsi="Times New Roman" w:cs="Times New Roman"/>
        </w:rPr>
        <w:fldChar w:fldCharType="begin" w:fldLock="1"/>
      </w:r>
      <w:r w:rsidR="005B70AA">
        <w:rPr>
          <w:rFonts w:ascii="Times New Roman" w:hAnsi="Times New Roman" w:cs="Times New Roman"/>
        </w:rPr>
        <w:instrText>ADDIN CSL_CITATION { "citationItems" : [ { "id" : "ITEM-1", "itemData" : { "DOI" : "10.1016/j.cpr.2015.12.002", "ISBN" : "0272-7358", "ISSN" : "18737811", "PMID" : "26719976", "abstract" : "First responders-police officers, firefighters, emergency medical technicians (EMTs), and paramedics-experience significant job-related stressors and exposures that may confer increased risk for mental health morbidities (e.g., posttraumatic stress disorder [PTSD], suicidal thoughts and behaviors) and hastened mortality (e.g., death by suicide). Inherent in these occupations, however, are also factors (e.g., camaraderie, pre-enlistment screening) that may inoculate against the development or maintenance of psychiatric conditions. Several reviews of the literature have documented the prevalence and potency of PTSD among first responders; the value of these extant reviews is considerable. Nonetheless, the literature has not been systematically described with regard to suicidality. In this systematic review, we present 63 quantitative studies examining suicidal thoughts, behaviors, and/or fatalities among first responders; identify population-specific risk and protective factors; and pinpoint strengths and weaknesses of the existing literature. Findings reveal elevated risk for suicide among first responders; however, studies utilizing more rigorous methodologies (e.g., longitudinal designs, probability sampling strategies) are sorely needed. First responders have an armamentarium of resources to take care of others; it is the duty of researchers, clinicians, and the public to aid in taking care of their health as well, in part by reducing suicide risk.", "author" : [ { "dropping-particle" : "", "family" : "Stanley", "given" : "Ian H", "non-dropping-particle" : "", "parse-names" : false, "suffix" : "" }, { "dropping-particle" : "", "family" : "Hom", "given" : "Melanie A.", "non-dropping-particle" : "", "parse-names" : false, "suffix" : "" }, { "dropping-particle" : "", "family" : "Joiner", "given" : "Thomas E.", "non-dropping-particle" : "", "parse-names" : false, "suffix" : "" } ], "container-title" : "Clinical Psychology Review", "id" : "ITEM-1", "issued" : { "date-parts" : [ [ "2016" ] ] }, "page" : "25-44", "publisher" : "Elsevier Ltd", "title" : "A systematic review of suicidal thoughts and behaviors among police officers, firefighters, EMTs, and paramedics", "type" : "article-journal", "volume" : "44" }, "uris" : [ "http://www.mendeley.com/documents/?uuid=b9e29af6-3b93-4a6b-a535-09fb9f4e5849" ] } ], "mendeley" : { "formattedCitation" : "(Stanley et al., 2016)", "manualFormatting" : "(for a review, see Stanley et al., 2016)", "plainTextFormattedCitation" : "(Stanley et al., 2016)", "previouslyFormattedCitation" : "(Stanley et al., 2016)" }, "properties" : {  }, "schema" : "https://github.com/citation-style-language/schema/raw/master/csl-citation.json" }</w:instrText>
      </w:r>
      <w:r w:rsidR="00422CC5">
        <w:rPr>
          <w:rFonts w:ascii="Times New Roman" w:hAnsi="Times New Roman" w:cs="Times New Roman"/>
        </w:rPr>
        <w:fldChar w:fldCharType="separate"/>
      </w:r>
      <w:r w:rsidR="00422CC5" w:rsidRPr="00422CC5">
        <w:rPr>
          <w:rFonts w:ascii="Times New Roman" w:hAnsi="Times New Roman" w:cs="Times New Roman"/>
          <w:noProof/>
        </w:rPr>
        <w:t>(</w:t>
      </w:r>
      <w:r w:rsidR="005B70AA">
        <w:rPr>
          <w:rFonts w:ascii="Times New Roman" w:hAnsi="Times New Roman" w:cs="Times New Roman"/>
          <w:noProof/>
        </w:rPr>
        <w:t xml:space="preserve">for a review, see </w:t>
      </w:r>
      <w:r w:rsidR="00422CC5" w:rsidRPr="00422CC5">
        <w:rPr>
          <w:rFonts w:ascii="Times New Roman" w:hAnsi="Times New Roman" w:cs="Times New Roman"/>
          <w:noProof/>
        </w:rPr>
        <w:t>Stanley et al., 2016)</w:t>
      </w:r>
      <w:r w:rsidR="00422CC5">
        <w:rPr>
          <w:rFonts w:ascii="Times New Roman" w:hAnsi="Times New Roman" w:cs="Times New Roman"/>
        </w:rPr>
        <w:fldChar w:fldCharType="end"/>
      </w:r>
      <w:r>
        <w:rPr>
          <w:rFonts w:ascii="Times New Roman" w:hAnsi="Times New Roman" w:cs="Times New Roman"/>
        </w:rPr>
        <w:t xml:space="preserve">. </w:t>
      </w:r>
    </w:p>
    <w:p w14:paraId="37CA73CD" w14:textId="3A7FAAF8" w:rsidR="00E74BA7" w:rsidRDefault="00BE68FE" w:rsidP="00BE68FE">
      <w:pPr>
        <w:rPr>
          <w:rFonts w:ascii="Times New Roman" w:hAnsi="Times New Roman" w:cs="Times New Roman"/>
        </w:rPr>
      </w:pPr>
      <w:r>
        <w:rPr>
          <w:rFonts w:ascii="Times New Roman" w:hAnsi="Times New Roman" w:cs="Times New Roman"/>
        </w:rPr>
        <w:t>P</w:t>
      </w:r>
      <w:r w:rsidR="00E74BA7">
        <w:rPr>
          <w:rFonts w:ascii="Times New Roman" w:hAnsi="Times New Roman" w:cs="Times New Roman"/>
        </w:rPr>
        <w:t xml:space="preserve">ast work has shown that firefighters have higher rates of suicidal ideation </w:t>
      </w:r>
      <w:r w:rsidR="0048517A">
        <w:rPr>
          <w:rFonts w:ascii="Times New Roman" w:hAnsi="Times New Roman" w:cs="Times New Roman"/>
        </w:rPr>
        <w:t>relative</w:t>
      </w:r>
      <w:r w:rsidR="00E74BA7">
        <w:rPr>
          <w:rFonts w:ascii="Times New Roman" w:hAnsi="Times New Roman" w:cs="Times New Roman"/>
        </w:rPr>
        <w:t xml:space="preserve"> to the general population, with one study showing that 46.8% of firefighters experience suicidal ideation</w:t>
      </w:r>
      <w:r w:rsidR="00960B67">
        <w:rPr>
          <w:rFonts w:ascii="Times New Roman" w:hAnsi="Times New Roman" w:cs="Times New Roman"/>
        </w:rPr>
        <w:t xml:space="preserve"> and 15.5% make a suicide attempt </w:t>
      </w:r>
      <w:r w:rsidR="00E74BA7">
        <w:rPr>
          <w:rFonts w:ascii="Times New Roman" w:hAnsi="Times New Roman" w:cs="Times New Roman"/>
        </w:rPr>
        <w:t xml:space="preserve">during their </w:t>
      </w:r>
      <w:r w:rsidR="00E74BA7">
        <w:rPr>
          <w:rFonts w:ascii="Times New Roman" w:hAnsi="Times New Roman" w:cs="Times New Roman"/>
          <w:i/>
        </w:rPr>
        <w:t>career</w:t>
      </w:r>
      <w:r w:rsidR="00C554F4">
        <w:rPr>
          <w:rFonts w:ascii="Times New Roman" w:hAnsi="Times New Roman" w:cs="Times New Roman"/>
          <w:i/>
        </w:rPr>
        <w:t xml:space="preserve"> </w:t>
      </w:r>
      <w:r w:rsidR="00C554F4">
        <w:rPr>
          <w:rFonts w:ascii="Times New Roman" w:hAnsi="Times New Roman" w:cs="Times New Roman"/>
          <w:i/>
        </w:rPr>
        <w:fldChar w:fldCharType="begin" w:fldLock="1"/>
      </w:r>
      <w:r w:rsidR="00C554F4">
        <w:rPr>
          <w:rFonts w:ascii="Times New Roman" w:hAnsi="Times New Roman" w:cs="Times New Roman"/>
          <w:i/>
        </w:rPr>
        <w:instrText>ADDIN CSL_CITATION { "citationItems" : [ { "id" : "ITEM-1", "itemData" : { "DOI" : "10.1016/j.jad.2015.08.007", "abstract" : "a b s t r a c t Background: Firefighters experience high-risk occupational hazards that may confer increased risk for suicide; however, prevalence rates of suicidal thoughts and behaviors among firefighters are unknown. The purpose of this study is to describe the career prevalence of suicide ideation, plans, attempts, and non-suicidal self-injury among firefighters, in addition to sociodemographic, physical health, and occu-pational correlates. Methods: Data were obtained from a cross-sectional convenience sample of 1027 current and retired firefighters who completed a nationwide web-based survey on mental health (mean age\u00bc 38.49, SD\u00bc 11.70; 91.2% male; 87.3% White). Sociodemographic, physical health, and occupational correlates were assessed via a structured questionnaire. Suicidal thoughts and behaviors were assessed using a modified version of the Self-Injurious Thoughts and Behaviors Interview-Short Form (SITBI-SF). Results: The career prevalence estimates of suicide ideation, plans, attempts, and non-suicidal self-injury were found to be 46.8%, 19.2%, 15.5%, and 16.4%, respectively. Key factors associated with increased risk for reporting suicidal thoughts and behaviors included lower firefighter rank, fewer years of firefighter service, membership in an all-volunteer department, a history of professionally responding to a suicide attempt or death, and active duty military status. Limitations: The current study utilized a cross-sectional convenience sample of firefighters. Conclusions: Firefighters report an alarmingly high career prevalence of suicidal thoughts and behaviors. Our preliminary data are compelling, indicating the need for additional research as well as increased prevention and treatment efforts among firefighters to decrease suicide risk.", "author" : [ { "dropping-particle" : "", "family" : "Stanley", "given" : "Ian H", "non-dropping-particle" : "", "parse-names" : false, "suffix" : "" }, { "dropping-particle" : "", "family" : "Hom", "given" : "Melanie A", "non-dropping-particle" : "", "parse-names" : false, "suffix" : "" }, { "dropping-particle" : "", "family" : "Hagan", "given" : "Christopher R", "non-dropping-particle" : "", "parse-names" : false, "suffix" : "" }, { "dropping-particle" : "", "family" : "Joiner", "given" : "Thomas E", "non-dropping-particle" : "", "parse-names" : false, "suffix" : "" } ], "container-title" : "Journal of Affective Disorders", "id" : "ITEM-1", "issued" : { "date-parts" : [ [ "2015" ] ] }, "page" : "163-171", "title" : "Career prevalence and correlates of suicidal thoughts and behaviors among firefighters", "type" : "article-journal", "volume" : "187" }, "uris" : [ "http://www.mendeley.com/documents/?uuid=27ec7f04-1ab6-3ccf-91a8-ce272a8965c8" ] } ], "mendeley" : { "formattedCitation" : "(Stanley et al., 2015)", "plainTextFormattedCitation" : "(Stanley et al., 2015)", "previouslyFormattedCitation" : "(Stanley et al., 2015)" }, "properties" : {  }, "schema" : "https://github.com/citation-style-language/schema/raw/master/csl-citation.json" }</w:instrText>
      </w:r>
      <w:r w:rsidR="00C554F4">
        <w:rPr>
          <w:rFonts w:ascii="Times New Roman" w:hAnsi="Times New Roman" w:cs="Times New Roman"/>
          <w:i/>
        </w:rPr>
        <w:fldChar w:fldCharType="separate"/>
      </w:r>
      <w:r w:rsidR="00C554F4" w:rsidRPr="00C554F4">
        <w:rPr>
          <w:rFonts w:ascii="Times New Roman" w:hAnsi="Times New Roman" w:cs="Times New Roman"/>
          <w:noProof/>
        </w:rPr>
        <w:t>(Stanley et al., 2015)</w:t>
      </w:r>
      <w:r w:rsidR="00C554F4">
        <w:rPr>
          <w:rFonts w:ascii="Times New Roman" w:hAnsi="Times New Roman" w:cs="Times New Roman"/>
          <w:i/>
        </w:rPr>
        <w:fldChar w:fldCharType="end"/>
      </w:r>
      <w:r w:rsidR="0048517A">
        <w:rPr>
          <w:rFonts w:ascii="Times New Roman" w:hAnsi="Times New Roman" w:cs="Times New Roman"/>
        </w:rPr>
        <w:t>. Comparatively,</w:t>
      </w:r>
      <w:r w:rsidR="00C554F4">
        <w:rPr>
          <w:rFonts w:ascii="Times New Roman" w:hAnsi="Times New Roman" w:cs="Times New Roman"/>
        </w:rPr>
        <w:t xml:space="preserve"> </w:t>
      </w:r>
      <w:r w:rsidR="0048517A">
        <w:rPr>
          <w:rFonts w:ascii="Times New Roman" w:hAnsi="Times New Roman" w:cs="Times New Roman"/>
        </w:rPr>
        <w:t xml:space="preserve">the </w:t>
      </w:r>
      <w:r w:rsidR="0048517A">
        <w:rPr>
          <w:rFonts w:ascii="Times New Roman" w:hAnsi="Times New Roman" w:cs="Times New Roman"/>
          <w:i/>
        </w:rPr>
        <w:t xml:space="preserve">lifetime </w:t>
      </w:r>
      <w:r w:rsidR="0048517A">
        <w:rPr>
          <w:rFonts w:ascii="Times New Roman" w:hAnsi="Times New Roman" w:cs="Times New Roman"/>
        </w:rPr>
        <w:t>prevalence of suicidal ideation and suicide attempts in the general U.S. population is</w:t>
      </w:r>
      <w:r w:rsidR="00AF43E8">
        <w:rPr>
          <w:rFonts w:ascii="Times New Roman" w:hAnsi="Times New Roman" w:cs="Times New Roman"/>
        </w:rPr>
        <w:t xml:space="preserve"> 5.6–</w:t>
      </w:r>
      <w:r w:rsidR="00E74BA7">
        <w:rPr>
          <w:rFonts w:ascii="Times New Roman" w:hAnsi="Times New Roman" w:cs="Times New Roman"/>
        </w:rPr>
        <w:t xml:space="preserve">14.3% </w:t>
      </w:r>
      <w:r w:rsidR="0048517A">
        <w:rPr>
          <w:rFonts w:ascii="Times New Roman" w:hAnsi="Times New Roman" w:cs="Times New Roman"/>
        </w:rPr>
        <w:t>and 1.9</w:t>
      </w:r>
      <w:r w:rsidR="00AF43E8">
        <w:rPr>
          <w:rFonts w:ascii="Times New Roman" w:hAnsi="Times New Roman" w:cs="Times New Roman"/>
        </w:rPr>
        <w:t>–</w:t>
      </w:r>
      <w:r w:rsidR="0048517A">
        <w:rPr>
          <w:rFonts w:ascii="Times New Roman" w:hAnsi="Times New Roman" w:cs="Times New Roman"/>
        </w:rPr>
        <w:t xml:space="preserve">8.7%, </w:t>
      </w:r>
      <w:r w:rsidR="00C87D1C">
        <w:rPr>
          <w:rFonts w:ascii="Times New Roman" w:hAnsi="Times New Roman" w:cs="Times New Roman"/>
        </w:rPr>
        <w:t>respectively</w:t>
      </w:r>
      <w:r w:rsidR="00905B35">
        <w:rPr>
          <w:rFonts w:ascii="Times New Roman" w:hAnsi="Times New Roman" w:cs="Times New Roman"/>
        </w:rPr>
        <w:t xml:space="preserve"> </w:t>
      </w:r>
      <w:r w:rsidR="00905B35">
        <w:rPr>
          <w:rFonts w:ascii="Times New Roman" w:hAnsi="Times New Roman" w:cs="Times New Roman"/>
        </w:rPr>
        <w:fldChar w:fldCharType="begin" w:fldLock="1"/>
      </w:r>
      <w:r w:rsidR="00905B35">
        <w:rPr>
          <w:rFonts w:ascii="Times New Roman" w:hAnsi="Times New Roman" w:cs="Times New Roman"/>
        </w:rPr>
        <w:instrText>ADDIN CSL_CITATION { "citationItems" : [ { "id" : "ITEM-1", "itemData" : { "DOI" : "10.1093/epirev/mxn002.Suicide", "abstract" : "Suicidal behavior is a leading cause of injury and death worldwide. Information about the epidemiology of such behavior is important for policy-making and prevention. The authors reviewed government data on suicide and suicidal behavior and conducted a systematic review of studies on the epidemiology of suicide published from 1997 to 2007. The authors' aims were to examine the prevalence of, trends in, and risk and protective factors for suicidal behavior in the United States and cross-nationally. The data revealed significant cross-national variability in the prevalence of suicidal behavior but consistency in age of onset, transition probabilities, and key risk factors. Suicide is more prevalent among men, whereas nonfatal suicidal behaviors are more prevalent among women and persons who are young, are unmarried, or have a psychiatric disorder. Despite an increase in the treatment of suicidal persons over the past decade, incidence rates of suicidal behavior have remained largely unchanged. Most epidemiologic research on suicidal behavior has focused on patterns and correlates of prevalence. The next generation of studies must examine synergistic effects among modifiable risk and protective factors. New studies must incorporate recent advances in survey methods and clinical assessment. Results should be used in ongoing efforts to decrease the significant loss of life caused by suicidal behavior. Keywords", "author" : [ { "dropping-particle" : "", "family" : "Nock", "given" : "Matthew K", "non-dropping-particle" : "", "parse-names" : false, "suffix" : "" }, { "dropping-particle" : "", "family" : "Borges", "given" : "Guilherme", "non-dropping-particle" : "", "parse-names" : false, "suffix" : "" }, { "dropping-particle" : "", "family" : "Bromet", "given" : "Evelyn J", "non-dropping-particle" : "", "parse-names" : false, "suffix" : "" }, { "dropping-particle" : "", "family" : "Cha", "given" : "Christine B", "non-dropping-particle" : "", "parse-names" : false, "suffix" : "" }, { "dropping-particle" : "", "family" : "Kessler", "given" : "Ronald C.", "non-dropping-particle" : "", "parse-names" : false, "suffix" : "" }, { "dropping-particle" : "", "family" : "Lee", "given" : "Sing", "non-dropping-particle" : "", "parse-names" : false, "suffix" : "" } ], "container-title" : "Epidemiology Review", "id" : "ITEM-1", "issue" : "1", "issued" : { "date-parts" : [ [ "2008" ] ] }, "page" : "133-154", "title" : "Suicide and suicidal behavior", "type" : "article-journal", "volume" : "30" }, "uris" : [ "http://www.mendeley.com/documents/?uuid=32c57ba0-82ab-4e8d-a5b2-6b695c864a3d" ] } ], "mendeley" : { "formattedCitation" : "(Nock et al., 2008)", "plainTextFormattedCitation" : "(Nock et al., 2008)", "previouslyFormattedCitation" : "(Nock et al., 2008)" }, "properties" : {  }, "schema" : "https://github.com/citation-style-language/schema/raw/master/csl-citation.json" }</w:instrText>
      </w:r>
      <w:r w:rsidR="00905B35">
        <w:rPr>
          <w:rFonts w:ascii="Times New Roman" w:hAnsi="Times New Roman" w:cs="Times New Roman"/>
        </w:rPr>
        <w:fldChar w:fldCharType="separate"/>
      </w:r>
      <w:r w:rsidR="00905B35" w:rsidRPr="00905B35">
        <w:rPr>
          <w:rFonts w:ascii="Times New Roman" w:hAnsi="Times New Roman" w:cs="Times New Roman"/>
          <w:noProof/>
        </w:rPr>
        <w:t>(Nock et al., 2008)</w:t>
      </w:r>
      <w:r w:rsidR="00905B35">
        <w:rPr>
          <w:rFonts w:ascii="Times New Roman" w:hAnsi="Times New Roman" w:cs="Times New Roman"/>
        </w:rPr>
        <w:fldChar w:fldCharType="end"/>
      </w:r>
      <w:r w:rsidR="00E74BA7">
        <w:rPr>
          <w:rFonts w:ascii="Times New Roman" w:hAnsi="Times New Roman" w:cs="Times New Roman"/>
        </w:rPr>
        <w:t xml:space="preserve">. </w:t>
      </w:r>
      <w:r w:rsidR="00AF43E8">
        <w:rPr>
          <w:rFonts w:ascii="Times New Roman" w:hAnsi="Times New Roman" w:cs="Times New Roman"/>
        </w:rPr>
        <w:t>These findings</w:t>
      </w:r>
      <w:r w:rsidR="00CE10AF">
        <w:rPr>
          <w:rFonts w:ascii="Times New Roman" w:hAnsi="Times New Roman" w:cs="Times New Roman"/>
        </w:rPr>
        <w:t xml:space="preserve"> </w:t>
      </w:r>
      <w:r w:rsidR="00AF43E8">
        <w:rPr>
          <w:rFonts w:ascii="Times New Roman" w:hAnsi="Times New Roman" w:cs="Times New Roman"/>
        </w:rPr>
        <w:t>suggest</w:t>
      </w:r>
      <w:r w:rsidR="00CE10AF">
        <w:rPr>
          <w:rFonts w:ascii="Times New Roman" w:hAnsi="Times New Roman" w:cs="Times New Roman"/>
        </w:rPr>
        <w:t xml:space="preserve"> that firefighters may experience significantly higher rates of suicidal ideation and suicidal behavior compared to the general population</w:t>
      </w:r>
      <w:r w:rsidR="000502D4">
        <w:rPr>
          <w:rFonts w:ascii="Times New Roman" w:hAnsi="Times New Roman" w:cs="Times New Roman"/>
        </w:rPr>
        <w:t>, even over a shorter</w:t>
      </w:r>
      <w:r w:rsidR="00AF43E8">
        <w:rPr>
          <w:rFonts w:ascii="Times New Roman" w:hAnsi="Times New Roman" w:cs="Times New Roman"/>
        </w:rPr>
        <w:t xml:space="preserve"> (i.e., lifetime vs. career)</w:t>
      </w:r>
      <w:r w:rsidR="000502D4">
        <w:rPr>
          <w:rFonts w:ascii="Times New Roman" w:hAnsi="Times New Roman" w:cs="Times New Roman"/>
        </w:rPr>
        <w:t xml:space="preserve"> timeframe. These</w:t>
      </w:r>
      <w:r w:rsidR="00E74BA7">
        <w:rPr>
          <w:rFonts w:ascii="Times New Roman" w:hAnsi="Times New Roman" w:cs="Times New Roman"/>
        </w:rPr>
        <w:t xml:space="preserve"> elevated rate</w:t>
      </w:r>
      <w:r w:rsidR="000502D4">
        <w:rPr>
          <w:rFonts w:ascii="Times New Roman" w:hAnsi="Times New Roman" w:cs="Times New Roman"/>
        </w:rPr>
        <w:t>s</w:t>
      </w:r>
      <w:r w:rsidR="00E74BA7">
        <w:rPr>
          <w:rFonts w:ascii="Times New Roman" w:hAnsi="Times New Roman" w:cs="Times New Roman"/>
        </w:rPr>
        <w:t xml:space="preserve"> </w:t>
      </w:r>
      <w:r w:rsidR="000502D4">
        <w:rPr>
          <w:rFonts w:ascii="Times New Roman" w:hAnsi="Times New Roman" w:cs="Times New Roman"/>
        </w:rPr>
        <w:t>underscore</w:t>
      </w:r>
      <w:r w:rsidR="00E74BA7">
        <w:rPr>
          <w:rFonts w:ascii="Times New Roman" w:hAnsi="Times New Roman" w:cs="Times New Roman"/>
        </w:rPr>
        <w:t xml:space="preserve"> the need for studying risk factors for suicidal thoughts </w:t>
      </w:r>
      <w:r w:rsidR="00390D96">
        <w:rPr>
          <w:rFonts w:ascii="Times New Roman" w:hAnsi="Times New Roman" w:cs="Times New Roman"/>
        </w:rPr>
        <w:t xml:space="preserve">and behaviors </w:t>
      </w:r>
      <w:r w:rsidR="00E74BA7">
        <w:rPr>
          <w:rFonts w:ascii="Times New Roman" w:hAnsi="Times New Roman" w:cs="Times New Roman"/>
        </w:rPr>
        <w:t xml:space="preserve">among firefighters. </w:t>
      </w:r>
    </w:p>
    <w:p w14:paraId="6CC95C4E" w14:textId="1EABFAA6" w:rsidR="00E74BA7" w:rsidRDefault="0046221B" w:rsidP="00E74BA7">
      <w:pPr>
        <w:spacing w:after="120"/>
        <w:contextualSpacing/>
        <w:rPr>
          <w:rFonts w:ascii="Times New Roman" w:hAnsi="Times New Roman" w:cs="Times New Roman"/>
        </w:rPr>
      </w:pPr>
      <w:r>
        <w:rPr>
          <w:rFonts w:ascii="Times New Roman" w:hAnsi="Times New Roman" w:cs="Times New Roman"/>
        </w:rPr>
        <w:t xml:space="preserve">One </w:t>
      </w:r>
      <w:r w:rsidR="00587708">
        <w:rPr>
          <w:rFonts w:ascii="Times New Roman" w:hAnsi="Times New Roman" w:cs="Times New Roman"/>
        </w:rPr>
        <w:t>risk factor for suicidal ideation that has been identified in other populations is</w:t>
      </w:r>
      <w:r w:rsidR="00AF43E8">
        <w:rPr>
          <w:rFonts w:ascii="Times New Roman" w:hAnsi="Times New Roman" w:cs="Times New Roman"/>
        </w:rPr>
        <w:t xml:space="preserve"> problematic alcohol use (</w:t>
      </w:r>
      <w:r w:rsidR="00587708">
        <w:rPr>
          <w:rFonts w:ascii="Times New Roman" w:hAnsi="Times New Roman" w:cs="Times New Roman"/>
        </w:rPr>
        <w:t>here</w:t>
      </w:r>
      <w:r w:rsidR="00AF43E8">
        <w:rPr>
          <w:rFonts w:ascii="Times New Roman" w:hAnsi="Times New Roman" w:cs="Times New Roman"/>
        </w:rPr>
        <w:t>, “problematic alcohol use” is</w:t>
      </w:r>
      <w:r w:rsidR="00587708">
        <w:rPr>
          <w:rFonts w:ascii="Times New Roman" w:hAnsi="Times New Roman" w:cs="Times New Roman"/>
        </w:rPr>
        <w:t xml:space="preserve"> used as an umbrella term to describe symptoms of alcohol use disorder</w:t>
      </w:r>
      <w:r w:rsidR="00587708">
        <w:fldChar w:fldCharType="begin" w:fldLock="1"/>
      </w:r>
      <w:r w:rsidR="00587708">
        <w:rPr>
          <w:rFonts w:ascii="Times New Roman" w:hAnsi="Times New Roman" w:cs="Times New Roman"/>
        </w:rPr>
        <w:instrText>ADDIN CSL_CITATION { "citationItems" : [ { "id" : "ITEM-1", "itemData" : { "ISBN" : "0890425558", "author" : [ { "dropping-particle" : "", "family" : "American Psychiatric Association", "given" : "", "non-dropping-particle" : "", "parse-names" : false, "suffix" : "" } ], "id" : "ITEM-1", "issued" : { "date-parts" : [ [ "2013" ] ] }, "publisher" : "American Psychiatric Association", "publisher-place" : "Washington, DC", "title" : "Diagnostic and Statistical Manual of Mental Disorders, 5th Edition: DSM-5", "type" : "book" }, "uris" : [ "http://www.mendeley.com/documents/?uuid=2ae1dd45-0f12-48c4-b6e8-e79a163d5eb3" ] } ], "mendeley" : { "formattedCitation" : "(American Psychiatric Association, 2013)", "manualFormatting" : "; American Psychiatric Association, 2013)", "plainTextFormattedCitation" : "(American Psychiatric Association, 2013)", "previouslyFormattedCitation" : "(American Psychiatric Association, 2013)" }, "properties" : {  }, "schema" : "https://github.com/citation-style-language/schema/raw/master/csl-citation.json" }</w:instrText>
      </w:r>
      <w:r w:rsidR="00587708">
        <w:fldChar w:fldCharType="separate"/>
      </w:r>
      <w:r w:rsidR="00587708">
        <w:rPr>
          <w:rFonts w:ascii="Times New Roman" w:hAnsi="Times New Roman" w:cs="Times New Roman"/>
          <w:noProof/>
        </w:rPr>
        <w:t>; American Psychiatric Association</w:t>
      </w:r>
      <w:r w:rsidR="00AF43E8">
        <w:rPr>
          <w:rFonts w:ascii="Times New Roman" w:hAnsi="Times New Roman" w:cs="Times New Roman"/>
          <w:noProof/>
        </w:rPr>
        <w:t xml:space="preserve"> [APA]</w:t>
      </w:r>
      <w:r w:rsidR="00587708">
        <w:rPr>
          <w:rFonts w:ascii="Times New Roman" w:hAnsi="Times New Roman" w:cs="Times New Roman"/>
          <w:noProof/>
        </w:rPr>
        <w:t>, 2013)</w:t>
      </w:r>
      <w:r w:rsidR="00587708">
        <w:fldChar w:fldCharType="end"/>
      </w:r>
      <w:r w:rsidR="00587708">
        <w:t xml:space="preserve">. </w:t>
      </w:r>
      <w:r w:rsidR="002B5C61">
        <w:rPr>
          <w:rFonts w:ascii="Times New Roman" w:hAnsi="Times New Roman" w:cs="Times New Roman"/>
        </w:rPr>
        <w:t xml:space="preserve">For example, a study </w:t>
      </w:r>
      <w:r w:rsidR="00AF43E8">
        <w:rPr>
          <w:rFonts w:ascii="Times New Roman" w:hAnsi="Times New Roman" w:cs="Times New Roman"/>
        </w:rPr>
        <w:t xml:space="preserve">of a </w:t>
      </w:r>
      <w:r w:rsidR="002B5C61">
        <w:rPr>
          <w:rFonts w:ascii="Times New Roman" w:hAnsi="Times New Roman" w:cs="Times New Roman"/>
        </w:rPr>
        <w:t>nationally representative cohort of individuals aged 15 to 54 years found that, after accounting for various sociodemographic variables and myriad psychopathologies, alcohol dependence (i.e., disorder with symptoms</w:t>
      </w:r>
      <w:r w:rsidR="0080339F">
        <w:rPr>
          <w:rFonts w:ascii="Times New Roman" w:hAnsi="Times New Roman" w:cs="Times New Roman"/>
        </w:rPr>
        <w:t>, such as withdrawal and tolerance,</w:t>
      </w:r>
      <w:r w:rsidR="002B5C61">
        <w:rPr>
          <w:rFonts w:ascii="Times New Roman" w:hAnsi="Times New Roman" w:cs="Times New Roman"/>
        </w:rPr>
        <w:t xml:space="preserve"> now subsumed within alcohol use disorder; </w:t>
      </w:r>
      <w:r w:rsidR="002B5C61">
        <w:fldChar w:fldCharType="begin" w:fldLock="1"/>
      </w:r>
      <w:r w:rsidR="002B5C61">
        <w:rPr>
          <w:rFonts w:ascii="Times New Roman" w:hAnsi="Times New Roman" w:cs="Times New Roman"/>
        </w:rPr>
        <w:instrText>ADDIN CSL_CITATION { "citationItems" : [ { "id" : "ITEM-1", "itemData" : { "author" : [ { "dropping-particle" : "", "family" : "American Psychiatric Association", "given" : "", "non-dropping-particle" : "", "parse-names" : false, "suffix" : "" } ], "id" : "ITEM-1", "issued" : { "date-parts" : [ [ "1987" ] ] }, "title" : "Diagnostic and Statistical Manual of Mental Disorders (3rd Edition-Revised)", "type" : "book" }, "uris" : [ "http://www.mendeley.com/documents/?uuid=d04e79db-d87f-4e2f-9132-d720e1fbb558" ] } ], "mendeley" : { "formattedCitation" : "(American Psychiatric Association, 1987)", "manualFormatting" : "American Psychiatric Association, 1987)", "plainTextFormattedCitation" : "(American Psychiatric Association, 1987)", "previouslyFormattedCitation" : "(American Psychiatric Association, 1987)" }, "properties" : {  }, "schema" : "https://github.com/citation-style-language/schema/raw/master/csl-citation.json" }</w:instrText>
      </w:r>
      <w:r w:rsidR="002B5C61">
        <w:fldChar w:fldCharType="separate"/>
      </w:r>
      <w:r w:rsidR="0080339F">
        <w:rPr>
          <w:rFonts w:ascii="Times New Roman" w:hAnsi="Times New Roman" w:cs="Times New Roman"/>
          <w:noProof/>
        </w:rPr>
        <w:t>APA</w:t>
      </w:r>
      <w:r w:rsidR="002B5C61">
        <w:rPr>
          <w:rFonts w:ascii="Times New Roman" w:hAnsi="Times New Roman" w:cs="Times New Roman"/>
          <w:noProof/>
        </w:rPr>
        <w:t>, 1987)</w:t>
      </w:r>
      <w:r w:rsidR="002B5C61">
        <w:fldChar w:fldCharType="end"/>
      </w:r>
      <w:r w:rsidR="002B5C61">
        <w:rPr>
          <w:rFonts w:ascii="Times New Roman" w:hAnsi="Times New Roman" w:cs="Times New Roman"/>
        </w:rPr>
        <w:t xml:space="preserve"> emerged as one of the strongest indicators of suicide </w:t>
      </w:r>
      <w:r w:rsidR="002B5C61">
        <w:rPr>
          <w:rFonts w:ascii="Times New Roman" w:hAnsi="Times New Roman" w:cs="Times New Roman"/>
        </w:rPr>
        <w:lastRenderedPageBreak/>
        <w:t xml:space="preserve">attempt status </w:t>
      </w:r>
      <w:r w:rsidR="002B5C61">
        <w:fldChar w:fldCharType="begin" w:fldLock="1"/>
      </w:r>
      <w:r w:rsidR="002B5C61">
        <w:rPr>
          <w:rFonts w:ascii="Times New Roman" w:hAnsi="Times New Roman" w:cs="Times New Roman"/>
        </w:rPr>
        <w:instrText>ADDIN CSL_CITATION { "citationItems" : [ { "id" : "ITEM-1", "itemData" : { "DOI" : "10.1001/archpsyc.56.7.617", "ISBN" : "0003-990X", "ISSN" : "0003-990X", "PMID" : "10401507", "abstract" : "BACKGROUND: General population survey data are presented on the lifetime prevalence of suicide attempts as well as transition probabilities to onset of ideation, plans among ideators, and attempts among ideators either with or without a plan. Risk factors for these transitions are also studied. METHODS: Data are from part II of the National Comorbidity Survey, a nationally representative survey carried out from 1990 to 1992 in a sample of 5877 respondents aged 15 to 54 years to study prevalences and correlates of DSM-III-R disorders. Transitions are estimated using life-table analysis. Risk factors are examined using survival analysis. RESULTS: Of the respondents, 13.5% reported lifetime ideation, 3.9% a plan, and 4.6% an attempt. Cumulative probabilities were 34% for the transition from ideation to a plan, 72% from a plan to an attempt, and 26% from ideation to an unplanned attempt. About 90% of unplanned and 60% of planned first attempts occurred within 1 year of the onset of ideation. All significant risk factors (female, previously married, age less than 25 years, in a recent cohort, poorly educated, and having 1 or more of the DSM-III-R disorders assessed in the survey) were more strongly related to ideation than to progression from ideation to a plan or an attempt. CONCLUSIONS: Prevention efforts should focus on planned attempts because of the rapid onset and unpredictability of unplanned attempts. More research is needed on the determinants of unplanned attempts.", "author" : [ { "dropping-particle" : "", "family" : "Kessler", "given" : "Ronald C.", "non-dropping-particle" : "", "parse-names" : false, "suffix" : "" }, { "dropping-particle" : "", "family" : "Borges", "given" : "Guilherme", "non-dropping-particle" : "", "parse-names" : false, "suffix" : "" }, { "dropping-particle" : "", "family" : "Walters", "given" : "Ellen E.", "non-dropping-particle" : "", "parse-names" : false, "suffix" : "" } ], "container-title" : "Archives of General Psychiatry", "id" : "ITEM-1", "issue" : "7", "issued" : { "date-parts" : [ [ "1999" ] ] }, "page" : "617-626", "title" : "Prevalence of and risk factors for lifetime suicide attempts in the national comorbidity survey", "type" : "article-journal", "volume" : "56" }, "uris" : [ "http://www.mendeley.com/documents/?uuid=3b0bd347-8ee3-473c-8b4c-03fef3e40d4c" ] } ], "mendeley" : { "formattedCitation" : "(Kessler et al., 1999)", "plainTextFormattedCitation" : "(Kessler et al., 1999)", "previouslyFormattedCitation" : "(Kessler et al., 1999)" }, "properties" : {  }, "schema" : "https://github.com/citation-style-language/schema/raw/master/csl-citation.json" }</w:instrText>
      </w:r>
      <w:r w:rsidR="002B5C61">
        <w:fldChar w:fldCharType="separate"/>
      </w:r>
      <w:r w:rsidR="002B5C61">
        <w:rPr>
          <w:rFonts w:ascii="Times New Roman" w:hAnsi="Times New Roman" w:cs="Times New Roman"/>
          <w:noProof/>
        </w:rPr>
        <w:t>(Kessler et al., 1999)</w:t>
      </w:r>
      <w:r w:rsidR="002B5C61">
        <w:fldChar w:fldCharType="end"/>
      </w:r>
      <w:r w:rsidR="002B5C61">
        <w:rPr>
          <w:rFonts w:ascii="Times New Roman" w:hAnsi="Times New Roman" w:cs="Times New Roman"/>
        </w:rPr>
        <w:t xml:space="preserve">. </w:t>
      </w:r>
      <w:r w:rsidR="002A244F">
        <w:rPr>
          <w:rFonts w:ascii="Times New Roman" w:hAnsi="Times New Roman" w:cs="Times New Roman"/>
        </w:rPr>
        <w:t>Other studies have found positive association</w:t>
      </w:r>
      <w:r w:rsidR="0080339F">
        <w:rPr>
          <w:rFonts w:ascii="Times New Roman" w:hAnsi="Times New Roman" w:cs="Times New Roman"/>
        </w:rPr>
        <w:t>s</w:t>
      </w:r>
      <w:r w:rsidR="002A244F">
        <w:rPr>
          <w:rFonts w:ascii="Times New Roman" w:hAnsi="Times New Roman" w:cs="Times New Roman"/>
        </w:rPr>
        <w:t xml:space="preserve"> between suicidal thoughts and</w:t>
      </w:r>
      <w:r w:rsidR="0080339F">
        <w:rPr>
          <w:rFonts w:ascii="Times New Roman" w:hAnsi="Times New Roman" w:cs="Times New Roman"/>
        </w:rPr>
        <w:t xml:space="preserve"> </w:t>
      </w:r>
      <w:r w:rsidR="002A244F">
        <w:rPr>
          <w:rFonts w:ascii="Times New Roman" w:hAnsi="Times New Roman" w:cs="Times New Roman"/>
        </w:rPr>
        <w:t>behaviors and</w:t>
      </w:r>
      <w:r w:rsidR="0080339F">
        <w:rPr>
          <w:rFonts w:ascii="Times New Roman" w:hAnsi="Times New Roman" w:cs="Times New Roman"/>
        </w:rPr>
        <w:t>: a)</w:t>
      </w:r>
      <w:r w:rsidR="002A244F">
        <w:rPr>
          <w:rFonts w:ascii="Times New Roman" w:hAnsi="Times New Roman" w:cs="Times New Roman"/>
        </w:rPr>
        <w:t xml:space="preserve"> symptoms of alcohol dependence </w:t>
      </w:r>
      <w:r w:rsidR="00A842E2">
        <w:rPr>
          <w:rFonts w:ascii="Times New Roman" w:hAnsi="Times New Roman" w:cs="Times New Roman"/>
        </w:rPr>
        <w:t>among college undergraduates</w:t>
      </w:r>
      <w:r w:rsidR="00A76B67">
        <w:rPr>
          <w:rFonts w:ascii="Times New Roman" w:hAnsi="Times New Roman" w:cs="Times New Roman"/>
        </w:rPr>
        <w:t xml:space="preserve"> </w:t>
      </w:r>
      <w:r w:rsidR="002A244F">
        <w:fldChar w:fldCharType="begin" w:fldLock="1"/>
      </w:r>
      <w:r w:rsidR="002A244F">
        <w:rPr>
          <w:rFonts w:ascii="Times New Roman" w:hAnsi="Times New Roman" w:cs="Times New Roman"/>
        </w:rPr>
        <w:instrText>ADDIN CSL_CITATION { "citationItems" : [ { "id" : "ITEM-1", "itemData" : { "DOI" : "10.1027/0227-5910/a000373", "abstract" : "Background: Previous research has demonstrated an association between alcohol-related problems and suicidal ideation (SI). Aims: The present study evaluated, simultaneously, alcohol consequences and symptoms of alcohol dependence as predictors of SI after adjusting for depressive symptoms and alcohol consumption. Method: A sample of 298 Alaskan undergraduates completed survey measures, including the Young Adult Alcohol Consequences Questionnaire, the Short Alcohol Dependence Data Questionnaire, and the Beck Depression Inventory \u2013 II. The association between alcohol problems and SI status was evaluated using sequential logistic regression. Results: Symptoms of alcohol dependence (OR = 1.88, p &lt; .05), but not alcohol-related consequences (OR = 1.01, p = .95), emerged as an independent predictor of SI status above and beyond depressive symptoms (OR = 2.39, p &lt; .001) and alcohol consumption (OR = 1.08, p = .39). Conclusion: Alcohol dependence symptoms represented a unique risk for SI relative to alcohol-related consequences and alcohol consumption. Future research should examine the causal mechanism behind the relationship between alcohol dependence and suicidality among university students. Assessing the presence of dependence symptoms may improve the accuracy of identifying students at risk of SI. College students experience risk for suicidal ideation (SI) via a complex constellation of risk factors, including the influence of alcohol-related problems. A recent survey of university students found that approximately 11% of re-spondents experienced SI in the month prior to being sur-veyed (Garlow et al., 2008). Although this prevalence is not markedly higher than emerging adults within the general population, college life is often associated with risk factors for SI such as increased alcohol consumption and corre-spondent increases in alcohol-related problems (Sher &amp; Rutledge, 2007). These problems may include symptoms of alcohol dependence (Grekin &amp; Sher, 2006). Previous research has identified symptoms of alcohol dependence (Agrawal et al., 2013) and negative alcohol-related conse-quences as risk factors for SI (e.g., Brady, 2006). Notably, increased risk for SI appears independent of alcohol con-sumption (Garlow et al., 2008; Mackenzie et al., 2011). Specifically, Garlow and colleagues (2008) found equiva-lent SI among college students who did and those who did not use alcohol. Problematic patterns of alcohol use and not alcohol consumption per se may re\u2026", "author" : [ { "dropping-particle" : "", "family" : "Decou", "given" : "Christopher R", "non-dropping-particle" : "", "parse-names" : false, "suffix" : "" }, { "dropping-particle" : "", "family" : "Skewes", "given" : "Monica C", "non-dropping-particle" : "", "parse-names" : false, "suffix" : "" } ], "container-title" : "Crisis", "id" : "ITEM-1", "issue" : "3", "issued" : { "date-parts" : [ [ "2016" ] ] }, "page" : "232-235", "title" : "Symptoms of alcohol dependence predict suicide ideation among Alaskan undergraduates", "type" : "article-journal", "volume" : "37" }, "uris" : [ "http://www.mendeley.com/documents/?uuid=27b22b09-3b97-3406-9be0-61410ee37c88" ] } ], "mendeley" : { "formattedCitation" : "(Decou and Skewes, 2016)", "plainTextFormattedCitation" : "(Decou and Skewes, 2016)", "previouslyFormattedCitation" : "(Decou and Skewes, 2016)" }, "properties" : {  }, "schema" : "https://github.com/citation-style-language/schema/raw/master/csl-citation.json" }</w:instrText>
      </w:r>
      <w:r w:rsidR="002A244F">
        <w:fldChar w:fldCharType="separate"/>
      </w:r>
      <w:r w:rsidR="002A244F" w:rsidRPr="00422CC5">
        <w:rPr>
          <w:rFonts w:ascii="Times New Roman" w:hAnsi="Times New Roman" w:cs="Times New Roman"/>
          <w:noProof/>
        </w:rPr>
        <w:t>(Decou and Skewes, 2016)</w:t>
      </w:r>
      <w:r w:rsidR="002A244F">
        <w:fldChar w:fldCharType="end"/>
      </w:r>
      <w:r w:rsidR="0080339F">
        <w:t xml:space="preserve">; </w:t>
      </w:r>
      <w:r w:rsidR="0080339F">
        <w:rPr>
          <w:rFonts w:ascii="Times New Roman" w:hAnsi="Times New Roman" w:cs="Times New Roman"/>
        </w:rPr>
        <w:t>b)</w:t>
      </w:r>
      <w:r w:rsidR="002A244F">
        <w:rPr>
          <w:rFonts w:ascii="Times New Roman" w:hAnsi="Times New Roman" w:cs="Times New Roman"/>
        </w:rPr>
        <w:t xml:space="preserve"> </w:t>
      </w:r>
      <w:r w:rsidR="007432BF">
        <w:rPr>
          <w:rFonts w:ascii="Times New Roman" w:hAnsi="Times New Roman" w:cs="Times New Roman"/>
        </w:rPr>
        <w:t xml:space="preserve">frequency of </w:t>
      </w:r>
      <w:r w:rsidR="002A244F">
        <w:rPr>
          <w:rFonts w:ascii="Times New Roman" w:hAnsi="Times New Roman" w:cs="Times New Roman"/>
        </w:rPr>
        <w:t>alcohol use</w:t>
      </w:r>
      <w:r w:rsidR="00A76B67">
        <w:rPr>
          <w:rFonts w:ascii="Times New Roman" w:hAnsi="Times New Roman" w:cs="Times New Roman"/>
        </w:rPr>
        <w:t xml:space="preserve"> among adolescents</w:t>
      </w:r>
      <w:r w:rsidR="002A244F">
        <w:rPr>
          <w:rFonts w:ascii="Times New Roman" w:hAnsi="Times New Roman" w:cs="Times New Roman"/>
        </w:rPr>
        <w:t xml:space="preserve"> </w:t>
      </w:r>
      <w:r w:rsidR="002A244F">
        <w:fldChar w:fldCharType="begin" w:fldLock="1"/>
      </w:r>
      <w:r w:rsidR="002A244F">
        <w:rPr>
          <w:rFonts w:ascii="Times New Roman" w:hAnsi="Times New Roman" w:cs="Times New Roman"/>
        </w:rPr>
        <w:instrText>ADDIN CSL_CITATION { "citationItems" : [ { "id" : "ITEM-1", "itemData" : { "abstract" : "This study used latent growth modeling to examine the effects of level of alcohol use and development of alcohol use during adolescence, on young adult outcomes for males and females. Adolescents (N = 480; mean = 13.03 years, S.D. = 1.44; 264 female) were assessed annually over a 4-year period and then 5 \u2013 6 years later in young adulthood (mean = 22.49 years, S.D. =1.50). Chronicity of alcohol use in adolescence was related to higher alcohol use, alcohol-related problems, aggressive behavior, theft, and suicide ideation in young adulthood among both males and females. Development of alcohol use during adolescence was related to alcohol-related problems in young adulthood for males and females, and to higher levels of alcohol use and aggressive behavior for males only. The results indicate that development of alcohol use as well as level of alcohol use in adolescence is important for future adjustment outcomes, and that these relationships vary as a function of gender.", "author" : [ { "dropping-particle" : "", "family" : "Duncan", "given" : "Susan C", "non-dropping-particle" : "", "parse-names" : false, "suffix" : "" }, { "dropping-particle" : "", "family" : "Alpert", "given" : "Anthony", "non-dropping-particle" : "", "parse-names" : false, "suffix" : "" }, { "dropping-particle" : "", "family" : "Duncan", "given" : "Terry E", "non-dropping-particle" : "", "parse-names" : false, "suffix" : "" }, { "dropping-particle" : "", "family" : "Hops", "given" : "Hyman", "non-dropping-particle" : "", "parse-names" : false, "suffix" : "" } ], "container-title" : "Drug and Alcohol Dependence", "id" : "ITEM-1", "issued" : { "date-parts" : [ [ "1997" ] ] }, "page" : "39-48", "title" : "Adolescent alcohol use development and young adult outcomes", "type" : "article-journal", "volume" : "49" }, "uris" : [ "http://www.mendeley.com/documents/?uuid=a88a528b-b96d-3bd3-80ef-b6965201a4da" ] } ], "mendeley" : { "formattedCitation" : "(Duncan et al., 1997)", "plainTextFormattedCitation" : "(Duncan et al., 1997)", "previouslyFormattedCitation" : "(Duncan et al., 1997)" }, "properties" : {  }, "schema" : "https://github.com/citation-style-language/schema/raw/master/csl-citation.json" }</w:instrText>
      </w:r>
      <w:r w:rsidR="002A244F">
        <w:fldChar w:fldCharType="separate"/>
      </w:r>
      <w:r w:rsidR="002A244F" w:rsidRPr="00422CC5">
        <w:rPr>
          <w:rFonts w:ascii="Times New Roman" w:hAnsi="Times New Roman" w:cs="Times New Roman"/>
          <w:noProof/>
        </w:rPr>
        <w:t>(Duncan et al., 1997)</w:t>
      </w:r>
      <w:r w:rsidR="002A244F">
        <w:fldChar w:fldCharType="end"/>
      </w:r>
      <w:r w:rsidR="0080339F">
        <w:rPr>
          <w:rFonts w:ascii="Times New Roman" w:hAnsi="Times New Roman" w:cs="Times New Roman"/>
        </w:rPr>
        <w:t>; c)</w:t>
      </w:r>
      <w:r w:rsidR="002A244F">
        <w:rPr>
          <w:rFonts w:ascii="Times New Roman" w:hAnsi="Times New Roman" w:cs="Times New Roman"/>
        </w:rPr>
        <w:t xml:space="preserve"> </w:t>
      </w:r>
      <w:r w:rsidR="00D42679">
        <w:rPr>
          <w:rFonts w:ascii="Times New Roman" w:hAnsi="Times New Roman" w:cs="Times New Roman"/>
        </w:rPr>
        <w:t>self-reported problems with alcohol</w:t>
      </w:r>
      <w:r w:rsidR="002A244F">
        <w:rPr>
          <w:rFonts w:ascii="Times New Roman" w:hAnsi="Times New Roman" w:cs="Times New Roman"/>
        </w:rPr>
        <w:t xml:space="preserve"> </w:t>
      </w:r>
      <w:r w:rsidR="00E471BC">
        <w:rPr>
          <w:rFonts w:ascii="Times New Roman" w:hAnsi="Times New Roman" w:cs="Times New Roman"/>
        </w:rPr>
        <w:t xml:space="preserve">among U.S. Airforce personnel </w:t>
      </w:r>
      <w:r w:rsidR="002A244F">
        <w:fldChar w:fldCharType="begin" w:fldLock="1"/>
      </w:r>
      <w:r w:rsidR="002A244F">
        <w:rPr>
          <w:rFonts w:ascii="Times New Roman" w:hAnsi="Times New Roman" w:cs="Times New Roman"/>
        </w:rPr>
        <w:instrText>ADDIN CSL_CITATION { "citationItems" : [ { "id" : "ITEM-1", "itemData" : { "DOI" : "10.1037/a0024631", "ISBN" : "1939-2117 (Electronic)\\r0022-006X (Linking)", "ISSN" : "1939-2117", "PMID" : "21787046", "abstract" : "OBJECTIVE: Suicidal members of the U.S. military often fail to disclose their suicidal urges and behaviors. Military suicide prevention efforts may therefore be enhanced if they also target less stigmatized psychosocial factors that may decrease risk of suicidality. In keeping with Bronfenbrenner's (1977, 1994) model, this study simultaneously examined 4 ecological levels (i.e., individual, family, workplace, and community) of factors variously associated with increased or decreased risk for suicidal ideation.\\n\\nMETHOD: Active-duty U.S. Air Force members (N = 52,780; 79.3% male; 79.2% non-Hispanic White; mean age = 31.78 years, SD = 7.38) completed the 2006 Community Assessment survey (a biennial, anonymous survey conducted at 82 U.S. Air Force bases worldwide), including the Centers for Disease Control and Prevention's (2008) 5-item measure of past-year suicidality along with scales assessing an array of potential predictors.\\n\\nRESULTS: The 1-year rate of suicidal ideation, defined as (a) more than rarely thinking about suicide or (b) ever seriously considering suicide, was approximately 4%. In multivariate models, for men and women, individual- (depressive symptoms and alcohol problems), family- (relationship satisfaction and intimate partner victimization), workplace- (hours worked), and community-level (social support) variables were retained in the final model. However, some sex differences in retained predictors were noted (e.g., men: dissatisfaction with the U.S. Air Force way of life; women: workplace relationship satisfaction and financial stressors).\\n\\nCONCLUSIONS: Addressing depressive symptoms and alcohol use, facilitating healthy relationship functioning, and increasing job satisfaction and social support may aid military suicide prevention efforts. These findings illustrate the importance of attending to multiple levels of potential influence when designing integrated suicide prevention and intervention programs.", "author" : [ { "dropping-particle" : "", "family" : "Langhinrichsen-Rohling", "given" : "Jennifer", "non-dropping-particle" : "", "parse-names" : false, "suffix" : "" }, { "dropping-particle" : "", "family" : "Snarr", "given" : "Jeffery D.", "non-dropping-particle" : "", "parse-names" : false, "suffix" : "" }, { "dropping-particle" : "", "family" : "Slep", "given" : "Amy M. Smith", "non-dropping-particle" : "", "parse-names" : false, "suffix" : "" }, { "dropping-particle" : "", "family" : "Heyman", "given" : "Richard E.", "non-dropping-particle" : "", "parse-names" : false, "suffix" : "" }, { "dropping-particle" : "", "family" : "Foran", "given" : "Heather M.", "non-dropping-particle" : "", "parse-names" : false, "suffix" : "" } ], "container-title" : "Journal of Consulting and Clinical Psychology", "id" : "ITEM-1", "issue" : "5", "issued" : { "date-parts" : [ [ "2011" ] ] }, "page" : "600-612", "title" : "Risk for suicidal ideation in the U.S. air force: An ecological perspective", "type" : "article-journal", "volume" : "79" }, "uris" : [ "http://www.mendeley.com/documents/?uuid=ce3ab7f4-ea9e-4adc-998b-8e8ee47657e1" ] } ], "mendeley" : { "formattedCitation" : "(Langhinrichsen-Rohling et al., 2011)", "plainTextFormattedCitation" : "(Langhinrichsen-Rohling et al., 2011)", "previouslyFormattedCitation" : "(Langhinrichsen-Rohling et al., 2011)" }, "properties" : {  }, "schema" : "https://github.com/citation-style-language/schema/raw/master/csl-citation.json" }</w:instrText>
      </w:r>
      <w:r w:rsidR="002A244F">
        <w:fldChar w:fldCharType="separate"/>
      </w:r>
      <w:r w:rsidR="002A244F" w:rsidRPr="00422CC5">
        <w:rPr>
          <w:rFonts w:ascii="Times New Roman" w:hAnsi="Times New Roman" w:cs="Times New Roman"/>
          <w:noProof/>
        </w:rPr>
        <w:t>(Langhinrichsen-Rohling et al., 2011)</w:t>
      </w:r>
      <w:r w:rsidR="002A244F">
        <w:fldChar w:fldCharType="end"/>
      </w:r>
      <w:r w:rsidR="0080339F">
        <w:rPr>
          <w:rFonts w:ascii="Times New Roman" w:hAnsi="Times New Roman" w:cs="Times New Roman"/>
        </w:rPr>
        <w:t>; d)</w:t>
      </w:r>
      <w:r w:rsidR="002A244F">
        <w:rPr>
          <w:rFonts w:ascii="Times New Roman" w:hAnsi="Times New Roman" w:cs="Times New Roman"/>
        </w:rPr>
        <w:t xml:space="preserve"> admittance to psychiatric care for alcohol-related problems </w:t>
      </w:r>
      <w:r w:rsidR="008105E1">
        <w:rPr>
          <w:rFonts w:ascii="Times New Roman" w:hAnsi="Times New Roman" w:cs="Times New Roman"/>
        </w:rPr>
        <w:t xml:space="preserve">among Norwegian military personnel </w:t>
      </w:r>
      <w:r w:rsidR="002A244F">
        <w:fldChar w:fldCharType="begin" w:fldLock="1"/>
      </w:r>
      <w:r w:rsidR="002A244F">
        <w:rPr>
          <w:rFonts w:ascii="Times New Roman" w:hAnsi="Times New Roman" w:cs="Times New Roman"/>
        </w:rPr>
        <w:instrText>ADDIN CSL_CITATION { "citationItems" : [ { "id" : "ITEM-1", "itemData" : { "DOI" : "10.1016/S0277-9536(96)00161-X", "ISBN" : "0277-9536", "ISSN" : "02779536", "PMID" : "9015878", "abstract" : "The availability of a 40-yr prospective study of more than 40,000 Norwegian men born in 1932-33 constituted the point of departure for assessing-excess mortality in alcohol abusers as well as proportions of premature deaths in men attributable to alcohol abuse. The conscripts were medically examined at the military screening, alcohol abuse was categorized for those registered as admitted to alcohol treatment units over a 35-yr period from 1951 to 1987, and these data were further linked to the national death register in 1991. A total of 4468 men died before the age of 60 (10.8% of the sample). Alcohol abusers were found to have an overall excess mortality of 3.3, increasing with age. The cumulative risk of death before the age of 60 yr was estimated to 0.405 for the alcohol abusers, and at least 6.7% of all deaths before the age of 60 could be attributed to alcohol abuse. Presence of chronic diseases at conscription did not confound the estimates of excess mortality in alcohol abusers, neither was any significant interaction between chronic diseases at conscription and later alcohol abuse found with respect to mortality. The most prevalent causes of death in the total sample were, in descending order, cardiovascular diseases, malignant tumors, and accidents. The relative risks for alcohol abusers of death from accidents, cardiovascular diseases, and malignant tumors were estimated as 3.2, 2.5, and 1.8, respectively.", "author" : [ { "dropping-particle" : "", "family" : "Rossow", "given" : "Ingeborg", "non-dropping-particle" : "", "parse-names" : false, "suffix" : "" }, { "dropping-particle" : "", "family" : "Amundsen", "given" : "Arvid", "non-dropping-particle" : "", "parse-names" : false, "suffix" : "" } ], "container-title" : "Addiction", "id" : "ITEM-1", "issued" : { "date-parts" : [ [ "1995" ] ] }, "page" : "685-691", "title" : "Alcohol abuse and mortality: A 40-year prospective study of Norwegian conscripts", "type" : "article-journal", "volume" : "90" }, "uris" : [ "http://www.mendeley.com/documents/?uuid=c97fb4dd-cd94-4863-800f-325a4f0b4abe" ] } ], "mendeley" : { "formattedCitation" : "(Rossow and Amundsen, 1995)", "plainTextFormattedCitation" : "(Rossow and Amundsen, 1995)", "previouslyFormattedCitation" : "(Rossow and Amundsen, 1995)" }, "properties" : {  }, "schema" : "https://github.com/citation-style-language/schema/raw/master/csl-citation.json" }</w:instrText>
      </w:r>
      <w:r w:rsidR="002A244F">
        <w:fldChar w:fldCharType="separate"/>
      </w:r>
      <w:r w:rsidR="002A244F" w:rsidRPr="00422CC5">
        <w:rPr>
          <w:rFonts w:ascii="Times New Roman" w:hAnsi="Times New Roman" w:cs="Times New Roman"/>
          <w:noProof/>
        </w:rPr>
        <w:t>(Rossow and Amundsen, 1995)</w:t>
      </w:r>
      <w:r w:rsidR="002A244F">
        <w:fldChar w:fldCharType="end"/>
      </w:r>
      <w:r w:rsidR="0080339F">
        <w:t>;</w:t>
      </w:r>
      <w:r w:rsidR="002A244F">
        <w:rPr>
          <w:rFonts w:ascii="Times New Roman" w:hAnsi="Times New Roman" w:cs="Times New Roman"/>
        </w:rPr>
        <w:t xml:space="preserve"> and</w:t>
      </w:r>
      <w:r w:rsidR="0080339F">
        <w:rPr>
          <w:rFonts w:ascii="Times New Roman" w:hAnsi="Times New Roman" w:cs="Times New Roman"/>
        </w:rPr>
        <w:t xml:space="preserve"> e)</w:t>
      </w:r>
      <w:r w:rsidR="002A244F">
        <w:rPr>
          <w:rFonts w:ascii="Times New Roman" w:hAnsi="Times New Roman" w:cs="Times New Roman"/>
        </w:rPr>
        <w:t xml:space="preserve"> presence of an alcohol use disorder </w:t>
      </w:r>
      <w:r w:rsidR="00D824A2">
        <w:rPr>
          <w:rFonts w:ascii="Times New Roman" w:hAnsi="Times New Roman" w:cs="Times New Roman"/>
        </w:rPr>
        <w:t>among Chinese males</w:t>
      </w:r>
      <w:r w:rsidR="00062817">
        <w:rPr>
          <w:rFonts w:ascii="Times New Roman" w:hAnsi="Times New Roman" w:cs="Times New Roman"/>
        </w:rPr>
        <w:t xml:space="preserve"> </w:t>
      </w:r>
      <w:r w:rsidR="002A244F">
        <w:fldChar w:fldCharType="begin" w:fldLock="1"/>
      </w:r>
      <w:r w:rsidR="002A244F">
        <w:rPr>
          <w:rFonts w:ascii="Times New Roman" w:hAnsi="Times New Roman" w:cs="Times New Roman"/>
        </w:rPr>
        <w:instrText>ADDIN CSL_CITATION { "citationItems" : [ { "id" : "ITEM-1", "itemData" : { "DOI" : "10.1016/j.addbeh.2009.09.020", "abstract" : "a b s t r a c t Objectives: Identify distinguishing characteristics of subgroups of suicides classified according to different patterns of alcohol use prior to death. Methods: Three groups of suicide decedents from a representative sample of 454 male suicides in China identified in a national psychological autopsy study were classified and compared: decedents with an alcohol use disorder during the year prior to death, those without an alcohol use disorder who used alcohol acutely at the time of suicide, and those with neither an alcohol use disorder nor acute use. Results: Compared with suicides unrelated to alcohol, those with an alcohol use disorder were more likely to have made previous suicide attempts (adjusted OR, 95%CI = 1.94, 1.07\u20133.53), and suicides with acute alcohol use were less likely to have poor overall functioning in the month before death (0.36, 0.20\u20130.63). Conclusions: The characteristics of male suicide decedents with an alcohol use disorder, using alcohol acutely but without an alcohol use disorder, and with no alcohol involvement are somewhat different, suggesting the potential value of tailored prevention strategies.", "author" : [ { "dropping-particle" : "", "family" : "Zhang", "given" : "Yali", "non-dropping-particle" : "", "parse-names" : false, "suffix" : "" }, { "dropping-particle" : "", "family" : "Conner", "given" : "Kenneth R", "non-dropping-particle" : "", "parse-names" : false, "suffix" : "" }, { "dropping-particle" : "", "family" : "Phillips", "given" : "Michael R", "non-dropping-particle" : "", "parse-names" : false, "suffix" : "" } ], "container-title" : "Addictive Behaviors", "id" : "ITEM-1", "issued" : { "date-parts" : [ [ "2010" ] ] }, "page" : "152-156", "title" : "Alcohol use disorders and acute alcohol use preceding suicide in China", "type" : "article-journal", "volume" : "35" }, "uris" : [ "http://www.mendeley.com/documents/?uuid=a825254c-ebe2-300e-a0fb-81c6b11a289f" ] } ], "mendeley" : { "formattedCitation" : "(Zhang et al., 2010)", "plainTextFormattedCitation" : "(Zhang et al., 2010)", "previouslyFormattedCitation" : "(Zhang et al., 2010)" }, "properties" : {  }, "schema" : "https://github.com/citation-style-language/schema/raw/master/csl-citation.json" }</w:instrText>
      </w:r>
      <w:r w:rsidR="002A244F">
        <w:fldChar w:fldCharType="separate"/>
      </w:r>
      <w:r w:rsidR="002A244F" w:rsidRPr="00422CC5">
        <w:rPr>
          <w:rFonts w:ascii="Times New Roman" w:hAnsi="Times New Roman" w:cs="Times New Roman"/>
          <w:noProof/>
        </w:rPr>
        <w:t>(Zhang et al., 2010)</w:t>
      </w:r>
      <w:r w:rsidR="002A244F">
        <w:fldChar w:fldCharType="end"/>
      </w:r>
      <w:r w:rsidR="001A5445">
        <w:t xml:space="preserve">. </w:t>
      </w:r>
      <w:r w:rsidR="00CD5402">
        <w:t>This body of evidence is notable</w:t>
      </w:r>
      <w:r w:rsidR="0080339F">
        <w:t>,</w:t>
      </w:r>
      <w:r w:rsidR="00CD5402">
        <w:t xml:space="preserve"> given that p</w:t>
      </w:r>
      <w:r w:rsidR="00E74BA7">
        <w:rPr>
          <w:rFonts w:ascii="Times New Roman" w:hAnsi="Times New Roman" w:cs="Times New Roman"/>
        </w:rPr>
        <w:t>ast research has shown that firefighters also display elevated rates of problematic alcohol use</w:t>
      </w:r>
      <w:r w:rsidR="00437F9B">
        <w:rPr>
          <w:rFonts w:ascii="Times New Roman" w:hAnsi="Times New Roman" w:cs="Times New Roman"/>
        </w:rPr>
        <w:t xml:space="preserve">, including </w:t>
      </w:r>
      <w:r w:rsidR="002470D1">
        <w:rPr>
          <w:rFonts w:ascii="Times New Roman" w:hAnsi="Times New Roman" w:cs="Times New Roman"/>
        </w:rPr>
        <w:t>frequency of alcohol use</w:t>
      </w:r>
      <w:r w:rsidR="00E74BA7">
        <w:rPr>
          <w:rFonts w:ascii="Times New Roman" w:hAnsi="Times New Roman" w:cs="Times New Roman"/>
        </w:rPr>
        <w:t xml:space="preserve"> </w:t>
      </w:r>
      <w:r w:rsidR="00E74BA7">
        <w:fldChar w:fldCharType="begin" w:fldLock="1"/>
      </w:r>
      <w:r w:rsidR="002470D1">
        <w:rPr>
          <w:rFonts w:ascii="Times New Roman" w:hAnsi="Times New Roman" w:cs="Times New Roman"/>
        </w:rPr>
        <w:instrText>ADDIN CSL_CITATION { "citationItems" : [ { "id" : "ITEM-1", "itemData" : { "DOI" : "10.1097/JOM.0b013e318225898f", "abstract" : "Little attention has been given to factors contributing to firefighters' psychosomatic well-being. Objective\u2014The purpose of this descriptive study was to examine such contributing factors in a sample of professional firefighters. Methods\u2014Measures assessing sleep, depression, substance use, social bonding, and quality of life were examined in 112 firefighters. Results\u2014Overall, many firefighters reported sleep deprivation (59%), binge drinking behavior (58%), poor mental well-being (21%), current nicotine use (20%), hazardous drinking behavior (14%), depression (11%), poor physical well-being (8%), caffeine overuse (5%), or poor social bonding (4%). Conclusions\u2014Small-to-medium correlations were identified between sleep deprivation, depression, physical/mental well-being, and drinking behaviors. High-risk behaviors that impact psychosomatic well-being are prevalent in professional firefighters, which require environmental and individual-based health promotion interventions. The inter-correlation relationships between such behaviors, therefore, need to be explored in further details.", "author" : [ { "dropping-particle" : "", "family" : "Carey", "given" : "Mary G", "non-dropping-particle" : "", "parse-names" : false, "suffix" : "" }, { "dropping-particle" : "", "family" : "Al-Zaiti", "given" : "Salah S", "non-dropping-particle" : "", "parse-names" : false, "suffix" : "" }, { "dropping-particle" : "", "family" : "Dean", "given" : "Grace E", "non-dropping-particle" : "", "parse-names" : false, "suffix" : "" }, { "dropping-particle" : "", "family" : "Sessanna", "given" : "Loralee", "non-dropping-particle" : "", "parse-names" : false, "suffix" : "" }, { "dropping-particle" : "", "family" : "Finnell", "given" : "Deborah S", "non-dropping-particle" : "", "parse-names" : false, "suffix" : "" } ], "container-title" : "Journal of Occupational and Environmental Medicine", "id" : "ITEM-1", "issue" : "8", "issued" : { "date-parts" : [ [ "2011" ] ] }, "page" : "928-933", "title" : "Sleep problems, depression, substance use, social bonding, and quality of life in professional firefighters", "type" : "article-journal", "volume" : "53" }, "uris" : [ "http://www.mendeley.com/documents/?uuid=010d5dc1-d362-3148-8d09-4e0dbb2a7b8b" ] } ], "mendeley" : { "formattedCitation" : "(Carey et al., 2011)", "plainTextFormattedCitation" : "(Carey et al., 2011)", "previouslyFormattedCitation" : "(Carey et al., 2011)" }, "properties" : {  }, "schema" : "https://github.com/citation-style-language/schema/raw/master/csl-citation.json" }</w:instrText>
      </w:r>
      <w:r w:rsidR="00E74BA7">
        <w:fldChar w:fldCharType="separate"/>
      </w:r>
      <w:r w:rsidR="002470D1" w:rsidRPr="002470D1">
        <w:rPr>
          <w:rFonts w:ascii="Times New Roman" w:hAnsi="Times New Roman" w:cs="Times New Roman"/>
          <w:noProof/>
        </w:rPr>
        <w:t>(Carey et al., 2011)</w:t>
      </w:r>
      <w:r w:rsidR="00E74BA7">
        <w:fldChar w:fldCharType="end"/>
      </w:r>
      <w:r w:rsidR="000A171E">
        <w:t>,</w:t>
      </w:r>
      <w:r w:rsidR="0080339F">
        <w:t xml:space="preserve"> as well as</w:t>
      </w:r>
      <w:r w:rsidR="000A171E">
        <w:t xml:space="preserve"> frequency of binge</w:t>
      </w:r>
      <w:r w:rsidR="00441767">
        <w:t xml:space="preserve"> drinking</w:t>
      </w:r>
      <w:r w:rsidR="000A171E">
        <w:t xml:space="preserve"> episodes</w:t>
      </w:r>
      <w:r w:rsidR="00937775">
        <w:t xml:space="preserve"> </w:t>
      </w:r>
      <w:r w:rsidR="007137E7">
        <w:t>in a month (</w:t>
      </w:r>
      <w:r w:rsidR="007137E7">
        <w:rPr>
          <w:i/>
        </w:rPr>
        <w:t>M</w:t>
      </w:r>
      <w:r w:rsidR="007137E7">
        <w:t xml:space="preserve"> = 4.9</w:t>
      </w:r>
      <w:r w:rsidR="002A6C16">
        <w:t xml:space="preserve">, compared to </w:t>
      </w:r>
      <w:r w:rsidR="002C4517">
        <w:t xml:space="preserve">7.4 </w:t>
      </w:r>
      <w:r w:rsidR="002C4517">
        <w:rPr>
          <w:i/>
        </w:rPr>
        <w:t>per year</w:t>
      </w:r>
      <w:r w:rsidR="002C4517">
        <w:t xml:space="preserve"> among the general population; </w:t>
      </w:r>
      <w:r w:rsidR="002C4517">
        <w:fldChar w:fldCharType="begin" w:fldLock="1"/>
      </w:r>
      <w:r w:rsidR="00B00C31">
        <w:instrText>ADDIN CSL_CITATION { "citationItems" : [ { "id" : "ITEM-1", "itemData" : { "DOI" : "10.1001/jama.289.1.70", "ISBN" : "0098-7484", "ISSN" : "00987484", "PMID" : "12503979", "abstract" : "CONTEXT: Binge drinking (consuming &gt; or =5 alcoholic drinks on 1 occasion) generally results in acute impairment and has numerous adverse health consequences. Reports indicate that binge drinking may be increasing in the United States. OBJECTIVES: To quantify episodes of binge drinking among US adults in 1993-2001, to characterize adults who engage in binge drinking, and to describe state and regional differences in binge drinking. DESIGN, SETTING, AND PARTICIPANTS: The Behavioral Risk Factor Surveillance System, a random-digit telephone survey of adults aged 18 years or older that is conducted annually in all states. The sample size ranged from 102 263 in 1993 to 212 510 in 2001. MAIN OUTCOME MEASURES: Binge-drinking prevalence, episodes, and episodes per person per year. RESULTS: Between 1993 and 2001, the total number of binge-drinking episodes among US adults increased from approximately 1.2 billion to 1.5 billion; during this time, binge-drinking episodes per person per year increased by 17% (from 6.3 to 7.4, P for trend =.03). Between 1995 and 2001, binge-drinking episodes per person per year increased by 35% (P for trend =.005). Men accounted for 81% of binge-drinking episodes in the study years. Although rates of binge-drinking episodes were highest among those aged 18 to 25 years, 69% of binge-drinking episodes during the study period occurred among those aged 26 years or older. Overall, 47% of binge-drinking episodes occurred among otherwise moderate (ie, non-heavy) drinkers, and 73% of all binge drinkers were moderate drinkers. Binge drinkers were 14 times more likely to drive while impaired by alcohol compared with non-binge drinkers. There were substantial state and regional differences in per capita binge-drinking episodes. CONCLUSIONS: Binge drinking is common among most strata of US adults, including among those aged 26 years or older. Per capita binge-drinking episodes have increased, particularly since 1995. Binge drinking is strongly associated with alcohol-impaired driving. Effective interventions to prevent the mortality and morbidity associated with binge drinking should be widely adopted, including screening patients for alcohol abuse in accordance with national guidelines.", "author" : [ { "dropping-particle" : "", "family" : "Naimi", "given" : "Timothy S.", "non-dropping-particle" : "", "parse-names" : false, "suffix" : "" }, { "dropping-particle" : "", "family" : "Brewer", "given" : "Robert D.", "non-dropping-particle" : "", "parse-names" : false, "suffix" : "" }, { "dropping-particle" : "", "family" : "Mokdad", "given" : "Ali", "non-dropping-particle" : "", "parse-names" : false, "suffix" : "" }, { "dropping-particle" : "", "family" : "Denny", "given" : "Clark", "non-dropping-particle" : "", "parse-names" : false, "suffix" : "" }, { "dropping-particle" : "", "family" : "Serdula", "given" : "Mary K.", "non-dropping-particle" : "", "parse-names" : false, "suffix" : "" }, { "dropping-particle" : "", "family" : "Marks", "given" : "James S.", "non-dropping-particle" : "", "parse-names" : false, "suffix" : "" } ], "container-title" : "Journal of the American Medical Association", "id" : "ITEM-1", "issue" : "1", "issued" : { "date-parts" : [ [ "2003" ] ] }, "page" : "70-75", "title" : "Binge drinking among US adults", "type" : "article-journal", "volume" : "289" }, "uris" : [ "http://www.mendeley.com/documents/?uuid=aea9bf44-4d35-4b04-9412-3858ec012632" ] }, { "id" : "ITEM-2", "itemData" : { "DOI" : "10.15288/jsad.2015.76.360", "ISSN" : "1937-1888", "abstract" : "Objective: Both media reports and preliminary research suggest that problem drinking is a concern in the U.S. fire service. However, no national epidemiological research has been conducted. This study presents the first national data on alcohol consumption patterns among firefighters. Method: Data are from 954 male firefighters at 20 career fire departments. The departments covered 14 U.S. states, commonwealths, and/or territories and each of the four major U.S. Census Bureau Regions. Alcohol use was assessed through both surveys and, in a subsample, 24-hour dietary recall interviews from an off-duty day. Results: More than 85% of participants consumed alcohol, nearly half reported excessive drinking, and approximately one third reported episodic heavy use when off duty. Firefighters (in comparison with officers or chiefs) and those with fewer years of service had particularly high levels of alcohol intake. Among firefighters who drank, the energy derived from alcohol averaged 539 kcals, or nearly 18% of total energy. Twenty-five percent of firefighters consumed more than 770 kcals from alcohol in a single day. Conclusions: Given the high prevalence of excessive and episodic heavy drinking and the impact of alcohol on energy intake in this population, national surveillance programs and targeted prevention interventions for problem drinking in the U.S. fire service are critically needed. Adapted from the source document.", "author" : [ { "dropping-particle" : "", "family" : "Haddock", "given" : "Christopher Keith", "non-dropping-particle" : "", "parse-names" : false, "suffix" : "" }, { "dropping-particle" : "", "family" : "Day", "given" : "R. S. D.", "non-dropping-particle" : "", "parse-names" : false, "suffix" : "" }, { "dropping-particle" : "", "family" : "Poston", "given" : "Walker S.C.", "non-dropping-particle" : "", "parse-names" : false, "suffix" : "" }, { "dropping-particle" : "", "family" : "Jahnke", "given" : "Sara A.", "non-dropping-particle" : "", "parse-names" : false, "suffix" : "" }, { "dropping-particle" : "", "family" : "Jitnarin", "given" : "Nattinee", "non-dropping-particle" : "", "parse-names" : false, "suffix" : "" } ], "container-title" : "Journal of Studies on Alcohol and Drugs", "id" : "ITEM-2", "issue" : "3", "issued" : { "date-parts" : [ [ "2015" ] ] }, "page" : "360-366", "title" : "Alcohol use and caloric intake from alcohol in a national cohort of U.S. career firefighters", "type" : "article-journal", "volume" : "76" }, "uris" : [ "http://www.mendeley.com/documents/?uuid=b3aad95f-6a89-4646-acd5-7ad67254546a" ] } ], "mendeley" : { "formattedCitation" : "(Haddock et al., 2015; Naimi et al., 2003)", "plainTextFormattedCitation" : "(Haddock et al., 2015; Naimi et al., 2003)", "previouslyFormattedCitation" : "(Haddock et al., 2015; Naimi et al., 2003)" }, "properties" : {  }, "schema" : "https://github.com/citation-style-language/schema/raw/master/csl-citation.json" }</w:instrText>
      </w:r>
      <w:r w:rsidR="002C4517">
        <w:fldChar w:fldCharType="separate"/>
      </w:r>
      <w:r w:rsidR="00B00C31" w:rsidRPr="00B00C31">
        <w:rPr>
          <w:noProof/>
        </w:rPr>
        <w:t>Haddock et al., 2015; Naimi et al., 2003)</w:t>
      </w:r>
      <w:r w:rsidR="002C4517">
        <w:fldChar w:fldCharType="end"/>
      </w:r>
      <w:r w:rsidR="000A171E">
        <w:t xml:space="preserve"> and problems</w:t>
      </w:r>
      <w:r w:rsidR="001254B3">
        <w:t xml:space="preserve"> related to alcohol</w:t>
      </w:r>
      <w:r w:rsidR="000A171E">
        <w:t xml:space="preserve"> </w:t>
      </w:r>
      <w:r w:rsidR="000A171E">
        <w:fldChar w:fldCharType="begin" w:fldLock="1"/>
      </w:r>
      <w:r w:rsidR="00A47368">
        <w:instrText>ADDIN CSL_CITATION { "citationItems" : [ { "id" : "ITEM-1", "itemData" : { "DOI" : "10.1093/occmed/kqs162", "ISBN" : "0962-7480, 0962-7480", "ISSN" : "09627480", "abstract" : "Background Although the US National Fire Service is concerned about alcohol use among firefighters, little research has been conducted on the topic.Aims To survey alcohol use patterns among career and volunteer firefighters.Methods Data were from a population-based cohort study of male firefighters conducted in randomly selected career and volunteer departments. Data were collected from 2008 to 2010.Results There were 656 participants from 11 career and volunteer 13 departments included in the study with a response rate of 97%. Career firefighters drank approximately 10 days per month (just about half of their off duty days) and drank relatively heavily on those days. Fifty-eight per cent of career and 40% of volunteer firefighters averaged three or more drinks and similar percentages reported binge drinking on the days they consumed alcohol. In general, firefighters who drank but did not binge drink tended to have the best health outcomes, while those who binge drank typically were at highest risk of negative health outcomes. Nine per cent of career and 10% of volunteer firefighters who drank self-reported driving while intoxicated in the previous 30 days.Conclusions Given the high rates of heavy and binge drinking, local and nationally coordinated efforts to increase the surveillance of drinking behaviour among firefighters and the development of targeted prevention interventions are critically needed.", "author" : [ { "dropping-particle" : "", "family" : "Haddock", "given" : "Christopher Keith", "non-dropping-particle" : "", "parse-names" : false, "suffix" : "" }, { "dropping-particle" : "", "family" : "Jahnke", "given" : "S. A.", "non-dropping-particle" : "", "parse-names" : false, "suffix" : "" }, { "dropping-particle" : "", "family" : "Poston", "given" : "W. S C", "non-dropping-particle" : "", "parse-names" : false, "suffix" : "" }, { "dropping-particle" : "", "family" : "Jitnarin", "given" : "N.", "non-dropping-particle" : "", "parse-names" : false, "suffix" : "" }, { "dropping-particle" : "", "family" : "Kaipust", "given" : "C. M.", "non-dropping-particle" : "", "parse-names" : false, "suffix" : "" }, { "dropping-particle" : "", "family" : "Tuley", "given" : "B.", "non-dropping-particle" : "", "parse-names" : false, "suffix" : "" }, { "dropping-particle" : "", "family" : "Hyder", "given" : "M. L.", "non-dropping-particle" : "", "parse-names" : false, "suffix" : "" } ], "container-title" : "Occupational Medicine", "id" : "ITEM-1", "issue" : "8", "issued" : { "date-parts" : [ [ "2012" ] ] }, "page" : "661-664", "title" : "Alcohol use among firefighters in the central United States", "type" : "article-journal", "volume" : "62" }, "uris" : [ "http://www.mendeley.com/documents/?uuid=832add06-311d-4159-9e33-283a0c8db9f1" ] }, { "id" : "ITEM-2", "itemData" : { "DOI" : "10.15288/jsad.2015.76.360", "ISSN" : "1937-1888", "abstract" : "Objective: Both media reports and preliminary research suggest that problem drinking is a concern in the U.S. fire service. However, no national epidemiological research has been conducted. This study presents the first national data on alcohol consumption patterns among firefighters. Method: Data are from 954 male firefighters at 20 career fire departments. The departments covered 14 U.S. states, commonwealths, and/or territories and each of the four major U.S. Census Bureau Regions. Alcohol use was assessed through both surveys and, in a subsample, 24-hour dietary recall interviews from an off-duty day. Results: More than 85% of participants consumed alcohol, nearly half reported excessive drinking, and approximately one third reported episodic heavy use when off duty. Firefighters (in comparison with officers or chiefs) and those with fewer years of service had particularly high levels of alcohol intake. Among firefighters who drank, the energy derived from alcohol averaged 539 kcals, or nearly 18% of total energy. Twenty-five percent of firefighters consumed more than 770 kcals from alcohol in a single day. Conclusions: Given the high prevalence of excessive and episodic heavy drinking and the impact of alcohol on energy intake in this population, national surveillance programs and targeted prevention interventions for problem drinking in the U.S. fire service are critically needed. Adapted from the source document.", "author" : [ { "dropping-particle" : "", "family" : "Haddock", "given" : "Christopher Keith", "non-dropping-particle" : "", "parse-names" : false, "suffix" : "" }, { "dropping-particle" : "", "family" : "Day", "given" : "R. S. D.", "non-dropping-particle" : "", "parse-names" : false, "suffix" : "" }, { "dropping-particle" : "", "family" : "Poston", "given" : "Walker S.C.", "non-dropping-particle" : "", "parse-names" : false, "suffix" : "" }, { "dropping-particle" : "", "family" : "Jahnke", "given" : "Sara A.", "non-dropping-particle" : "", "parse-names" : false, "suffix" : "" }, { "dropping-particle" : "", "family" : "Jitnarin", "given" : "Nattinee", "non-dropping-particle" : "", "parse-names" : false, "suffix" : "" } ], "container-title" : "Journal of Studies on Alcohol and Drugs", "id" : "ITEM-2", "issue" : "3", "issued" : { "date-parts" : [ [ "2015" ] ] }, "page" : "360-366", "title" : "Alcohol use and caloric intake from alcohol in a national cohort of U.S. career firefighters", "type" : "article-journal", "volume" : "76" }, "uris" : [ "http://www.mendeley.com/documents/?uuid=b3aad95f-6a89-4646-acd5-7ad67254546a" ] } ], "mendeley" : { "formattedCitation" : "(Haddock et al., 2015, 2012)", "plainTextFormattedCitation" : "(Haddock et al., 2015, 2012)", "previouslyFormattedCitation" : "(Haddock et al., 2015, 2012)" }, "properties" : {  }, "schema" : "https://github.com/citation-style-language/schema/raw/master/csl-citation.json" }</w:instrText>
      </w:r>
      <w:r w:rsidR="000A171E">
        <w:fldChar w:fldCharType="separate"/>
      </w:r>
      <w:r w:rsidR="00A47368" w:rsidRPr="00A47368">
        <w:rPr>
          <w:noProof/>
        </w:rPr>
        <w:t>(Haddock et al., 2015, 2012)</w:t>
      </w:r>
      <w:r w:rsidR="000A171E">
        <w:fldChar w:fldCharType="end"/>
      </w:r>
      <w:r w:rsidR="004721C1">
        <w:t xml:space="preserve">. </w:t>
      </w:r>
      <w:r w:rsidR="003C48F7">
        <w:t xml:space="preserve">Given the </w:t>
      </w:r>
      <w:r w:rsidR="009C72A4">
        <w:t>well-established</w:t>
      </w:r>
      <w:r w:rsidR="000F4C0B">
        <w:t xml:space="preserve"> </w:t>
      </w:r>
      <w:r w:rsidR="003C48F7">
        <w:t>link between problematic alcohol use</w:t>
      </w:r>
      <w:r w:rsidR="000F4C0B">
        <w:t xml:space="preserve"> and suicidal thoughts and behaviors</w:t>
      </w:r>
      <w:r w:rsidR="003C48F7">
        <w:t xml:space="preserve"> among other populations</w:t>
      </w:r>
      <w:r w:rsidR="0080339F">
        <w:t xml:space="preserve"> discussed above</w:t>
      </w:r>
      <w:r w:rsidR="003C48F7">
        <w:t xml:space="preserve">, this high prevalence of problematic </w:t>
      </w:r>
      <w:r w:rsidR="00D41A8D">
        <w:rPr>
          <w:rFonts w:ascii="Times New Roman" w:hAnsi="Times New Roman" w:cs="Times New Roman"/>
        </w:rPr>
        <w:t xml:space="preserve">alcohol use </w:t>
      </w:r>
      <w:r w:rsidR="000F4C0B">
        <w:rPr>
          <w:rFonts w:ascii="Times New Roman" w:hAnsi="Times New Roman" w:cs="Times New Roman"/>
        </w:rPr>
        <w:t xml:space="preserve">among firefighters </w:t>
      </w:r>
      <w:r w:rsidR="00D41A8D">
        <w:rPr>
          <w:rFonts w:ascii="Times New Roman" w:hAnsi="Times New Roman" w:cs="Times New Roman"/>
        </w:rPr>
        <w:t xml:space="preserve">may be </w:t>
      </w:r>
      <w:r w:rsidR="003C48F7">
        <w:rPr>
          <w:rFonts w:ascii="Times New Roman" w:hAnsi="Times New Roman" w:cs="Times New Roman"/>
        </w:rPr>
        <w:t>a contributing factor</w:t>
      </w:r>
      <w:r w:rsidR="000F4C0B">
        <w:rPr>
          <w:rFonts w:ascii="Times New Roman" w:hAnsi="Times New Roman" w:cs="Times New Roman"/>
        </w:rPr>
        <w:t xml:space="preserve"> to the elevated rates of suicidal thoughts and behaviors seen in this population</w:t>
      </w:r>
      <w:r w:rsidR="003C48F7">
        <w:rPr>
          <w:rFonts w:ascii="Times New Roman" w:hAnsi="Times New Roman" w:cs="Times New Roman"/>
        </w:rPr>
        <w:t xml:space="preserve">. </w:t>
      </w:r>
      <w:r w:rsidR="00E74BA7">
        <w:rPr>
          <w:rFonts w:ascii="Times New Roman" w:hAnsi="Times New Roman" w:cs="Times New Roman"/>
        </w:rPr>
        <w:t>However, there is a dearth of studies examining the relationship between problematic alcohol use and suicidal ideation in firefighters</w:t>
      </w:r>
      <w:r w:rsidR="000B793B">
        <w:rPr>
          <w:rFonts w:ascii="Times New Roman" w:hAnsi="Times New Roman" w:cs="Times New Roman"/>
        </w:rPr>
        <w:t xml:space="preserve"> specifically</w:t>
      </w:r>
      <w:r w:rsidR="00E74BA7">
        <w:rPr>
          <w:rFonts w:ascii="Times New Roman" w:hAnsi="Times New Roman" w:cs="Times New Roman"/>
        </w:rPr>
        <w:t xml:space="preserve">. </w:t>
      </w:r>
    </w:p>
    <w:p w14:paraId="03E71E91" w14:textId="54F05142" w:rsidR="00E74BA7" w:rsidRDefault="00E74BA7" w:rsidP="005E5877">
      <w:pPr>
        <w:spacing w:after="120"/>
        <w:contextualSpacing/>
        <w:rPr>
          <w:rFonts w:ascii="Times New Roman" w:hAnsi="Times New Roman" w:cs="Times New Roman"/>
        </w:rPr>
      </w:pPr>
      <w:r>
        <w:rPr>
          <w:rFonts w:ascii="Times New Roman" w:hAnsi="Times New Roman" w:cs="Times New Roman"/>
        </w:rPr>
        <w:t xml:space="preserve">One exception is a </w:t>
      </w:r>
      <w:r w:rsidR="00E8497A">
        <w:rPr>
          <w:rFonts w:ascii="Times New Roman" w:hAnsi="Times New Roman" w:cs="Times New Roman"/>
        </w:rPr>
        <w:t xml:space="preserve">cross-sectional </w:t>
      </w:r>
      <w:r>
        <w:rPr>
          <w:rFonts w:ascii="Times New Roman" w:hAnsi="Times New Roman" w:cs="Times New Roman"/>
        </w:rPr>
        <w:t xml:space="preserve">study conducted among </w:t>
      </w:r>
      <w:r w:rsidR="00040D85">
        <w:rPr>
          <w:rFonts w:ascii="Times New Roman" w:hAnsi="Times New Roman" w:cs="Times New Roman"/>
        </w:rPr>
        <w:t xml:space="preserve">2,883 </w:t>
      </w:r>
      <w:r>
        <w:rPr>
          <w:rFonts w:ascii="Times New Roman" w:hAnsi="Times New Roman" w:cs="Times New Roman"/>
        </w:rPr>
        <w:t>male firefighters</w:t>
      </w:r>
      <w:r w:rsidR="00714A19">
        <w:rPr>
          <w:rFonts w:ascii="Times New Roman" w:hAnsi="Times New Roman" w:cs="Times New Roman"/>
        </w:rPr>
        <w:t>,</w:t>
      </w:r>
      <w:r>
        <w:rPr>
          <w:rFonts w:ascii="Times New Roman" w:hAnsi="Times New Roman" w:cs="Times New Roman"/>
        </w:rPr>
        <w:t xml:space="preserve"> which found that alcohol dependence had an indirect effect on suicide risk through</w:t>
      </w:r>
      <w:r w:rsidR="00E42AEA">
        <w:rPr>
          <w:rFonts w:ascii="Times New Roman" w:hAnsi="Times New Roman" w:cs="Times New Roman"/>
        </w:rPr>
        <w:t xml:space="preserve"> the pathway of</w:t>
      </w:r>
      <w:r>
        <w:rPr>
          <w:rFonts w:ascii="Times New Roman" w:hAnsi="Times New Roman" w:cs="Times New Roman"/>
        </w:rPr>
        <w:t xml:space="preserve"> post-traumatic stress and depressive symptoms</w:t>
      </w:r>
      <w:r w:rsidR="00040D85">
        <w:rPr>
          <w:rFonts w:ascii="Times New Roman" w:hAnsi="Times New Roman" w:cs="Times New Roman"/>
        </w:rPr>
        <w:t xml:space="preserve"> </w:t>
      </w:r>
      <w:r w:rsidR="00040D85">
        <w:rPr>
          <w:rFonts w:ascii="Times New Roman" w:hAnsi="Times New Roman" w:cs="Times New Roman"/>
        </w:rPr>
        <w:fldChar w:fldCharType="begin" w:fldLock="1"/>
      </w:r>
      <w:r w:rsidR="00040D85">
        <w:rPr>
          <w:rFonts w:ascii="Times New Roman" w:hAnsi="Times New Roman" w:cs="Times New Roman"/>
        </w:rPr>
        <w:instrText>ADDIN CSL_CITATION { "citationItems" : [ { "id" : "ITEM-1", "itemData" : { "DOI" : "10.1016/j.comppsych.2017.01.002", "ISSN" : "15328384", "abstract" : "Both suicidality and alcohol use disorders are significant public health concerns among firefighters, and alcohol use is associated with increased suicide risk. In addition, firefighters endorse high rates of symptoms of depression and posttraumatic stress disorder (PTSD). Thus, the current investigation examined associations between alcohol dependence and suicide risk among a large sample of firefighters. Specifically, this study examined the indirect effects of alcohol dependence on suicidality outcomes via both depression and posttraumatic stress, using structural equation modeling. A total of 2883 male firefighters completed a self-report survey, containing measures of alcohol use, suicidality, PTSD, and depressive symptoms. Results indicated good model fit. The latent alcohol dependence variable was directly related to the latent suicide risk variable. However, when depression and posttraumatic stress latent variables were added into the model, alcohol dependence was no longer associated with suicide risk. Furthermore, alcohol dependence was indirectly related to suicide risk via latent depression and posttraumatic stress variables. Indirect effects were established after controlling for relevant covariates. Clinical implications are discussed.", "author" : [ { "dropping-particle" : "", "family" : "Martin", "given" : "Colleen E.", "non-dropping-particle" : "", "parse-names" : false, "suffix" : "" }, { "dropping-particle" : "", "family" : "Vujanovic", "given" : "Anka A.", "non-dropping-particle" : "", "parse-names" : false, "suffix" : "" }, { "dropping-particle" : "", "family" : "Paulus", "given" : "Daniel J.", "non-dropping-particle" : "", "parse-names" : false, "suffix" : "" }, { "dropping-particle" : "", "family" : "Bartlett", "given" : "Brooke", "non-dropping-particle" : "", "parse-names" : false, "suffix" : "" }, { "dropping-particle" : "", "family" : "Gallagher", "given" : "Matthew W.", "non-dropping-particle" : "", "parse-names" : false, "suffix" : "" }, { "dropping-particle" : "", "family" : "Tran", "given" : "Jana K.", "non-dropping-particle" : "", "parse-names" : false, "suffix" : "" } ], "container-title" : "Comprehensive Psychiatry", "id" : "ITEM-1", "issued" : { "date-parts" : [ [ "2017" ] ] }, "page" : "44-52", "publisher" : "Elsevier Inc.", "title" : "Alcohol use and suicidality in firefighters: Associations with depressive symptoms and posttraumatic stress", "type" : "article-journal", "volume" : "74" }, "uris" : [ "http://www.mendeley.com/documents/?uuid=f2d8eb4c-bb84-42da-8df2-395e9af0c6db" ] } ], "mendeley" : { "formattedCitation" : "(Martin et al., 2017)", "plainTextFormattedCitation" : "(Martin et al., 2017)", "previouslyFormattedCitation" : "(Martin et al., 2017)" }, "properties" : {  }, "schema" : "https://github.com/citation-style-language/schema/raw/master/csl-citation.json" }</w:instrText>
      </w:r>
      <w:r w:rsidR="00040D85">
        <w:rPr>
          <w:rFonts w:ascii="Times New Roman" w:hAnsi="Times New Roman" w:cs="Times New Roman"/>
        </w:rPr>
        <w:fldChar w:fldCharType="separate"/>
      </w:r>
      <w:r w:rsidR="00040D85" w:rsidRPr="00040D85">
        <w:rPr>
          <w:rFonts w:ascii="Times New Roman" w:hAnsi="Times New Roman" w:cs="Times New Roman"/>
          <w:noProof/>
        </w:rPr>
        <w:t>(Martin et al., 2017)</w:t>
      </w:r>
      <w:r w:rsidR="00040D85">
        <w:rPr>
          <w:rFonts w:ascii="Times New Roman" w:hAnsi="Times New Roman" w:cs="Times New Roman"/>
        </w:rPr>
        <w:fldChar w:fldCharType="end"/>
      </w:r>
      <w:r>
        <w:rPr>
          <w:rFonts w:ascii="Times New Roman" w:hAnsi="Times New Roman" w:cs="Times New Roman"/>
        </w:rPr>
        <w:t xml:space="preserve">. </w:t>
      </w:r>
      <w:r w:rsidR="007612CF">
        <w:rPr>
          <w:rFonts w:ascii="Times New Roman" w:hAnsi="Times New Roman" w:cs="Times New Roman"/>
        </w:rPr>
        <w:t>This study suggested</w:t>
      </w:r>
      <w:r w:rsidR="000E3381">
        <w:rPr>
          <w:rFonts w:ascii="Times New Roman" w:hAnsi="Times New Roman" w:cs="Times New Roman"/>
        </w:rPr>
        <w:t xml:space="preserve"> that alco</w:t>
      </w:r>
      <w:r w:rsidR="00306CC7">
        <w:rPr>
          <w:rFonts w:ascii="Times New Roman" w:hAnsi="Times New Roman" w:cs="Times New Roman"/>
        </w:rPr>
        <w:t xml:space="preserve">hol dependence may confer risk for suicide </w:t>
      </w:r>
      <w:r w:rsidR="007612CF">
        <w:rPr>
          <w:rFonts w:ascii="Times New Roman" w:hAnsi="Times New Roman" w:cs="Times New Roman"/>
        </w:rPr>
        <w:t>via</w:t>
      </w:r>
      <w:r w:rsidR="00306CC7">
        <w:rPr>
          <w:rFonts w:ascii="Times New Roman" w:hAnsi="Times New Roman" w:cs="Times New Roman"/>
        </w:rPr>
        <w:t xml:space="preserve"> post-traumatic stress and depressive symptoms. </w:t>
      </w:r>
      <w:r>
        <w:rPr>
          <w:rFonts w:ascii="Times New Roman" w:hAnsi="Times New Roman" w:cs="Times New Roman"/>
        </w:rPr>
        <w:t xml:space="preserve">Though this study has numerous strengths, a limitation in need of addressing is that some evidence indicates that post-traumatic stress and depression can be </w:t>
      </w:r>
      <w:r w:rsidR="007612CF">
        <w:rPr>
          <w:rFonts w:ascii="Times New Roman" w:hAnsi="Times New Roman" w:cs="Times New Roman"/>
        </w:rPr>
        <w:t>antecedent</w:t>
      </w:r>
      <w:r>
        <w:rPr>
          <w:rFonts w:ascii="Times New Roman" w:hAnsi="Times New Roman" w:cs="Times New Roman"/>
        </w:rPr>
        <w:t xml:space="preserve"> to, rather than the </w:t>
      </w:r>
      <w:r>
        <w:rPr>
          <w:rFonts w:ascii="Times New Roman" w:hAnsi="Times New Roman" w:cs="Times New Roman"/>
        </w:rPr>
        <w:lastRenderedPageBreak/>
        <w:t xml:space="preserve">consequents of, alcohol dependence </w:t>
      </w:r>
      <w:r>
        <w:fldChar w:fldCharType="begin" w:fldLock="1"/>
      </w:r>
      <w:r w:rsidR="00422CC5">
        <w:rPr>
          <w:rFonts w:ascii="Times New Roman" w:hAnsi="Times New Roman" w:cs="Times New Roman"/>
        </w:rPr>
        <w:instrText>ADDIN CSL_CITATION { "citationItems" : [ { "id" : "ITEM-1", "itemData" : { "abstract" : "\u2014 This article uses the Bradford Hill criteria for assessing causal associations to ex-amine the nature of the relationship between PTSD and alcohol abuse. A series of studies are presented which examine this relationship. A cross-sectional study of 2,501 subjects in a com-munity sample examined the relationship between at-risk drinking and 11 types of traumatic events. The traumatic events associated with at-risk drinking were involvement in life threat-ening accidents, witnessing severe injury, rape, being the victim of serious physical assault us-ing the CIDI. In a longitudinal study of 469 firefighters exposed to a natural disaster, PTSD was associated with both an increase and decrease in alcohol consumption and PTSD rather than exposure accounted for the changes in drinking behaviour. In three other populations, psychiatric inpatients, motor accident victims and female prisoners, the association between PTSD and alcohol abuse emphasised the clinical and public health importance of this relation-ship. The available evidence does nevertheless support the causal nature of this relationship. Other risk factors are necessary to predict alcohol abuse following exposure to traumatic events, although exposure to traumatic events can be caused by alcohol abuse. The relationship between posttraumatic stress disorder (PTSD) and alcohol abuse is an is-sue of practical importance for several reasons. Firstly in compensation settings, the co-morbid problem of substance abuse is often presented as being caused by the associ-ated PTSD. The resolution of this question is important as it can significantly influence the damages awarded because of the contribution of substance abuse to the associated dis-ability and handicap. Second, there is often a debate in treatment settings about the rela-tionship (Brown &amp; Wolfe, 1994). The conclusions have a significant impact on the struc-ture of treatment services. The argument arises as to whether the substance abuse problem needs to be treated before the PTSD can be treated. This presents a particular quandary because if the alcohol abuse represents a form of self-medication, it seems paradoxical if the individual has to give up this source of symptom relief before they receive any alter-nate assistance. From a public health perspective there is the broader question about the role of traumatic stress as a cause of substance abuse. If there is a significant contribu-tion of traumatic stress to the onset of substance abuse, i\u2026", "author" : [ { "dropping-particle" : "", "family" : "Farlane", "given" : "A C", "non-dropping-particle" : "", "parse-names" : false, "suffix" : "" } ], "container-title" : "Addictive Behaviors", "id" : "ITEM-1", "issue" : "6", "issued" : { "date-parts" : [ [ "1998" ] ] }, "page" : "813-825", "title" : "Epidemiological evidence about the relationship between PTSD and alcohol abuse: The nature of the association", "type" : "article-journal", "volume" : "23" }, "uris" : [ "http://www.mendeley.com/documents/?uuid=ef2d48e7-c4a7-3401-9294-947d0d0c5b27" ] }, { "id" : "ITEM-2", "itemData" : { "DOI" : "10.1016/j.janxdis.2003.07.006", "abstract" : "We investigated the effects of the 1998 Swissair Flight 111 (SA 111) disaster on a variety of indices of alcohol use among volunteer responders. We retrospectively admi-nistered standardized questionnaires and a semi-structured interview to 13 volunteer disaster workers recruited from the community. According to the interview, 54% of the volunteers were exposed to human remains. According to Modified Post-Traumatic Stress Disorder (PTSD) Symptoms Scale responses, 46% met DSM-IV criteria for PTSD. Frequency and severity of PTSD symptoms, but not human remains exposure, per se, were positively correlated with coping-motivated drinking (but not social or mood enhancement drinking) and with alcohol use to forget. The re-experiencing and hyper-arousal PTSD symptom dimensions showed the strongest and most consistent correlations with the alcohol use indices. We discuss ways in which the information gleaned from this sample can be used to improve disaster response planning to minimize the probability of maladaptive coping drinking among volunteers. #", "author" : [ { "dropping-particle" : "", "family" : "Stewart", "given" : "Sherry H", "non-dropping-particle" : "", "parse-names" : false, "suffix" : "" }, { "dropping-particle" : "", "family" : "Mitchell", "given" : "Terry L", "non-dropping-particle" : "", "parse-names" : false, "suffix" : "" }, { "dropping-particle" : "", "family" : "Wright", "given" : "Kristi D", "non-dropping-particle" : "", "parse-names" : false, "suffix" : "" }, { "dropping-particle" : "", "family" : "Loba", "given" : "Pamela", "non-dropping-particle" : "", "parse-names" : false, "suffix" : "" } ], "container-title" : "Journal of Anxiety Disorders", "id" : "ITEM-2", "issued" : { "date-parts" : [ [ "2004" ] ] }, "page" : "51-68", "title" : "The relations of PTSD symptoms to alcohol use and coping drinking in volunteers who responded to the Swissair Flight 111 airline disaster", "type" : "article-journal", "volume" : "18" }, "uris" : [ "http://www.mendeley.com/documents/?uuid=d612b773-91a0-32be-84aa-a09ea2eaa82f" ] }, { "id" : "ITEM-3", "itemData" : { "DOI" : "10.1037//0278-6133.19.1.28", "abstract" : "The longitudinal relations among contact with one's social network (social contact), perceived social support, depression, and alcohol use were examined. An integrative model was developed from affect regulation theory and theories of social support and dysfunctional drinking. Data were obtained from a random sample of 1,192 adults. The 3-wave panel model was tested using structural equation modeling analysis. Results revealed that (a) social contact was positively related to perceived social support; (b) perceived social support was, in turn, negatively related to depression; and (c) depression was, in turn, positively related to alcohol use for 1 of 2 longitudinal lags. There was partial support for the feedback hypothesis that increased alcohol use leads to decreased contact with family and friends. Although the results generally supported the authors' hypotheses, the significant coefficients in the model were generally small in size.", "author" : [ { "dropping-particle" : "", "family" : "Peirce", "given" : "Robert S", "non-dropping-particle" : "", "parse-names" : false, "suffix" : "" }, { "dropping-particle" : "", "family" : "Frone", "given" : "Michael R", "non-dropping-particle" : "", "parse-names" : false, "suffix" : "" }, { "dropping-particle" : "", "family" : "Russell", "given" : "Marcia", "non-dropping-particle" : "", "parse-names" : false, "suffix" : "" }, { "dropping-particle" : "", "family" : "Cooper", "given" : "M Lynne", "non-dropping-particle" : "", "parse-names" : false, "suffix" : "" }, { "dropping-particle" : "", "family" : "Mudar", "given" : "Pamela", "non-dropping-particle" : "", "parse-names" : false, "suffix" : "" } ], "container-title" : "Health Psychology", "id" : "ITEM-3", "issue" : "1", "issued" : { "date-parts" : [ [ "2000" ] ] }, "page" : "28-38", "title" : "A longitudinal model of social contact, social support, depression, and alcohol use", "type" : "article-journal", "volume" : "19" }, "uris" : [ "http://www.mendeley.com/documents/?uuid=bd99d3cc-801f-3ca7-b0b5-c4dc3468406c" ] } ], "mendeley" : { "formattedCitation" : "(Farlane, 1998; Peirce et al., 2000; Stewart et al., 2004)", "plainTextFormattedCitation" : "(Farlane, 1998; Peirce et al., 2000; Stewart et al., 2004)", "previouslyFormattedCitation" : "(Farlane, 1998; Peirce et al., 2000; Stewart et al., 2004)" }, "properties" : {  }, "schema" : "https://github.com/citation-style-language/schema/raw/master/csl-citation.json" }</w:instrText>
      </w:r>
      <w:r>
        <w:fldChar w:fldCharType="separate"/>
      </w:r>
      <w:r w:rsidR="00422CC5" w:rsidRPr="00422CC5">
        <w:rPr>
          <w:rFonts w:ascii="Times New Roman" w:hAnsi="Times New Roman" w:cs="Times New Roman"/>
          <w:noProof/>
        </w:rPr>
        <w:t>(Farlane, 1998; Peirce et al., 2000; Stewart et al., 2004)</w:t>
      </w:r>
      <w:r>
        <w:fldChar w:fldCharType="end"/>
      </w:r>
      <w:r>
        <w:rPr>
          <w:rFonts w:ascii="Times New Roman" w:hAnsi="Times New Roman" w:cs="Times New Roman"/>
        </w:rPr>
        <w:t xml:space="preserve">. Moreover, this study utilized a measure of suicide </w:t>
      </w:r>
      <w:r w:rsidRPr="009D5584">
        <w:rPr>
          <w:rFonts w:ascii="Times New Roman" w:hAnsi="Times New Roman" w:cs="Times New Roman"/>
          <w:i/>
        </w:rPr>
        <w:t>risk</w:t>
      </w:r>
      <w:r>
        <w:rPr>
          <w:rFonts w:ascii="Times New Roman" w:hAnsi="Times New Roman" w:cs="Times New Roman"/>
        </w:rPr>
        <w:t xml:space="preserve">, </w:t>
      </w:r>
      <w:r w:rsidR="00543180">
        <w:rPr>
          <w:rFonts w:ascii="Times New Roman" w:hAnsi="Times New Roman" w:cs="Times New Roman"/>
        </w:rPr>
        <w:t>a term that</w:t>
      </w:r>
      <w:r>
        <w:rPr>
          <w:rFonts w:ascii="Times New Roman" w:hAnsi="Times New Roman" w:cs="Times New Roman"/>
        </w:rPr>
        <w:t xml:space="preserve"> encompasses several distinct constructs (e.g., suicidal ideation, suicide attempts, family history of suicidal thoughts and behaviors) that research suggests have different risk factors </w:t>
      </w:r>
      <w:r>
        <w:fldChar w:fldCharType="begin" w:fldLock="1"/>
      </w:r>
      <w:r w:rsidR="00422CC5">
        <w:rPr>
          <w:rFonts w:ascii="Times New Roman" w:hAnsi="Times New Roman" w:cs="Times New Roman"/>
        </w:rPr>
        <w:instrText>ADDIN CSL_CITATION { "citationItems" : [ { "id" : "ITEM-1", "itemData" : { "DOI" : "10.1111/cpsp.12133", "ISSN" : "1468-2850", "abstract" : "We were invited to comment on the article by May and Klonsky (2016) titled \u201cWhat Distinguishes Suicide Attempters From Suicide Ideators? A Meta-Analysis of Potential Factors.\u201d We were delighted to see the authors calling attention to the fact that the risk factors for onset of suicide ideation differ from those for the transition from suicide ideation to attempt. Our commentary focuses on three points: (a) despite the authors' framing it as such, this is not a new research question, but one with a substantial history; (b) this meta-analysis excludes most of the available data on this topic and focuses instead on results from small and nonrepresentative studies, limiting the validity of the inferences that can be drawn from this analysis; and (c)\u00a0this meta-analysis was designed in a way that precludes the examination of actual risk factors for the transition from suicidal thought to action. We conclude by discussing some important considerations for future research.", "author" : [ { "dropping-particle" : "", "family" : "Nock", "given" : "M. K.", "non-dropping-particle" : "", "parse-names" : false, "suffix" : "" }, { "dropping-particle" : "", "family" : "Kessler", "given" : "R. C.", "non-dropping-particle" : "", "parse-names" : false, "suffix" : "" }, { "dropping-particle" : "", "family" : "Franklin", "given" : "J. C.", "non-dropping-particle" : "", "parse-names" : false, "suffix" : "" } ], "container-title" : "Clinical Psychology: Science and Practice", "id" : "ITEM-1", "issued" : { "date-parts" : [ [ "2016" ] ] }, "language" : "en", "page" : "31-34", "title" : "Risk factors for suicide ideation differ from those for the transition to suicide attempt: The importance of creativity, rigor, and urgency in suicide research", "type" : "article-journal", "volume" : "23" }, "uris" : [ "http://www.mendeley.com/documents/?uuid=4f1f3026-c771-4b72-b4b8-66e213719a5d" ] }, { "id" : "ITEM-2", "itemData" : { "DOI" : "10.1037/abn0000317", "abstract" : "Prior research has shown that most known risk factors for suicide attempts in the general population actually predict suicide ideation rather than attempts among ideators. Yet clinical interest in predicting suicide attempts often involves the evaluation of risk among patients with ideation. We examined a", "author" : [ { "dropping-particle" : "", "family" : "Nock", "given" : "Matthew K", "non-dropping-particle" : "", "parse-names" : false, "suffix" : "" }, { "dropping-particle" : "", "family" : "Millner", "given" : "Alexander J", "non-dropping-particle" : "", "parse-names" : false, "suffix" : "" }, { "dropping-particle" : "", "family" : "Joiner", "given" : "Thomas E", "non-dropping-particle" : "", "parse-names" : false, "suffix" : "" }, { "dropping-particle" : "", "family" : "Gutierrez", "given" : "Peter M", "non-dropping-particle" : "", "parse-names" : false, "suffix" : "" }, { "dropping-particle" : "", "family" : "Han", "given" : "Georges", "non-dropping-particle" : "", "parse-names" : false, "suffix" : "" }, { "dropping-particle" : "", "family" : "Hwang", "given" : "Irving", "non-dropping-particle" : "", "parse-names" : false, "suffix" : "" }, { "dropping-particle" : "", "family" : "King", "given" : "Andrew", "non-dropping-particle" : "", "parse-names" : false, "suffix" : "" }, { "dropping-particle" : "", "family" : "Naifeh", "given" : "James A", "non-dropping-particle" : "", "parse-names" : false, "suffix" : "" }, { "dropping-particle" : "", "family" : "Sampson", "given" : "Nancy A", "non-dropping-particle" : "", "parse-names" : false, "suffix" : "" }, { "dropping-particle" : "", "family" : "Zaslavsky", "given" : "Alan M", "non-dropping-particle" : "", "parse-names" : false, "suffix" : "" }, { "dropping-particle" : "", "family" : "Stein", "given" : "Murray B", "non-dropping-particle" : "", "parse-names" : false, "suffix" : "" }, { "dropping-particle" : "", "family" : "Ursano", "given" : "Robert J", "non-dropping-particle" : "", "parse-names" : false, "suffix" : "" }, { "dropping-particle" : "", "family" : "Kessler", "given" : "Ronald C", "non-dropping-particle" : "", "parse-names" : false, "suffix" : "" }, { "dropping-particle" : "", "family" : "Heeringa", "given" : "Steven", "non-dropping-particle" : "", "parse-names" : false, "suffix" : "" }, { "dropping-particle" : "", "family" : "Wagner", "given" : "James", "non-dropping-particle" : "", "parse-names" : false, "suffix" : "" }, { "dropping-particle" : "", "family" : "Kessler Harvard", "given" : "Ronald C", "non-dropping-particle" : "", "parse-names" : false, "suffix" : "" }, { "dropping-particle" : "", "family" : "Aliaga", "given" : "Pablo A", "non-dropping-particle" : "", "parse-names" : false, "suffix" : "" }, { "dropping-particle" : "", "family" : "Benedek", "given" : "David M", "non-dropping-particle" : "", "parse-names" : false, "suffix" : "" }, { "dropping-particle" : "", "family" : "Herberman Mash", "given" : "Holly", "non-dropping-particle" : "", "parse-names" : false, "suffix" : "" }, { "dropping-particle" : "", "family" : "McCarroll", "given" : "James E", "non-dropping-particle" : "", "parse-names" : false, "suffix" : "" }, { "dropping-particle" : "", "family" : "Hin Hinz Ng", "given" : "Tsz", "non-dropping-particle" : "", "parse-names" : false, "suffix" : "" }, { "dropping-particle" : "", "family" : "Smoller", "given" : "Jordan W", "non-dropping-particle" : "", "parse-names" : false, "suffix" : "" } ], "container-title" : "Journal of Abnormal Psychology", "id" : "ITEM-2", "issue" : "2", "issued" : { "date-parts" : [ [ "2018" ] ] }, "page" : "139-149", "publisher" : "American Psychological Association", "title" : "Risk factors for the transition from suicide ideation to suicide attempt: Results from the Army Study to Assess Risk and Resilience in Servicemembers (Army STARRS)", "type" : "article-journal", "volume" : "127" }, "uris" : [ "http://www.mendeley.com/documents/?uuid=054b8503-7a3b-34db-8bfd-3336cf0ceef8" ] } ], "mendeley" : { "formattedCitation" : "(Nock et al., 2018, 2016)", "manualFormatting" : "(Nock, Kessler, &amp; Franklin, 2016; Nock et al., 2018)", "plainTextFormattedCitation" : "(Nock et al., 2018, 2016)", "previouslyFormattedCitation" : "(Nock et al., 2018, 2016)" }, "properties" : {  }, "schema" : "https://github.com/citation-style-language/schema/raw/master/csl-citation.json" }</w:instrText>
      </w:r>
      <w:r>
        <w:fldChar w:fldCharType="separate"/>
      </w:r>
      <w:r>
        <w:rPr>
          <w:rFonts w:ascii="Times New Roman" w:hAnsi="Times New Roman" w:cs="Times New Roman"/>
          <w:noProof/>
        </w:rPr>
        <w:t>(Nock, Kessler, &amp; Franklin, 2016; Nock et al., 2018)</w:t>
      </w:r>
      <w:r>
        <w:fldChar w:fldCharType="end"/>
      </w:r>
      <w:r>
        <w:rPr>
          <w:rFonts w:ascii="Times New Roman" w:hAnsi="Times New Roman" w:cs="Times New Roman"/>
        </w:rPr>
        <w:t xml:space="preserve">. </w:t>
      </w:r>
      <w:r w:rsidR="006E2CAC">
        <w:rPr>
          <w:rFonts w:ascii="Times New Roman" w:hAnsi="Times New Roman" w:cs="Times New Roman"/>
        </w:rPr>
        <w:t>Given these limitations, additional studies are needed to further evaluate mechanisms that may underlie the relationship between problematic alcohol use and suicidal ideation</w:t>
      </w:r>
      <w:r w:rsidR="00E242A9">
        <w:rPr>
          <w:rFonts w:ascii="Times New Roman" w:hAnsi="Times New Roman" w:cs="Times New Roman"/>
        </w:rPr>
        <w:t>, specifically</w:t>
      </w:r>
      <w:r w:rsidR="006E2CAC">
        <w:rPr>
          <w:rFonts w:ascii="Times New Roman" w:hAnsi="Times New Roman" w:cs="Times New Roman"/>
        </w:rPr>
        <w:t>. In identifying candidate mechanisms, a theoretical framework may be useful</w:t>
      </w:r>
      <w:r w:rsidR="00AC4FC9">
        <w:rPr>
          <w:rFonts w:ascii="Times New Roman" w:hAnsi="Times New Roman" w:cs="Times New Roman"/>
        </w:rPr>
        <w:t xml:space="preserve">. </w:t>
      </w:r>
      <w:r>
        <w:rPr>
          <w:rFonts w:ascii="Times New Roman" w:hAnsi="Times New Roman" w:cs="Times New Roman"/>
        </w:rPr>
        <w:t xml:space="preserve">One theory that may help elucidate this relationship is the interpersonal theory of suicide </w:t>
      </w:r>
      <w:r>
        <w:fldChar w:fldCharType="begin" w:fldLock="1"/>
      </w:r>
      <w:r w:rsidR="00A426EC">
        <w:rPr>
          <w:rFonts w:ascii="Times New Roman" w:hAnsi="Times New Roman" w:cs="Times New Roman"/>
        </w:rPr>
        <w:instrText>ADDIN CSL_CITATION { "citationItems" : [ { "id" : "ITEM-1", "itemData" : { "author" : [ { "dropping-particle" : "", "family" : "Joiner", "given" : "Thomas E.", "non-dropping-particle" : "", "parse-names" : false, "suffix" : "" } ], "id" : "ITEM-1", "issued" : { "date-parts" : [ [ "2005" ] ] }, "publisher" : "Harvard University Press", "publisher-place" : "Cambridge", "title" : "Why People Die by Suicide", "type" : "book" }, "uris" : [ "http://www.mendeley.com/documents/?uuid=8abeca85-6610-48b7-bd62-bed7b5635aac" ] }, { "id" : "ITEM-2", "itemData" : { "DOI" : "10.1037/a0018697", "abstract" : "Suicidal behavior is a major problem worldwide and, at the same time, has received relatively little empirical attention. This relative lack of empirical attention may be due in part to a relative absence of theory development regarding suicidal behavior. The current article presents the interpersonal theory of suicidal behavior. We propose that the most dangerous form of suicidal desire is caused by the simultaneous presence of two interpersonal constructs\u2014thwarted belongingness and perceived burden-someness (and hopelessness about these states)\u2014and further that the capability to engage in suicidal behavior is separate from the desire to engage in suicidal behavior. According to the theory, the capability for suicidal behavior emerges, via habituation and opponent processes, in response to repeated exposure to physically painful and/or fear-inducing experiences. In the current article, the theory's hypotheses are more precisely delineated than in previous presentations (Joiner, 2005), with the aim of inviting scientific inquiry and potential falsification of the theory's hypotheses.", "author" : [ { "dropping-particle" : "", "family" : "Orden", "given" : "Kimberly A", "non-dropping-particle" : "Van", "parse-names" : false, "suffix" : "" }, { "dropping-particle" : "", "family" : "Witte", "given" : "Tracy K", "non-dropping-particle" : "", "parse-names" : false, "suffix" : "" }, { "dropping-particle" : "", "family" : "Cukrowicz", "given" : "Kelly C", "non-dropping-particle" : "", "parse-names" : false, "suffix" : "" }, { "dropping-particle" : "", "family" : "Braithwaite", "given" : "Scott R", "non-dropping-particle" : "", "parse-names" : false, "suffix" : "" }, { "dropping-particle" : "", "family" : "Selby", "given" : "Edward A", "non-dropping-particle" : "", "parse-names" : false, "suffix" : "" }, { "dropping-particle" : "", "family" : "Joiner", "given" : "Thomas E", "non-dropping-particle" : "", "parse-names" : false, "suffix" : "" } ], "container-title" : "Psychological Review", "id" : "ITEM-2", "issue" : "2", "issued" : { "date-parts" : [ [ "2010" ] ] }, "page" : "575-600", "title" : "The interpersonal theory of suicide", "type" : "article-journal", "volume" : "117" }, "uris" : [ "http://www.mendeley.com/documents/?uuid=7208544f-1885-38a7-8442-8975531d453f" ] } ], "mendeley" : { "formattedCitation" : "(Joiner, 2005; Van Orden et al., 2010)", "manualFormatting" : "(ITS; Joiner, 2005; Van Orden et al., 2010)", "plainTextFormattedCitation" : "(Joiner, 2005; Van Orden et al., 2010)", "previouslyFormattedCitation" : "(Joiner, 2005; Van Orden et al., 2010)" }, "properties" : {  }, "schema" : "https://github.com/citation-style-language/schema/raw/master/csl-citation.json" }</w:instrText>
      </w:r>
      <w:r>
        <w:fldChar w:fldCharType="separate"/>
      </w:r>
      <w:r>
        <w:rPr>
          <w:rFonts w:ascii="Times New Roman" w:hAnsi="Times New Roman" w:cs="Times New Roman"/>
          <w:noProof/>
        </w:rPr>
        <w:t>(ITS; Joiner, 2005; Van Orden et al., 2010)</w:t>
      </w:r>
      <w:r>
        <w:fldChar w:fldCharType="end"/>
      </w:r>
      <w:r>
        <w:rPr>
          <w:rFonts w:ascii="Times New Roman" w:hAnsi="Times New Roman" w:cs="Times New Roman"/>
        </w:rPr>
        <w:t xml:space="preserve">. </w:t>
      </w:r>
    </w:p>
    <w:p w14:paraId="548C4876" w14:textId="5F425FE8" w:rsidR="00E74BA7" w:rsidRDefault="00E74BA7" w:rsidP="005E5877">
      <w:pPr>
        <w:spacing w:after="120"/>
        <w:contextualSpacing/>
        <w:rPr>
          <w:rFonts w:ascii="Times New Roman" w:hAnsi="Times New Roman" w:cs="Times New Roman"/>
        </w:rPr>
      </w:pPr>
      <w:r>
        <w:rPr>
          <w:rFonts w:ascii="Times New Roman" w:hAnsi="Times New Roman" w:cs="Times New Roman"/>
        </w:rPr>
        <w:t>According to the ITS, suicidal desire emerges when individuals experience feelings of being a burden to others (i.e., perceived burdensomeness; PB) and a lack of social connection (i.e., thwarted belongingness; TB) and additionally perceive both states to be intractable. The theory also posits that an individual will not attempt suicide unless the individual also has an elevated capability for suicide (e.g., fearlessness about death, physical pain tolerance, familiarity with and access to lethal means). Tests of the theory’s postulates have garnered support for the ITS across a variety of samples</w:t>
      </w:r>
      <w:r w:rsidR="00515115">
        <w:rPr>
          <w:rFonts w:ascii="Times New Roman" w:hAnsi="Times New Roman" w:cs="Times New Roman"/>
        </w:rPr>
        <w:t xml:space="preserve">, including among firefighters </w:t>
      </w:r>
      <w:r w:rsidR="00515115">
        <w:rPr>
          <w:rFonts w:ascii="Times New Roman" w:hAnsi="Times New Roman" w:cs="Times New Roman"/>
        </w:rPr>
        <w:fldChar w:fldCharType="begin" w:fldLock="1"/>
      </w:r>
      <w:r w:rsidR="00515115">
        <w:rPr>
          <w:rFonts w:ascii="Times New Roman" w:hAnsi="Times New Roman" w:cs="Times New Roman"/>
        </w:rPr>
        <w:instrText>ADDIN CSL_CITATION { "citationItems" : [ { "id" : "ITEM-1", "itemData" : { "DOI" : "10.1016/j.psychres.2016.03.041", "ISBN" : "0165-0327", "ISSN" : "18727123", "PMID" : "22862889", "abstract" : "Recent research suggests that firefighters experience elevated rates of suicidal ideation and behaviors. The interpersonal theory of suicide may shed light on this finding. This theory postulates that suicidal desire is strongest among individuals experiencing perceived burdensomeness and thwarted belongingness, and that the combination of suicide desire and acquired capability for suicide is necessary for the development of suicidal behaviors. We tested the propositions of the interpersonal theory in a large sample of current United States firefighters (N=863). Participants completed self-report measures of perceived burdensomeness, thwarted belongingness, fearlessness about death (FAD; a component of acquired capability), and career suicidal ideation and suicide attempt history. Regression models were used to examine the association between interpersonal theory constructs, career suicidal ideation severity, and the presence of career suicide attempts. In line with theory predictions, the three-way interaction between perceived burdensomeness, thwarted belongingness, and FAD was significantly associated with career suicide attempts, beyond participant sex. However, findings were no longer significant after accounting for years of firefighter service or age. Contrary to predictions, the two-way interaction between perceived burdensomeness and thwarted belongingness was not significantly related to career suicidal ideation severity. Applications of the theory to firefighters and future research are discussed.", "author" : [ { "dropping-particle" : "", "family" : "Chu", "given" : "Carol", "non-dropping-particle" : "", "parse-names" : false, "suffix" : "" }, { "dropping-particle" : "", "family" : "Buchman-Schmitt", "given" : "Jennifer M.", "non-dropping-particle" : "", "parse-names" : false, "suffix" : "" }, { "dropping-particle" : "", "family" : "Hom", "given" : "Melanie A.", "non-dropping-particle" : "", "parse-names" : false, "suffix" : "" }, { "dropping-particle" : "", "family" : "Stanley", "given" : "Ian H", "non-dropping-particle" : "", "parse-names" : false, "suffix" : "" }, { "dropping-particle" : "", "family" : "Joiner", "given" : "Thomas E.", "non-dropping-particle" : "", "parse-names" : false, "suffix" : "" } ], "container-title" : "Psychiatry Research", "id" : "ITEM-1", "issued" : { "date-parts" : [ [ "2016" ] ] }, "page" : "26-33", "publisher" : "Elsevier", "title" : "A test of the interpersonal theory of suicide in a large sample of current firefighters", "type" : "article-journal", "volume" : "240" }, "uris" : [ "http://www.mendeley.com/documents/?uuid=6d60215d-7f10-4df6-9d33-ea161b9444c4" ] } ], "mendeley" : { "formattedCitation" : "(Chu et al., 2016)", "plainTextFormattedCitation" : "(Chu et al., 2016)", "previouslyFormattedCitation" : "(Chu et al., 2016)" }, "properties" : {  }, "schema" : "https://github.com/citation-style-language/schema/raw/master/csl-citation.json" }</w:instrText>
      </w:r>
      <w:r w:rsidR="00515115">
        <w:rPr>
          <w:rFonts w:ascii="Times New Roman" w:hAnsi="Times New Roman" w:cs="Times New Roman"/>
        </w:rPr>
        <w:fldChar w:fldCharType="separate"/>
      </w:r>
      <w:r w:rsidR="00515115" w:rsidRPr="00515115">
        <w:rPr>
          <w:rFonts w:ascii="Times New Roman" w:hAnsi="Times New Roman" w:cs="Times New Roman"/>
          <w:noProof/>
        </w:rPr>
        <w:t>(Chu et al., 2016)</w:t>
      </w:r>
      <w:r w:rsidR="00515115">
        <w:rPr>
          <w:rFonts w:ascii="Times New Roman" w:hAnsi="Times New Roman" w:cs="Times New Roman"/>
        </w:rPr>
        <w:fldChar w:fldCharType="end"/>
      </w:r>
      <w:r>
        <w:rPr>
          <w:rFonts w:ascii="Times New Roman" w:hAnsi="Times New Roman" w:cs="Times New Roman"/>
        </w:rPr>
        <w:t xml:space="preserve">. Indeed, a review and meta-analysis of the ITS found that the interaction between PB and TB demonstrated a significant association with more severe suicidal ideation </w:t>
      </w:r>
      <w:r>
        <w:rPr>
          <w:rFonts w:ascii="Times New Roman" w:hAnsi="Times New Roman" w:cs="Times New Roman"/>
        </w:rPr>
        <w:fldChar w:fldCharType="begin" w:fldLock="1"/>
      </w:r>
      <w:r>
        <w:rPr>
          <w:rFonts w:ascii="Times New Roman" w:hAnsi="Times New Roman" w:cs="Times New Roman"/>
        </w:rPr>
        <w:instrText>ADDIN CSL_CITATION { "citationItems" : [ { "id" : "ITEM-1", "itemData" : { "DOI" : "10.1037/bul0000123", "author" : [ { "dropping-particle" : "", "family" : "Chu", "given" : "Carol", "non-dropping-particle" : "", "parse-names" : false, "suffix" : "" }, { "dropping-particle" : "", "family" : "Buchman-Schmitt", "given" : "Jennifer M", "non-dropping-particle" : "", "parse-names" : false, "suffix" : "" }, { "dropping-particle" : "", "family" : "Stanley", "given" : "Ian H", "non-dropping-particle" : "", "parse-names" : false, "suffix" : "" }, { "dropping-particle" : "", "family" : "Hom", "given" : "Melanie A", "non-dropping-particle" : "", "parse-names" : false, "suffix" : "" }, { "dropping-particle" : "", "family" : "Tucker", "given" : "Raymond P", "non-dropping-particle" : "", "parse-names" : false, "suffix" : "" }, { "dropping-particle" : "", "family" : "Hagan", "given" : "Christopher R", "non-dropping-particle" : "", "parse-names" : false, "suffix" : "" }, { "dropping-particle" : "", "family" : "Rogers", "given" : "Megan L", "non-dropping-particle" : "", "parse-names" : false, "suffix" : "" }, { "dropping-particle" : "", "family" : "Podlogar", "given" : "Matthew C", "non-dropping-particle" : "", "parse-names" : false, "suffix" : "" }, { "dropping-particle" : "", "family" : "Chiurliza", "given" : "Bruno", "non-dropping-particle" : "", "parse-names" : false, "suffix" : "" }, { "dropping-particle" : "", "family" : "Ringer", "given" : "Fallon B", "non-dropping-particle" : "", "parse-names" : false, "suffix" : "" }, { "dropping-particle" : "", "family" : "Michaels", "given" : "Matthew S", "non-dropping-particle" : "", "parse-names" : false, "suffix" : "" }, { "dropping-particle" : "", "family" : "G Patros", "given" : "Connor H", "non-dropping-particle" : "", "parse-names" : false, "suffix" : "" }, { "dropping-particle" : "", "family" : "Joiner", "given" : "Thomas E", "non-dropping-particle" : "", "parse-names" : false, "suffix" : "" }, { "dropping-particle" : "", "family" : "Chu", "given" : "Citation", "non-dropping-particle" : "", "parse-names" : false, "suffix" : "" } ], "container-title" : "Psychological Bulletin", "id" : "ITEM-1", "issued" : { "date-parts" : [ [ "2017" ] ] }, "title" : "The interpersonal theory of suicide: A systematic review and meta-analysis of a decade of cross-national research", "type" : "article-journal" }, "uris" : [ "http://www.mendeley.com/documents/?uuid=cce55f5e-9b3f-36be-b568-281ee5df0643" ] } ], "mendeley" : { "formattedCitation" : "(Chu et al., 2017)", "manualFormatting" : "(Chu et al., 2017)", "plainTextFormattedCitation" : "(Chu et al., 2017)", "previouslyFormattedCitation" : "(Chu et al., 2017)" }, "properties" : {  }, "schema" : "https://github.com/citation-style-language/schema/raw/master/csl-citation.json"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(Chu et al., 2017)</w:t>
      </w:r>
      <w:r>
        <w:rPr>
          <w:rFonts w:ascii="Times New Roman" w:hAnsi="Times New Roman" w:cs="Times New Roman"/>
        </w:rPr>
        <w:fldChar w:fldCharType="end"/>
      </w:r>
      <w:r>
        <w:rPr>
          <w:rFonts w:ascii="Times New Roman" w:hAnsi="Times New Roman" w:cs="Times New Roman"/>
        </w:rPr>
        <w:t xml:space="preserve">. Importantly, the ITS </w:t>
      </w:r>
      <w:r w:rsidR="009E1970">
        <w:rPr>
          <w:rFonts w:ascii="Times New Roman" w:hAnsi="Times New Roman" w:cs="Times New Roman"/>
        </w:rPr>
        <w:t>forwards</w:t>
      </w:r>
      <w:r>
        <w:rPr>
          <w:rFonts w:ascii="Times New Roman" w:hAnsi="Times New Roman" w:cs="Times New Roman"/>
        </w:rPr>
        <w:t xml:space="preserve"> that other risk factors for suicide can be indirectly connected to suicide risk by elevating PB, TB, or capability for suicide.</w:t>
      </w:r>
    </w:p>
    <w:p w14:paraId="24C4C204" w14:textId="21BDD88D" w:rsidR="00E74BA7" w:rsidRDefault="00E74BA7" w:rsidP="005E5877">
      <w:pPr>
        <w:spacing w:after="120"/>
        <w:contextualSpacing/>
        <w:rPr>
          <w:rFonts w:ascii="Times New Roman" w:hAnsi="Times New Roman" w:cs="Times New Roman"/>
        </w:rPr>
      </w:pPr>
      <w:r>
        <w:rPr>
          <w:rFonts w:ascii="Times New Roman" w:hAnsi="Times New Roman" w:cs="Times New Roman"/>
        </w:rPr>
        <w:t>There have been several studies indicat</w:t>
      </w:r>
      <w:r w:rsidR="007612CF">
        <w:rPr>
          <w:rFonts w:ascii="Times New Roman" w:hAnsi="Times New Roman" w:cs="Times New Roman"/>
        </w:rPr>
        <w:t>ing</w:t>
      </w:r>
      <w:r>
        <w:rPr>
          <w:rFonts w:ascii="Times New Roman" w:hAnsi="Times New Roman" w:cs="Times New Roman"/>
        </w:rPr>
        <w:t xml:space="preserve"> that PB and TB may explain the relationship between problematic alcohol use and increased risk for suicidal ideation. A review</w:t>
      </w:r>
      <w:r w:rsidR="003C403E">
        <w:rPr>
          <w:rFonts w:ascii="Times New Roman" w:hAnsi="Times New Roman" w:cs="Times New Roman"/>
        </w:rPr>
        <w:t xml:space="preserve"> of these</w:t>
      </w:r>
      <w:r w:rsidR="00103DF2">
        <w:rPr>
          <w:rFonts w:ascii="Times New Roman" w:hAnsi="Times New Roman" w:cs="Times New Roman"/>
        </w:rPr>
        <w:t xml:space="preserve"> studies </w:t>
      </w:r>
      <w:r>
        <w:rPr>
          <w:rFonts w:ascii="Times New Roman" w:hAnsi="Times New Roman" w:cs="Times New Roman"/>
        </w:rPr>
        <w:t xml:space="preserve">concluded that the association between suicidal ideation and problematic alcohol use may </w:t>
      </w:r>
      <w:r>
        <w:rPr>
          <w:rFonts w:ascii="Times New Roman" w:hAnsi="Times New Roman" w:cs="Times New Roman"/>
        </w:rPr>
        <w:lastRenderedPageBreak/>
        <w:t>be explained by the tendency for alcohol use to be related to interpersonal problems, such as social withdrawal and social marginalization</w:t>
      </w:r>
      <w:r w:rsidR="004C2B16">
        <w:rPr>
          <w:rFonts w:ascii="Times New Roman" w:hAnsi="Times New Roman" w:cs="Times New Roman"/>
        </w:rPr>
        <w:t xml:space="preserve"> </w:t>
      </w:r>
      <w:r w:rsidR="004C2B16">
        <w:rPr>
          <w:rFonts w:ascii="Times New Roman" w:hAnsi="Times New Roman" w:cs="Times New Roman"/>
        </w:rPr>
        <w:fldChar w:fldCharType="begin" w:fldLock="1"/>
      </w:r>
      <w:r w:rsidR="004C2B16">
        <w:rPr>
          <w:rFonts w:ascii="Times New Roman" w:hAnsi="Times New Roman" w:cs="Times New Roman"/>
        </w:rPr>
        <w:instrText>ADDIN CSL_CITATION { "citationItems" : [ { "id" : "ITEM-1", "itemData" : { "DOI" : "10.3390/ijerph7041392", "abstract" : "Suicide is an escalating public health problem, and alcohol use has consistently been implicated in the precipitation of suicidal behavior. Alcohol abuse may lead to suicidality through disinhibition, impulsiveness and impaired judgment, but it may also be used as a means to ease the distress associated with committing an act of suicide. We reviewed evidence of the relationship between alcohol use and suicide through a search of MedLine and PsychInfo electronic databases. Multiple genetically-related intermediate phenotypes might influence the relationship between alcohol and suicide. Psychiatric disorders, including psychosis, mood disorders and anxiety disorders, as well as OPEN ACCESS Int. J. Environ. Res. Public Health 2010, 7 1393 susceptibility to stress, might increase the risk of suicidal behavior, but may also have reciprocal influences with alcohol drinking patterns. Increased suicide risk may be heralded by social withdrawal, breakdown of social bonds, and social marginalization, which are common outcomes of untreated alcohol abuse and dependence. People with alcohol dependence or depression should be screened for other psychiatric symptoms and for suicidality. Programs for suicide prevention must take into account drinking habits and should reinforce healthy behavioral patterns.", "author" : [ { "dropping-particle" : "", "family" : "Pompili", "given" : "Maurizio", "non-dropping-particle" : "", "parse-names" : false, "suffix" : "" }, { "dropping-particle" : "", "family" : "Serafini", "given" : "Gianluca", "non-dropping-particle" : "", "parse-names" : false, "suffix" : "" }, { "dropping-particle" : "", "family" : "Innamorati", "given" : "Marco", "non-dropping-particle" : "", "parse-names" : false, "suffix" : "" }, { "dropping-particle" : "", "family" : "Dominici", "given" : "Giovanni", "non-dropping-particle" : "", "parse-names" : false, "suffix" : "" }, { "dropping-particle" : "", "family" : "Ferracuti", "given" : "Stefano", "non-dropping-particle" : "", "parse-names" : false, "suffix" : "" }, { "dropping-particle" : "", "family" : "Kotzalidis", "given" : "Giorgio D", "non-dropping-particle" : "", "parse-names" : false, "suffix" : "" }, { "dropping-particle" : "", "family" : "Serra", "given" : "Giulia", "non-dropping-particle" : "", "parse-names" : false, "suffix" : "" }, { "dropping-particle" : "", "family" : "Girardi", "given" : "Paolo", "non-dropping-particle" : "", "parse-names" : false, "suffix" : "" }, { "dropping-particle" : "", "family" : "Janiri", "given" : "Luigi", "non-dropping-particle" : "", "parse-names" : false, "suffix" : "" }, { "dropping-particle" : "", "family" : "Tatarelli", "given" : "Roberto", "non-dropping-particle" : "", "parse-names" : false, "suffix" : "" }, { "dropping-particle" : "", "family" : "Sher", "given" : "Leo", "non-dropping-particle" : "", "parse-names" : false, "suffix" : "" }, { "dropping-particle" : "", "family" : "Lester", "given" : "David", "non-dropping-particle" : "", "parse-names" : false, "suffix" : "" } ], "container-title" : "International Journal of Environmental Research and Public health", "id" : "ITEM-1", "issued" : { "date-parts" : [ [ "2010" ] ] }, "page" : "1392-1431", "title" : "Suicidal behavior and alcohol abuse", "type" : "article-journal", "volume" : "7" }, "uris" : [ "http://www.mendeley.com/documents/?uuid=801fb7fe-8bdc-3176-924f-dac05999a717" ] } ], "mendeley" : { "formattedCitation" : "(Pompili et al., 2010)", "plainTextFormattedCitation" : "(Pompili et al., 2010)", "previouslyFormattedCitation" : "(Pompili et al., 2010)" }, "properties" : {  }, "schema" : "https://github.com/citation-style-language/schema/raw/master/csl-citation.json" }</w:instrText>
      </w:r>
      <w:r w:rsidR="004C2B16">
        <w:rPr>
          <w:rFonts w:ascii="Times New Roman" w:hAnsi="Times New Roman" w:cs="Times New Roman"/>
        </w:rPr>
        <w:fldChar w:fldCharType="separate"/>
      </w:r>
      <w:r w:rsidR="004C2B16" w:rsidRPr="004C2B16">
        <w:rPr>
          <w:rFonts w:ascii="Times New Roman" w:hAnsi="Times New Roman" w:cs="Times New Roman"/>
          <w:noProof/>
        </w:rPr>
        <w:t>(Pompili et al., 2010)</w:t>
      </w:r>
      <w:r w:rsidR="004C2B16">
        <w:rPr>
          <w:rFonts w:ascii="Times New Roman" w:hAnsi="Times New Roman" w:cs="Times New Roman"/>
        </w:rPr>
        <w:fldChar w:fldCharType="end"/>
      </w:r>
      <w:r>
        <w:rPr>
          <w:rFonts w:ascii="Times New Roman" w:hAnsi="Times New Roman" w:cs="Times New Roman"/>
        </w:rPr>
        <w:t xml:space="preserve">. From the framework of the ITS, </w:t>
      </w:r>
      <w:r w:rsidR="00C27BFD">
        <w:rPr>
          <w:rFonts w:ascii="Times New Roman" w:hAnsi="Times New Roman" w:cs="Times New Roman"/>
        </w:rPr>
        <w:t>these conclusions appear</w:t>
      </w:r>
      <w:r>
        <w:rPr>
          <w:rFonts w:ascii="Times New Roman" w:hAnsi="Times New Roman" w:cs="Times New Roman"/>
        </w:rPr>
        <w:t xml:space="preserve"> to indicate that PB and TB may serve as </w:t>
      </w:r>
      <w:r w:rsidR="000E0F10">
        <w:rPr>
          <w:rFonts w:ascii="Times New Roman" w:hAnsi="Times New Roman" w:cs="Times New Roman"/>
        </w:rPr>
        <w:t>indirect indicators</w:t>
      </w:r>
      <w:r>
        <w:rPr>
          <w:rFonts w:ascii="Times New Roman" w:hAnsi="Times New Roman" w:cs="Times New Roman"/>
        </w:rPr>
        <w:t xml:space="preserve"> between problematic alcohol use and suicidal ideation. Indeed, one study examined a similar </w:t>
      </w:r>
      <w:r w:rsidR="000E0F10">
        <w:rPr>
          <w:rFonts w:ascii="Times New Roman" w:hAnsi="Times New Roman" w:cs="Times New Roman"/>
        </w:rPr>
        <w:t>indirect effects</w:t>
      </w:r>
      <w:r>
        <w:rPr>
          <w:rFonts w:ascii="Times New Roman" w:hAnsi="Times New Roman" w:cs="Times New Roman"/>
        </w:rPr>
        <w:t xml:space="preserve"> relationship among a sample of college students and found that problems resulting from alcohol use had an indirect effect on suicide proneness (i.e., a construct related to suicide risk) through PB and TB </w:t>
      </w:r>
      <w:r>
        <w:rPr>
          <w:rFonts w:ascii="Times New Roman" w:hAnsi="Times New Roman" w:cs="Times New Roman"/>
        </w:rPr>
        <w:fldChar w:fldCharType="begin" w:fldLock="1"/>
      </w:r>
      <w:r w:rsidR="00422CC5">
        <w:rPr>
          <w:rFonts w:ascii="Times New Roman" w:hAnsi="Times New Roman" w:cs="Times New Roman"/>
        </w:rPr>
        <w:instrText>ADDIN CSL_CITATION { "citationItems" : [ { "id" : "ITEM-1", "itemData" : { "abstract" : "The relationship among alcohol-related problems, perceived burdensome-ness, thwarted belongingness, and suicide proneness in undergraduate college stu-dents (N = 996) was examined. As hypothesized, alcohol-related problems, perceived burdensomeness, and thwarted belongingness were all significantly and positively correlated with suicide proneness. The relation between experiencing alcohol-related problems and suicide proneness was, in part, accounted for by perceived burdensomeness and thwarted belongingness. Additionally, the media-tion via perceived burdensomeness was significantly stronger than the mediation via thwarted belongingness. Results suggest that it would be advisable for clini-cians to be aware of students' experiences with alcohol-related problems in con-junction with their levels of burdensomeness and belongingness when assessing for suicide risk.", "author" : [ { "dropping-particle" : "", "family" : "Lamis", "given" : "Dorian A", "non-dropping-particle" : "", "parse-names" : false, "suffix" : "" }, { "dropping-particle" : "", "family" : "Malone", "given" : "Patrick S", "non-dropping-particle" : "", "parse-names" : false, "suffix" : "" } ], "container-title" : "Suicide and Life-Threatening Behavior", "id" : "ITEM-1", "issue" : "5", "issued" : { "date-parts" : [ [ "2011" ] ] }, "page" : "543-553", "title" : "Alcohol-related problems and risk of suicide among college students: The mediating roles of belongingness and burdensomeness", "type" : "article-journal", "volume" : "41" }, "uris" : [ "http://www.mendeley.com/documents/?uuid=a17ff6f1-41e9-3edc-bfe6-604c6bd656a5" ] } ], "mendeley" : { "formattedCitation" : "(Lamis and Malone, 2011)", "plainTextFormattedCitation" : "(Lamis and Malone, 2011)", "previouslyFormattedCitation" : "(Lamis and Malone, 2011)" }, "properties" : {  }, "schema" : "https://github.com/citation-style-language/schema/raw/master/csl-citation.json" }</w:instrText>
      </w:r>
      <w:r>
        <w:rPr>
          <w:rFonts w:ascii="Times New Roman" w:hAnsi="Times New Roman" w:cs="Times New Roman"/>
        </w:rPr>
        <w:fldChar w:fldCharType="separate"/>
      </w:r>
      <w:r w:rsidR="00422CC5" w:rsidRPr="00422CC5">
        <w:rPr>
          <w:rFonts w:ascii="Times New Roman" w:hAnsi="Times New Roman" w:cs="Times New Roman"/>
          <w:noProof/>
        </w:rPr>
        <w:t>(Lamis and Malone, 2011)</w:t>
      </w:r>
      <w:r>
        <w:rPr>
          <w:rFonts w:ascii="Times New Roman" w:hAnsi="Times New Roman" w:cs="Times New Roman"/>
        </w:rPr>
        <w:fldChar w:fldCharType="end"/>
      </w:r>
      <w:r>
        <w:rPr>
          <w:rFonts w:ascii="Times New Roman" w:hAnsi="Times New Roman" w:cs="Times New Roman"/>
        </w:rPr>
        <w:t>. Therefore, the present investigation sought to extend this work to firefighters by examining whether problematic alcohol use is indirectly associated with suicidal ideation through PB and TB in two large samples of firefighters. This model</w:t>
      </w:r>
      <w:r w:rsidR="008E540A">
        <w:rPr>
          <w:rFonts w:ascii="Times New Roman" w:hAnsi="Times New Roman" w:cs="Times New Roman"/>
        </w:rPr>
        <w:t xml:space="preserve"> (see Figure 1)</w:t>
      </w:r>
      <w:r>
        <w:rPr>
          <w:rFonts w:ascii="Times New Roman" w:hAnsi="Times New Roman" w:cs="Times New Roman"/>
        </w:rPr>
        <w:t xml:space="preserve">, if supported, </w:t>
      </w:r>
      <w:r w:rsidR="00C27BFD">
        <w:rPr>
          <w:rFonts w:ascii="Times New Roman" w:hAnsi="Times New Roman" w:cs="Times New Roman"/>
        </w:rPr>
        <w:t>may identify</w:t>
      </w:r>
      <w:r>
        <w:rPr>
          <w:rFonts w:ascii="Times New Roman" w:hAnsi="Times New Roman" w:cs="Times New Roman"/>
        </w:rPr>
        <w:t xml:space="preserve"> possible points of intervention for further study in the treatment of suicidal thoughts among firefighters.</w:t>
      </w:r>
    </w:p>
    <w:p w14:paraId="2B53E38E" w14:textId="77777777" w:rsidR="00E74BA7" w:rsidRDefault="00E74BA7" w:rsidP="005E5877">
      <w:pPr>
        <w:spacing w:after="120"/>
        <w:ind w:firstLine="0"/>
        <w:contextualSpacing/>
        <w:rPr>
          <w:rFonts w:ascii="Times New Roman" w:hAnsi="Times New Roman" w:cs="Times New Roman"/>
          <w:b/>
        </w:rPr>
      </w:pPr>
      <w:r>
        <w:rPr>
          <w:rFonts w:ascii="Times New Roman" w:hAnsi="Times New Roman" w:cs="Times New Roman"/>
          <w:b/>
        </w:rPr>
        <w:t>The Present Study</w:t>
      </w:r>
    </w:p>
    <w:p w14:paraId="4C4D78BB" w14:textId="4C1BEA1A" w:rsidR="00E74BA7" w:rsidRDefault="00E74BA7" w:rsidP="00E74BA7">
      <w:pPr>
        <w:spacing w:after="120"/>
        <w:contextualSpacing/>
        <w:rPr>
          <w:rFonts w:ascii="Times New Roman" w:hAnsi="Times New Roman" w:cs="Times New Roman"/>
        </w:rPr>
      </w:pPr>
      <w:r>
        <w:rPr>
          <w:rFonts w:ascii="Times New Roman" w:hAnsi="Times New Roman" w:cs="Times New Roman"/>
        </w:rPr>
        <w:t>The present study aimed to test whether there is an indirect association between problematic alcohol use and suicidal ideation through PB and TB</w:t>
      </w:r>
      <w:r w:rsidR="00ED50AD">
        <w:rPr>
          <w:rFonts w:ascii="Times New Roman" w:hAnsi="Times New Roman" w:cs="Times New Roman"/>
        </w:rPr>
        <w:t xml:space="preserve"> in two large samples of U.S. firefighters</w:t>
      </w:r>
      <w:r>
        <w:rPr>
          <w:rFonts w:ascii="Times New Roman" w:hAnsi="Times New Roman" w:cs="Times New Roman"/>
        </w:rPr>
        <w:t>. Based on the ITS and prior research</w:t>
      </w:r>
      <w:r w:rsidR="008E540A">
        <w:rPr>
          <w:rFonts w:ascii="Times New Roman" w:hAnsi="Times New Roman" w:cs="Times New Roman"/>
        </w:rPr>
        <w:t>,</w:t>
      </w:r>
      <w:r>
        <w:rPr>
          <w:rFonts w:ascii="Times New Roman" w:hAnsi="Times New Roman" w:cs="Times New Roman"/>
        </w:rPr>
        <w:t xml:space="preserve"> we made the following hypotheses: (1) problematic alcohol use would have a positive association with PB and TB; (2) PB and TB would have a positive association with suicidal ideation; (3) there would be significant indirect effects between problematic alcohol use and suicidal ideation through PB and TB.</w:t>
      </w:r>
      <w:r w:rsidR="00C00A3D">
        <w:rPr>
          <w:rFonts w:ascii="Times New Roman" w:hAnsi="Times New Roman" w:cs="Times New Roman"/>
        </w:rPr>
        <w:t xml:space="preserve"> Moreover, we </w:t>
      </w:r>
      <w:r w:rsidR="008D6E26">
        <w:rPr>
          <w:rFonts w:ascii="Times New Roman" w:hAnsi="Times New Roman" w:cs="Times New Roman"/>
        </w:rPr>
        <w:t>examined alternative models</w:t>
      </w:r>
      <w:r w:rsidR="005A64A1">
        <w:rPr>
          <w:rFonts w:ascii="Times New Roman" w:hAnsi="Times New Roman" w:cs="Times New Roman"/>
        </w:rPr>
        <w:t xml:space="preserve"> to test the specificity of our</w:t>
      </w:r>
      <w:r w:rsidR="00DF6D2A">
        <w:rPr>
          <w:rFonts w:ascii="Times New Roman" w:hAnsi="Times New Roman" w:cs="Times New Roman"/>
        </w:rPr>
        <w:t xml:space="preserve"> </w:t>
      </w:r>
      <w:r w:rsidR="003E09EB">
        <w:rPr>
          <w:rFonts w:ascii="Times New Roman" w:hAnsi="Times New Roman" w:cs="Times New Roman"/>
        </w:rPr>
        <w:t xml:space="preserve">proposed </w:t>
      </w:r>
      <w:r w:rsidR="00DF6D2A">
        <w:rPr>
          <w:rFonts w:ascii="Times New Roman" w:hAnsi="Times New Roman" w:cs="Times New Roman"/>
        </w:rPr>
        <w:t>model.</w:t>
      </w:r>
    </w:p>
    <w:p w14:paraId="1CE73CE8" w14:textId="1018A72E" w:rsidR="0059138F" w:rsidRDefault="0059138F" w:rsidP="0059138F">
      <w:pPr>
        <w:pStyle w:val="Heading1"/>
      </w:pPr>
      <w:r>
        <w:t xml:space="preserve">Study 1: </w:t>
      </w:r>
      <w:r w:rsidR="006768F5">
        <w:t>Men</w:t>
      </w:r>
      <w:r w:rsidR="005A189D">
        <w:t xml:space="preserve"> and </w:t>
      </w:r>
      <w:r w:rsidR="006768F5">
        <w:t>Women</w:t>
      </w:r>
      <w:r>
        <w:t xml:space="preserve"> Firefighters</w:t>
      </w:r>
    </w:p>
    <w:p w14:paraId="73309AD1" w14:textId="413428CE" w:rsidR="005A2369" w:rsidRDefault="0059138F" w:rsidP="005A2369">
      <w:r>
        <w:t xml:space="preserve">We investigated the association between </w:t>
      </w:r>
      <w:r w:rsidR="00E7472D">
        <w:t xml:space="preserve">ongoing </w:t>
      </w:r>
      <w:r w:rsidR="00F82C6C">
        <w:t xml:space="preserve">problematic </w:t>
      </w:r>
      <w:r>
        <w:t>alcohol use and</w:t>
      </w:r>
      <w:r w:rsidR="00503B4D">
        <w:t xml:space="preserve"> career</w:t>
      </w:r>
      <w:r>
        <w:t xml:space="preserve"> suicidal </w:t>
      </w:r>
      <w:r w:rsidR="00D86129">
        <w:t>ideation</w:t>
      </w:r>
      <w:r>
        <w:t xml:space="preserve"> </w:t>
      </w:r>
      <w:r w:rsidR="005A189D">
        <w:t>among</w:t>
      </w:r>
      <w:r w:rsidR="004E48D5">
        <w:t xml:space="preserve"> a</w:t>
      </w:r>
      <w:r w:rsidR="00D95E5A">
        <w:t xml:space="preserve"> nationwide</w:t>
      </w:r>
      <w:r w:rsidR="004E48D5">
        <w:t xml:space="preserve"> sample of </w:t>
      </w:r>
      <w:r w:rsidR="008C6020">
        <w:t xml:space="preserve">U.S. men and women </w:t>
      </w:r>
      <w:r w:rsidR="005A189D">
        <w:t xml:space="preserve">firefighters </w:t>
      </w:r>
      <w:r>
        <w:t xml:space="preserve">and examined </w:t>
      </w:r>
      <w:r>
        <w:lastRenderedPageBreak/>
        <w:t xml:space="preserve">the possible </w:t>
      </w:r>
      <w:r w:rsidR="000E0F10">
        <w:t>indirect</w:t>
      </w:r>
      <w:r w:rsidR="00440F79">
        <w:t xml:space="preserve"> role of ITS constructs (viz.</w:t>
      </w:r>
      <w:r w:rsidR="00EA5DD4">
        <w:t xml:space="preserve">, </w:t>
      </w:r>
      <w:r w:rsidR="00FF4476">
        <w:t>PB</w:t>
      </w:r>
      <w:r w:rsidR="00EA5DD4">
        <w:t xml:space="preserve"> and </w:t>
      </w:r>
      <w:r w:rsidR="00FF4476">
        <w:t>TB</w:t>
      </w:r>
      <w:r w:rsidR="00F82C6C">
        <w:t>) in</w:t>
      </w:r>
      <w:r>
        <w:t xml:space="preserve"> the association between</w:t>
      </w:r>
      <w:r w:rsidR="005A189D">
        <w:t xml:space="preserve"> </w:t>
      </w:r>
      <w:r w:rsidR="00AE39DE">
        <w:t xml:space="preserve">problematic </w:t>
      </w:r>
      <w:r w:rsidR="005A189D">
        <w:t xml:space="preserve">alcohol use and </w:t>
      </w:r>
      <w:r w:rsidR="00A00286">
        <w:t>firefighters</w:t>
      </w:r>
      <w:r w:rsidR="00503B4D">
        <w:t>’</w:t>
      </w:r>
      <w:r w:rsidR="00A00286">
        <w:t xml:space="preserve"> career </w:t>
      </w:r>
      <w:r w:rsidR="005A189D">
        <w:t>suicidal ideation.</w:t>
      </w:r>
    </w:p>
    <w:p w14:paraId="77A72E13" w14:textId="54C25F04" w:rsidR="00E81978" w:rsidRPr="0056194B" w:rsidRDefault="005A2369" w:rsidP="005A2369">
      <w:pPr>
        <w:pStyle w:val="Heading1"/>
        <w:jc w:val="left"/>
      </w:pPr>
      <w:r w:rsidRPr="0056194B">
        <w:t>Method</w:t>
      </w:r>
    </w:p>
    <w:p w14:paraId="78D20CB1" w14:textId="49612343" w:rsidR="00AC0EE4" w:rsidRDefault="00C340BD" w:rsidP="0056194B">
      <w:pPr>
        <w:pStyle w:val="Heading2"/>
        <w:ind w:firstLine="720"/>
        <w:rPr>
          <w:b w:val="0"/>
        </w:rPr>
      </w:pPr>
      <w:r>
        <w:t>Participants</w:t>
      </w:r>
      <w:r w:rsidR="0059138F">
        <w:t xml:space="preserve">. </w:t>
      </w:r>
      <w:r w:rsidR="00AC0EE4" w:rsidRPr="0056194B">
        <w:rPr>
          <w:b w:val="0"/>
        </w:rPr>
        <w:t xml:space="preserve">Participants included </w:t>
      </w:r>
      <w:r w:rsidR="000D1CF0">
        <w:rPr>
          <w:b w:val="0"/>
        </w:rPr>
        <w:t>944</w:t>
      </w:r>
      <w:r w:rsidR="00AC0EE4" w:rsidRPr="0056194B">
        <w:rPr>
          <w:b w:val="0"/>
        </w:rPr>
        <w:t xml:space="preserve"> current</w:t>
      </w:r>
      <w:r w:rsidR="000D1CF0">
        <w:rPr>
          <w:b w:val="0"/>
        </w:rPr>
        <w:t xml:space="preserve"> and retired</w:t>
      </w:r>
      <w:r w:rsidR="00AC0EE4" w:rsidRPr="0056194B">
        <w:rPr>
          <w:b w:val="0"/>
        </w:rPr>
        <w:t xml:space="preserve"> U.S. firefighters who ranged in age from </w:t>
      </w:r>
      <w:r w:rsidR="00DE3E7D" w:rsidRPr="0056194B">
        <w:rPr>
          <w:b w:val="0"/>
        </w:rPr>
        <w:t>18</w:t>
      </w:r>
      <w:r w:rsidR="00AC0EE4" w:rsidRPr="0056194B">
        <w:rPr>
          <w:b w:val="0"/>
        </w:rPr>
        <w:t xml:space="preserve"> to </w:t>
      </w:r>
      <w:r w:rsidR="00A007E9">
        <w:rPr>
          <w:b w:val="0"/>
        </w:rPr>
        <w:t>82</w:t>
      </w:r>
      <w:r w:rsidR="00AC0EE4" w:rsidRPr="0056194B">
        <w:rPr>
          <w:b w:val="0"/>
        </w:rPr>
        <w:t xml:space="preserve"> years (</w:t>
      </w:r>
      <w:r w:rsidR="00AC0EE4" w:rsidRPr="0056194B">
        <w:rPr>
          <w:b w:val="0"/>
          <w:i/>
        </w:rPr>
        <w:t xml:space="preserve">M </w:t>
      </w:r>
      <w:r w:rsidR="00AC0EE4" w:rsidRPr="0056194B">
        <w:rPr>
          <w:b w:val="0"/>
        </w:rPr>
        <w:t>= 3</w:t>
      </w:r>
      <w:r w:rsidR="00A007E9">
        <w:rPr>
          <w:b w:val="0"/>
        </w:rPr>
        <w:t>8.94</w:t>
      </w:r>
      <w:r w:rsidR="00AC0EE4" w:rsidRPr="0056194B">
        <w:rPr>
          <w:b w:val="0"/>
        </w:rPr>
        <w:t xml:space="preserve">, </w:t>
      </w:r>
      <w:r w:rsidR="00AC0EE4" w:rsidRPr="0056194B">
        <w:rPr>
          <w:b w:val="0"/>
          <w:i/>
        </w:rPr>
        <w:t xml:space="preserve">SD </w:t>
      </w:r>
      <w:r w:rsidR="00AC0EE4" w:rsidRPr="0056194B">
        <w:rPr>
          <w:b w:val="0"/>
        </w:rPr>
        <w:t xml:space="preserve">= </w:t>
      </w:r>
      <w:r w:rsidR="0006592F">
        <w:rPr>
          <w:b w:val="0"/>
        </w:rPr>
        <w:t>10.68</w:t>
      </w:r>
      <w:r w:rsidR="00AC0EE4" w:rsidRPr="0056194B">
        <w:rPr>
          <w:b w:val="0"/>
        </w:rPr>
        <w:t xml:space="preserve">). Overall, </w:t>
      </w:r>
      <w:r w:rsidR="0006592F">
        <w:rPr>
          <w:b w:val="0"/>
        </w:rPr>
        <w:t>88.5</w:t>
      </w:r>
      <w:r w:rsidR="00AC0EE4" w:rsidRPr="0056194B">
        <w:rPr>
          <w:b w:val="0"/>
        </w:rPr>
        <w:t>%</w:t>
      </w:r>
      <w:r w:rsidR="00A63099" w:rsidRPr="0056194B">
        <w:rPr>
          <w:b w:val="0"/>
        </w:rPr>
        <w:t xml:space="preserve"> of participants</w:t>
      </w:r>
      <w:r w:rsidR="00AC0EE4" w:rsidRPr="0056194B">
        <w:rPr>
          <w:b w:val="0"/>
        </w:rPr>
        <w:t xml:space="preserve"> identified as male, 88.1% identified as White/</w:t>
      </w:r>
      <w:r w:rsidR="0006592F">
        <w:rPr>
          <w:b w:val="0"/>
        </w:rPr>
        <w:t>European American</w:t>
      </w:r>
      <w:r w:rsidR="00AC0EE4" w:rsidRPr="0056194B">
        <w:rPr>
          <w:b w:val="0"/>
        </w:rPr>
        <w:t xml:space="preserve">, </w:t>
      </w:r>
      <w:r w:rsidR="00606A9E">
        <w:rPr>
          <w:b w:val="0"/>
        </w:rPr>
        <w:t xml:space="preserve">6.7% identified as Native American or Alaska Native, 2.8% identified as Hispanic or Latino/a, </w:t>
      </w:r>
      <w:r w:rsidR="00F220F5">
        <w:rPr>
          <w:b w:val="0"/>
        </w:rPr>
        <w:t xml:space="preserve">0.5% identified as Asian/Pacific Islander, 0.3% identified as Black/African American, and 1.3% identified </w:t>
      </w:r>
      <w:r w:rsidR="00147603">
        <w:rPr>
          <w:b w:val="0"/>
        </w:rPr>
        <w:t xml:space="preserve">their race </w:t>
      </w:r>
      <w:r w:rsidR="00F220F5">
        <w:rPr>
          <w:b w:val="0"/>
        </w:rPr>
        <w:t>as Other</w:t>
      </w:r>
      <w:r w:rsidR="00D63D49">
        <w:rPr>
          <w:b w:val="0"/>
        </w:rPr>
        <w:t>. Within this sample,</w:t>
      </w:r>
      <w:r w:rsidR="00AC0EE4" w:rsidRPr="0056194B">
        <w:rPr>
          <w:b w:val="0"/>
        </w:rPr>
        <w:t xml:space="preserve"> 72.2%</w:t>
      </w:r>
      <w:r w:rsidR="00D63D49">
        <w:rPr>
          <w:b w:val="0"/>
        </w:rPr>
        <w:t xml:space="preserve"> also</w:t>
      </w:r>
      <w:r w:rsidR="00AC0EE4" w:rsidRPr="0056194B">
        <w:rPr>
          <w:b w:val="0"/>
        </w:rPr>
        <w:t xml:space="preserve"> reported being married. Respondents reported working as a firefighter for an average of </w:t>
      </w:r>
      <w:r w:rsidR="00CE2BAB">
        <w:rPr>
          <w:b w:val="0"/>
        </w:rPr>
        <w:t>16.25 years</w:t>
      </w:r>
      <w:r w:rsidR="00AC0EE4" w:rsidRPr="0056194B">
        <w:rPr>
          <w:b w:val="0"/>
        </w:rPr>
        <w:t xml:space="preserve"> (</w:t>
      </w:r>
      <w:r w:rsidR="00AC0EE4" w:rsidRPr="0056194B">
        <w:rPr>
          <w:b w:val="0"/>
          <w:i/>
        </w:rPr>
        <w:t xml:space="preserve">SD </w:t>
      </w:r>
      <w:r w:rsidR="00AC0EE4" w:rsidRPr="0056194B">
        <w:rPr>
          <w:b w:val="0"/>
        </w:rPr>
        <w:t>= 10.</w:t>
      </w:r>
      <w:r w:rsidR="00CE2BAB">
        <w:rPr>
          <w:b w:val="0"/>
        </w:rPr>
        <w:t>68</w:t>
      </w:r>
      <w:r w:rsidR="00AC0EE4" w:rsidRPr="0056194B">
        <w:rPr>
          <w:b w:val="0"/>
        </w:rPr>
        <w:t>)</w:t>
      </w:r>
      <w:r w:rsidR="00AF155C">
        <w:rPr>
          <w:b w:val="0"/>
        </w:rPr>
        <w:t>.</w:t>
      </w:r>
      <w:r w:rsidR="00AC0EE4" w:rsidRPr="0056194B">
        <w:rPr>
          <w:b w:val="0"/>
        </w:rPr>
        <w:t xml:space="preserve"> </w:t>
      </w:r>
      <w:r w:rsidR="00D95E5A">
        <w:rPr>
          <w:b w:val="0"/>
        </w:rPr>
        <w:t>Detailed</w:t>
      </w:r>
      <w:r w:rsidR="00AC0EE4" w:rsidRPr="0056194B">
        <w:rPr>
          <w:b w:val="0"/>
        </w:rPr>
        <w:t xml:space="preserve"> participant demographic characteristics and firefighter occupational expe</w:t>
      </w:r>
      <w:r w:rsidR="00F14A44" w:rsidRPr="0056194B">
        <w:rPr>
          <w:b w:val="0"/>
        </w:rPr>
        <w:t>riences are presented in Table 1</w:t>
      </w:r>
      <w:r w:rsidR="00AC0EE4" w:rsidRPr="0056194B">
        <w:rPr>
          <w:b w:val="0"/>
        </w:rPr>
        <w:t>.</w:t>
      </w:r>
    </w:p>
    <w:p w14:paraId="187E7248" w14:textId="4EA3EBAA" w:rsidR="008C6020" w:rsidRPr="008C6020" w:rsidRDefault="008C6020" w:rsidP="005239E5">
      <w:pPr>
        <w:rPr>
          <w:rFonts w:ascii="Times New Roman" w:hAnsi="Times New Roman" w:cs="Times New Roman"/>
        </w:rPr>
      </w:pPr>
      <w:r w:rsidRPr="004363E6">
        <w:rPr>
          <w:rFonts w:ascii="Times New Roman" w:hAnsi="Times New Roman" w:cs="Times New Roman"/>
          <w:b/>
        </w:rPr>
        <w:t>Procedure</w:t>
      </w:r>
      <w:r>
        <w:rPr>
          <w:rFonts w:ascii="Times New Roman" w:hAnsi="Times New Roman" w:cs="Times New Roman"/>
          <w:b/>
        </w:rPr>
        <w:t>s</w:t>
      </w:r>
      <w:r>
        <w:rPr>
          <w:rFonts w:ascii="Times New Roman" w:hAnsi="Times New Roman" w:cs="Times New Roman"/>
        </w:rPr>
        <w:t xml:space="preserve">. </w:t>
      </w:r>
      <w:r w:rsidRPr="004363E6">
        <w:rPr>
          <w:rFonts w:ascii="Times New Roman" w:hAnsi="Times New Roman" w:cs="Times New Roman"/>
        </w:rPr>
        <w:t xml:space="preserve">This study represents a subset of a larger investigation of behavioral health among current and retired </w:t>
      </w:r>
      <w:r>
        <w:rPr>
          <w:rFonts w:ascii="Times New Roman" w:hAnsi="Times New Roman" w:cs="Times New Roman"/>
        </w:rPr>
        <w:t xml:space="preserve">U.S. </w:t>
      </w:r>
      <w:r w:rsidRPr="004363E6">
        <w:rPr>
          <w:rFonts w:ascii="Times New Roman" w:hAnsi="Times New Roman" w:cs="Times New Roman"/>
        </w:rPr>
        <w:t>firefighters (</w:t>
      </w:r>
      <w:r w:rsidRPr="004363E6">
        <w:rPr>
          <w:rFonts w:ascii="Times New Roman" w:hAnsi="Times New Roman" w:cs="Times New Roman"/>
          <w:i/>
        </w:rPr>
        <w:t xml:space="preserve">N </w:t>
      </w:r>
      <w:r w:rsidRPr="004363E6">
        <w:rPr>
          <w:rFonts w:ascii="Times New Roman" w:hAnsi="Times New Roman" w:cs="Times New Roman"/>
        </w:rPr>
        <w:t xml:space="preserve">= 1,027; </w:t>
      </w:r>
      <w:r w:rsidRPr="004363E6">
        <w:rPr>
          <w:rFonts w:ascii="Times New Roman" w:hAnsi="Times New Roman" w:cs="Times New Roman"/>
        </w:rPr>
        <w:fldChar w:fldCharType="begin" w:fldLock="1"/>
      </w:r>
      <w:r w:rsidR="00455036">
        <w:rPr>
          <w:rFonts w:ascii="Times New Roman" w:hAnsi="Times New Roman" w:cs="Times New Roman"/>
        </w:rPr>
        <w:instrText>ADDIN CSL_CITATION { "citationItems" : [ { "id" : "ITEM-1", "itemData" : { "DOI" : "10.1016/j.jad.2015.08.007", "abstract" : "a b s t r a c t Background: Firefighters experience high-risk occupational hazards that may confer increased risk for suicide; however, prevalence rates of suicidal thoughts and behaviors among firefighters are unknown. The purpose of this study is to describe the career prevalence of suicide ideation, plans, attempts, and non-suicidal self-injury among firefighters, in addition to sociodemographic, physical health, and occu-pational correlates. Methods: Data were obtained from a cross-sectional convenience sample of 1027 current and retired firefighters who completed a nationwide web-based survey on mental health (mean age\u00bc 38.49, SD\u00bc 11.70; 91.2% male; 87.3% White). Sociodemographic, physical health, and occupational correlates were assessed via a structured questionnaire. Suicidal thoughts and behaviors were assessed using a modified version of the Self-Injurious Thoughts and Behaviors Interview-Short Form (SITBI-SF). Results: The career prevalence estimates of suicide ideation, plans, attempts, and non-suicidal self-injury were found to be 46.8%, 19.2%, 15.5%, and 16.4%, respectively. Key factors associated with increased risk for reporting suicidal thoughts and behaviors included lower firefighter rank, fewer years of firefighter service, membership in an all-volunteer department, a history of professionally responding to a suicide attempt or death, and active duty military status. Limitations: The current study utilized a cross-sectional convenience sample of firefighters. Conclusions: Firefighters report an alarmingly high career prevalence of suicidal thoughts and behaviors. Our preliminary data are compelling, indicating the need for additional research as well as increased prevention and treatment efforts among firefighters to decrease suicide risk.", "author" : [ { "dropping-particle" : "", "family" : "Stanley", "given" : "Ian H", "non-dropping-particle" : "", "parse-names" : false, "suffix" : "" }, { "dropping-particle" : "", "family" : "Hom", "given" : "Melanie A", "non-dropping-particle" : "", "parse-names" : false, "suffix" : "" }, { "dropping-particle" : "", "family" : "Hagan", "given" : "Christopher R", "non-dropping-particle" : "", "parse-names" : false, "suffix" : "" }, { "dropping-particle" : "", "family" : "Joiner", "given" : "Thomas E", "non-dropping-particle" : "", "parse-names" : false, "suffix" : "" } ], "container-title" : "Journal of Affective Disorders", "id" : "ITEM-1", "issued" : { "date-parts" : [ [ "2015" ] ] }, "page" : "163-171", "title" : "Career prevalence and correlates of suicidal thoughts and behaviors among firefighters", "type" : "article-journal", "volume" : "187" }, "uris" : [ "http://www.mendeley.com/documents/?uuid=27ec7f04-1ab6-3ccf-91a8-ce272a8965c8" ] } ], "mendeley" : { "formattedCitation" : "(Stanley et al., 2015)", "manualFormatting" : "Stanley, Hom, Hagan, &amp; Joiner, 2015)", "plainTextFormattedCitation" : "(Stanley et al., 2015)", "previouslyFormattedCitation" : "(Stanley et al., 2015)" }, "properties" : {  }, "schema" : "https://github.com/citation-style-language/schema/raw/master/csl-citation.json" }</w:instrText>
      </w:r>
      <w:r w:rsidRPr="004363E6">
        <w:rPr>
          <w:rFonts w:ascii="Times New Roman" w:hAnsi="Times New Roman" w:cs="Times New Roman"/>
        </w:rPr>
        <w:fldChar w:fldCharType="separate"/>
      </w:r>
      <w:r w:rsidRPr="004363E6">
        <w:rPr>
          <w:rFonts w:ascii="Times New Roman" w:hAnsi="Times New Roman" w:cs="Times New Roman"/>
          <w:noProof/>
        </w:rPr>
        <w:t>Stanley, Hom, Hagan, &amp; Joiner, 2015)</w:t>
      </w:r>
      <w:r w:rsidRPr="004363E6">
        <w:rPr>
          <w:rFonts w:ascii="Times New Roman" w:hAnsi="Times New Roman" w:cs="Times New Roman"/>
        </w:rPr>
        <w:fldChar w:fldCharType="end"/>
      </w:r>
      <w:r w:rsidRPr="004363E6">
        <w:rPr>
          <w:rFonts w:ascii="Times New Roman" w:hAnsi="Times New Roman" w:cs="Times New Roman"/>
        </w:rPr>
        <w:t xml:space="preserve">. </w:t>
      </w:r>
      <w:r>
        <w:rPr>
          <w:rFonts w:ascii="Times New Roman" w:hAnsi="Times New Roman" w:cs="Times New Roman"/>
        </w:rPr>
        <w:t xml:space="preserve">For this study, </w:t>
      </w:r>
      <w:r w:rsidR="006E5F11">
        <w:rPr>
          <w:rFonts w:ascii="Times New Roman" w:hAnsi="Times New Roman" w:cs="Times New Roman"/>
        </w:rPr>
        <w:t xml:space="preserve">944 </w:t>
      </w:r>
      <w:r>
        <w:rPr>
          <w:rFonts w:ascii="Times New Roman" w:hAnsi="Times New Roman" w:cs="Times New Roman"/>
        </w:rPr>
        <w:t xml:space="preserve">firefighters provided responses </w:t>
      </w:r>
      <w:r w:rsidR="00F91AEC">
        <w:rPr>
          <w:rFonts w:ascii="Times New Roman" w:hAnsi="Times New Roman" w:cs="Times New Roman"/>
        </w:rPr>
        <w:t>to all</w:t>
      </w:r>
      <w:r>
        <w:rPr>
          <w:rFonts w:ascii="Times New Roman" w:hAnsi="Times New Roman" w:cs="Times New Roman"/>
        </w:rPr>
        <w:t xml:space="preserve"> variables </w:t>
      </w:r>
      <w:r w:rsidR="0025686A">
        <w:rPr>
          <w:rFonts w:ascii="Times New Roman" w:hAnsi="Times New Roman" w:cs="Times New Roman"/>
        </w:rPr>
        <w:t>used in</w:t>
      </w:r>
      <w:r w:rsidR="006E5F11">
        <w:rPr>
          <w:rFonts w:ascii="Times New Roman" w:hAnsi="Times New Roman" w:cs="Times New Roman"/>
        </w:rPr>
        <w:t xml:space="preserve"> our</w:t>
      </w:r>
      <w:r w:rsidR="0025686A">
        <w:rPr>
          <w:rFonts w:ascii="Times New Roman" w:hAnsi="Times New Roman" w:cs="Times New Roman"/>
        </w:rPr>
        <w:t xml:space="preserve"> analyses</w:t>
      </w:r>
      <w:r>
        <w:rPr>
          <w:rFonts w:ascii="Times New Roman" w:hAnsi="Times New Roman" w:cs="Times New Roman"/>
        </w:rPr>
        <w:t xml:space="preserve"> (see Measures)</w:t>
      </w:r>
      <w:r w:rsidR="006E5F11">
        <w:rPr>
          <w:rFonts w:ascii="Times New Roman" w:hAnsi="Times New Roman" w:cs="Times New Roman"/>
        </w:rPr>
        <w:t xml:space="preserve">. </w:t>
      </w:r>
      <w:r w:rsidRPr="004363E6">
        <w:rPr>
          <w:rFonts w:ascii="Times New Roman" w:hAnsi="Times New Roman" w:cs="Times New Roman"/>
        </w:rPr>
        <w:t>Participants were recruited via email listservs and social media outlets maintained by fire service organizations. Individuals interested in participating were presented with a web-</w:t>
      </w:r>
      <w:r>
        <w:rPr>
          <w:rFonts w:ascii="Times New Roman" w:hAnsi="Times New Roman" w:cs="Times New Roman"/>
        </w:rPr>
        <w:t xml:space="preserve">based informed consent form, and </w:t>
      </w:r>
      <w:r w:rsidRPr="004363E6">
        <w:rPr>
          <w:rFonts w:ascii="Times New Roman" w:hAnsi="Times New Roman" w:cs="Times New Roman"/>
        </w:rPr>
        <w:t>were required to correctly answer five comprehension questions based on the form to enroll in this study. Those who consented to participate completed a 30-minute battery of self-report questionnaires through Qualtrics, a secure, HIPAA-compliant</w:t>
      </w:r>
      <w:r>
        <w:rPr>
          <w:rFonts w:ascii="Times New Roman" w:hAnsi="Times New Roman" w:cs="Times New Roman"/>
        </w:rPr>
        <w:t>,</w:t>
      </w:r>
      <w:r w:rsidRPr="004363E6">
        <w:rPr>
          <w:rFonts w:ascii="Times New Roman" w:hAnsi="Times New Roman" w:cs="Times New Roman"/>
        </w:rPr>
        <w:t xml:space="preserve"> web-based survey platform. Following completion of the survey, individuals had the option to provide their email address</w:t>
      </w:r>
      <w:r>
        <w:rPr>
          <w:rFonts w:ascii="Times New Roman" w:hAnsi="Times New Roman" w:cs="Times New Roman"/>
        </w:rPr>
        <w:t>es</w:t>
      </w:r>
      <w:r w:rsidRPr="004363E6">
        <w:rPr>
          <w:rFonts w:ascii="Times New Roman" w:hAnsi="Times New Roman" w:cs="Times New Roman"/>
        </w:rPr>
        <w:t xml:space="preserve"> to receive a $10 electronic gift card as compensation for participation. Finally, all participants were provided with a debriefing form, which included information regarding national mental health resources (e.g., the National Suicide Prevention </w:t>
      </w:r>
      <w:r w:rsidRPr="004363E6">
        <w:rPr>
          <w:rFonts w:ascii="Times New Roman" w:hAnsi="Times New Roman" w:cs="Times New Roman"/>
        </w:rPr>
        <w:lastRenderedPageBreak/>
        <w:t xml:space="preserve">Lifeline [1-800-237-TALK]). The university’s </w:t>
      </w:r>
      <w:r>
        <w:rPr>
          <w:rFonts w:ascii="Times New Roman" w:hAnsi="Times New Roman" w:cs="Times New Roman"/>
        </w:rPr>
        <w:t>I</w:t>
      </w:r>
      <w:r w:rsidRPr="004363E6">
        <w:rPr>
          <w:rFonts w:ascii="Times New Roman" w:hAnsi="Times New Roman" w:cs="Times New Roman"/>
        </w:rPr>
        <w:t xml:space="preserve">nstitutional </w:t>
      </w:r>
      <w:r>
        <w:rPr>
          <w:rFonts w:ascii="Times New Roman" w:hAnsi="Times New Roman" w:cs="Times New Roman"/>
        </w:rPr>
        <w:t>R</w:t>
      </w:r>
      <w:r w:rsidRPr="004363E6">
        <w:rPr>
          <w:rFonts w:ascii="Times New Roman" w:hAnsi="Times New Roman" w:cs="Times New Roman"/>
        </w:rPr>
        <w:t xml:space="preserve">eview </w:t>
      </w:r>
      <w:r>
        <w:rPr>
          <w:rFonts w:ascii="Times New Roman" w:hAnsi="Times New Roman" w:cs="Times New Roman"/>
        </w:rPr>
        <w:t>B</w:t>
      </w:r>
      <w:r w:rsidRPr="004363E6">
        <w:rPr>
          <w:rFonts w:ascii="Times New Roman" w:hAnsi="Times New Roman" w:cs="Times New Roman"/>
        </w:rPr>
        <w:t xml:space="preserve">oard (IRB) approved all study procedures. </w:t>
      </w:r>
    </w:p>
    <w:p w14:paraId="2D3DD58B" w14:textId="6F9A6600" w:rsidR="005A0084" w:rsidRPr="004363E6" w:rsidRDefault="005A0084" w:rsidP="0056194B">
      <w:pPr>
        <w:rPr>
          <w:rFonts w:ascii="Times New Roman" w:hAnsi="Times New Roman" w:cs="Times New Roman"/>
          <w:b/>
        </w:rPr>
      </w:pPr>
      <w:r w:rsidRPr="004363E6">
        <w:rPr>
          <w:rFonts w:ascii="Times New Roman" w:hAnsi="Times New Roman" w:cs="Times New Roman"/>
          <w:b/>
        </w:rPr>
        <w:t>Measures</w:t>
      </w:r>
      <w:r w:rsidR="0059138F">
        <w:rPr>
          <w:rFonts w:ascii="Times New Roman" w:hAnsi="Times New Roman" w:cs="Times New Roman"/>
          <w:b/>
        </w:rPr>
        <w:t>.</w:t>
      </w:r>
    </w:p>
    <w:p w14:paraId="3835F70F" w14:textId="77777777" w:rsidR="005A0084" w:rsidRPr="004363E6" w:rsidRDefault="005A0084" w:rsidP="005A0084">
      <w:pPr>
        <w:rPr>
          <w:rFonts w:ascii="Times New Roman" w:hAnsi="Times New Roman" w:cs="Times New Roman"/>
        </w:rPr>
      </w:pPr>
      <w:r w:rsidRPr="0056194B">
        <w:rPr>
          <w:rFonts w:ascii="Times New Roman" w:hAnsi="Times New Roman" w:cs="Times New Roman"/>
          <w:b/>
          <w:i/>
        </w:rPr>
        <w:t>Demographics</w:t>
      </w:r>
      <w:r w:rsidRPr="004363E6">
        <w:rPr>
          <w:rFonts w:ascii="Times New Roman" w:hAnsi="Times New Roman" w:cs="Times New Roman"/>
          <w:b/>
        </w:rPr>
        <w:t xml:space="preserve">. </w:t>
      </w:r>
      <w:r w:rsidRPr="004363E6">
        <w:rPr>
          <w:rFonts w:ascii="Times New Roman" w:hAnsi="Times New Roman" w:cs="Times New Roman"/>
        </w:rPr>
        <w:t>Participants completed a brief self-report survey assessing sociodemographic characteristics (e.g., age, sex, race/ethnicity) and firefighter experiences (e.g., rank, department type, years of firefighter service).</w:t>
      </w:r>
    </w:p>
    <w:p w14:paraId="7C1E0775" w14:textId="21611820" w:rsidR="008C420A" w:rsidRDefault="005A0084" w:rsidP="00093669">
      <w:pPr>
        <w:rPr>
          <w:rFonts w:ascii="Times New Roman" w:hAnsi="Times New Roman" w:cs="Times New Roman"/>
        </w:rPr>
      </w:pPr>
      <w:r w:rsidRPr="0056194B">
        <w:rPr>
          <w:rFonts w:ascii="Times New Roman" w:hAnsi="Times New Roman" w:cs="Times New Roman"/>
          <w:b/>
          <w:i/>
        </w:rPr>
        <w:t>Alcohol Use Disorders Identification Test</w:t>
      </w:r>
      <w:r w:rsidR="00680DB6">
        <w:rPr>
          <w:rFonts w:ascii="Times New Roman" w:hAnsi="Times New Roman" w:cs="Times New Roman"/>
          <w:b/>
          <w:i/>
        </w:rPr>
        <w:t xml:space="preserve"> –</w:t>
      </w:r>
      <w:r w:rsidR="00DA0217">
        <w:rPr>
          <w:rFonts w:ascii="Times New Roman" w:hAnsi="Times New Roman" w:cs="Times New Roman"/>
          <w:b/>
          <w:i/>
        </w:rPr>
        <w:t xml:space="preserve"> Consumption</w:t>
      </w:r>
      <w:r w:rsidRPr="0056194B">
        <w:rPr>
          <w:rFonts w:ascii="Times New Roman" w:hAnsi="Times New Roman" w:cs="Times New Roman"/>
          <w:b/>
          <w:i/>
        </w:rPr>
        <w:t xml:space="preserve"> (AUDIT-C; </w:t>
      </w:r>
      <w:r w:rsidRPr="0056194B">
        <w:rPr>
          <w:rFonts w:ascii="Times New Roman" w:hAnsi="Times New Roman" w:cs="Times New Roman"/>
          <w:b/>
          <w:i/>
        </w:rPr>
        <w:fldChar w:fldCharType="begin" w:fldLock="1"/>
      </w:r>
      <w:r w:rsidR="002B6C43">
        <w:rPr>
          <w:rFonts w:ascii="Times New Roman" w:hAnsi="Times New Roman" w:cs="Times New Roman"/>
          <w:b/>
          <w:i/>
        </w:rPr>
        <w:instrText>ADDIN CSL_CITATION { "citationItems" : [ { "id" : "ITEM-1", "itemData" : { "DOI" : "10.1001/archinte.158.16.1789", "ISBN" : "0003-9926 (Print) 0003-9926", "PMID" : "9738608", "abstract" : "OBJECTIVE: To evaluate the 3 alcohol consumption questions from the Alcohol Use Disorders Identification Test (AUDIT-C) as a brief screening test for heavy drinking and/or active alcohol abuse or dependence. METHODS: Patients from 3 Veterans Affairs general medical clinics were mailed questionnaires. A random, weighted sample of Health History Questionnaire respondents, who had 5 or more drinks over the past year, were eligible for telephone interviews (N = 447). Heavy drinkers were oversampled 2:1. Patients were excluded if they could not be contacted by telephone, were too ill for interviews, or were female (n = 54). Areas under receiver operating characteristic curves (AUROCs) were used to compare mailed alcohol screening questionnaires (AUDIT-C and full AUDIT) with 3 comparison standards based on telephone interviews: (1) past year heavy drinking (&gt;14 drinks/week or &gt; or =5 drinks/ occasion); (2) active alcohol abuse or dependence according to the Diagnostic and Statistical Manual of Mental Disorders, Revised Third Edition, criteria; and (3) either. RESULTS: Of 393 eligible patients, 243 (62%) completed AUDIT-C and interviews. For detecting heavy drinking, AUDIT-C had a higher AUROC than the full AUDIT (0.891 vs 0.881; P = .03). Although the full AUDIT performed better than AUDIT-C for detecting active alcohol abuse or dependence (0.811 vs 0.786; P&lt;.001), the 2 questionnaires performed similarly for detecting heavy drinking and/or active abuse or dependence (0.880 vs 0.881). CONCLUSIONS: Three questions about alcohol consumption (AUDIT-C) appear to be a practical, valid primary care screening test for heavy drinking and/or active alcohol abuse or dependence.", "author" : [ { "dropping-particle" : "", "family" : "Bush", "given" : "K", "non-dropping-particle" : "", "parse-names" : false, "suffix" : "" }, { "dropping-particle" : "", "family" : "Kivlahan", "given" : "D R", "non-dropping-particle" : "", "parse-names" : false, "suffix" : "" }, { "dropping-particle" : "", "family" : "McDonell", "given" : "M B", "non-dropping-particle" : "", "parse-names" : false, "suffix" : "" }, { "dropping-particle" : "", "family" : "Fihn", "given" : "S D", "non-dropping-particle" : "", "parse-names" : false, "suffix" : "" }, { "dropping-particle" : "", "family" : "Bradley", "given" : "K A", "non-dropping-particle" : "", "parse-names" : false, "suffix" : "" } ], "container-title" : "Archives of Internal Medicine", "edition" : "1998/09/17", "id" : "ITEM-1", "issue" : "16", "issued" : { "date-parts" : [ [ "1998" ] ] }, "language" : "eng", "page" : "1789-1795", "title" : "The AUDIT alcohol consumption questions (AUDIT-C): An effective brief screening test for problem drinking", "type" : "article-journal", "volume" : "158" }, "uris" : [ "http://www.mendeley.com/documents/?uuid=a0d02521-9cdb-42af-bc87-b69bb2a7619f", "http://www.mendeley.com/documents/?uuid=3eb18c03-9146-422c-8f30-8564363d2ab9" ] } ], "mendeley" : { "formattedCitation" : "(Bush et al., 1998)", "manualFormatting" : "Bush, Kivlahan, McDonell, Fihn, &amp; Bradley, 1998)", "plainTextFormattedCitation" : "(Bush et al., 1998)", "previouslyFormattedCitation" : "(Bush et al., 1998)" }, "properties" : {  }, "schema" : "https://github.com/citation-style-language/schema/raw/master/csl-citation.json" }</w:instrText>
      </w:r>
      <w:r w:rsidRPr="0056194B">
        <w:rPr>
          <w:rFonts w:ascii="Times New Roman" w:hAnsi="Times New Roman" w:cs="Times New Roman"/>
          <w:b/>
          <w:i/>
        </w:rPr>
        <w:fldChar w:fldCharType="separate"/>
      </w:r>
      <w:r w:rsidRPr="0056194B">
        <w:rPr>
          <w:rFonts w:ascii="Times New Roman" w:hAnsi="Times New Roman" w:cs="Times New Roman"/>
          <w:b/>
          <w:i/>
          <w:noProof/>
        </w:rPr>
        <w:t>Bush, Kivlahan, McDonell, Fihn, &amp; Bradley, 1998)</w:t>
      </w:r>
      <w:r w:rsidRPr="0056194B">
        <w:rPr>
          <w:rFonts w:ascii="Times New Roman" w:hAnsi="Times New Roman" w:cs="Times New Roman"/>
          <w:b/>
          <w:i/>
        </w:rPr>
        <w:fldChar w:fldCharType="end"/>
      </w:r>
      <w:r w:rsidRPr="004363E6">
        <w:rPr>
          <w:rFonts w:ascii="Times New Roman" w:hAnsi="Times New Roman" w:cs="Times New Roman"/>
          <w:b/>
        </w:rPr>
        <w:t xml:space="preserve">. </w:t>
      </w:r>
      <w:r w:rsidRPr="004363E6">
        <w:rPr>
          <w:rFonts w:ascii="Times New Roman" w:hAnsi="Times New Roman" w:cs="Times New Roman"/>
        </w:rPr>
        <w:t xml:space="preserve">The AUDIT-C is a 3-item self-report measure used to screen for </w:t>
      </w:r>
      <w:r w:rsidR="0065446F">
        <w:rPr>
          <w:rFonts w:ascii="Times New Roman" w:hAnsi="Times New Roman" w:cs="Times New Roman"/>
        </w:rPr>
        <w:t>problematic</w:t>
      </w:r>
      <w:r w:rsidR="0065446F" w:rsidRPr="004363E6">
        <w:rPr>
          <w:rFonts w:ascii="Times New Roman" w:hAnsi="Times New Roman" w:cs="Times New Roman"/>
        </w:rPr>
        <w:t xml:space="preserve"> </w:t>
      </w:r>
      <w:r w:rsidRPr="004363E6">
        <w:rPr>
          <w:rFonts w:ascii="Times New Roman" w:hAnsi="Times New Roman" w:cs="Times New Roman"/>
        </w:rPr>
        <w:t>alcohol use and alcohol use disorders. Items assess</w:t>
      </w:r>
      <w:r w:rsidR="00D95E5A">
        <w:rPr>
          <w:rFonts w:ascii="Times New Roman" w:hAnsi="Times New Roman" w:cs="Times New Roman"/>
        </w:rPr>
        <w:t xml:space="preserve"> the</w:t>
      </w:r>
      <w:r w:rsidRPr="004363E6">
        <w:rPr>
          <w:rFonts w:ascii="Times New Roman" w:hAnsi="Times New Roman" w:cs="Times New Roman"/>
        </w:rPr>
        <w:t xml:space="preserve"> frequency and quantity of alcohol intake</w:t>
      </w:r>
      <w:r w:rsidR="0077532D">
        <w:rPr>
          <w:rFonts w:ascii="Times New Roman" w:hAnsi="Times New Roman" w:cs="Times New Roman"/>
        </w:rPr>
        <w:t xml:space="preserve"> (e.g., “</w:t>
      </w:r>
      <w:r w:rsidR="00B97981">
        <w:rPr>
          <w:rFonts w:ascii="Times New Roman" w:hAnsi="Times New Roman" w:cs="Times New Roman"/>
          <w:i/>
        </w:rPr>
        <w:t>How often do you have 6 or more drinks on one occa</w:t>
      </w:r>
      <w:r w:rsidR="00F32831">
        <w:rPr>
          <w:rFonts w:ascii="Times New Roman" w:hAnsi="Times New Roman" w:cs="Times New Roman"/>
          <w:i/>
        </w:rPr>
        <w:t>s</w:t>
      </w:r>
      <w:r w:rsidR="00B97981">
        <w:rPr>
          <w:rFonts w:ascii="Times New Roman" w:hAnsi="Times New Roman" w:cs="Times New Roman"/>
          <w:i/>
        </w:rPr>
        <w:t>ion?”</w:t>
      </w:r>
      <w:r w:rsidR="00B97981">
        <w:rPr>
          <w:rFonts w:ascii="Times New Roman" w:hAnsi="Times New Roman" w:cs="Times New Roman"/>
        </w:rPr>
        <w:t>)</w:t>
      </w:r>
      <w:r w:rsidRPr="004363E6">
        <w:rPr>
          <w:rFonts w:ascii="Times New Roman" w:hAnsi="Times New Roman" w:cs="Times New Roman"/>
        </w:rPr>
        <w:t xml:space="preserve">, with total scores ranging from 0 to 12 and greater scores signaling more problematic alcohol use. Cutoff scores of </w:t>
      </w:r>
      <w:r w:rsidR="00D95E5A">
        <w:rPr>
          <w:rFonts w:ascii="Times New Roman" w:hAnsi="Times New Roman" w:cs="Times New Roman"/>
          <w:u w:val="single"/>
        </w:rPr>
        <w:t>&gt;</w:t>
      </w:r>
      <w:r w:rsidR="00D95E5A" w:rsidRPr="00D16B85">
        <w:rPr>
          <w:rFonts w:ascii="Times New Roman" w:hAnsi="Times New Roman" w:cs="Times New Roman"/>
        </w:rPr>
        <w:t xml:space="preserve"> </w:t>
      </w:r>
      <w:r w:rsidRPr="004363E6">
        <w:rPr>
          <w:rFonts w:ascii="Times New Roman" w:hAnsi="Times New Roman" w:cs="Times New Roman"/>
        </w:rPr>
        <w:t>3</w:t>
      </w:r>
      <w:r w:rsidR="007A063B">
        <w:rPr>
          <w:rFonts w:ascii="Times New Roman" w:hAnsi="Times New Roman" w:cs="Times New Roman"/>
        </w:rPr>
        <w:t xml:space="preserve"> </w:t>
      </w:r>
      <w:r w:rsidRPr="004363E6">
        <w:rPr>
          <w:rFonts w:ascii="Times New Roman" w:hAnsi="Times New Roman" w:cs="Times New Roman"/>
        </w:rPr>
        <w:t xml:space="preserve">for females and </w:t>
      </w:r>
      <w:r w:rsidR="009C0AFC">
        <w:rPr>
          <w:rFonts w:ascii="Times New Roman" w:hAnsi="Times New Roman" w:cs="Times New Roman"/>
          <w:u w:val="single"/>
        </w:rPr>
        <w:t>&gt;</w:t>
      </w:r>
      <w:r w:rsidR="009C0AFC" w:rsidRPr="00D16B85">
        <w:rPr>
          <w:rFonts w:ascii="Times New Roman" w:hAnsi="Times New Roman" w:cs="Times New Roman"/>
        </w:rPr>
        <w:t xml:space="preserve"> </w:t>
      </w:r>
      <w:r w:rsidRPr="004363E6">
        <w:rPr>
          <w:rFonts w:ascii="Times New Roman" w:hAnsi="Times New Roman" w:cs="Times New Roman"/>
        </w:rPr>
        <w:t>4</w:t>
      </w:r>
      <w:r w:rsidR="007A063B">
        <w:rPr>
          <w:rFonts w:ascii="Times New Roman" w:hAnsi="Times New Roman" w:cs="Times New Roman"/>
        </w:rPr>
        <w:t xml:space="preserve"> </w:t>
      </w:r>
      <w:r w:rsidRPr="004363E6">
        <w:rPr>
          <w:rFonts w:ascii="Times New Roman" w:hAnsi="Times New Roman" w:cs="Times New Roman"/>
        </w:rPr>
        <w:t xml:space="preserve">for males have demonstrated good sensitivity and specificity in detecting alcohol misuse </w:t>
      </w:r>
      <w:r w:rsidRPr="004363E6">
        <w:rPr>
          <w:rFonts w:ascii="Times New Roman" w:hAnsi="Times New Roman" w:cs="Times New Roman"/>
        </w:rPr>
        <w:fldChar w:fldCharType="begin" w:fldLock="1"/>
      </w:r>
      <w:r w:rsidR="00455036">
        <w:rPr>
          <w:rFonts w:ascii="Times New Roman" w:hAnsi="Times New Roman" w:cs="Times New Roman"/>
        </w:rPr>
        <w:instrText>ADDIN CSL_CITATION { "citationItems" : [ { "id" : "ITEM-1", "itemData" : { "DOI" : "10.1111/j.1530-0277.2007.00403.x", "ISBN" : "0145-6008 (Print)\r0145-6008", "PMID" : "17451397", "abstract" : "BACKGROUND: The Alcohol Use Disorders Identification Test Consumption (AUDIT-C) questions have been previously validated as a 3-item screen for alcohol misuse and implemented nationwide in Veterans Affairs (VA) outpatient clinics. However, the AUDIT-C's validity and optimal screening threshold(s) in other clinical populations are unknown. METHODS: This cross-sectional validation study compared screening questionnaires with standardized interviews in 392 male and 927 female adult outpatients at an academic family practice clinic from 1993 to 1994. The AUDIT-C, full AUDIT, self-reported risky drinking, AUDIT question #3, and an augmented CAGE questionnaire were compared with an interview primary reference standard of alcohol misuse, defined as a Diagnostic and Statistical Manual, 4th ed. alcohol use disorder and/or drinking above recommended limits in the past year. RESULTS: Based on interviews with 92% of eligible patients, 128 (33%) men and 177 (19%) women met the criteria for alcohol misuse. Areas under the receiver operating characteristic curves (AUROCs) for the AUDIT-C were 0.94 (0.91, 0.96) and 0.90 (0.87, 0.93) in men and women, respectively (p=0.04). Based on AUROC curves, the AUDIT-C performed as well as the full AUDIT and significantly better than self-reported risky drinking, AUDIT question #3, or the augmented CAGE questionnaire (p-values &lt;0.001). The AUDIT-C screening thresholds that simultaneously maximized sensitivity and specificity were &gt; or =4 in men (sensitivity 0.86, specificity 0.89) and &gt; or =3 in women (sensitivity 0.73, specificity 0.91). CONCLUSIONS: The AUDIT-C was an effective screening test for alcohol misuse in this primary care sample. Optimal screening thresholds for alcohol misuse among men (&gt; or =4) and women (&gt; or =3) were the same as in previously published VA studies.", "author" : [ { "dropping-particle" : "", "family" : "Bradley", "given" : "K A", "non-dropping-particle" : "", "parse-names" : false, "suffix" : "" }, { "dropping-particle" : "", "family" : "DeBenedetti", "given" : "A F", "non-dropping-particle" : "", "parse-names" : false, "suffix" : "" }, { "dropping-particle" : "", "family" : "Volk", "given" : "R J", "non-dropping-particle" : "", "parse-names" : false, "suffix" : "" }, { "dropping-particle" : "", "family" : "Williams", "given" : "E C", "non-dropping-particle" : "", "parse-names" : false, "suffix" : "" }, { "dropping-particle" : "", "family" : "Frank", "given" : "D", "non-dropping-particle" : "", "parse-names" : false, "suffix" : "" }, { "dropping-particle" : "", "family" : "Kivlahan", "given" : "D R", "non-dropping-particle" : "", "parse-names" : false, "suffix" : "" } ], "container-title" : "Alcoholism: Clinical and Experimental Research", "edition" : "2007/04/25", "id" : "ITEM-1", "issue" : "7", "issued" : { "date-parts" : [ [ "2007" ] ] }, "language" : "eng", "page" : "1208-1217", "title" : "AUDIT-C as a brief screen for alcohol misuse in primary care", "type" : "article-journal", "volume" : "31" }, "uris" : [ "http://www.mendeley.com/documents/?uuid=bc029915-7852-4bae-8fbc-84e3a222dbf0", "http://www.mendeley.com/documents/?uuid=405c63a6-eb34-4fea-8116-482327ca6ad6" ] } ], "mendeley" : { "formattedCitation" : "(Bradley et al., 2007)", "plainTextFormattedCitation" : "(Bradley et al., 2007)", "previouslyFormattedCitation" : "(Bradley et al., 2007)" }, "properties" : {  }, "schema" : "https://github.com/citation-style-language/schema/raw/master/csl-citation.json" }</w:instrText>
      </w:r>
      <w:r w:rsidRPr="004363E6">
        <w:rPr>
          <w:rFonts w:ascii="Times New Roman" w:hAnsi="Times New Roman" w:cs="Times New Roman"/>
        </w:rPr>
        <w:fldChar w:fldCharType="separate"/>
      </w:r>
      <w:r w:rsidRPr="004363E6">
        <w:rPr>
          <w:rFonts w:ascii="Times New Roman" w:hAnsi="Times New Roman" w:cs="Times New Roman"/>
          <w:noProof/>
        </w:rPr>
        <w:t>(Bradley et al., 2007)</w:t>
      </w:r>
      <w:r w:rsidRPr="004363E6">
        <w:rPr>
          <w:rFonts w:ascii="Times New Roman" w:hAnsi="Times New Roman" w:cs="Times New Roman"/>
        </w:rPr>
        <w:fldChar w:fldCharType="end"/>
      </w:r>
      <w:r w:rsidRPr="004363E6">
        <w:rPr>
          <w:rFonts w:ascii="Times New Roman" w:hAnsi="Times New Roman" w:cs="Times New Roman"/>
        </w:rPr>
        <w:t xml:space="preserve">. The AUDIT-C demonstrated </w:t>
      </w:r>
      <w:r w:rsidR="00E03D2D">
        <w:rPr>
          <w:rFonts w:ascii="Times New Roman" w:hAnsi="Times New Roman" w:cs="Times New Roman"/>
        </w:rPr>
        <w:t>good</w:t>
      </w:r>
      <w:r w:rsidR="00E03D2D" w:rsidRPr="004363E6">
        <w:rPr>
          <w:rFonts w:ascii="Times New Roman" w:hAnsi="Times New Roman" w:cs="Times New Roman"/>
        </w:rPr>
        <w:t xml:space="preserve"> </w:t>
      </w:r>
      <w:r w:rsidRPr="004363E6">
        <w:rPr>
          <w:rFonts w:ascii="Times New Roman" w:hAnsi="Times New Roman" w:cs="Times New Roman"/>
        </w:rPr>
        <w:t>internal consistency in this study (α = .80).</w:t>
      </w:r>
      <w:r w:rsidR="008C420A">
        <w:rPr>
          <w:rFonts w:ascii="Times New Roman" w:hAnsi="Times New Roman" w:cs="Times New Roman"/>
        </w:rPr>
        <w:t xml:space="preserve"> </w:t>
      </w:r>
    </w:p>
    <w:p w14:paraId="2A833696" w14:textId="49C2060A" w:rsidR="005A0084" w:rsidRPr="004363E6" w:rsidRDefault="005A0084" w:rsidP="00A63099">
      <w:pPr>
        <w:rPr>
          <w:rFonts w:ascii="Times New Roman" w:hAnsi="Times New Roman" w:cs="Times New Roman"/>
        </w:rPr>
      </w:pPr>
      <w:r w:rsidRPr="0056194B">
        <w:rPr>
          <w:rFonts w:ascii="Times New Roman" w:hAnsi="Times New Roman" w:cs="Times New Roman"/>
          <w:b/>
          <w:i/>
        </w:rPr>
        <w:t>Depressive Symptom Inventory</w:t>
      </w:r>
      <w:r w:rsidR="00A63099" w:rsidRPr="0056194B">
        <w:rPr>
          <w:rFonts w:ascii="Times New Roman" w:hAnsi="Times New Roman" w:cs="Times New Roman"/>
          <w:b/>
          <w:i/>
        </w:rPr>
        <w:t>—</w:t>
      </w:r>
      <w:r w:rsidRPr="0056194B">
        <w:rPr>
          <w:rFonts w:ascii="Times New Roman" w:hAnsi="Times New Roman" w:cs="Times New Roman"/>
          <w:b/>
          <w:i/>
        </w:rPr>
        <w:t xml:space="preserve">Suicidality Subscale (DSI-SS; </w:t>
      </w:r>
      <w:r w:rsidRPr="0056194B">
        <w:rPr>
          <w:rFonts w:ascii="Times New Roman" w:hAnsi="Times New Roman" w:cs="Times New Roman"/>
          <w:b/>
          <w:i/>
        </w:rPr>
        <w:fldChar w:fldCharType="begin" w:fldLock="1"/>
      </w:r>
      <w:r w:rsidR="002B6C43">
        <w:rPr>
          <w:rFonts w:ascii="Times New Roman" w:hAnsi="Times New Roman" w:cs="Times New Roman"/>
          <w:b/>
          <w:i/>
        </w:rPr>
        <w:instrText>ADDIN CSL_CITATION { "citationItems" : [ { "id" : "ITEM-1", "itemData" : { "abstract" : "Using data from a nationwide project on young people in Australia aimed at assessing suicidality in general health settings, we present a brief screening tool for suicidality (the depressive symptom index suicidality subscale). Two thousand eight hundred and fifty-one (15\u201324 year old) patients presenting to 247 Australian general practitioners between 1996 and 1998 were assessed. In addition to the suicide screen, patients completed the general health questionnaire-12 and the Center for Epidemiological Studies depression scale. Patients' chief complaints were taken from the summary sheets completed by their general practitioners. Using inter-item correlational and factor-analytic techniques, as well as a general approach to construct validity, we show that the measure has favorable reliability and validity characteristics. We also provide results on cut-points that may facilitate its use in clinical and research settings. Because the screen is brief, easy to use, reliable, and valid, we encourage its use to combat the vexing international health problem of suicide. \uf6d9", "author" : [ { "dropping-particle" : "", "family" : "Joiner", "given" : "Thomas E.", "non-dropping-particle" : "", "parse-names" : false, "suffix" : "" }, { "dropping-particle" : "", "family" : "Pfaff", "given" : "J J", "non-dropping-particle" : "", "parse-names" : false, "suffix" : "" }, { "dropping-particle" : "", "family" : "Acres", "given" : "J G", "non-dropping-particle" : "", "parse-names" : false, "suffix" : "" } ], "container-title" : "Behaviour Research and Therapy", "id" : "ITEM-1", "issued" : { "date-parts" : [ [ "2002" ] ] }, "page" : "471-481", "title" : "A brief screening tool for suicidal symptoms in adolescents and young adults in general health settings: reliability and validity data from the Australian National General Practice Youth Suicide Prevention Project", "type" : "article-journal", "volume" : "40" }, "uris" : [ "http://www.mendeley.com/documents/?uuid=a2f4abe9-7726-3445-9b9a-daf98245b8c2" ] } ], "mendeley" : { "formattedCitation" : "(Joiner et al., 2002)", "manualFormatting" : "Joiner, Pfaff, &amp; Acres, 2002)", "plainTextFormattedCitation" : "(Joiner et al., 2002)", "previouslyFormattedCitation" : "(Joiner et al., 2002)" }, "properties" : {  }, "schema" : "https://github.com/citation-style-language/schema/raw/master/csl-citation.json" }</w:instrText>
      </w:r>
      <w:r w:rsidRPr="0056194B">
        <w:rPr>
          <w:rFonts w:ascii="Times New Roman" w:hAnsi="Times New Roman" w:cs="Times New Roman"/>
          <w:b/>
          <w:i/>
        </w:rPr>
        <w:fldChar w:fldCharType="separate"/>
      </w:r>
      <w:r w:rsidRPr="0056194B">
        <w:rPr>
          <w:rFonts w:ascii="Times New Roman" w:hAnsi="Times New Roman" w:cs="Times New Roman"/>
          <w:b/>
          <w:i/>
          <w:noProof/>
        </w:rPr>
        <w:t>Joiner, Pfaff, &amp; Acres, 2002)</w:t>
      </w:r>
      <w:r w:rsidRPr="0056194B">
        <w:rPr>
          <w:rFonts w:ascii="Times New Roman" w:hAnsi="Times New Roman" w:cs="Times New Roman"/>
          <w:b/>
          <w:i/>
        </w:rPr>
        <w:fldChar w:fldCharType="end"/>
      </w:r>
      <w:r w:rsidRPr="004363E6">
        <w:rPr>
          <w:rFonts w:ascii="Times New Roman" w:hAnsi="Times New Roman" w:cs="Times New Roman"/>
          <w:b/>
        </w:rPr>
        <w:t xml:space="preserve">. </w:t>
      </w:r>
      <w:r w:rsidRPr="004363E6">
        <w:rPr>
          <w:rFonts w:ascii="Times New Roman" w:hAnsi="Times New Roman" w:cs="Times New Roman"/>
        </w:rPr>
        <w:t>A modified version of the 4-item self-report DSI-SS was used in this study.</w:t>
      </w:r>
      <w:r w:rsidR="00A63099">
        <w:rPr>
          <w:rFonts w:ascii="Times New Roman" w:hAnsi="Times New Roman" w:cs="Times New Roman"/>
        </w:rPr>
        <w:t xml:space="preserve"> </w:t>
      </w:r>
      <w:r w:rsidRPr="004363E6">
        <w:rPr>
          <w:rFonts w:ascii="Times New Roman" w:hAnsi="Times New Roman" w:cs="Times New Roman"/>
        </w:rPr>
        <w:t xml:space="preserve">The original DSI-SS assesses frequency and controllability of suicidal thoughts, specificity of suicide plans, and frequency of suicidal urges </w:t>
      </w:r>
      <w:r w:rsidRPr="004363E6">
        <w:rPr>
          <w:rFonts w:ascii="Times New Roman" w:hAnsi="Times New Roman" w:cs="Times New Roman"/>
          <w:i/>
        </w:rPr>
        <w:t>over the</w:t>
      </w:r>
      <w:r w:rsidRPr="004363E6">
        <w:rPr>
          <w:rFonts w:ascii="Times New Roman" w:hAnsi="Times New Roman" w:cs="Times New Roman"/>
        </w:rPr>
        <w:t xml:space="preserve"> </w:t>
      </w:r>
      <w:r w:rsidRPr="004363E6">
        <w:rPr>
          <w:rFonts w:ascii="Times New Roman" w:hAnsi="Times New Roman" w:cs="Times New Roman"/>
          <w:i/>
        </w:rPr>
        <w:t>past two weeks</w:t>
      </w:r>
      <w:r w:rsidRPr="004363E6">
        <w:rPr>
          <w:rFonts w:ascii="Times New Roman" w:hAnsi="Times New Roman" w:cs="Times New Roman"/>
        </w:rPr>
        <w:t xml:space="preserve">. For this study, participants provided responses based on the time period </w:t>
      </w:r>
      <w:r w:rsidRPr="004363E6">
        <w:rPr>
          <w:rFonts w:ascii="Times New Roman" w:hAnsi="Times New Roman" w:cs="Times New Roman"/>
          <w:i/>
        </w:rPr>
        <w:t>since they became a firefighter</w:t>
      </w:r>
      <w:r w:rsidR="00452F1E">
        <w:rPr>
          <w:rFonts w:ascii="Times New Roman" w:hAnsi="Times New Roman" w:cs="Times New Roman"/>
          <w:i/>
        </w:rPr>
        <w:t xml:space="preserve"> </w:t>
      </w:r>
      <w:r w:rsidR="00452F1E">
        <w:rPr>
          <w:rFonts w:ascii="Times New Roman" w:hAnsi="Times New Roman" w:cs="Times New Roman"/>
        </w:rPr>
        <w:t>(e.g., “</w:t>
      </w:r>
      <w:r w:rsidR="00452F1E">
        <w:rPr>
          <w:rFonts w:ascii="Times New Roman" w:hAnsi="Times New Roman" w:cs="Times New Roman"/>
          <w:i/>
        </w:rPr>
        <w:t>Since becoming a firefighter, there has been a time when…</w:t>
      </w:r>
      <w:r w:rsidR="000E3AD7">
        <w:rPr>
          <w:rFonts w:ascii="Times New Roman" w:hAnsi="Times New Roman" w:cs="Times New Roman"/>
        </w:rPr>
        <w:t>”</w:t>
      </w:r>
      <w:r w:rsidRPr="004363E6">
        <w:rPr>
          <w:rFonts w:ascii="Times New Roman" w:hAnsi="Times New Roman" w:cs="Times New Roman"/>
          <w:i/>
        </w:rPr>
        <w:t xml:space="preserve">. </w:t>
      </w:r>
      <w:r w:rsidR="00392C64">
        <w:rPr>
          <w:rFonts w:ascii="Times New Roman" w:hAnsi="Times New Roman" w:cs="Times New Roman"/>
        </w:rPr>
        <w:t xml:space="preserve">This </w:t>
      </w:r>
      <w:r w:rsidR="00921EC5">
        <w:rPr>
          <w:rFonts w:ascii="Times New Roman" w:hAnsi="Times New Roman" w:cs="Times New Roman"/>
        </w:rPr>
        <w:t xml:space="preserve">change in wording </w:t>
      </w:r>
      <w:r w:rsidR="00392C64">
        <w:rPr>
          <w:rFonts w:ascii="Times New Roman" w:hAnsi="Times New Roman" w:cs="Times New Roman"/>
        </w:rPr>
        <w:t>was done in the original stud</w:t>
      </w:r>
      <w:r w:rsidR="009A3C2E">
        <w:rPr>
          <w:rFonts w:ascii="Times New Roman" w:hAnsi="Times New Roman" w:cs="Times New Roman"/>
        </w:rPr>
        <w:t xml:space="preserve">y given its objective of identifying risk factors </w:t>
      </w:r>
      <w:r w:rsidR="005F3C7E">
        <w:rPr>
          <w:rFonts w:ascii="Times New Roman" w:hAnsi="Times New Roman" w:cs="Times New Roman"/>
        </w:rPr>
        <w:t>for</w:t>
      </w:r>
      <w:r w:rsidR="00C149D0">
        <w:rPr>
          <w:rFonts w:ascii="Times New Roman" w:hAnsi="Times New Roman" w:cs="Times New Roman"/>
        </w:rPr>
        <w:t>,</w:t>
      </w:r>
      <w:r w:rsidR="005F3C7E">
        <w:rPr>
          <w:rFonts w:ascii="Times New Roman" w:hAnsi="Times New Roman" w:cs="Times New Roman"/>
        </w:rPr>
        <w:t xml:space="preserve"> and examining prevalence rates of</w:t>
      </w:r>
      <w:r w:rsidR="00C149D0">
        <w:rPr>
          <w:rFonts w:ascii="Times New Roman" w:hAnsi="Times New Roman" w:cs="Times New Roman"/>
        </w:rPr>
        <w:t>,</w:t>
      </w:r>
      <w:r w:rsidR="005F3C7E">
        <w:rPr>
          <w:rFonts w:ascii="Times New Roman" w:hAnsi="Times New Roman" w:cs="Times New Roman"/>
        </w:rPr>
        <w:t xml:space="preserve"> suicidal ideation during firefighter’s careers. </w:t>
      </w:r>
      <w:r w:rsidR="00BD31A4">
        <w:rPr>
          <w:rFonts w:ascii="Times New Roman" w:hAnsi="Times New Roman" w:cs="Times New Roman"/>
        </w:rPr>
        <w:t>Composite scores of ≥</w:t>
      </w:r>
      <w:r w:rsidR="00503B4D">
        <w:rPr>
          <w:rFonts w:ascii="Times New Roman" w:hAnsi="Times New Roman" w:cs="Times New Roman"/>
        </w:rPr>
        <w:t xml:space="preserve"> </w:t>
      </w:r>
      <w:r w:rsidR="00BD31A4">
        <w:rPr>
          <w:rFonts w:ascii="Times New Roman" w:hAnsi="Times New Roman" w:cs="Times New Roman"/>
        </w:rPr>
        <w:t xml:space="preserve">3 </w:t>
      </w:r>
      <w:r w:rsidR="00014E21">
        <w:rPr>
          <w:rFonts w:ascii="Times New Roman" w:hAnsi="Times New Roman" w:cs="Times New Roman"/>
        </w:rPr>
        <w:t xml:space="preserve">are considered elevated </w:t>
      </w:r>
      <w:r w:rsidR="00014E21">
        <w:rPr>
          <w:rFonts w:ascii="Times New Roman" w:hAnsi="Times New Roman" w:cs="Times New Roman"/>
        </w:rPr>
        <w:fldChar w:fldCharType="begin" w:fldLock="1"/>
      </w:r>
      <w:r w:rsidR="00455036">
        <w:rPr>
          <w:rFonts w:ascii="Times New Roman" w:hAnsi="Times New Roman" w:cs="Times New Roman"/>
        </w:rPr>
        <w:instrText>ADDIN CSL_CITATION { "citationItems" : [ { "id" : "ITEM-1", "itemData" : { "abstract" : "Using data from a nationwide project on young people in Australia aimed at assessing suicidality in general health settings, we present a brief screening tool for suicidality (the depressive symptom index suicidality subscale). Two thousand eight hundred and fifty-one (15\u201324 year old) patients presenting to 247 Australian general practitioners between 1996 and 1998 were assessed. In addition to the suicide screen, patients completed the general health questionnaire-12 and the Center for Epidemiological Studies depression scale. Patients' chief complaints were taken from the summary sheets completed by their general practitioners. Using inter-item correlational and factor-analytic techniques, as well as a general approach to construct validity, we show that the measure has favorable reliability and validity characteristics. We also provide results on cut-points that may facilitate its use in clinical and research settings. Because the screen is brief, easy to use, reliable, and valid, we encourage its use to combat the vexing international health problem of suicide. \uf6d9", "author" : [ { "dropping-particle" : "", "family" : "Joiner", "given" : "Thomas E.", "non-dropping-particle" : "", "parse-names" : false, "suffix" : "" }, { "dropping-particle" : "", "family" : "Pfaff", "given" : "J J", "non-dropping-particle" : "", "parse-names" : false, "suffix" : "" }, { "dropping-particle" : "", "family" : "Acres", "given" : "J G", "non-dropping-particle" : "", "parse-names" : false, "suffix" : "" } ], "container-title" : "Behaviour Research and Therapy", "id" : "ITEM-1", "issued" : { "date-parts" : [ [ "2002" ] ] }, "page" : "471-481", "title" : "A brief screening tool for suicidal symptoms in adolescents and young adults in general health settings: reliability and validity data from the Australian National General Practice Youth Suicide Prevention Project", "type" : "article-journal", "volume" : "40" }, "uris" : [ "http://www.mendeley.com/documents/?uuid=a2f4abe9-7726-3445-9b9a-daf98245b8c2" ] } ], "mendeley" : { "formattedCitation" : "(Joiner et al., 2002)", "plainTextFormattedCitation" : "(Joiner et al., 2002)", "previouslyFormattedCitation" : "(Joiner et al., 2002)" }, "properties" : {  }, "schema" : "https://github.com/citation-style-language/schema/raw/master/csl-citation.json" }</w:instrText>
      </w:r>
      <w:r w:rsidR="00014E21">
        <w:rPr>
          <w:rFonts w:ascii="Times New Roman" w:hAnsi="Times New Roman" w:cs="Times New Roman"/>
        </w:rPr>
        <w:fldChar w:fldCharType="separate"/>
      </w:r>
      <w:r w:rsidR="00474115" w:rsidRPr="00474115">
        <w:rPr>
          <w:rFonts w:ascii="Times New Roman" w:hAnsi="Times New Roman" w:cs="Times New Roman"/>
          <w:noProof/>
        </w:rPr>
        <w:t>(Joiner et al., 2002)</w:t>
      </w:r>
      <w:r w:rsidR="00014E21">
        <w:rPr>
          <w:rFonts w:ascii="Times New Roman" w:hAnsi="Times New Roman" w:cs="Times New Roman"/>
        </w:rPr>
        <w:fldChar w:fldCharType="end"/>
      </w:r>
      <w:r w:rsidR="00014E21">
        <w:rPr>
          <w:rFonts w:ascii="Times New Roman" w:hAnsi="Times New Roman" w:cs="Times New Roman"/>
        </w:rPr>
        <w:t>.</w:t>
      </w:r>
      <w:r w:rsidR="00BD31A4">
        <w:rPr>
          <w:rFonts w:ascii="Times New Roman" w:hAnsi="Times New Roman" w:cs="Times New Roman"/>
        </w:rPr>
        <w:t xml:space="preserve"> </w:t>
      </w:r>
      <w:r w:rsidRPr="004363E6">
        <w:rPr>
          <w:rFonts w:ascii="Times New Roman" w:hAnsi="Times New Roman" w:cs="Times New Roman"/>
        </w:rPr>
        <w:t>Partici</w:t>
      </w:r>
      <w:r w:rsidR="00D45DAF">
        <w:rPr>
          <w:rFonts w:ascii="Times New Roman" w:hAnsi="Times New Roman" w:cs="Times New Roman"/>
        </w:rPr>
        <w:t xml:space="preserve">pants rated each item </w:t>
      </w:r>
      <w:r w:rsidR="009C53EB">
        <w:rPr>
          <w:rFonts w:ascii="Times New Roman" w:hAnsi="Times New Roman" w:cs="Times New Roman"/>
        </w:rPr>
        <w:t>(e.g., 0 “</w:t>
      </w:r>
      <w:r w:rsidR="009C53EB">
        <w:rPr>
          <w:rFonts w:ascii="Times New Roman" w:hAnsi="Times New Roman" w:cs="Times New Roman"/>
          <w:i/>
        </w:rPr>
        <w:t xml:space="preserve">N/A – I have not had thoughts </w:t>
      </w:r>
      <w:r w:rsidR="00D41210">
        <w:rPr>
          <w:rFonts w:ascii="Times New Roman" w:hAnsi="Times New Roman" w:cs="Times New Roman"/>
          <w:i/>
        </w:rPr>
        <w:t>of killing myself</w:t>
      </w:r>
      <w:r w:rsidR="009C53EB">
        <w:rPr>
          <w:rFonts w:ascii="Times New Roman" w:hAnsi="Times New Roman" w:cs="Times New Roman"/>
          <w:i/>
        </w:rPr>
        <w:t>”</w:t>
      </w:r>
      <w:r w:rsidR="009C53EB">
        <w:rPr>
          <w:rFonts w:ascii="Times New Roman" w:hAnsi="Times New Roman" w:cs="Times New Roman"/>
        </w:rPr>
        <w:t xml:space="preserve"> </w:t>
      </w:r>
      <w:r w:rsidR="009C53EB">
        <w:rPr>
          <w:rFonts w:ascii="Times New Roman" w:hAnsi="Times New Roman" w:cs="Times New Roman"/>
        </w:rPr>
        <w:lastRenderedPageBreak/>
        <w:t>to 4</w:t>
      </w:r>
      <w:r w:rsidR="0002247F">
        <w:rPr>
          <w:rFonts w:ascii="Times New Roman" w:hAnsi="Times New Roman" w:cs="Times New Roman"/>
        </w:rPr>
        <w:t xml:space="preserve"> “</w:t>
      </w:r>
      <w:r w:rsidR="00D41210" w:rsidRPr="00D41210">
        <w:rPr>
          <w:rFonts w:ascii="Times New Roman" w:hAnsi="Times New Roman" w:cs="Times New Roman"/>
          <w:i/>
        </w:rPr>
        <w:t>I always had thoughts of killing myself</w:t>
      </w:r>
      <w:r w:rsidR="00D41210">
        <w:rPr>
          <w:rFonts w:ascii="Times New Roman" w:hAnsi="Times New Roman" w:cs="Times New Roman"/>
        </w:rPr>
        <w:t>”)</w:t>
      </w:r>
      <w:r w:rsidRPr="004363E6">
        <w:rPr>
          <w:rFonts w:ascii="Times New Roman" w:hAnsi="Times New Roman" w:cs="Times New Roman"/>
        </w:rPr>
        <w:t xml:space="preserve">, with total scores ranging from 0 to 12 and higher scores signaling greater suicidal symptom severity. The original DSI-SS has demonstrated strong internal consistency and convergent validity, and it has been identified as a particularly useful population-based measure of suicidal ideation severity </w:t>
      </w:r>
      <w:r w:rsidRPr="004363E6">
        <w:rPr>
          <w:rFonts w:ascii="Times New Roman" w:hAnsi="Times New Roman" w:cs="Times New Roman"/>
        </w:rPr>
        <w:fldChar w:fldCharType="begin" w:fldLock="1"/>
      </w:r>
      <w:r w:rsidR="00455036">
        <w:rPr>
          <w:rFonts w:ascii="Times New Roman" w:hAnsi="Times New Roman" w:cs="Times New Roman"/>
        </w:rPr>
        <w:instrText>ADDIN CSL_CITATION { "citationItems" : [ { "id" : "ITEM-1", "itemData" : { "DOI" : "10.1037/pas0000053", "ISSN" : "1939-134X", "PMID" : "25496086", "abstract" : "The use of measures of suicidal ideation and behavior with sound measurement properties is critical in identifying people most at risk of suicide. In particular, brief self-report measures of suicidal ideation and behaviors are needed for use in large-scale population-based research and in the development and evaluation of suicide prevention programs in the community. This review aimed to identify and recommend psychometrically sound self-report measures of suicidal ideation and behaviors that could be used in population-based research of adults. To identify existing self-report measures for adult use, a systematic search was conducted using MEDLINE (Medical Literature Analysis and Retrieval System Online) and PsycINFO (Psychological Information Database) databases. Abstracts, reference lists, and previous review papers were screened. Once measures were identified, we used a hierarchical criterion-based approach to assess their utility, psychometric properties, and appropriateness for population-based research. Nineteen measures were evaluated against 6 criteria. Three brief measures that met all criteria of the evaluation and demonstrated adequate psychometric properties were the Depressive Symptom Index Suicidality Subscale (DSI-SS), Suicidal Behaviors Questionnaire-Revised (SBQ-R), and Suicidal Ideation Attributes Scale (SIDAS). None of the comprehensive measures met all criteria for use in population-based studies, due to financial costs imposed on use, although the Beck Scale for Suicide Ideation (BSSI) and the Adult Suicidal Ideation Questionnaire (ASIQ) had considerable evidence of psychometric robustness. Suicide researchers are encouraged to further establish the validity of scores on these measures across diverse adult populations. (PsycINFO Database Record (c) 2014 APA, all rights reserved).", "author" : [ { "dropping-particle" : "", "family" : "Batterham", "given" : "PJ", "non-dropping-particle" : "", "parse-names" : false, "suffix" : "" }, { "dropping-particle" : "", "family" : "Ftanou", "given" : "M", "non-dropping-particle" : "", "parse-names" : false, "suffix" : "" }, { "dropping-particle" : "", "family" : "Pirkis", "given" : "J", "non-dropping-particle" : "", "parse-names" : false, "suffix" : "" }, { "dropping-particle" : "", "family" : "Brewer", "given" : "JL", "non-dropping-particle" : "", "parse-names" : false, "suffix" : "" }, { "dropping-particle" : "", "family" : "Mackinnon", "given" : "AJ", "non-dropping-particle" : "", "parse-names" : false, "suffix" : "" }, { "dropping-particle" : "", "family" : "Beautrais", "given" : "A", "non-dropping-particle" : "", "parse-names" : false, "suffix" : "" }, { "dropping-particle" : "", "family" : "Fairweather-Schmidt", "given" : "AK", "non-dropping-particle" : "", "parse-names" : false, "suffix" : "" }, { "dropping-particle" : "", "family" : "Christensen", "given" : "H", "non-dropping-particle" : "", "parse-names" : false, "suffix" : "" } ], "container-title" : "Psychological Assessment", "id" : "ITEM-1", "issue" : "2", "issued" : { "date-parts" : [ [ "2015" ] ] }, "page" : "501-512", "title" : "A systematic review and evaluation of measures for suicidal ideation and behaviors in population-based research", "type" : "article-journal", "volume" : "27" }, "uris" : [ "http://www.mendeley.com/documents/?uuid=50d4597f-ebf5-4929-be72-94e8c70b9c39", "http://www.mendeley.com/documents/?uuid=0f055f1e-81c1-4cbb-97cc-d422777bcd0f" ] } ], "mendeley" : { "formattedCitation" : "(Batterham et al., 2015)", "plainTextFormattedCitation" : "(Batterham et al., 2015)", "previouslyFormattedCitation" : "(Batterham et al., 2015)" }, "properties" : {  }, "schema" : "https://github.com/citation-style-language/schema/raw/master/csl-citation.json" }</w:instrText>
      </w:r>
      <w:r w:rsidRPr="004363E6">
        <w:rPr>
          <w:rFonts w:ascii="Times New Roman" w:hAnsi="Times New Roman" w:cs="Times New Roman"/>
        </w:rPr>
        <w:fldChar w:fldCharType="separate"/>
      </w:r>
      <w:r w:rsidRPr="004363E6">
        <w:rPr>
          <w:rFonts w:ascii="Times New Roman" w:hAnsi="Times New Roman" w:cs="Times New Roman"/>
          <w:noProof/>
        </w:rPr>
        <w:t>(Batterham et al., 2015)</w:t>
      </w:r>
      <w:r w:rsidRPr="004363E6">
        <w:rPr>
          <w:rFonts w:ascii="Times New Roman" w:hAnsi="Times New Roman" w:cs="Times New Roman"/>
        </w:rPr>
        <w:fldChar w:fldCharType="end"/>
      </w:r>
      <w:r w:rsidRPr="004363E6">
        <w:rPr>
          <w:rFonts w:ascii="Times New Roman" w:hAnsi="Times New Roman" w:cs="Times New Roman"/>
        </w:rPr>
        <w:t>. The modified DSI-SS utilized</w:t>
      </w:r>
      <w:r>
        <w:rPr>
          <w:rFonts w:ascii="Times New Roman" w:hAnsi="Times New Roman" w:cs="Times New Roman"/>
        </w:rPr>
        <w:t xml:space="preserve"> in</w:t>
      </w:r>
      <w:r w:rsidRPr="004363E6">
        <w:rPr>
          <w:rFonts w:ascii="Times New Roman" w:hAnsi="Times New Roman" w:cs="Times New Roman"/>
        </w:rPr>
        <w:t xml:space="preserve"> this study demonstrated </w:t>
      </w:r>
      <w:r w:rsidR="00363DBC">
        <w:rPr>
          <w:rFonts w:ascii="Times New Roman" w:hAnsi="Times New Roman" w:cs="Times New Roman"/>
        </w:rPr>
        <w:t>excellent</w:t>
      </w:r>
      <w:r w:rsidR="00363DBC" w:rsidRPr="004363E6">
        <w:rPr>
          <w:rFonts w:ascii="Times New Roman" w:hAnsi="Times New Roman" w:cs="Times New Roman"/>
        </w:rPr>
        <w:t xml:space="preserve"> </w:t>
      </w:r>
      <w:r w:rsidRPr="004363E6">
        <w:rPr>
          <w:rFonts w:ascii="Times New Roman" w:hAnsi="Times New Roman" w:cs="Times New Roman"/>
        </w:rPr>
        <w:t>internal consistency (α = .91).</w:t>
      </w:r>
    </w:p>
    <w:p w14:paraId="06D1DA5C" w14:textId="4EAF31A5" w:rsidR="005A0084" w:rsidRPr="004363E6" w:rsidRDefault="005A0084" w:rsidP="005A0084">
      <w:pPr>
        <w:rPr>
          <w:rFonts w:ascii="Times New Roman" w:hAnsi="Times New Roman" w:cs="Times New Roman"/>
        </w:rPr>
      </w:pPr>
      <w:r w:rsidRPr="0056194B">
        <w:rPr>
          <w:rFonts w:ascii="Times New Roman" w:hAnsi="Times New Roman" w:cs="Times New Roman"/>
          <w:b/>
          <w:i/>
        </w:rPr>
        <w:t xml:space="preserve">Interpersonal Needs Questionnaire (INQ; </w:t>
      </w:r>
      <w:r w:rsidRPr="0056194B">
        <w:rPr>
          <w:rFonts w:ascii="Times New Roman" w:hAnsi="Times New Roman" w:cs="Times New Roman"/>
          <w:b/>
          <w:i/>
        </w:rPr>
        <w:fldChar w:fldCharType="begin" w:fldLock="1"/>
      </w:r>
      <w:r w:rsidR="002B6C43">
        <w:rPr>
          <w:rFonts w:ascii="Times New Roman" w:hAnsi="Times New Roman" w:cs="Times New Roman"/>
          <w:b/>
          <w:i/>
        </w:rPr>
        <w:instrText>ADDIN CSL_CITATION { "citationItems" : [ { "id" : "ITEM-1", "itemData" : { "abstract" : "The present study examined the psychometric properties and construct validity of scores derived from the Interpersonal Needs Questionnaire (INQ) using latent variable modeling with 5 independent samples varying in age and level of psychopathology. The INQ was derived from the interpersonal theory of suicide and was developed to measure thwarted belongingness and perceived burdensomeness\u2014 both proximal causes of desire for suicide. Results support that thwarted belongingness and perceived burdensomeness are distinct but related constructs and that they can be reliably measured. Further, multiple-group analyses were consistent with invariance for young versus older adults and nonclinical versus clinical populations, thereby supporting the relevance of these constructs to diverse populations. Finally, both constructs demonstrated convergent associations with related interpersonal constructs\u2014 including loneliness and social support for belongingness and social worth and death ideation for burdensomeness\u2014as well as prospective associations with suicidal ideation.", "author" : [ { "dropping-particle" : "", "family" : "Orden", "given" : "Kimberly A", "non-dropping-particle" : "Van", "parse-names" : false, "suffix" : "" }, { "dropping-particle" : "", "family" : "Cukrowicz", "given" : "Kelly C", "non-dropping-particle" : "", "parse-names" : false, "suffix" : "" }, { "dropping-particle" : "", "family" : "Witte", "given" : "Tracy K", "non-dropping-particle" : "", "parse-names" : false, "suffix" : "" }, { "dropping-particle" : "", "family" : "Joiner", "given" : "Thomas E", "non-dropping-particle" : "", "parse-names" : false, "suffix" : "" } ], "container-title" : "Psychological Assessment", "id" : "ITEM-1", "issue" : "1", "issued" : { "date-parts" : [ [ "2012" ] ] }, "page" : "197-215", "title" : "Thwarted belongingness and perceived burdensomeness: Construct validity and psychometric properties of interpersonal needs questionnaire", "type" : "article-journal", "volume" : "24" }, "uris" : [ "http://www.mendeley.com/documents/?uuid=36648600-c4a2-3dca-8df3-634867e48cb9" ] } ], "mendeley" : { "formattedCitation" : "(Van Orden et al., 2012)", "manualFormatting" : "Van Orden, Cukrowicz, Witte, &amp; Joiner, 2012)", "plainTextFormattedCitation" : "(Van Orden et al., 2012)", "previouslyFormattedCitation" : "(Van Orden et al., 2012)" }, "properties" : {  }, "schema" : "https://github.com/citation-style-language/schema/raw/master/csl-citation.json" }</w:instrText>
      </w:r>
      <w:r w:rsidRPr="0056194B">
        <w:rPr>
          <w:rFonts w:ascii="Times New Roman" w:hAnsi="Times New Roman" w:cs="Times New Roman"/>
          <w:b/>
          <w:i/>
        </w:rPr>
        <w:fldChar w:fldCharType="separate"/>
      </w:r>
      <w:r w:rsidRPr="0056194B">
        <w:rPr>
          <w:rFonts w:ascii="Times New Roman" w:hAnsi="Times New Roman" w:cs="Times New Roman"/>
          <w:b/>
          <w:i/>
          <w:noProof/>
        </w:rPr>
        <w:t>Van Orden, Cukrowicz, Witte, &amp; Joiner, 2012)</w:t>
      </w:r>
      <w:r w:rsidRPr="0056194B">
        <w:rPr>
          <w:rFonts w:ascii="Times New Roman" w:hAnsi="Times New Roman" w:cs="Times New Roman"/>
          <w:b/>
          <w:i/>
        </w:rPr>
        <w:fldChar w:fldCharType="end"/>
      </w:r>
      <w:r w:rsidRPr="0056194B">
        <w:rPr>
          <w:rFonts w:ascii="Times New Roman" w:hAnsi="Times New Roman" w:cs="Times New Roman"/>
          <w:b/>
          <w:i/>
        </w:rPr>
        <w:t xml:space="preserve">. </w:t>
      </w:r>
      <w:r w:rsidRPr="004363E6">
        <w:rPr>
          <w:rFonts w:ascii="Times New Roman" w:hAnsi="Times New Roman" w:cs="Times New Roman"/>
        </w:rPr>
        <w:t>The INQ is a 15-item self-report measure of</w:t>
      </w:r>
      <w:r w:rsidR="00D16B85">
        <w:rPr>
          <w:rFonts w:ascii="Times New Roman" w:hAnsi="Times New Roman" w:cs="Times New Roman"/>
        </w:rPr>
        <w:t xml:space="preserve"> TB</w:t>
      </w:r>
      <w:r w:rsidRPr="004363E6">
        <w:rPr>
          <w:rFonts w:ascii="Times New Roman" w:hAnsi="Times New Roman" w:cs="Times New Roman"/>
        </w:rPr>
        <w:t xml:space="preserve"> </w:t>
      </w:r>
      <w:r w:rsidR="00D16B85">
        <w:rPr>
          <w:rFonts w:ascii="Times New Roman" w:hAnsi="Times New Roman" w:cs="Times New Roman"/>
        </w:rPr>
        <w:t>(</w:t>
      </w:r>
      <w:r w:rsidRPr="004363E6">
        <w:rPr>
          <w:rFonts w:ascii="Times New Roman" w:hAnsi="Times New Roman" w:cs="Times New Roman"/>
        </w:rPr>
        <w:t>9 items</w:t>
      </w:r>
      <w:r w:rsidR="00544A3B">
        <w:rPr>
          <w:rFonts w:ascii="Times New Roman" w:hAnsi="Times New Roman" w:cs="Times New Roman"/>
        </w:rPr>
        <w:t xml:space="preserve">; e.g., </w:t>
      </w:r>
      <w:r w:rsidR="00D16159">
        <w:rPr>
          <w:rFonts w:ascii="Times New Roman" w:hAnsi="Times New Roman" w:cs="Times New Roman"/>
        </w:rPr>
        <w:t>“</w:t>
      </w:r>
      <w:r w:rsidR="00B118EB">
        <w:rPr>
          <w:rFonts w:ascii="Times New Roman" w:hAnsi="Times New Roman" w:cs="Times New Roman"/>
          <w:i/>
        </w:rPr>
        <w:t>These days, I often feel like an outsider in social gatherings.”</w:t>
      </w:r>
      <w:r w:rsidR="00B118EB">
        <w:rPr>
          <w:rFonts w:ascii="Times New Roman" w:hAnsi="Times New Roman" w:cs="Times New Roman"/>
        </w:rPr>
        <w:t xml:space="preserve">) </w:t>
      </w:r>
      <w:r w:rsidRPr="004363E6">
        <w:rPr>
          <w:rFonts w:ascii="Times New Roman" w:hAnsi="Times New Roman" w:cs="Times New Roman"/>
        </w:rPr>
        <w:t xml:space="preserve">and </w:t>
      </w:r>
      <w:r w:rsidR="00D16B85">
        <w:rPr>
          <w:rFonts w:ascii="Times New Roman" w:hAnsi="Times New Roman" w:cs="Times New Roman"/>
        </w:rPr>
        <w:t>PB (</w:t>
      </w:r>
      <w:r w:rsidRPr="004363E6">
        <w:rPr>
          <w:rFonts w:ascii="Times New Roman" w:hAnsi="Times New Roman" w:cs="Times New Roman"/>
        </w:rPr>
        <w:t>6 items</w:t>
      </w:r>
      <w:r w:rsidR="00544A3B">
        <w:rPr>
          <w:rFonts w:ascii="Times New Roman" w:hAnsi="Times New Roman" w:cs="Times New Roman"/>
        </w:rPr>
        <w:t xml:space="preserve">; e.g., </w:t>
      </w:r>
      <w:r w:rsidR="00D16159">
        <w:rPr>
          <w:rFonts w:ascii="Times New Roman" w:hAnsi="Times New Roman" w:cs="Times New Roman"/>
          <w:i/>
        </w:rPr>
        <w:t>“These days the people in my life would be better off if I were gone.”</w:t>
      </w:r>
      <w:r w:rsidRPr="004363E6">
        <w:rPr>
          <w:rFonts w:ascii="Times New Roman" w:hAnsi="Times New Roman" w:cs="Times New Roman"/>
        </w:rPr>
        <w:t>). Participants rate</w:t>
      </w:r>
      <w:r w:rsidR="00C0546B">
        <w:rPr>
          <w:rFonts w:ascii="Times New Roman" w:hAnsi="Times New Roman" w:cs="Times New Roman"/>
        </w:rPr>
        <w:t>d</w:t>
      </w:r>
      <w:r w:rsidRPr="004363E6">
        <w:rPr>
          <w:rFonts w:ascii="Times New Roman" w:hAnsi="Times New Roman" w:cs="Times New Roman"/>
        </w:rPr>
        <w:t xml:space="preserve"> the extent to which each item reflects how they ha</w:t>
      </w:r>
      <w:r w:rsidR="00C0546B">
        <w:rPr>
          <w:rFonts w:ascii="Times New Roman" w:hAnsi="Times New Roman" w:cs="Times New Roman"/>
        </w:rPr>
        <w:t>d</w:t>
      </w:r>
      <w:r w:rsidRPr="004363E6">
        <w:rPr>
          <w:rFonts w:ascii="Times New Roman" w:hAnsi="Times New Roman" w:cs="Times New Roman"/>
        </w:rPr>
        <w:t xml:space="preserve"> been feeling </w:t>
      </w:r>
      <w:r w:rsidR="001876E6">
        <w:rPr>
          <w:rFonts w:ascii="Times New Roman" w:hAnsi="Times New Roman" w:cs="Times New Roman"/>
        </w:rPr>
        <w:t>“</w:t>
      </w:r>
      <w:r w:rsidRPr="004363E6">
        <w:rPr>
          <w:rFonts w:ascii="Times New Roman" w:hAnsi="Times New Roman" w:cs="Times New Roman"/>
        </w:rPr>
        <w:t>recently</w:t>
      </w:r>
      <w:r w:rsidR="001876E6">
        <w:rPr>
          <w:rFonts w:ascii="Times New Roman" w:hAnsi="Times New Roman" w:cs="Times New Roman"/>
        </w:rPr>
        <w:t>”</w:t>
      </w:r>
      <w:r w:rsidRPr="004363E6">
        <w:rPr>
          <w:rFonts w:ascii="Times New Roman" w:hAnsi="Times New Roman" w:cs="Times New Roman"/>
        </w:rPr>
        <w:t xml:space="preserve"> on a 1 (</w:t>
      </w:r>
      <w:r w:rsidRPr="004363E6">
        <w:rPr>
          <w:rFonts w:ascii="Times New Roman" w:hAnsi="Times New Roman" w:cs="Times New Roman"/>
          <w:i/>
        </w:rPr>
        <w:t>Not at all true for me</w:t>
      </w:r>
      <w:r w:rsidRPr="004363E6">
        <w:rPr>
          <w:rFonts w:ascii="Times New Roman" w:hAnsi="Times New Roman" w:cs="Times New Roman"/>
        </w:rPr>
        <w:t>) to 7 (</w:t>
      </w:r>
      <w:r w:rsidRPr="004363E6">
        <w:rPr>
          <w:rFonts w:ascii="Times New Roman" w:hAnsi="Times New Roman" w:cs="Times New Roman"/>
          <w:i/>
        </w:rPr>
        <w:t>Very true for me</w:t>
      </w:r>
      <w:r w:rsidRPr="004363E6">
        <w:rPr>
          <w:rFonts w:ascii="Times New Roman" w:hAnsi="Times New Roman" w:cs="Times New Roman"/>
        </w:rPr>
        <w:t xml:space="preserve">) Likert scale. Total scores on the INQ-TB and INQ-PB range from 7 to 63 and 7 to 42, respectively, with higher scores representing a greater degree of experiencing each respective construct. Both subscales have demonstrated good internal consistency and predictive validity in prior studies </w:t>
      </w:r>
      <w:r w:rsidRPr="004363E6">
        <w:rPr>
          <w:rFonts w:ascii="Times New Roman" w:hAnsi="Times New Roman" w:cs="Times New Roman"/>
        </w:rPr>
        <w:fldChar w:fldCharType="begin" w:fldLock="1"/>
      </w:r>
      <w:r w:rsidR="002B6C43">
        <w:rPr>
          <w:rFonts w:ascii="Times New Roman" w:hAnsi="Times New Roman" w:cs="Times New Roman"/>
        </w:rPr>
        <w:instrText>ADDIN CSL_CITATION { "citationItems" : [ { "id" : "ITEM-1", "itemData" : { "abstract" : "The present study examined the psychometric properties and construct validity of scores derived from the Interpersonal Needs Questionnaire (INQ) using latent variable modeling with 5 independent samples varying in age and level of psychopathology. The INQ was derived from the interpersonal theory of suicide and was developed to measure thwarted belongingness and perceived burdensomeness\u2014 both proximal causes of desire for suicide. Results support that thwarted belongingness and perceived burdensomeness are distinct but related constructs and that they can be reliably measured. Further, multiple-group analyses were consistent with invariance for young versus older adults and nonclinical versus clinical populations, thereby supporting the relevance of these constructs to diverse populations. Finally, both constructs demonstrated convergent associations with related interpersonal constructs\u2014 including loneliness and social support for belongingness and social worth and death ideation for burdensomeness\u2014as well as prospective associations with suicidal ideation.", "author" : [ { "dropping-particle" : "", "family" : "Orden", "given" : "Kimberly A", "non-dropping-particle" : "Van", "parse-names" : false, "suffix" : "" }, { "dropping-particle" : "", "family" : "Cukrowicz", "given" : "Kelly C", "non-dropping-particle" : "", "parse-names" : false, "suffix" : "" }, { "dropping-particle" : "", "family" : "Witte", "given" : "Tracy K", "non-dropping-particle" : "", "parse-names" : false, "suffix" : "" }, { "dropping-particle" : "", "family" : "Joiner", "given" : "Thomas E", "non-dropping-particle" : "", "parse-names" : false, "suffix" : "" } ], "container-title" : "Psychological Assessment", "id" : "ITEM-1", "issue" : "1", "issued" : { "date-parts" : [ [ "2012" ] ] }, "page" : "197-215", "title" : "Thwarted belongingness and perceived burdensomeness: Construct validity and psychometric properties of interpersonal needs questionnaire", "type" : "article-journal", "volume" : "24" }, "uris" : [ "http://www.mendeley.com/documents/?uuid=36648600-c4a2-3dca-8df3-634867e48cb9" ] } ], "mendeley" : { "formattedCitation" : "(Van Orden et al., 2012)", "manualFormatting" : "(Van Orden et al., 2012)", "plainTextFormattedCitation" : "(Van Orden et al., 2012)", "previouslyFormattedCitation" : "(Van Orden et al., 2012)" }, "properties" : {  }, "schema" : "https://github.com/citation-style-language/schema/raw/master/csl-citation.json" }</w:instrText>
      </w:r>
      <w:r w:rsidRPr="004363E6">
        <w:rPr>
          <w:rFonts w:ascii="Times New Roman" w:hAnsi="Times New Roman" w:cs="Times New Roman"/>
        </w:rPr>
        <w:fldChar w:fldCharType="separate"/>
      </w:r>
      <w:r w:rsidR="002C3E32">
        <w:rPr>
          <w:rFonts w:ascii="Times New Roman" w:hAnsi="Times New Roman" w:cs="Times New Roman"/>
          <w:noProof/>
        </w:rPr>
        <w:t>(</w:t>
      </w:r>
      <w:r w:rsidR="00F15148" w:rsidRPr="00F15148">
        <w:rPr>
          <w:rFonts w:ascii="Times New Roman" w:hAnsi="Times New Roman" w:cs="Times New Roman"/>
          <w:noProof/>
        </w:rPr>
        <w:t>Van Orden et al., 2012)</w:t>
      </w:r>
      <w:r w:rsidRPr="004363E6">
        <w:rPr>
          <w:rFonts w:ascii="Times New Roman" w:hAnsi="Times New Roman" w:cs="Times New Roman"/>
        </w:rPr>
        <w:fldChar w:fldCharType="end"/>
      </w:r>
      <w:r w:rsidR="00D95E5A">
        <w:rPr>
          <w:rFonts w:ascii="Times New Roman" w:hAnsi="Times New Roman" w:cs="Times New Roman"/>
        </w:rPr>
        <w:t>, and b</w:t>
      </w:r>
      <w:r w:rsidRPr="004363E6">
        <w:rPr>
          <w:rFonts w:ascii="Times New Roman" w:hAnsi="Times New Roman" w:cs="Times New Roman"/>
        </w:rPr>
        <w:t xml:space="preserve">oth demonstrated strong internal consistency in this </w:t>
      </w:r>
      <w:r>
        <w:rPr>
          <w:rFonts w:ascii="Times New Roman" w:hAnsi="Times New Roman" w:cs="Times New Roman"/>
        </w:rPr>
        <w:t xml:space="preserve">sample </w:t>
      </w:r>
      <w:r w:rsidRPr="004363E6">
        <w:rPr>
          <w:rFonts w:ascii="Times New Roman" w:hAnsi="Times New Roman" w:cs="Times New Roman"/>
        </w:rPr>
        <w:t xml:space="preserve">(INQ-TB: α = .91; INQ-PB: α = .97). </w:t>
      </w:r>
    </w:p>
    <w:p w14:paraId="75BA20DC" w14:textId="4D2DE80A" w:rsidR="00EB7EA3" w:rsidRDefault="005A0084" w:rsidP="0059138F">
      <w:pPr>
        <w:rPr>
          <w:rFonts w:ascii="Times New Roman" w:hAnsi="Times New Roman" w:cs="Times New Roman"/>
        </w:rPr>
      </w:pPr>
      <w:r w:rsidRPr="004363E6">
        <w:rPr>
          <w:rFonts w:ascii="Times New Roman" w:hAnsi="Times New Roman" w:cs="Times New Roman"/>
          <w:b/>
        </w:rPr>
        <w:t xml:space="preserve">Data Analytic </w:t>
      </w:r>
      <w:r w:rsidR="004E597A">
        <w:rPr>
          <w:rFonts w:ascii="Times New Roman" w:hAnsi="Times New Roman" w:cs="Times New Roman"/>
          <w:b/>
        </w:rPr>
        <w:t>Strategy</w:t>
      </w:r>
      <w:r w:rsidR="0066616F">
        <w:rPr>
          <w:rFonts w:ascii="Times New Roman" w:hAnsi="Times New Roman" w:cs="Times New Roman"/>
          <w:b/>
        </w:rPr>
        <w:t>.</w:t>
      </w:r>
      <w:r w:rsidR="00CD1B45">
        <w:rPr>
          <w:rFonts w:ascii="Times New Roman" w:hAnsi="Times New Roman" w:cs="Times New Roman"/>
        </w:rPr>
        <w:t xml:space="preserve"> </w:t>
      </w:r>
      <w:r w:rsidR="003128D9">
        <w:rPr>
          <w:rFonts w:ascii="Times New Roman" w:hAnsi="Times New Roman" w:cs="Times New Roman"/>
        </w:rPr>
        <w:t xml:space="preserve">For our missing data approach, we used Maximum Likelihood, which operates under the assumption of at least missing at random (MAR) or missing completely at random </w:t>
      </w:r>
      <w:r w:rsidR="003128D9">
        <w:rPr>
          <w:rFonts w:ascii="Times New Roman" w:hAnsi="Times New Roman" w:cs="Times New Roman"/>
        </w:rPr>
        <w:fldChar w:fldCharType="begin" w:fldLock="1"/>
      </w:r>
      <w:r w:rsidR="003128D9">
        <w:rPr>
          <w:rFonts w:ascii="Times New Roman" w:hAnsi="Times New Roman" w:cs="Times New Roman"/>
        </w:rPr>
        <w:instrText>ADDIN CSL_CITATION { "citationItems" : [ { "id" : "ITEM-1", "itemData" : { "abstract" : "The impact of missing data on quantitative research can be serious, leading to biased estimates of parameters, loss of information, decreased statistical power, increased standard errors, and weakened generalizability of findings. In this paper, we discussed and demonstrated three principled missing data methods: multiple imputation, full information maximum likelihood, and expectation-maximization algorithm, applied to a real-world data set. Results were contrasted with those obtained from the complete data set and from the listwise deletion method. The relative merits of each method are noted, along with common features they share. The paper concludes with an emphasis on the importance of statistical assumptions, and recommendations for researchers. Quality of research will be enhanced if (a) researchers explicitly acknowledge missing data problems and the conditions under which they occurred, (b) principled methods are employed to handle missing data, and (c) the appropriate treatment of missing data is incorporated into review standards of manuscripts submitted for publication.", "author" : [ { "dropping-particle" : "", "family" : "Dong", "given" : "Yiran", "non-dropping-particle" : "", "parse-names" : false, "suffix" : "" }, { "dropping-particle" : "", "family" : "Peng", "given" : "Chao-Ying Joanne", "non-dropping-particle" : "", "parse-names" : false, "suffix" : "" } ], "container-title" : "SpringerPlus", "id" : "ITEM-1", "issue" : "222", "issued" : { "date-parts" : [ [ "2013" ] ] }, "title" : "Principled missing data methods for researchers", "type" : "article-journal", "volume" : "2" }, "uris" : [ "http://www.mendeley.com/documents/?uuid=e8dd0e21-1963-33db-9bdf-bb982a45bebe" ] } ], "mendeley" : { "formattedCitation" : "(Dong and Peng, 2013)", "manualFormatting" : "(MCAR; Dong and Peng, 2013)", "plainTextFormattedCitation" : "(Dong and Peng, 2013)", "previouslyFormattedCitation" : "(Dong and Peng, 2013)" }, "properties" : {  }, "schema" : "https://github.com/citation-style-language/schema/raw/master/csl-citation.json" }</w:instrText>
      </w:r>
      <w:r w:rsidR="003128D9">
        <w:rPr>
          <w:rFonts w:ascii="Times New Roman" w:hAnsi="Times New Roman" w:cs="Times New Roman"/>
        </w:rPr>
        <w:fldChar w:fldCharType="separate"/>
      </w:r>
      <w:r w:rsidR="003128D9" w:rsidRPr="00C463B5">
        <w:rPr>
          <w:rFonts w:ascii="Times New Roman" w:hAnsi="Times New Roman" w:cs="Times New Roman"/>
          <w:noProof/>
        </w:rPr>
        <w:t>(</w:t>
      </w:r>
      <w:r w:rsidR="003128D9">
        <w:rPr>
          <w:rFonts w:ascii="Times New Roman" w:hAnsi="Times New Roman" w:cs="Times New Roman"/>
          <w:noProof/>
        </w:rPr>
        <w:t xml:space="preserve">MCAR; </w:t>
      </w:r>
      <w:r w:rsidR="003128D9" w:rsidRPr="00C463B5">
        <w:rPr>
          <w:rFonts w:ascii="Times New Roman" w:hAnsi="Times New Roman" w:cs="Times New Roman"/>
          <w:noProof/>
        </w:rPr>
        <w:t>Dong and Peng, 2013)</w:t>
      </w:r>
      <w:r w:rsidR="003128D9">
        <w:rPr>
          <w:rFonts w:ascii="Times New Roman" w:hAnsi="Times New Roman" w:cs="Times New Roman"/>
        </w:rPr>
        <w:fldChar w:fldCharType="end"/>
      </w:r>
      <w:r w:rsidR="003128D9">
        <w:rPr>
          <w:rFonts w:ascii="Times New Roman" w:hAnsi="Times New Roman" w:cs="Times New Roman"/>
        </w:rPr>
        <w:t xml:space="preserve">. To test for the assumption of MCAR, we conducted Little’s test </w:t>
      </w:r>
      <w:r w:rsidR="003128D9">
        <w:rPr>
          <w:rFonts w:ascii="Times New Roman" w:hAnsi="Times New Roman" w:cs="Times New Roman"/>
        </w:rPr>
        <w:fldChar w:fldCharType="begin" w:fldLock="1"/>
      </w:r>
      <w:r w:rsidR="003128D9">
        <w:rPr>
          <w:rFonts w:ascii="Times New Roman" w:hAnsi="Times New Roman" w:cs="Times New Roman"/>
        </w:rPr>
        <w:instrText>ADDIN CSL_CITATION { "citationItems" : [ { "id" : "ITEM-1", "itemData" : { "abstract" : "Accessed: 08-03-2018 15:44 UTC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 common concern when faced with multivariate data with missing values is whether the missing data are missing completely at random (MCAR); that is, whether missingness depends on the variables in the data set. One way of assessing this is to compare the means of recorded values of each variable between groups defined by whether other variables in the data set are missing or not. Although informative, this procedure yields potentially many correlated statistics for testing MCAR, resulting in multiple-comparison problems. This article proposes a single global test statistic for MCAR that uses all of the available data. The asymptotic null distribution is given, and the small-sample null distribution is derived for multivariate normal data with a monotone pattern of missing data. The test reduces to a standard t test when the data are bivariate with missing data confined to a single variable. A limited simulation study of empirical sizes for the test applied to normal and nonnormal data suggests that the test is conservative for small samples.", "author" : [ { "dropping-particle" : "", "family" : "Little", "given" : "Roderick J A", "non-dropping-particle" : "", "parse-names" : false, "suffix" : "" } ], "container-title" : "Journal of the American Statistical Association", "id" : "ITEM-1", "issue" : "404", "issued" : { "date-parts" : [ [ "1988" ] ] }, "page" : "1198-1202", "title" : "A test of missing completely at random for multivariate data with missing values", "type" : "article-journal", "volume" : "83" }, "uris" : [ "http://www.mendeley.com/documents/?uuid=58d77647-c12b-3bc9-b0ee-11bb77ea1f96" ] } ], "mendeley" : { "formattedCitation" : "(Little, 1988)", "plainTextFormattedCitation" : "(Little, 1988)", "previouslyFormattedCitation" : "(Little, 1988)" }, "properties" : {  }, "schema" : "https://github.com/citation-style-language/schema/raw/master/csl-citation.json" }</w:instrText>
      </w:r>
      <w:r w:rsidR="003128D9">
        <w:rPr>
          <w:rFonts w:ascii="Times New Roman" w:hAnsi="Times New Roman" w:cs="Times New Roman"/>
        </w:rPr>
        <w:fldChar w:fldCharType="separate"/>
      </w:r>
      <w:r w:rsidR="003128D9" w:rsidRPr="00190FBE">
        <w:rPr>
          <w:rFonts w:ascii="Times New Roman" w:hAnsi="Times New Roman" w:cs="Times New Roman"/>
          <w:noProof/>
        </w:rPr>
        <w:t>(Little, 1988)</w:t>
      </w:r>
      <w:r w:rsidR="003128D9">
        <w:rPr>
          <w:rFonts w:ascii="Times New Roman" w:hAnsi="Times New Roman" w:cs="Times New Roman"/>
        </w:rPr>
        <w:fldChar w:fldCharType="end"/>
      </w:r>
      <w:r w:rsidR="003128D9">
        <w:rPr>
          <w:rFonts w:ascii="Times New Roman" w:hAnsi="Times New Roman" w:cs="Times New Roman"/>
        </w:rPr>
        <w:t xml:space="preserve">. Results were significant </w:t>
      </w:r>
      <w:r w:rsidR="003128D9" w:rsidRPr="009F4312">
        <w:rPr>
          <w:rFonts w:ascii="Times New Roman" w:hAnsi="Times New Roman" w:cs="Times New Roman"/>
        </w:rPr>
        <w:t>χ</w:t>
      </w:r>
      <w:r w:rsidR="003128D9" w:rsidRPr="009F4312">
        <w:rPr>
          <w:rFonts w:ascii="Times New Roman" w:hAnsi="Times New Roman" w:cs="Times New Roman"/>
          <w:vertAlign w:val="superscript"/>
        </w:rPr>
        <w:t>2</w:t>
      </w:r>
      <w:r w:rsidR="003128D9">
        <w:rPr>
          <w:rFonts w:ascii="Times New Roman" w:hAnsi="Times New Roman" w:cs="Times New Roman"/>
          <w:vertAlign w:val="superscript"/>
        </w:rPr>
        <w:t xml:space="preserve"> </w:t>
      </w:r>
      <w:r w:rsidR="003128D9">
        <w:rPr>
          <w:rFonts w:ascii="Times New Roman" w:hAnsi="Times New Roman" w:cs="Times New Roman"/>
        </w:rPr>
        <w:t xml:space="preserve">(17) = 65.35, </w:t>
      </w:r>
      <w:r w:rsidR="003128D9">
        <w:rPr>
          <w:rFonts w:ascii="Times New Roman" w:hAnsi="Times New Roman" w:cs="Times New Roman"/>
          <w:i/>
        </w:rPr>
        <w:t xml:space="preserve">p </w:t>
      </w:r>
      <w:r w:rsidR="003128D9">
        <w:rPr>
          <w:rFonts w:ascii="Times New Roman" w:hAnsi="Times New Roman" w:cs="Times New Roman"/>
        </w:rPr>
        <w:t xml:space="preserve">&lt; .001, indicating that the data </w:t>
      </w:r>
      <w:r w:rsidR="00921EC5">
        <w:rPr>
          <w:rFonts w:ascii="Times New Roman" w:hAnsi="Times New Roman" w:cs="Times New Roman"/>
        </w:rPr>
        <w:t>are</w:t>
      </w:r>
      <w:r w:rsidR="003128D9">
        <w:rPr>
          <w:rFonts w:ascii="Times New Roman" w:hAnsi="Times New Roman" w:cs="Times New Roman"/>
        </w:rPr>
        <w:t xml:space="preserve"> not MCAR. With no formal test of MAR, we used </w:t>
      </w:r>
      <w:r w:rsidR="003128D9">
        <w:rPr>
          <w:rFonts w:ascii="Times New Roman" w:hAnsi="Times New Roman" w:cs="Times New Roman"/>
          <w:i/>
        </w:rPr>
        <w:t>T</w:t>
      </w:r>
      <w:r w:rsidR="003128D9">
        <w:rPr>
          <w:rFonts w:ascii="Times New Roman" w:hAnsi="Times New Roman" w:cs="Times New Roman"/>
        </w:rPr>
        <w:t xml:space="preserve">-tests and chi-square tests to examine differences in gender, race, age, years of firefighter service, and firefighter status (current vs. retired) between </w:t>
      </w:r>
      <w:r w:rsidR="00921EC5">
        <w:rPr>
          <w:rFonts w:ascii="Times New Roman" w:hAnsi="Times New Roman" w:cs="Times New Roman"/>
        </w:rPr>
        <w:t>partici</w:t>
      </w:r>
      <w:r w:rsidR="00F62FD5">
        <w:rPr>
          <w:rFonts w:ascii="Times New Roman" w:hAnsi="Times New Roman" w:cs="Times New Roman"/>
        </w:rPr>
        <w:t>p</w:t>
      </w:r>
      <w:r w:rsidR="00921EC5">
        <w:rPr>
          <w:rFonts w:ascii="Times New Roman" w:hAnsi="Times New Roman" w:cs="Times New Roman"/>
        </w:rPr>
        <w:t>ants</w:t>
      </w:r>
      <w:r w:rsidR="003128D9">
        <w:rPr>
          <w:rFonts w:ascii="Times New Roman" w:hAnsi="Times New Roman" w:cs="Times New Roman"/>
        </w:rPr>
        <w:t xml:space="preserve"> without any missing data and those with missing data. Analyses revealed that these groups significantly differed in age (Δ</w:t>
      </w:r>
      <w:r w:rsidR="003128D9">
        <w:rPr>
          <w:rFonts w:ascii="Times New Roman" w:hAnsi="Times New Roman" w:cs="Times New Roman"/>
          <w:i/>
        </w:rPr>
        <w:t xml:space="preserve">M </w:t>
      </w:r>
      <w:r w:rsidR="003128D9">
        <w:rPr>
          <w:rFonts w:ascii="Times New Roman" w:hAnsi="Times New Roman" w:cs="Times New Roman"/>
        </w:rPr>
        <w:t>= 5.60)</w:t>
      </w:r>
      <w:r w:rsidR="00D50318">
        <w:rPr>
          <w:rFonts w:ascii="Times New Roman" w:hAnsi="Times New Roman" w:cs="Times New Roman"/>
        </w:rPr>
        <w:t xml:space="preserve"> and;</w:t>
      </w:r>
      <w:r w:rsidR="003128D9">
        <w:rPr>
          <w:rFonts w:ascii="Times New Roman" w:hAnsi="Times New Roman" w:cs="Times New Roman"/>
        </w:rPr>
        <w:t xml:space="preserve"> years of </w:t>
      </w:r>
      <w:r w:rsidR="003128D9">
        <w:rPr>
          <w:rFonts w:ascii="Times New Roman" w:hAnsi="Times New Roman" w:cs="Times New Roman"/>
        </w:rPr>
        <w:lastRenderedPageBreak/>
        <w:t>service as a firefighter (Δ</w:t>
      </w:r>
      <w:r w:rsidR="003128D9">
        <w:rPr>
          <w:rFonts w:ascii="Times New Roman" w:hAnsi="Times New Roman" w:cs="Times New Roman"/>
          <w:i/>
        </w:rPr>
        <w:t>M</w:t>
      </w:r>
      <w:r w:rsidR="003128D9">
        <w:rPr>
          <w:rFonts w:ascii="Times New Roman" w:hAnsi="Times New Roman" w:cs="Times New Roman"/>
        </w:rPr>
        <w:t xml:space="preserve"> = 6.41), indicating that those with missing data tended to be younger and have </w:t>
      </w:r>
      <w:r w:rsidR="00D50318">
        <w:rPr>
          <w:rFonts w:ascii="Times New Roman" w:hAnsi="Times New Roman" w:cs="Times New Roman"/>
        </w:rPr>
        <w:t>fewer</w:t>
      </w:r>
      <w:r w:rsidR="003128D9">
        <w:rPr>
          <w:rFonts w:ascii="Times New Roman" w:hAnsi="Times New Roman" w:cs="Times New Roman"/>
        </w:rPr>
        <w:t xml:space="preserve"> years of service as a firefighter than those without missing data. Analyses also revealed that race/ethnicity was related to having missing data, such that these groups differed in the proportion of those identifying as White/European American, and as Native American or Alaska Native. Missingness was not related to any other variables (i.e., gender and firefighter status). </w:t>
      </w:r>
    </w:p>
    <w:p w14:paraId="4E4E2303" w14:textId="07D5A178" w:rsidR="005A0084" w:rsidRPr="004363E6" w:rsidRDefault="00EB7EA3" w:rsidP="0059138F">
      <w:pPr>
        <w:rPr>
          <w:rFonts w:ascii="Times New Roman" w:hAnsi="Times New Roman" w:cs="Times New Roman"/>
        </w:rPr>
      </w:pPr>
      <w:r>
        <w:rPr>
          <w:rFonts w:ascii="Times New Roman" w:hAnsi="Times New Roman" w:cs="Times New Roman"/>
        </w:rPr>
        <w:t xml:space="preserve">We used IBM SPSS </w:t>
      </w:r>
      <w:r w:rsidR="00D50318">
        <w:rPr>
          <w:rFonts w:ascii="Times New Roman" w:hAnsi="Times New Roman" w:cs="Times New Roman"/>
        </w:rPr>
        <w:t>V</w:t>
      </w:r>
      <w:r w:rsidR="00F85287">
        <w:rPr>
          <w:rFonts w:ascii="Times New Roman" w:hAnsi="Times New Roman" w:cs="Times New Roman"/>
        </w:rPr>
        <w:t>ersion 23 to conduct preliminary bivariate correlations between our variables. Next,</w:t>
      </w:r>
      <w:r w:rsidR="00F46F95">
        <w:rPr>
          <w:rFonts w:ascii="Times New Roman" w:hAnsi="Times New Roman" w:cs="Times New Roman"/>
        </w:rPr>
        <w:t xml:space="preserve"> to test our hypotheses that INQ-PB and INQ-TB would significantly account for the relationship between AUDIT-C problematic alcohol use and DSI-SS career suicidal ideation</w:t>
      </w:r>
      <w:r w:rsidR="00566713">
        <w:rPr>
          <w:rFonts w:ascii="Times New Roman" w:hAnsi="Times New Roman" w:cs="Times New Roman"/>
        </w:rPr>
        <w:t xml:space="preserve">, we conducted path analyses in </w:t>
      </w:r>
      <w:proofErr w:type="spellStart"/>
      <w:r w:rsidR="00566713">
        <w:rPr>
          <w:rFonts w:ascii="Times New Roman" w:hAnsi="Times New Roman" w:cs="Times New Roman"/>
        </w:rPr>
        <w:t>Mplus</w:t>
      </w:r>
      <w:proofErr w:type="spellEnd"/>
      <w:r w:rsidR="00566713">
        <w:rPr>
          <w:rFonts w:ascii="Times New Roman" w:hAnsi="Times New Roman" w:cs="Times New Roman"/>
        </w:rPr>
        <w:t xml:space="preserve"> </w:t>
      </w:r>
      <w:r w:rsidR="00D50318">
        <w:rPr>
          <w:rFonts w:ascii="Times New Roman" w:hAnsi="Times New Roman" w:cs="Times New Roman"/>
        </w:rPr>
        <w:t>V</w:t>
      </w:r>
      <w:r w:rsidR="00566713">
        <w:rPr>
          <w:rFonts w:ascii="Times New Roman" w:hAnsi="Times New Roman" w:cs="Times New Roman"/>
        </w:rPr>
        <w:t xml:space="preserve">ersion 7.4, with </w:t>
      </w:r>
      <w:r w:rsidR="00A85CA6">
        <w:rPr>
          <w:rFonts w:ascii="Times New Roman" w:hAnsi="Times New Roman" w:cs="Times New Roman"/>
        </w:rPr>
        <w:t>years of firefighter service, race/ethnicity, firefighter status (i.e., current vs. retired), and gender</w:t>
      </w:r>
      <w:r w:rsidR="00566713">
        <w:rPr>
          <w:rFonts w:ascii="Times New Roman" w:hAnsi="Times New Roman" w:cs="Times New Roman"/>
        </w:rPr>
        <w:t xml:space="preserve"> entered as covariates.</w:t>
      </w:r>
      <w:r w:rsidR="00E86787">
        <w:rPr>
          <w:rFonts w:ascii="Times New Roman" w:hAnsi="Times New Roman" w:cs="Times New Roman"/>
        </w:rPr>
        <w:t xml:space="preserve"> </w:t>
      </w:r>
      <w:r w:rsidR="00AF61B1">
        <w:rPr>
          <w:rFonts w:ascii="Times New Roman" w:hAnsi="Times New Roman" w:cs="Times New Roman"/>
        </w:rPr>
        <w:t xml:space="preserve">Age </w:t>
      </w:r>
      <w:r w:rsidR="008B0171">
        <w:rPr>
          <w:rFonts w:ascii="Times New Roman" w:hAnsi="Times New Roman" w:cs="Times New Roman"/>
        </w:rPr>
        <w:t xml:space="preserve">was not included as a covariate given its high correlation with years of firefighter service </w:t>
      </w:r>
      <w:r w:rsidR="00AC0EAF">
        <w:rPr>
          <w:rFonts w:ascii="Times New Roman" w:hAnsi="Times New Roman" w:cs="Times New Roman"/>
        </w:rPr>
        <w:t>(</w:t>
      </w:r>
      <w:r w:rsidR="00AC0EAF">
        <w:rPr>
          <w:rFonts w:ascii="Times New Roman" w:hAnsi="Times New Roman" w:cs="Times New Roman"/>
          <w:i/>
        </w:rPr>
        <w:t>r</w:t>
      </w:r>
      <w:r w:rsidR="00AC0EAF">
        <w:rPr>
          <w:rFonts w:ascii="Times New Roman" w:hAnsi="Times New Roman" w:cs="Times New Roman"/>
        </w:rPr>
        <w:t xml:space="preserve"> = .79). </w:t>
      </w:r>
      <w:r w:rsidR="005A0084" w:rsidRPr="004363E6">
        <w:rPr>
          <w:rFonts w:ascii="Times New Roman" w:hAnsi="Times New Roman" w:cs="Times New Roman"/>
        </w:rPr>
        <w:t xml:space="preserve">To test the specificity of this model, additional </w:t>
      </w:r>
      <w:r w:rsidR="00C44629">
        <w:rPr>
          <w:rFonts w:ascii="Times New Roman" w:hAnsi="Times New Roman" w:cs="Times New Roman"/>
        </w:rPr>
        <w:t>path analyses</w:t>
      </w:r>
      <w:r w:rsidR="005A0084" w:rsidRPr="004363E6">
        <w:rPr>
          <w:rFonts w:ascii="Times New Roman" w:hAnsi="Times New Roman" w:cs="Times New Roman"/>
        </w:rPr>
        <w:t xml:space="preserve"> were </w:t>
      </w:r>
      <w:r w:rsidR="00C0546B">
        <w:rPr>
          <w:rFonts w:ascii="Times New Roman" w:hAnsi="Times New Roman" w:cs="Times New Roman"/>
        </w:rPr>
        <w:t xml:space="preserve">conducted </w:t>
      </w:r>
      <w:r w:rsidR="005A0084" w:rsidRPr="004363E6">
        <w:rPr>
          <w:rFonts w:ascii="Times New Roman" w:hAnsi="Times New Roman" w:cs="Times New Roman"/>
        </w:rPr>
        <w:t xml:space="preserve">to examine whether AUDIT-C </w:t>
      </w:r>
      <w:r w:rsidR="001A108E">
        <w:rPr>
          <w:rFonts w:ascii="Times New Roman" w:hAnsi="Times New Roman" w:cs="Times New Roman"/>
        </w:rPr>
        <w:t xml:space="preserve">problematic </w:t>
      </w:r>
      <w:r w:rsidR="005A0084" w:rsidRPr="004363E6">
        <w:rPr>
          <w:rFonts w:ascii="Times New Roman" w:hAnsi="Times New Roman" w:cs="Times New Roman"/>
        </w:rPr>
        <w:t xml:space="preserve">alcohol use significantly accounted for </w:t>
      </w:r>
      <w:r w:rsidR="0038668A">
        <w:rPr>
          <w:rFonts w:ascii="Times New Roman" w:hAnsi="Times New Roman" w:cs="Times New Roman"/>
        </w:rPr>
        <w:t>the association between (1) INQ</w:t>
      </w:r>
      <w:r w:rsidR="00B34E12">
        <w:rPr>
          <w:rFonts w:ascii="Times New Roman" w:hAnsi="Times New Roman" w:cs="Times New Roman"/>
        </w:rPr>
        <w:t>-</w:t>
      </w:r>
      <w:r w:rsidR="0038668A">
        <w:rPr>
          <w:rFonts w:ascii="Times New Roman" w:hAnsi="Times New Roman" w:cs="Times New Roman"/>
        </w:rPr>
        <w:t xml:space="preserve">TB </w:t>
      </w:r>
      <w:r w:rsidR="005A0084" w:rsidRPr="004363E6">
        <w:rPr>
          <w:rFonts w:ascii="Times New Roman" w:hAnsi="Times New Roman" w:cs="Times New Roman"/>
        </w:rPr>
        <w:t>and DSI-SS</w:t>
      </w:r>
      <w:r w:rsidR="00C72378">
        <w:rPr>
          <w:rFonts w:ascii="Times New Roman" w:hAnsi="Times New Roman" w:cs="Times New Roman"/>
        </w:rPr>
        <w:t xml:space="preserve"> career</w:t>
      </w:r>
      <w:r w:rsidR="005A0084" w:rsidRPr="004363E6">
        <w:rPr>
          <w:rFonts w:ascii="Times New Roman" w:hAnsi="Times New Roman" w:cs="Times New Roman"/>
        </w:rPr>
        <w:t xml:space="preserve"> </w:t>
      </w:r>
      <w:r w:rsidR="00E4685A">
        <w:rPr>
          <w:rFonts w:ascii="Times New Roman" w:hAnsi="Times New Roman" w:cs="Times New Roman"/>
        </w:rPr>
        <w:t>suicidal ideation</w:t>
      </w:r>
      <w:r w:rsidR="005A0084" w:rsidRPr="004363E6">
        <w:rPr>
          <w:rFonts w:ascii="Times New Roman" w:hAnsi="Times New Roman" w:cs="Times New Roman"/>
        </w:rPr>
        <w:t xml:space="preserve"> and (2) INQ</w:t>
      </w:r>
      <w:r w:rsidR="00B34E12">
        <w:rPr>
          <w:rFonts w:ascii="Times New Roman" w:hAnsi="Times New Roman" w:cs="Times New Roman"/>
        </w:rPr>
        <w:t>-</w:t>
      </w:r>
      <w:r w:rsidR="0038668A">
        <w:rPr>
          <w:rFonts w:ascii="Times New Roman" w:hAnsi="Times New Roman" w:cs="Times New Roman"/>
        </w:rPr>
        <w:t>PB</w:t>
      </w:r>
      <w:r w:rsidR="005A0084" w:rsidRPr="004363E6">
        <w:rPr>
          <w:rFonts w:ascii="Times New Roman" w:hAnsi="Times New Roman" w:cs="Times New Roman"/>
        </w:rPr>
        <w:t xml:space="preserve"> and DSI-SS </w:t>
      </w:r>
      <w:r w:rsidR="00055D22">
        <w:rPr>
          <w:rFonts w:ascii="Times New Roman" w:hAnsi="Times New Roman" w:cs="Times New Roman"/>
        </w:rPr>
        <w:t xml:space="preserve">career </w:t>
      </w:r>
      <w:r w:rsidR="005A0084" w:rsidRPr="004363E6">
        <w:rPr>
          <w:rFonts w:ascii="Times New Roman" w:hAnsi="Times New Roman" w:cs="Times New Roman"/>
        </w:rPr>
        <w:t xml:space="preserve">suicidal </w:t>
      </w:r>
      <w:r w:rsidR="00E4685A">
        <w:rPr>
          <w:rFonts w:ascii="Times New Roman" w:hAnsi="Times New Roman" w:cs="Times New Roman"/>
        </w:rPr>
        <w:t>ideation</w:t>
      </w:r>
      <w:r w:rsidR="005A0084" w:rsidRPr="004363E6">
        <w:rPr>
          <w:rFonts w:ascii="Times New Roman" w:hAnsi="Times New Roman" w:cs="Times New Roman"/>
        </w:rPr>
        <w:t xml:space="preserve">, </w:t>
      </w:r>
      <w:r w:rsidR="002C678C">
        <w:rPr>
          <w:rFonts w:ascii="Times New Roman" w:hAnsi="Times New Roman" w:cs="Times New Roman"/>
        </w:rPr>
        <w:t>while controlling for the same covariates as our first model</w:t>
      </w:r>
      <w:r w:rsidR="005A0084" w:rsidRPr="004363E6">
        <w:rPr>
          <w:rFonts w:ascii="Times New Roman" w:hAnsi="Times New Roman" w:cs="Times New Roman"/>
        </w:rPr>
        <w:t xml:space="preserve">. </w:t>
      </w:r>
      <w:r w:rsidR="002C678C">
        <w:rPr>
          <w:rFonts w:ascii="Times New Roman" w:hAnsi="Times New Roman" w:cs="Times New Roman"/>
        </w:rPr>
        <w:t>We utilized bootstrapping</w:t>
      </w:r>
      <w:r w:rsidR="00AC2C9E">
        <w:rPr>
          <w:rFonts w:ascii="Times New Roman" w:hAnsi="Times New Roman" w:cs="Times New Roman"/>
        </w:rPr>
        <w:t xml:space="preserve"> </w:t>
      </w:r>
      <w:r w:rsidR="005A0084" w:rsidRPr="004363E6">
        <w:rPr>
          <w:rFonts w:ascii="Times New Roman" w:hAnsi="Times New Roman" w:cs="Times New Roman"/>
        </w:rPr>
        <w:t xml:space="preserve">with </w:t>
      </w:r>
      <w:r w:rsidR="005A0084">
        <w:rPr>
          <w:rFonts w:ascii="Times New Roman" w:hAnsi="Times New Roman" w:cs="Times New Roman"/>
        </w:rPr>
        <w:t xml:space="preserve">5,000 </w:t>
      </w:r>
      <w:r w:rsidR="00D95D09">
        <w:rPr>
          <w:rFonts w:ascii="Times New Roman" w:hAnsi="Times New Roman" w:cs="Times New Roman"/>
        </w:rPr>
        <w:t>bootstrap resamples</w:t>
      </w:r>
      <w:r w:rsidR="00C74AEC">
        <w:rPr>
          <w:rFonts w:ascii="Times New Roman" w:hAnsi="Times New Roman" w:cs="Times New Roman"/>
        </w:rPr>
        <w:t xml:space="preserve"> to obtain 95% confidence intervals (CI) around the standardized</w:t>
      </w:r>
      <w:r w:rsidR="007278D9">
        <w:rPr>
          <w:rFonts w:ascii="Times New Roman" w:hAnsi="Times New Roman" w:cs="Times New Roman"/>
        </w:rPr>
        <w:t xml:space="preserve"> coefficients in all models</w:t>
      </w:r>
      <w:r w:rsidR="00D95D09">
        <w:rPr>
          <w:rFonts w:ascii="Times New Roman" w:hAnsi="Times New Roman" w:cs="Times New Roman"/>
        </w:rPr>
        <w:t xml:space="preserve">. </w:t>
      </w:r>
      <w:r w:rsidR="005A0084" w:rsidRPr="004363E6">
        <w:rPr>
          <w:rFonts w:ascii="Times New Roman" w:hAnsi="Times New Roman" w:cs="Times New Roman"/>
        </w:rPr>
        <w:t xml:space="preserve">Effects were considered statistically significant if the 95% </w:t>
      </w:r>
      <w:r w:rsidR="004E7BC7">
        <w:rPr>
          <w:rFonts w:ascii="Times New Roman" w:hAnsi="Times New Roman" w:cs="Times New Roman"/>
        </w:rPr>
        <w:t>CI</w:t>
      </w:r>
      <w:r w:rsidR="005A0084" w:rsidRPr="004363E6">
        <w:rPr>
          <w:rFonts w:ascii="Times New Roman" w:hAnsi="Times New Roman" w:cs="Times New Roman"/>
        </w:rPr>
        <w:t xml:space="preserve"> did not </w:t>
      </w:r>
      <w:r w:rsidR="009226FE">
        <w:rPr>
          <w:rFonts w:ascii="Times New Roman" w:hAnsi="Times New Roman" w:cs="Times New Roman"/>
        </w:rPr>
        <w:t>contain</w:t>
      </w:r>
      <w:r w:rsidR="005A0084" w:rsidRPr="004363E6">
        <w:rPr>
          <w:rFonts w:ascii="Times New Roman" w:hAnsi="Times New Roman" w:cs="Times New Roman"/>
        </w:rPr>
        <w:t xml:space="preserve"> zero. </w:t>
      </w:r>
    </w:p>
    <w:p w14:paraId="26A217A3" w14:textId="77777777" w:rsidR="00C340BD" w:rsidRDefault="00C340BD" w:rsidP="009D0546">
      <w:pPr>
        <w:pStyle w:val="Heading1"/>
        <w:jc w:val="left"/>
      </w:pPr>
      <w:r>
        <w:t>Results</w:t>
      </w:r>
    </w:p>
    <w:p w14:paraId="3371911F" w14:textId="538F7B9A" w:rsidR="002842B0" w:rsidRDefault="009E69BA" w:rsidP="002842B0">
      <w:pPr>
        <w:ind w:firstLine="0"/>
      </w:pPr>
      <w:r>
        <w:tab/>
        <w:t>Table 2</w:t>
      </w:r>
      <w:r w:rsidR="002842B0">
        <w:t xml:space="preserve"> contains descriptive statistics and b</w:t>
      </w:r>
      <w:r w:rsidR="006C74E1">
        <w:t>ivariate correlations for</w:t>
      </w:r>
      <w:r w:rsidR="002842B0">
        <w:t xml:space="preserve"> th</w:t>
      </w:r>
      <w:r w:rsidR="00C72378">
        <w:t>is</w:t>
      </w:r>
      <w:r w:rsidR="002842B0">
        <w:t xml:space="preserve"> study’s variables. </w:t>
      </w:r>
      <w:r w:rsidR="006C74E1">
        <w:t>As expected,</w:t>
      </w:r>
      <w:r w:rsidR="00D16B85">
        <w:t xml:space="preserve"> </w:t>
      </w:r>
      <w:r w:rsidR="00E575D3">
        <w:t xml:space="preserve">DSI-SS </w:t>
      </w:r>
      <w:r w:rsidR="00C72378">
        <w:t xml:space="preserve">career </w:t>
      </w:r>
      <w:r w:rsidR="00E575D3">
        <w:t xml:space="preserve">suicidal ideation, </w:t>
      </w:r>
      <w:r w:rsidR="00BD31A4">
        <w:t>INQ-</w:t>
      </w:r>
      <w:r w:rsidR="00E575D3">
        <w:t xml:space="preserve">PB, and </w:t>
      </w:r>
      <w:r w:rsidR="00BD31A4">
        <w:t>INQ-</w:t>
      </w:r>
      <w:r w:rsidR="00E575D3">
        <w:t>TB</w:t>
      </w:r>
      <w:r w:rsidR="006C74E1">
        <w:t xml:space="preserve"> </w:t>
      </w:r>
      <w:r w:rsidR="00E575D3">
        <w:t>were all positively correlated with</w:t>
      </w:r>
      <w:r w:rsidR="00BD1A11">
        <w:t xml:space="preserve"> </w:t>
      </w:r>
      <w:r w:rsidR="003478E1">
        <w:t xml:space="preserve">problematic </w:t>
      </w:r>
      <w:r w:rsidR="00E575D3">
        <w:t>alcohol use</w:t>
      </w:r>
      <w:r w:rsidR="007B5EA4">
        <w:t xml:space="preserve">. </w:t>
      </w:r>
      <w:r w:rsidR="00CD1B45">
        <w:t xml:space="preserve">In this sample, </w:t>
      </w:r>
      <w:r w:rsidR="00FE2C5B">
        <w:t>410</w:t>
      </w:r>
      <w:r w:rsidR="00CD1B45">
        <w:t xml:space="preserve"> (4</w:t>
      </w:r>
      <w:r w:rsidR="007B69B2">
        <w:t>3</w:t>
      </w:r>
      <w:r w:rsidR="00CD1B45">
        <w:t>.</w:t>
      </w:r>
      <w:r w:rsidR="00F6519D">
        <w:t>4</w:t>
      </w:r>
      <w:r w:rsidR="006C74E1">
        <w:t xml:space="preserve">%) </w:t>
      </w:r>
      <w:r w:rsidR="007348A0">
        <w:t>firefighters</w:t>
      </w:r>
      <w:r w:rsidR="00C72378">
        <w:t xml:space="preserve"> reported a history of</w:t>
      </w:r>
      <w:r w:rsidR="00290189">
        <w:t xml:space="preserve"> career</w:t>
      </w:r>
      <w:r w:rsidR="006C74E1">
        <w:t xml:space="preserve"> suicidal ideation </w:t>
      </w:r>
      <w:r w:rsidR="00C72378">
        <w:t>on</w:t>
      </w:r>
      <w:r w:rsidR="006C74E1">
        <w:t xml:space="preserve"> the DSI-SS</w:t>
      </w:r>
      <w:r w:rsidR="00C72378">
        <w:t xml:space="preserve"> (i.e., DSI-SS </w:t>
      </w:r>
      <w:r w:rsidR="00E2499D">
        <w:t xml:space="preserve">total scores </w:t>
      </w:r>
      <w:r w:rsidR="00853A09">
        <w:rPr>
          <w:rFonts w:cstheme="minorHAnsi"/>
        </w:rPr>
        <w:t>≥</w:t>
      </w:r>
      <w:r w:rsidR="00853A09">
        <w:t>3</w:t>
      </w:r>
      <w:r w:rsidR="00C72378">
        <w:t>)</w:t>
      </w:r>
      <w:r w:rsidR="006C74E1">
        <w:t xml:space="preserve">. </w:t>
      </w:r>
      <w:r w:rsidR="00CD1B45">
        <w:t xml:space="preserve">In the current </w:t>
      </w:r>
      <w:r w:rsidR="00CD1B45">
        <w:lastRenderedPageBreak/>
        <w:t>sample, 5</w:t>
      </w:r>
      <w:r w:rsidR="00276BC1">
        <w:t>44</w:t>
      </w:r>
      <w:r w:rsidR="00CD1B45">
        <w:t xml:space="preserve"> (6</w:t>
      </w:r>
      <w:r w:rsidR="00F20DC0">
        <w:t>3</w:t>
      </w:r>
      <w:r w:rsidR="00CD1B45">
        <w:t>.</w:t>
      </w:r>
      <w:r w:rsidR="00F20DC0">
        <w:t>0</w:t>
      </w:r>
      <w:r w:rsidR="00CD1B45">
        <w:t>%) men and 5</w:t>
      </w:r>
      <w:r w:rsidR="00F20DC0">
        <w:t>2</w:t>
      </w:r>
      <w:r w:rsidR="00CD1B45">
        <w:t xml:space="preserve"> (64.</w:t>
      </w:r>
      <w:r w:rsidR="00913A35">
        <w:t>2</w:t>
      </w:r>
      <w:r w:rsidR="00CD1B45">
        <w:t>%) women met the clinical cutoff for the AUDIT-C</w:t>
      </w:r>
      <w:r w:rsidR="007B0DFF">
        <w:t>, indicating problematic alcohol use</w:t>
      </w:r>
      <w:r w:rsidR="00CD1B45">
        <w:t xml:space="preserve">. </w:t>
      </w:r>
    </w:p>
    <w:p w14:paraId="75043A4D" w14:textId="47660649" w:rsidR="006C74E1" w:rsidRDefault="009E69BA" w:rsidP="009D0546">
      <w:r>
        <w:t>For direct effects, see Table 3</w:t>
      </w:r>
      <w:r w:rsidR="001243E3">
        <w:t xml:space="preserve">. </w:t>
      </w:r>
      <w:r w:rsidR="00587844">
        <w:t>Within the</w:t>
      </w:r>
      <w:r w:rsidR="00D31301">
        <w:t xml:space="preserve"> </w:t>
      </w:r>
      <w:r w:rsidR="001243E3">
        <w:t xml:space="preserve">proposed </w:t>
      </w:r>
      <w:r w:rsidR="00D31301">
        <w:t xml:space="preserve">model, with </w:t>
      </w:r>
      <w:r w:rsidR="000269A9">
        <w:t>PB</w:t>
      </w:r>
      <w:r w:rsidR="00D31301">
        <w:t xml:space="preserve"> and </w:t>
      </w:r>
      <w:r w:rsidR="000269A9">
        <w:t>TB</w:t>
      </w:r>
      <w:r w:rsidR="00D31301">
        <w:t xml:space="preserve"> entered as mediators</w:t>
      </w:r>
      <w:r w:rsidR="007B0DFF">
        <w:t>,</w:t>
      </w:r>
      <w:r w:rsidR="00CF3E57">
        <w:t xml:space="preserve"> and </w:t>
      </w:r>
      <w:r w:rsidR="007B0DFF">
        <w:t xml:space="preserve">with </w:t>
      </w:r>
      <w:r w:rsidR="00CF3E57">
        <w:t>ye</w:t>
      </w:r>
      <w:r w:rsidR="00F3021E">
        <w:t>ars as a firefighter</w:t>
      </w:r>
      <w:r w:rsidR="00C17BC6">
        <w:t xml:space="preserve">, gender, </w:t>
      </w:r>
      <w:r w:rsidR="003D234D">
        <w:t>race/ethnicity, and firefighter status</w:t>
      </w:r>
      <w:r w:rsidR="007B0DFF">
        <w:t xml:space="preserve"> entered as</w:t>
      </w:r>
      <w:r w:rsidR="00852B14">
        <w:t xml:space="preserve"> </w:t>
      </w:r>
      <w:r w:rsidR="00CF3E57" w:rsidRPr="005C3A21">
        <w:rPr>
          <w:rFonts w:ascii="Times New Roman" w:hAnsi="Times New Roman" w:cs="Times New Roman"/>
        </w:rPr>
        <w:t>covariate</w:t>
      </w:r>
      <w:r w:rsidR="003D234D">
        <w:rPr>
          <w:rFonts w:ascii="Times New Roman" w:hAnsi="Times New Roman" w:cs="Times New Roman"/>
        </w:rPr>
        <w:t>s</w:t>
      </w:r>
      <w:r w:rsidR="00FA4EE3" w:rsidRPr="005C3A21">
        <w:rPr>
          <w:rFonts w:ascii="Times New Roman" w:hAnsi="Times New Roman" w:cs="Times New Roman"/>
        </w:rPr>
        <w:t>,</w:t>
      </w:r>
      <w:r w:rsidR="00CF3E57" w:rsidRPr="005C3A21">
        <w:rPr>
          <w:rFonts w:ascii="Times New Roman" w:hAnsi="Times New Roman" w:cs="Times New Roman"/>
          <w:vertAlign w:val="superscript"/>
        </w:rPr>
        <w:t>1</w:t>
      </w:r>
      <w:r w:rsidR="00D31301" w:rsidRPr="005C3A21">
        <w:rPr>
          <w:rFonts w:ascii="Times New Roman" w:hAnsi="Times New Roman" w:cs="Times New Roman"/>
        </w:rPr>
        <w:t xml:space="preserve"> </w:t>
      </w:r>
      <w:r w:rsidR="00587844">
        <w:rPr>
          <w:rFonts w:ascii="Times New Roman" w:hAnsi="Times New Roman" w:cs="Times New Roman"/>
        </w:rPr>
        <w:t>p</w:t>
      </w:r>
      <w:r w:rsidR="00D31301">
        <w:t xml:space="preserve">roblematic alcohol use </w:t>
      </w:r>
      <w:r w:rsidR="0065629E">
        <w:t>demonstrated</w:t>
      </w:r>
      <w:r w:rsidR="00D31301">
        <w:t xml:space="preserve"> an indirect effect </w:t>
      </w:r>
      <w:r w:rsidR="009A055F">
        <w:t>on</w:t>
      </w:r>
      <w:r w:rsidR="00D31301">
        <w:t xml:space="preserve"> </w:t>
      </w:r>
      <w:r w:rsidR="00C72378">
        <w:t xml:space="preserve">career </w:t>
      </w:r>
      <w:r w:rsidR="00D31301">
        <w:t xml:space="preserve">suicidal ideation through </w:t>
      </w:r>
      <w:r w:rsidR="00FB2F53">
        <w:t>PB</w:t>
      </w:r>
      <w:r w:rsidR="00D31301">
        <w:t xml:space="preserve"> (</w:t>
      </w:r>
      <w:r w:rsidR="006A7920" w:rsidRPr="007B0DFF">
        <w:rPr>
          <w:rFonts w:cstheme="minorHAnsi"/>
        </w:rPr>
        <w:t>β</w:t>
      </w:r>
      <w:r w:rsidR="00D31301" w:rsidRPr="007B0DFF">
        <w:t xml:space="preserve"> </w:t>
      </w:r>
      <w:r w:rsidR="00D31301">
        <w:t>= 0.</w:t>
      </w:r>
      <w:r w:rsidR="007701C9">
        <w:t>05</w:t>
      </w:r>
      <w:r w:rsidR="00D31301">
        <w:t xml:space="preserve">, </w:t>
      </w:r>
      <w:r w:rsidR="00D31301">
        <w:rPr>
          <w:i/>
        </w:rPr>
        <w:t xml:space="preserve">SE </w:t>
      </w:r>
      <w:r w:rsidR="00D31301">
        <w:t>= 0.0</w:t>
      </w:r>
      <w:r w:rsidR="007701C9">
        <w:t>2</w:t>
      </w:r>
      <w:r w:rsidR="00D31301">
        <w:t>, 95% CI [0.</w:t>
      </w:r>
      <w:r w:rsidR="00D94C65">
        <w:t>02</w:t>
      </w:r>
      <w:r w:rsidR="00D31301">
        <w:t>, 0.</w:t>
      </w:r>
      <w:r w:rsidR="00D94C65">
        <w:t>08</w:t>
      </w:r>
      <w:r w:rsidR="00D31301">
        <w:t xml:space="preserve">]), but not </w:t>
      </w:r>
      <w:r w:rsidR="00FB2F53">
        <w:t>TB</w:t>
      </w:r>
      <w:r w:rsidR="00D31301">
        <w:t xml:space="preserve"> (</w:t>
      </w:r>
      <w:r w:rsidR="008C6576" w:rsidRPr="007B0DFF">
        <w:t>β</w:t>
      </w:r>
      <w:r w:rsidR="008C6576">
        <w:rPr>
          <w:i/>
        </w:rPr>
        <w:t xml:space="preserve"> </w:t>
      </w:r>
      <w:r w:rsidR="00D31301">
        <w:t xml:space="preserve">= 0.01, </w:t>
      </w:r>
      <w:r w:rsidR="00D31301">
        <w:rPr>
          <w:i/>
        </w:rPr>
        <w:t xml:space="preserve">SE </w:t>
      </w:r>
      <w:r w:rsidR="00D31301">
        <w:t>= 0.01, 95% CI [</w:t>
      </w:r>
      <w:r w:rsidR="00D9016D">
        <w:t>0.00</w:t>
      </w:r>
      <w:r w:rsidR="00D31301">
        <w:t>, 0.0</w:t>
      </w:r>
      <w:r w:rsidR="001A535C">
        <w:t>2</w:t>
      </w:r>
      <w:r w:rsidR="00D31301">
        <w:t xml:space="preserve">]). </w:t>
      </w:r>
      <w:r w:rsidR="00CD7CD3">
        <w:t>Thus</w:t>
      </w:r>
      <w:r w:rsidR="00CD7CD3" w:rsidRPr="00722D2D">
        <w:rPr>
          <w:rFonts w:asciiTheme="majorHAnsi" w:hAnsiTheme="majorHAnsi" w:cstheme="majorHAnsi"/>
        </w:rPr>
        <w:t xml:space="preserve">, </w:t>
      </w:r>
      <w:r w:rsidR="00722D2D" w:rsidRPr="00722D2D">
        <w:rPr>
          <w:rFonts w:asciiTheme="majorHAnsi" w:hAnsiTheme="majorHAnsi" w:cstheme="majorHAnsi"/>
          <w:color w:val="212121"/>
          <w:shd w:val="clear" w:color="auto" w:fill="FFFFFF"/>
        </w:rPr>
        <w:t>heightened problematic alcohol use was associated with higher perceived burdensomeness, and in turn, higher rates of suicidal ideation</w:t>
      </w:r>
      <w:r w:rsidR="00722D2D">
        <w:rPr>
          <w:rFonts w:asciiTheme="majorHAnsi" w:hAnsiTheme="majorHAnsi" w:cstheme="majorHAnsi"/>
          <w:color w:val="212121"/>
          <w:shd w:val="clear" w:color="auto" w:fill="FFFFFF"/>
        </w:rPr>
        <w:t xml:space="preserve">. </w:t>
      </w:r>
      <w:r w:rsidR="00D31301" w:rsidRPr="00722D2D">
        <w:rPr>
          <w:rFonts w:asciiTheme="majorHAnsi" w:hAnsiTheme="majorHAnsi" w:cstheme="majorHAnsi"/>
        </w:rPr>
        <w:t>The</w:t>
      </w:r>
      <w:r w:rsidR="00D31301">
        <w:t xml:space="preserve"> direct effect between problematic alcohol use and </w:t>
      </w:r>
      <w:r w:rsidR="00C72378">
        <w:t xml:space="preserve">career </w:t>
      </w:r>
      <w:r w:rsidR="00D31301">
        <w:t>suicidal ideation was not significant (</w:t>
      </w:r>
      <w:r w:rsidR="008F2C9D" w:rsidRPr="007B0DFF">
        <w:t>β</w:t>
      </w:r>
      <w:r w:rsidR="00D31301">
        <w:t xml:space="preserve"> = 0.05, </w:t>
      </w:r>
      <w:r w:rsidR="00D31301">
        <w:rPr>
          <w:i/>
        </w:rPr>
        <w:t xml:space="preserve">SE </w:t>
      </w:r>
      <w:r w:rsidR="00D31301">
        <w:t>= 0.02, 95% CI [0.00, 0.</w:t>
      </w:r>
      <w:r w:rsidR="00863538">
        <w:t>10</w:t>
      </w:r>
      <w:r w:rsidR="00D31301">
        <w:t>]).</w:t>
      </w:r>
      <w:r w:rsidR="003F56D5">
        <w:t xml:space="preserve"> </w:t>
      </w:r>
    </w:p>
    <w:p w14:paraId="5D592363" w14:textId="1EB04291" w:rsidR="00314842" w:rsidRDefault="009A055F" w:rsidP="002842B0">
      <w:pPr>
        <w:ind w:firstLine="0"/>
      </w:pPr>
      <w:r>
        <w:tab/>
      </w:r>
      <w:r w:rsidR="000070F2">
        <w:t>Within the</w:t>
      </w:r>
      <w:r>
        <w:t xml:space="preserve"> first alternative model</w:t>
      </w:r>
      <w:r w:rsidR="00917F18">
        <w:t>,</w:t>
      </w:r>
      <w:r>
        <w:t xml:space="preserve"> with </w:t>
      </w:r>
      <w:r w:rsidR="00FB2F53">
        <w:t>PB</w:t>
      </w:r>
      <w:r>
        <w:t xml:space="preserve"> as the predictor variable and problematic alcohol use and </w:t>
      </w:r>
      <w:r w:rsidR="00FB2F53">
        <w:t>TB</w:t>
      </w:r>
      <w:r>
        <w:t xml:space="preserve"> </w:t>
      </w:r>
      <w:r w:rsidR="00D32287">
        <w:t xml:space="preserve">entered </w:t>
      </w:r>
      <w:r>
        <w:t>as mediators</w:t>
      </w:r>
      <w:r w:rsidR="000070F2">
        <w:t xml:space="preserve">, </w:t>
      </w:r>
      <w:r w:rsidR="00FB2F53">
        <w:t>PB</w:t>
      </w:r>
      <w:r>
        <w:t xml:space="preserve"> had an indirect effect on</w:t>
      </w:r>
      <w:r w:rsidR="00C72378">
        <w:t xml:space="preserve"> career</w:t>
      </w:r>
      <w:r>
        <w:t xml:space="preserve"> suicidal ideation through </w:t>
      </w:r>
      <w:r w:rsidR="00FB2F53">
        <w:t>TB</w:t>
      </w:r>
      <w:r>
        <w:t xml:space="preserve"> (</w:t>
      </w:r>
      <w:r w:rsidR="004547C6" w:rsidRPr="007B0DFF">
        <w:t>β</w:t>
      </w:r>
      <w:r>
        <w:t xml:space="preserve"> = 0.04</w:t>
      </w:r>
      <w:r w:rsidR="000972A0">
        <w:t>,</w:t>
      </w:r>
      <w:r>
        <w:t xml:space="preserve"> </w:t>
      </w:r>
      <w:r>
        <w:rPr>
          <w:i/>
        </w:rPr>
        <w:t xml:space="preserve">SE </w:t>
      </w:r>
      <w:r>
        <w:t>= 0.01, 95% CI [0.03, 0.0</w:t>
      </w:r>
      <w:r w:rsidR="002F00E6">
        <w:t>6</w:t>
      </w:r>
      <w:r>
        <w:t>]) but not through problematic alcohol use (</w:t>
      </w:r>
      <w:r w:rsidR="004547C6" w:rsidRPr="007B0DFF">
        <w:t>β</w:t>
      </w:r>
      <w:r w:rsidRPr="007B0DFF">
        <w:t xml:space="preserve"> </w:t>
      </w:r>
      <w:r>
        <w:t xml:space="preserve">= 0.00, </w:t>
      </w:r>
      <w:r>
        <w:rPr>
          <w:i/>
        </w:rPr>
        <w:t xml:space="preserve">SE </w:t>
      </w:r>
      <w:r>
        <w:t xml:space="preserve">= 0.00, 95% CI [0.00, 0.01]). </w:t>
      </w:r>
      <w:r w:rsidR="00FB55D1">
        <w:t xml:space="preserve">Therefore, </w:t>
      </w:r>
      <w:r w:rsidR="00A60F63">
        <w:t>greater PB was associated with higher TB, whic</w:t>
      </w:r>
      <w:r w:rsidR="00054DBE">
        <w:t xml:space="preserve">h, in turn, </w:t>
      </w:r>
      <w:r w:rsidR="00080CC6">
        <w:t xml:space="preserve">is associated with </w:t>
      </w:r>
      <w:r w:rsidR="005818DD">
        <w:t>higher rates of suicidal ideation.</w:t>
      </w:r>
    </w:p>
    <w:p w14:paraId="24F1BC7B" w14:textId="03FF35B9" w:rsidR="0066616F" w:rsidRDefault="003B1F68" w:rsidP="00415236">
      <w:r>
        <w:t>In t</w:t>
      </w:r>
      <w:r w:rsidR="009A055F">
        <w:t>he next alternative model</w:t>
      </w:r>
      <w:r w:rsidR="00917F18">
        <w:t>,</w:t>
      </w:r>
      <w:r w:rsidR="009A055F">
        <w:t xml:space="preserve"> with </w:t>
      </w:r>
      <w:r w:rsidR="00FB2F53">
        <w:t>TB</w:t>
      </w:r>
      <w:r w:rsidR="009A055F">
        <w:t xml:space="preserve"> as the predictor and problematic alcohol use and </w:t>
      </w:r>
      <w:r w:rsidR="00FB2F53">
        <w:t>PB</w:t>
      </w:r>
      <w:r w:rsidR="009A055F">
        <w:t xml:space="preserve"> as the mediators</w:t>
      </w:r>
      <w:r w:rsidR="00917F18">
        <w:t>,</w:t>
      </w:r>
      <w:r w:rsidR="009A055F">
        <w:t xml:space="preserve"> </w:t>
      </w:r>
      <w:r w:rsidR="00FB2F53">
        <w:t>TB</w:t>
      </w:r>
      <w:r w:rsidR="00C00F8D">
        <w:t xml:space="preserve"> had an indirect </w:t>
      </w:r>
      <w:r w:rsidR="001513AC">
        <w:t xml:space="preserve">effect </w:t>
      </w:r>
      <w:r w:rsidR="00C00F8D">
        <w:t xml:space="preserve">on </w:t>
      </w:r>
      <w:r w:rsidR="00C72378">
        <w:t xml:space="preserve">career </w:t>
      </w:r>
      <w:r w:rsidR="00C00F8D">
        <w:t xml:space="preserve">suicidal ideation through </w:t>
      </w:r>
      <w:r w:rsidR="00FB2F53">
        <w:t>PB</w:t>
      </w:r>
      <w:r w:rsidR="00C00F8D">
        <w:t xml:space="preserve"> (</w:t>
      </w:r>
      <w:r w:rsidR="0014761A" w:rsidRPr="007B0DFF">
        <w:t>β</w:t>
      </w:r>
      <w:r w:rsidR="00C00F8D">
        <w:t xml:space="preserve"> = 0.0</w:t>
      </w:r>
      <w:r w:rsidR="004D6331">
        <w:t>5</w:t>
      </w:r>
      <w:r w:rsidR="00C00F8D">
        <w:t xml:space="preserve">, </w:t>
      </w:r>
      <w:r w:rsidR="00C00F8D">
        <w:rPr>
          <w:i/>
        </w:rPr>
        <w:t xml:space="preserve">SE </w:t>
      </w:r>
      <w:r w:rsidR="00C00F8D">
        <w:t>= 0.00, 95% CI [0.04, 0.0</w:t>
      </w:r>
      <w:r w:rsidR="006A6C55">
        <w:t>6</w:t>
      </w:r>
      <w:r w:rsidR="00C00F8D">
        <w:t>]) but not problematic alcohol use (</w:t>
      </w:r>
      <w:r w:rsidR="0014761A" w:rsidRPr="007B0DFF">
        <w:t>β</w:t>
      </w:r>
      <w:r w:rsidR="00C00F8D" w:rsidRPr="007B0DFF">
        <w:t xml:space="preserve"> </w:t>
      </w:r>
      <w:r w:rsidR="00C00F8D">
        <w:t xml:space="preserve">= 0.00, </w:t>
      </w:r>
      <w:r w:rsidR="00C00F8D">
        <w:rPr>
          <w:i/>
        </w:rPr>
        <w:t xml:space="preserve">SE </w:t>
      </w:r>
      <w:r w:rsidR="00C00F8D">
        <w:t>= 0.00, 95% CI [0.00, 0.00]).</w:t>
      </w:r>
      <w:r w:rsidR="00D02177">
        <w:t xml:space="preserve"> </w:t>
      </w:r>
      <w:r w:rsidR="00EC7F3F">
        <w:t>This</w:t>
      </w:r>
      <w:r w:rsidR="007B0DFF">
        <w:t xml:space="preserve"> finding</w:t>
      </w:r>
      <w:r w:rsidR="00EC7F3F">
        <w:t xml:space="preserve"> indicates that</w:t>
      </w:r>
      <w:r w:rsidR="005818DD">
        <w:t xml:space="preserve"> </w:t>
      </w:r>
      <w:r w:rsidR="007B0DFF">
        <w:t>greater</w:t>
      </w:r>
      <w:r w:rsidR="00EC7F3F">
        <w:t xml:space="preserve"> TB </w:t>
      </w:r>
      <w:r w:rsidR="007B0DFF">
        <w:t>was</w:t>
      </w:r>
      <w:r w:rsidR="00EC7F3F">
        <w:t xml:space="preserve"> associated with greater PB, and in turn, </w:t>
      </w:r>
      <w:r w:rsidR="005F4B68">
        <w:t>more suicidal ideation.</w:t>
      </w:r>
      <w:r w:rsidR="00EC7F3F">
        <w:t xml:space="preserve"> </w:t>
      </w:r>
      <w:r w:rsidR="00D02177">
        <w:t>Within both alternative</w:t>
      </w:r>
      <w:r w:rsidR="009E69BA">
        <w:t xml:space="preserve"> models, direct effects (</w:t>
      </w:r>
      <w:r w:rsidR="007B0DFF">
        <w:t xml:space="preserve">see </w:t>
      </w:r>
      <w:r w:rsidR="00FA4EE3">
        <w:t>T</w:t>
      </w:r>
      <w:r w:rsidR="009E69BA">
        <w:t>able 3</w:t>
      </w:r>
      <w:r w:rsidR="00D02177">
        <w:t xml:space="preserve">) between </w:t>
      </w:r>
      <w:r w:rsidR="00FB2F53">
        <w:t>PB</w:t>
      </w:r>
      <w:r w:rsidR="00D02177">
        <w:t xml:space="preserve"> and </w:t>
      </w:r>
      <w:r w:rsidR="00C72378">
        <w:t xml:space="preserve">career </w:t>
      </w:r>
      <w:r w:rsidR="00D02177">
        <w:t>suicidal ideation and between</w:t>
      </w:r>
      <w:r w:rsidR="0014761A">
        <w:t xml:space="preserve"> TB and career suicidal ideation remained significant</w:t>
      </w:r>
      <w:r w:rsidR="00D02177">
        <w:t>, while the direct effect between problematic alcohol use and</w:t>
      </w:r>
      <w:r w:rsidR="00C72378">
        <w:t xml:space="preserve"> career</w:t>
      </w:r>
      <w:r w:rsidR="00D02177">
        <w:t xml:space="preserve"> suicidal ideation </w:t>
      </w:r>
      <w:r w:rsidR="0058212B">
        <w:t>was non-significant</w:t>
      </w:r>
      <w:r w:rsidR="00D02177">
        <w:t>.</w:t>
      </w:r>
    </w:p>
    <w:p w14:paraId="4536D8E2" w14:textId="43A46833" w:rsidR="0059138F" w:rsidRPr="009D0546" w:rsidRDefault="0059138F" w:rsidP="009D0546">
      <w:pPr>
        <w:ind w:firstLine="0"/>
        <w:jc w:val="center"/>
        <w:rPr>
          <w:b/>
        </w:rPr>
      </w:pPr>
      <w:r>
        <w:rPr>
          <w:b/>
        </w:rPr>
        <w:lastRenderedPageBreak/>
        <w:t xml:space="preserve">Study 2: </w:t>
      </w:r>
      <w:r w:rsidR="006768F5">
        <w:rPr>
          <w:b/>
        </w:rPr>
        <w:t>Women</w:t>
      </w:r>
      <w:r>
        <w:rPr>
          <w:b/>
        </w:rPr>
        <w:t xml:space="preserve"> Firefighters</w:t>
      </w:r>
    </w:p>
    <w:p w14:paraId="1057B939" w14:textId="181C259D" w:rsidR="00D21115" w:rsidRPr="00461624" w:rsidRDefault="0059138F" w:rsidP="00D21115">
      <w:pPr>
        <w:ind w:firstLine="0"/>
      </w:pPr>
      <w:r>
        <w:tab/>
      </w:r>
      <w:r w:rsidR="00D21115">
        <w:t xml:space="preserve">We utilized a second sample consisting of only female firefighters to test our hypothesis that </w:t>
      </w:r>
      <w:r w:rsidR="009A67BF">
        <w:t>PB</w:t>
      </w:r>
      <w:r w:rsidR="00D21115">
        <w:t xml:space="preserve"> and </w:t>
      </w:r>
      <w:r w:rsidR="00FC756B">
        <w:t>TB</w:t>
      </w:r>
      <w:r w:rsidR="00D21115">
        <w:t xml:space="preserve"> serve as </w:t>
      </w:r>
      <w:r w:rsidR="00250690">
        <w:t>indirect indicators</w:t>
      </w:r>
      <w:r w:rsidR="00D21115">
        <w:t xml:space="preserve"> in the relationship between problematic alcohol use and</w:t>
      </w:r>
      <w:r w:rsidR="00ED4A09">
        <w:t xml:space="preserve"> career</w:t>
      </w:r>
      <w:r w:rsidR="00D21115">
        <w:t xml:space="preserve"> suicidal ideation. </w:t>
      </w:r>
      <w:r w:rsidR="006678B8">
        <w:t xml:space="preserve">Moreover, we used Study 2 to address the gender imbalance observed in Study 1, and to investigate whether our proposed </w:t>
      </w:r>
      <w:r w:rsidR="000E0F10">
        <w:t>indirect effects</w:t>
      </w:r>
      <w:r w:rsidR="006678B8">
        <w:t xml:space="preserve"> model replicated using a </w:t>
      </w:r>
      <w:r w:rsidR="00203923">
        <w:t xml:space="preserve">distinct </w:t>
      </w:r>
      <w:r w:rsidR="006678B8">
        <w:t xml:space="preserve">measure of suicidal ideation. </w:t>
      </w:r>
    </w:p>
    <w:p w14:paraId="26D921FD" w14:textId="3425270C" w:rsidR="00C6230F" w:rsidRPr="00947B61" w:rsidRDefault="00C6230F" w:rsidP="00D21115">
      <w:pPr>
        <w:ind w:firstLine="0"/>
        <w:rPr>
          <w:b/>
        </w:rPr>
      </w:pPr>
      <w:r w:rsidRPr="00947B61">
        <w:rPr>
          <w:b/>
        </w:rPr>
        <w:t>Method</w:t>
      </w:r>
      <w:r w:rsidR="00B420B8" w:rsidRPr="00947B61">
        <w:rPr>
          <w:b/>
        </w:rPr>
        <w:t>s</w:t>
      </w:r>
    </w:p>
    <w:p w14:paraId="6E2B880C" w14:textId="34ECA913" w:rsidR="00AC0EE4" w:rsidRPr="009D0546" w:rsidRDefault="00C6230F" w:rsidP="009D0546">
      <w:pPr>
        <w:pStyle w:val="Heading2"/>
        <w:ind w:firstLine="720"/>
        <w:rPr>
          <w:b w:val="0"/>
        </w:rPr>
      </w:pPr>
      <w:r>
        <w:t>Participants</w:t>
      </w:r>
      <w:r w:rsidR="0059138F">
        <w:t xml:space="preserve">. </w:t>
      </w:r>
      <w:r w:rsidR="00AC0EE4" w:rsidRPr="009D0546">
        <w:rPr>
          <w:b w:val="0"/>
        </w:rPr>
        <w:t xml:space="preserve">Participants </w:t>
      </w:r>
      <w:r w:rsidR="00645270">
        <w:rPr>
          <w:b w:val="0"/>
        </w:rPr>
        <w:t>were</w:t>
      </w:r>
      <w:r w:rsidR="00AC0EE4" w:rsidRPr="009D0546">
        <w:rPr>
          <w:b w:val="0"/>
        </w:rPr>
        <w:t xml:space="preserve"> </w:t>
      </w:r>
      <w:r w:rsidR="00581D08">
        <w:rPr>
          <w:b w:val="0"/>
        </w:rPr>
        <w:t>241</w:t>
      </w:r>
      <w:r w:rsidR="00AC0EE4" w:rsidRPr="009D0546">
        <w:rPr>
          <w:b w:val="0"/>
        </w:rPr>
        <w:t xml:space="preserve"> current </w:t>
      </w:r>
      <w:r w:rsidR="00995B9C">
        <w:rPr>
          <w:b w:val="0"/>
        </w:rPr>
        <w:t xml:space="preserve">women </w:t>
      </w:r>
      <w:r w:rsidR="00AC0EE4" w:rsidRPr="009D0546">
        <w:rPr>
          <w:b w:val="0"/>
        </w:rPr>
        <w:t xml:space="preserve">U.S. firefighters who ranged in age from </w:t>
      </w:r>
      <w:r w:rsidR="00323E9A" w:rsidRPr="009D0546">
        <w:rPr>
          <w:b w:val="0"/>
        </w:rPr>
        <w:t>18</w:t>
      </w:r>
      <w:r w:rsidR="00AC0EE4" w:rsidRPr="009D0546">
        <w:rPr>
          <w:b w:val="0"/>
        </w:rPr>
        <w:t xml:space="preserve"> to </w:t>
      </w:r>
      <w:r w:rsidR="00323E9A" w:rsidRPr="009D0546">
        <w:rPr>
          <w:b w:val="0"/>
        </w:rPr>
        <w:t>59</w:t>
      </w:r>
      <w:r w:rsidR="00AC0EE4" w:rsidRPr="009D0546">
        <w:rPr>
          <w:b w:val="0"/>
        </w:rPr>
        <w:t xml:space="preserve"> years (</w:t>
      </w:r>
      <w:r w:rsidR="00AC0EE4" w:rsidRPr="009D0546">
        <w:rPr>
          <w:b w:val="0"/>
          <w:i/>
        </w:rPr>
        <w:t xml:space="preserve">M </w:t>
      </w:r>
      <w:r w:rsidR="00AC0EE4" w:rsidRPr="009D0546">
        <w:rPr>
          <w:b w:val="0"/>
        </w:rPr>
        <w:t xml:space="preserve">= 37.30, </w:t>
      </w:r>
      <w:r w:rsidR="00AC0EE4" w:rsidRPr="009D0546">
        <w:rPr>
          <w:b w:val="0"/>
          <w:i/>
        </w:rPr>
        <w:t xml:space="preserve">SD </w:t>
      </w:r>
      <w:r w:rsidR="00AC0EE4" w:rsidRPr="009D0546">
        <w:rPr>
          <w:b w:val="0"/>
        </w:rPr>
        <w:t>= 9.70). Overall, 92.</w:t>
      </w:r>
      <w:r w:rsidR="006434DF">
        <w:rPr>
          <w:b w:val="0"/>
        </w:rPr>
        <w:t>9</w:t>
      </w:r>
      <w:r w:rsidR="00AC0EE4" w:rsidRPr="009D0546">
        <w:rPr>
          <w:b w:val="0"/>
        </w:rPr>
        <w:t>% identified as White/</w:t>
      </w:r>
      <w:r w:rsidR="006434DF">
        <w:rPr>
          <w:b w:val="0"/>
        </w:rPr>
        <w:t xml:space="preserve">European American, </w:t>
      </w:r>
      <w:r w:rsidR="001173F1">
        <w:rPr>
          <w:b w:val="0"/>
        </w:rPr>
        <w:t xml:space="preserve">2.5% identified as Black/African American, 1.2% identified as Hispanic or Latina, </w:t>
      </w:r>
      <w:r w:rsidR="00545492">
        <w:rPr>
          <w:b w:val="0"/>
        </w:rPr>
        <w:t>0.8% identified as Native American or Alaska Native, 0.4% identified as Asian/Pacific Islander, and 2.1% identified as Other. Within this sample,</w:t>
      </w:r>
      <w:r w:rsidR="00AC0EE4" w:rsidRPr="009D0546">
        <w:rPr>
          <w:b w:val="0"/>
        </w:rPr>
        <w:t xml:space="preserve"> 51.</w:t>
      </w:r>
      <w:r w:rsidR="00410D7B">
        <w:rPr>
          <w:b w:val="0"/>
        </w:rPr>
        <w:t>5</w:t>
      </w:r>
      <w:r w:rsidR="00AC0EE4" w:rsidRPr="009D0546">
        <w:rPr>
          <w:b w:val="0"/>
        </w:rPr>
        <w:t>% reported being married. Respondents reported working as a firefighter for an average of 12.</w:t>
      </w:r>
      <w:r w:rsidR="00410D7B">
        <w:rPr>
          <w:b w:val="0"/>
        </w:rPr>
        <w:t>4</w:t>
      </w:r>
      <w:r w:rsidR="00AC0EE4" w:rsidRPr="009D0546">
        <w:rPr>
          <w:b w:val="0"/>
        </w:rPr>
        <w:t>5 years (</w:t>
      </w:r>
      <w:r w:rsidR="00AC0EE4" w:rsidRPr="009D0546">
        <w:rPr>
          <w:b w:val="0"/>
          <w:i/>
        </w:rPr>
        <w:t xml:space="preserve">SD </w:t>
      </w:r>
      <w:r w:rsidR="00AC0EE4" w:rsidRPr="009D0546">
        <w:rPr>
          <w:b w:val="0"/>
        </w:rPr>
        <w:t>= 8.</w:t>
      </w:r>
      <w:r w:rsidR="00CC0439">
        <w:rPr>
          <w:b w:val="0"/>
        </w:rPr>
        <w:t>01</w:t>
      </w:r>
      <w:r w:rsidR="00AC0EE4" w:rsidRPr="009D0546">
        <w:rPr>
          <w:b w:val="0"/>
        </w:rPr>
        <w:t xml:space="preserve">). </w:t>
      </w:r>
      <w:r w:rsidR="00995B9C">
        <w:rPr>
          <w:b w:val="0"/>
        </w:rPr>
        <w:t>Detailed</w:t>
      </w:r>
      <w:r w:rsidR="00995B9C" w:rsidRPr="009D0546">
        <w:rPr>
          <w:b w:val="0"/>
        </w:rPr>
        <w:t xml:space="preserve"> </w:t>
      </w:r>
      <w:r w:rsidR="00AC0EE4" w:rsidRPr="009D0546">
        <w:rPr>
          <w:b w:val="0"/>
        </w:rPr>
        <w:t>participant demographic characteristics and firefighter occupational exp</w:t>
      </w:r>
      <w:r w:rsidR="00F14A44" w:rsidRPr="009D0546">
        <w:rPr>
          <w:b w:val="0"/>
        </w:rPr>
        <w:t>eriences are presented in Table</w:t>
      </w:r>
      <w:r w:rsidR="00AC0EE4" w:rsidRPr="009D0546">
        <w:rPr>
          <w:b w:val="0"/>
        </w:rPr>
        <w:t xml:space="preserve"> </w:t>
      </w:r>
      <w:r w:rsidR="005D3B9B">
        <w:rPr>
          <w:b w:val="0"/>
        </w:rPr>
        <w:t>1</w:t>
      </w:r>
      <w:r w:rsidR="00AC0EE4" w:rsidRPr="009D0546">
        <w:rPr>
          <w:b w:val="0"/>
        </w:rPr>
        <w:t>.</w:t>
      </w:r>
    </w:p>
    <w:p w14:paraId="6BFD4B19" w14:textId="0038F46E" w:rsidR="00321C12" w:rsidRPr="009D0546" w:rsidRDefault="0059138F" w:rsidP="009D0546">
      <w:pPr>
        <w:rPr>
          <w:rFonts w:ascii="Times New Roman" w:hAnsi="Times New Roman" w:cs="Times New Roman"/>
        </w:rPr>
      </w:pPr>
      <w:r>
        <w:rPr>
          <w:rFonts w:ascii="Times New Roman" w:hAnsi="Times New Roman" w:cs="Times New Roman"/>
          <w:b/>
        </w:rPr>
        <w:t>Measures.</w:t>
      </w:r>
      <w:r w:rsidR="00321C12">
        <w:rPr>
          <w:rFonts w:ascii="Times New Roman" w:hAnsi="Times New Roman" w:cs="Times New Roman"/>
          <w:b/>
        </w:rPr>
        <w:t xml:space="preserve"> </w:t>
      </w:r>
      <w:r w:rsidR="00901FD8">
        <w:rPr>
          <w:rFonts w:ascii="Times New Roman" w:hAnsi="Times New Roman" w:cs="Times New Roman"/>
        </w:rPr>
        <w:t xml:space="preserve"> </w:t>
      </w:r>
    </w:p>
    <w:p w14:paraId="39D3F2ED" w14:textId="77777777" w:rsidR="00A32549" w:rsidRPr="004363E6" w:rsidRDefault="00A32549" w:rsidP="00A32549">
      <w:pPr>
        <w:rPr>
          <w:rFonts w:ascii="Times New Roman" w:hAnsi="Times New Roman" w:cs="Times New Roman"/>
          <w:b/>
        </w:rPr>
      </w:pPr>
      <w:r w:rsidRPr="0070522E">
        <w:rPr>
          <w:rFonts w:ascii="Times New Roman" w:hAnsi="Times New Roman" w:cs="Times New Roman"/>
          <w:b/>
          <w:i/>
        </w:rPr>
        <w:t>Demographics.</w:t>
      </w:r>
      <w:r w:rsidRPr="004363E6">
        <w:rPr>
          <w:rFonts w:ascii="Times New Roman" w:hAnsi="Times New Roman" w:cs="Times New Roman"/>
          <w:b/>
        </w:rPr>
        <w:t xml:space="preserve"> </w:t>
      </w:r>
      <w:r w:rsidRPr="004363E6">
        <w:rPr>
          <w:rFonts w:ascii="Times New Roman" w:hAnsi="Times New Roman" w:cs="Times New Roman"/>
        </w:rPr>
        <w:t>Participants completed a brief self-report assessment of sociodemographic characteristics (e.g., age, sex, race/ethnicity) and firefighter experiences (e.g., rank, department type, years of firefighter service).</w:t>
      </w:r>
    </w:p>
    <w:p w14:paraId="273494D4" w14:textId="73B2E350" w:rsidR="00545822" w:rsidRDefault="00A32549" w:rsidP="00947B61">
      <w:pPr>
        <w:rPr>
          <w:rFonts w:ascii="Times New Roman" w:hAnsi="Times New Roman" w:cs="Times New Roman"/>
        </w:rPr>
      </w:pPr>
      <w:r w:rsidRPr="0070522E">
        <w:rPr>
          <w:rFonts w:ascii="Times New Roman" w:hAnsi="Times New Roman" w:cs="Times New Roman"/>
          <w:b/>
          <w:i/>
        </w:rPr>
        <w:t>AUDIT-C (</w:t>
      </w:r>
      <w:r w:rsidRPr="0070522E">
        <w:rPr>
          <w:rFonts w:ascii="Times New Roman" w:hAnsi="Times New Roman" w:cs="Times New Roman"/>
          <w:b/>
          <w:i/>
        </w:rPr>
        <w:fldChar w:fldCharType="begin" w:fldLock="1"/>
      </w:r>
      <w:r w:rsidR="00455036">
        <w:rPr>
          <w:rFonts w:ascii="Times New Roman" w:hAnsi="Times New Roman" w:cs="Times New Roman"/>
          <w:b/>
          <w:i/>
        </w:rPr>
        <w:instrText>ADDIN CSL_CITATION { "citationItems" : [ { "id" : "ITEM-1", "itemData" : { "DOI" : "10.1001/archinte.158.16.1789", "ISBN" : "0003-9926 (Print) 0003-9926", "PMID" : "9738608", "abstract" : "OBJECTIVE: To evaluate the 3 alcohol consumption questions from the Alcohol Use Disorders Identification Test (AUDIT-C) as a brief screening test for heavy drinking and/or active alcohol abuse or dependence. METHODS: Patients from 3 Veterans Affairs general medical clinics were mailed questionnaires. A random, weighted sample of Health History Questionnaire respondents, who had 5 or more drinks over the past year, were eligible for telephone interviews (N = 447). Heavy drinkers were oversampled 2:1. Patients were excluded if they could not be contacted by telephone, were too ill for interviews, or were female (n = 54). Areas under receiver operating characteristic curves (AUROCs) were used to compare mailed alcohol screening questionnaires (AUDIT-C and full AUDIT) with 3 comparison standards based on telephone interviews: (1) past year heavy drinking (&gt;14 drinks/week or &gt; or =5 drinks/ occasion); (2) active alcohol abuse or dependence according to the Diagnostic and Statistical Manual of Mental Disorders, Revised Third Edition, criteria; and (3) either. RESULTS: Of 393 eligible patients, 243 (62%) completed AUDIT-C and interviews. For detecting heavy drinking, AUDIT-C had a higher AUROC than the full AUDIT (0.891 vs 0.881; P = .03). Although the full AUDIT performed better than AUDIT-C for detecting active alcohol abuse or dependence (0.811 vs 0.786; P&lt;.001), the 2 questionnaires performed similarly for detecting heavy drinking and/or active abuse or dependence (0.880 vs 0.881). CONCLUSIONS: Three questions about alcohol consumption (AUDIT-C) appear to be a practical, valid primary care screening test for heavy drinking and/or active alcohol abuse or dependence.", "author" : [ { "dropping-particle" : "", "family" : "Bush", "given" : "K", "non-dropping-particle" : "", "parse-names" : false, "suffix" : "" }, { "dropping-particle" : "", "family" : "Kivlahan", "given" : "D R", "non-dropping-particle" : "", "parse-names" : false, "suffix" : "" }, { "dropping-particle" : "", "family" : "McDonell", "given" : "M B", "non-dropping-particle" : "", "parse-names" : false, "suffix" : "" }, { "dropping-particle" : "", "family" : "Fihn", "given" : "S D", "non-dropping-particle" : "", "parse-names" : false, "suffix" : "" }, { "dropping-particle" : "", "family" : "Bradley", "given" : "K A", "non-dropping-particle" : "", "parse-names" : false, "suffix" : "" } ], "container-title" : "Archives of Internal Medicine", "edition" : "1998/09/17", "id" : "ITEM-1", "issue" : "16", "issued" : { "date-parts" : [ [ "1998" ] ] }, "language" : "eng", "page" : "1789-1795", "title" : "The AUDIT alcohol consumption questions (AUDIT-C): An effective brief screening test for problem drinking", "type" : "article-journal", "volume" : "158" }, "uris" : [ "http://www.mendeley.com/documents/?uuid=3eb18c03-9146-422c-8f30-8564363d2ab9", "http://www.mendeley.com/documents/?uuid=a0d02521-9cdb-42af-bc87-b69bb2a7619f" ] } ], "mendeley" : { "formattedCitation" : "(Bush et al., 1998)", "manualFormatting" : "Bush et al., 1998)", "plainTextFormattedCitation" : "(Bush et al., 1998)", "previouslyFormattedCitation" : "(Bush et al., 1998)" }, "properties" : {  }, "schema" : "https://github.com/citation-style-language/schema/raw/master/csl-citation.json" }</w:instrText>
      </w:r>
      <w:r w:rsidRPr="0070522E">
        <w:rPr>
          <w:rFonts w:ascii="Times New Roman" w:hAnsi="Times New Roman" w:cs="Times New Roman"/>
          <w:b/>
          <w:i/>
        </w:rPr>
        <w:fldChar w:fldCharType="separate"/>
      </w:r>
      <w:r w:rsidRPr="0070522E">
        <w:rPr>
          <w:rFonts w:ascii="Times New Roman" w:hAnsi="Times New Roman" w:cs="Times New Roman"/>
          <w:b/>
          <w:i/>
          <w:noProof/>
        </w:rPr>
        <w:t>Bush et al., 1998)</w:t>
      </w:r>
      <w:r w:rsidRPr="0070522E">
        <w:rPr>
          <w:rFonts w:ascii="Times New Roman" w:hAnsi="Times New Roman" w:cs="Times New Roman"/>
          <w:b/>
          <w:i/>
        </w:rPr>
        <w:fldChar w:fldCharType="end"/>
      </w:r>
      <w:r w:rsidRPr="0070522E">
        <w:rPr>
          <w:rFonts w:ascii="Times New Roman" w:hAnsi="Times New Roman" w:cs="Times New Roman"/>
          <w:b/>
          <w:i/>
        </w:rPr>
        <w:t>.</w:t>
      </w:r>
      <w:r w:rsidRPr="004363E6">
        <w:rPr>
          <w:rFonts w:ascii="Times New Roman" w:hAnsi="Times New Roman" w:cs="Times New Roman"/>
          <w:b/>
        </w:rPr>
        <w:t xml:space="preserve"> </w:t>
      </w:r>
      <w:r w:rsidRPr="004363E6">
        <w:rPr>
          <w:rFonts w:ascii="Times New Roman" w:hAnsi="Times New Roman" w:cs="Times New Roman"/>
        </w:rPr>
        <w:t xml:space="preserve">See Study 1 for a detailed description of the AUDIT-C. The AUDIT-C demonstrated </w:t>
      </w:r>
      <w:r w:rsidR="00203923">
        <w:rPr>
          <w:rFonts w:ascii="Times New Roman" w:hAnsi="Times New Roman" w:cs="Times New Roman"/>
        </w:rPr>
        <w:t xml:space="preserve">workable but </w:t>
      </w:r>
      <w:r w:rsidR="00A94D5A">
        <w:rPr>
          <w:rFonts w:ascii="Times New Roman" w:hAnsi="Times New Roman" w:cs="Times New Roman"/>
        </w:rPr>
        <w:t>suboptimal</w:t>
      </w:r>
      <w:r w:rsidR="00A94D5A" w:rsidRPr="004363E6">
        <w:rPr>
          <w:rFonts w:ascii="Times New Roman" w:hAnsi="Times New Roman" w:cs="Times New Roman"/>
        </w:rPr>
        <w:t xml:space="preserve"> </w:t>
      </w:r>
      <w:r w:rsidRPr="004363E6">
        <w:rPr>
          <w:rFonts w:ascii="Times New Roman" w:hAnsi="Times New Roman" w:cs="Times New Roman"/>
        </w:rPr>
        <w:t>internal consistency for this sample (α = .66).</w:t>
      </w:r>
    </w:p>
    <w:p w14:paraId="194D2C3B" w14:textId="556BC2B2" w:rsidR="00A32549" w:rsidRPr="004363E6" w:rsidRDefault="00A32549" w:rsidP="00A32549">
      <w:pPr>
        <w:rPr>
          <w:rFonts w:ascii="Times New Roman" w:hAnsi="Times New Roman" w:cs="Times New Roman"/>
        </w:rPr>
      </w:pPr>
      <w:r w:rsidRPr="0070522E">
        <w:rPr>
          <w:rFonts w:ascii="Times New Roman" w:hAnsi="Times New Roman" w:cs="Times New Roman"/>
          <w:b/>
          <w:i/>
        </w:rPr>
        <w:t>Self-Injurious Thoughts and Behaviors Interview</w:t>
      </w:r>
      <w:r w:rsidR="002B7376" w:rsidRPr="0070522E">
        <w:rPr>
          <w:rFonts w:ascii="Times New Roman" w:hAnsi="Times New Roman" w:cs="Times New Roman"/>
          <w:b/>
          <w:i/>
        </w:rPr>
        <w:t>—</w:t>
      </w:r>
      <w:r w:rsidRPr="0070522E">
        <w:rPr>
          <w:rFonts w:ascii="Times New Roman" w:hAnsi="Times New Roman" w:cs="Times New Roman"/>
          <w:b/>
          <w:i/>
        </w:rPr>
        <w:t xml:space="preserve">Short Form (SITBI-SF; </w:t>
      </w:r>
      <w:r w:rsidRPr="0070522E">
        <w:rPr>
          <w:rFonts w:ascii="Times New Roman" w:hAnsi="Times New Roman" w:cs="Times New Roman"/>
          <w:b/>
          <w:i/>
        </w:rPr>
        <w:fldChar w:fldCharType="begin" w:fldLock="1"/>
      </w:r>
      <w:r w:rsidR="002B6C43">
        <w:rPr>
          <w:rFonts w:ascii="Times New Roman" w:hAnsi="Times New Roman" w:cs="Times New Roman"/>
          <w:b/>
          <w:i/>
        </w:rPr>
        <w:instrText>ADDIN CSL_CITATION { "citationItems" : [ { "id" : "ITEM-1", "itemData" : { "DOI" : "10.1037/1040-3590.19.3.309", "abstract" : "The authors developed the Self-Injurious Thoughts and Behaviors Interview (SITBI) and evaluated its psychometric properties. The SITBI is a structured interview that assesses the presence, frequency, and characteristics of a wide range of self-injurious thoughts and behaviors, including suicidal ideation, suicide plans, suicide gestures, suicide attempts, and nonsuicidal self-injury (NSSI). This initial study, based on the administration of the SITBI to 94 adolescents and young adults, suggested that the SITBI has strong interrater reliability (average \u242c \u03ed .99, r \u03ed 1.0) and test\u2013retest reliability (average \u242c \u03ed .70, intraclass correlation coefficient \u03ed .44) over a 6-month period. Moreover, concurrent validity was demonstrated via strong correspondence between the SITBI and other measures of suicidal ideation (average \u242c \u03ed .54), suicide attempt (\u242c \u03ed .65), and NSSI (average \u242c \u03ed .87). The authors concluded that the SITBI uniformly and comprehensively assesses a wide range of self-injury-related constructs and provides a new instrument that can be administered with relative ease in both research and clinical settings.", "author" : [ { "dropping-particle" : "", "family" : "Nock", "given" : "Matthew K", "non-dropping-particle" : "", "parse-names" : false, "suffix" : "" }, { "dropping-particle" : "", "family" : "Holmberg", "given" : "Elizabeth B", "non-dropping-particle" : "", "parse-names" : false, "suffix" : "" }, { "dropping-particle" : "", "family" : "Photos", "given" : "Valerie I", "non-dropping-particle" : "", "parse-names" : false, "suffix" : "" }, { "dropping-particle" : "", "family" : "Michel", "given" : "Bethany D", "non-dropping-particle" : "", "parse-names" : false, "suffix" : "" } ], "container-title" : "Psychological Assessment", "id" : "ITEM-1", "issue" : "3", "issued" : { "date-parts" : [ [ "2007" ] ] }, "page" : "309-317", "title" : "Self-injurious thoughts and behaviors interview: Development, reliability and validity in an adolescent sample", "type" : "article-journal", "volume" : "19" }, "uris" : [ "http://www.mendeley.com/documents/?uuid=b66d6064-f2be-3052-a401-0312f771c7a5" ] } ], "mendeley" : { "formattedCitation" : "(Nock et al., 2007)", "manualFormatting" : "Nock, Holmberg, Photos, &amp; Michel, 2007)", "plainTextFormattedCitation" : "(Nock et al., 2007)", "previouslyFormattedCitation" : "(Nock et al., 2007)" }, "properties" : {  }, "schema" : "https://github.com/citation-style-language/schema/raw/master/csl-citation.json" }</w:instrText>
      </w:r>
      <w:r w:rsidRPr="0070522E">
        <w:rPr>
          <w:rFonts w:ascii="Times New Roman" w:hAnsi="Times New Roman" w:cs="Times New Roman"/>
          <w:b/>
          <w:i/>
        </w:rPr>
        <w:fldChar w:fldCharType="separate"/>
      </w:r>
      <w:r w:rsidRPr="0070522E">
        <w:rPr>
          <w:rFonts w:ascii="Times New Roman" w:hAnsi="Times New Roman" w:cs="Times New Roman"/>
          <w:b/>
          <w:i/>
          <w:noProof/>
        </w:rPr>
        <w:t>Nock, Holmberg, Photos, &amp; Michel, 2007)</w:t>
      </w:r>
      <w:r w:rsidRPr="0070522E">
        <w:rPr>
          <w:rFonts w:ascii="Times New Roman" w:hAnsi="Times New Roman" w:cs="Times New Roman"/>
          <w:b/>
          <w:i/>
        </w:rPr>
        <w:fldChar w:fldCharType="end"/>
      </w:r>
      <w:r w:rsidRPr="0070522E">
        <w:rPr>
          <w:rFonts w:ascii="Times New Roman" w:hAnsi="Times New Roman" w:cs="Times New Roman"/>
          <w:b/>
          <w:i/>
        </w:rPr>
        <w:t>.</w:t>
      </w:r>
      <w:r w:rsidRPr="004363E6">
        <w:rPr>
          <w:rFonts w:ascii="Times New Roman" w:hAnsi="Times New Roman" w:cs="Times New Roman"/>
          <w:b/>
        </w:rPr>
        <w:t xml:space="preserve"> </w:t>
      </w:r>
      <w:r>
        <w:rPr>
          <w:rFonts w:ascii="Times New Roman" w:hAnsi="Times New Roman" w:cs="Times New Roman"/>
        </w:rPr>
        <w:t xml:space="preserve">The </w:t>
      </w:r>
      <w:r w:rsidRPr="004363E6">
        <w:rPr>
          <w:rFonts w:ascii="Times New Roman" w:hAnsi="Times New Roman" w:cs="Times New Roman"/>
        </w:rPr>
        <w:t xml:space="preserve">72-item SITBI-SF </w:t>
      </w:r>
      <w:r>
        <w:rPr>
          <w:rFonts w:ascii="Times New Roman" w:hAnsi="Times New Roman" w:cs="Times New Roman"/>
        </w:rPr>
        <w:t xml:space="preserve">is a measure of the </w:t>
      </w:r>
      <w:r w:rsidRPr="004363E6">
        <w:rPr>
          <w:rFonts w:ascii="Times New Roman" w:hAnsi="Times New Roman" w:cs="Times New Roman"/>
        </w:rPr>
        <w:t xml:space="preserve">nature and </w:t>
      </w:r>
      <w:r w:rsidRPr="004363E6">
        <w:rPr>
          <w:rFonts w:ascii="Times New Roman" w:hAnsi="Times New Roman" w:cs="Times New Roman"/>
        </w:rPr>
        <w:lastRenderedPageBreak/>
        <w:t>timing of</w:t>
      </w:r>
      <w:r>
        <w:rPr>
          <w:rFonts w:ascii="Times New Roman" w:hAnsi="Times New Roman" w:cs="Times New Roman"/>
        </w:rPr>
        <w:t xml:space="preserve"> past</w:t>
      </w:r>
      <w:r w:rsidRPr="004363E6">
        <w:rPr>
          <w:rFonts w:ascii="Times New Roman" w:hAnsi="Times New Roman" w:cs="Times New Roman"/>
        </w:rPr>
        <w:t xml:space="preserve"> </w:t>
      </w:r>
      <w:r>
        <w:rPr>
          <w:rFonts w:ascii="Times New Roman" w:hAnsi="Times New Roman" w:cs="Times New Roman"/>
        </w:rPr>
        <w:t>suicidal thoughts and behaviors</w:t>
      </w:r>
      <w:r w:rsidRPr="004363E6">
        <w:rPr>
          <w:rFonts w:ascii="Times New Roman" w:hAnsi="Times New Roman" w:cs="Times New Roman"/>
        </w:rPr>
        <w:t>. For the current study, we</w:t>
      </w:r>
      <w:r>
        <w:rPr>
          <w:rFonts w:ascii="Times New Roman" w:hAnsi="Times New Roman" w:cs="Times New Roman"/>
        </w:rPr>
        <w:t xml:space="preserve"> modified the SITBI-SF for use as a self-report measure to assess suicidality experienced during participants’ firefighting careers. </w:t>
      </w:r>
      <w:r w:rsidR="00AA5A92">
        <w:rPr>
          <w:rFonts w:ascii="Times New Roman" w:hAnsi="Times New Roman" w:cs="Times New Roman"/>
        </w:rPr>
        <w:t xml:space="preserve">Similar to study 1, this was done in the original study our sample was derived from </w:t>
      </w:r>
      <w:r w:rsidR="00B50F20">
        <w:rPr>
          <w:rFonts w:ascii="Times New Roman" w:hAnsi="Times New Roman" w:cs="Times New Roman"/>
        </w:rPr>
        <w:t xml:space="preserve">given </w:t>
      </w:r>
      <w:r w:rsidR="00D37CBC">
        <w:rPr>
          <w:rFonts w:ascii="Times New Roman" w:hAnsi="Times New Roman" w:cs="Times New Roman"/>
        </w:rPr>
        <w:t>the study’s</w:t>
      </w:r>
      <w:r w:rsidR="00B50F20">
        <w:rPr>
          <w:rFonts w:ascii="Times New Roman" w:hAnsi="Times New Roman" w:cs="Times New Roman"/>
        </w:rPr>
        <w:t xml:space="preserve"> </w:t>
      </w:r>
      <w:r w:rsidR="00D37CBC">
        <w:rPr>
          <w:rFonts w:ascii="Times New Roman" w:hAnsi="Times New Roman" w:cs="Times New Roman"/>
        </w:rPr>
        <w:t>focus</w:t>
      </w:r>
      <w:r w:rsidR="00B50F20">
        <w:rPr>
          <w:rFonts w:ascii="Times New Roman" w:hAnsi="Times New Roman" w:cs="Times New Roman"/>
        </w:rPr>
        <w:t xml:space="preserve"> </w:t>
      </w:r>
      <w:r w:rsidR="00D37CBC">
        <w:rPr>
          <w:rFonts w:ascii="Times New Roman" w:hAnsi="Times New Roman" w:cs="Times New Roman"/>
        </w:rPr>
        <w:t>on</w:t>
      </w:r>
      <w:r w:rsidR="00B50F20">
        <w:rPr>
          <w:rFonts w:ascii="Times New Roman" w:hAnsi="Times New Roman" w:cs="Times New Roman"/>
        </w:rPr>
        <w:t xml:space="preserve"> identifying risk factors for</w:t>
      </w:r>
      <w:r w:rsidR="00A0142D">
        <w:rPr>
          <w:rFonts w:ascii="Times New Roman" w:hAnsi="Times New Roman" w:cs="Times New Roman"/>
        </w:rPr>
        <w:t>,</w:t>
      </w:r>
      <w:r w:rsidR="00B50F20">
        <w:rPr>
          <w:rFonts w:ascii="Times New Roman" w:hAnsi="Times New Roman" w:cs="Times New Roman"/>
        </w:rPr>
        <w:t xml:space="preserve"> and examining the prevalence of</w:t>
      </w:r>
      <w:r w:rsidR="00A0142D">
        <w:rPr>
          <w:rFonts w:ascii="Times New Roman" w:hAnsi="Times New Roman" w:cs="Times New Roman"/>
        </w:rPr>
        <w:t xml:space="preserve">, </w:t>
      </w:r>
      <w:r w:rsidR="00B50F20">
        <w:rPr>
          <w:rFonts w:ascii="Times New Roman" w:hAnsi="Times New Roman" w:cs="Times New Roman"/>
        </w:rPr>
        <w:t xml:space="preserve">suicidal </w:t>
      </w:r>
      <w:r w:rsidR="00A0142D">
        <w:rPr>
          <w:rFonts w:ascii="Times New Roman" w:hAnsi="Times New Roman" w:cs="Times New Roman"/>
        </w:rPr>
        <w:t>thoughts and behaviors</w:t>
      </w:r>
      <w:r w:rsidR="00B50F20">
        <w:rPr>
          <w:rFonts w:ascii="Times New Roman" w:hAnsi="Times New Roman" w:cs="Times New Roman"/>
        </w:rPr>
        <w:t xml:space="preserve"> during firefighter’s careers. </w:t>
      </w:r>
      <w:r>
        <w:rPr>
          <w:rFonts w:ascii="Times New Roman" w:hAnsi="Times New Roman" w:cs="Times New Roman"/>
        </w:rPr>
        <w:t xml:space="preserve">Specifically, we </w:t>
      </w:r>
      <w:r w:rsidR="00164827">
        <w:rPr>
          <w:rFonts w:ascii="Times New Roman" w:hAnsi="Times New Roman" w:cs="Times New Roman"/>
        </w:rPr>
        <w:t>modified the original</w:t>
      </w:r>
      <w:r w:rsidRPr="004363E6">
        <w:rPr>
          <w:rFonts w:ascii="Times New Roman" w:hAnsi="Times New Roman" w:cs="Times New Roman"/>
        </w:rPr>
        <w:t xml:space="preserve"> item </w:t>
      </w:r>
      <w:r w:rsidR="00164827">
        <w:rPr>
          <w:rFonts w:ascii="Times New Roman" w:hAnsi="Times New Roman" w:cs="Times New Roman"/>
        </w:rPr>
        <w:t>of the SITBI</w:t>
      </w:r>
      <w:r w:rsidR="002D5017">
        <w:rPr>
          <w:rFonts w:ascii="Times New Roman" w:hAnsi="Times New Roman" w:cs="Times New Roman"/>
        </w:rPr>
        <w:t xml:space="preserve">-SF </w:t>
      </w:r>
      <w:r>
        <w:rPr>
          <w:rFonts w:ascii="Times New Roman" w:hAnsi="Times New Roman" w:cs="Times New Roman"/>
        </w:rPr>
        <w:t>assessing</w:t>
      </w:r>
      <w:r w:rsidRPr="004363E6">
        <w:rPr>
          <w:rFonts w:ascii="Times New Roman" w:hAnsi="Times New Roman" w:cs="Times New Roman"/>
        </w:rPr>
        <w:t xml:space="preserve"> </w:t>
      </w:r>
      <w:r w:rsidR="002D5017">
        <w:rPr>
          <w:rFonts w:ascii="Times New Roman" w:hAnsi="Times New Roman" w:cs="Times New Roman"/>
        </w:rPr>
        <w:t>life</w:t>
      </w:r>
      <w:r w:rsidR="00A0142D">
        <w:rPr>
          <w:rFonts w:ascii="Times New Roman" w:hAnsi="Times New Roman" w:cs="Times New Roman"/>
        </w:rPr>
        <w:t>time</w:t>
      </w:r>
      <w:r w:rsidR="002D5017">
        <w:rPr>
          <w:rFonts w:ascii="Times New Roman" w:hAnsi="Times New Roman" w:cs="Times New Roman"/>
        </w:rPr>
        <w:t xml:space="preserve"> </w:t>
      </w:r>
      <w:r w:rsidRPr="004363E6">
        <w:rPr>
          <w:rFonts w:ascii="Times New Roman" w:hAnsi="Times New Roman" w:cs="Times New Roman"/>
        </w:rPr>
        <w:t>suicidal ideation</w:t>
      </w:r>
      <w:r w:rsidR="002D5017">
        <w:rPr>
          <w:rFonts w:ascii="Times New Roman" w:hAnsi="Times New Roman" w:cs="Times New Roman"/>
        </w:rPr>
        <w:t xml:space="preserve"> to reflect presence of suicidal ideation during the firefighter’s career</w:t>
      </w:r>
      <w:r w:rsidRPr="004363E6">
        <w:rPr>
          <w:rFonts w:ascii="Times New Roman" w:hAnsi="Times New Roman" w:cs="Times New Roman"/>
        </w:rPr>
        <w:t xml:space="preserve"> (“Since becoming a firefighter</w:t>
      </w:r>
      <w:r>
        <w:rPr>
          <w:rFonts w:ascii="Times New Roman" w:hAnsi="Times New Roman" w:cs="Times New Roman"/>
        </w:rPr>
        <w:t>,</w:t>
      </w:r>
      <w:r w:rsidRPr="004363E6">
        <w:rPr>
          <w:rFonts w:ascii="Times New Roman" w:hAnsi="Times New Roman" w:cs="Times New Roman"/>
        </w:rPr>
        <w:t xml:space="preserve"> have you ever had thoughts of killing yourself?” [Yes/No])</w:t>
      </w:r>
      <w:r>
        <w:rPr>
          <w:rFonts w:ascii="Times New Roman" w:hAnsi="Times New Roman" w:cs="Times New Roman"/>
        </w:rPr>
        <w:t xml:space="preserve"> as our index of suicidal thoughts</w:t>
      </w:r>
      <w:r w:rsidRPr="004363E6">
        <w:rPr>
          <w:rFonts w:ascii="Times New Roman" w:hAnsi="Times New Roman" w:cs="Times New Roman"/>
        </w:rPr>
        <w:t xml:space="preserve">. Previous studies have similarly utilized the SITBI-SF as a self-report measure </w:t>
      </w:r>
      <w:r w:rsidRPr="004363E6">
        <w:rPr>
          <w:rFonts w:ascii="Times New Roman" w:hAnsi="Times New Roman" w:cs="Times New Roman"/>
        </w:rPr>
        <w:fldChar w:fldCharType="begin" w:fldLock="1"/>
      </w:r>
      <w:r w:rsidR="002B6C43">
        <w:rPr>
          <w:rFonts w:ascii="Times New Roman" w:hAnsi="Times New Roman" w:cs="Times New Roman"/>
        </w:rPr>
        <w:instrText>ADDIN CSL_CITATION { "citationItems" : [ { "id" : "ITEM-1", "itemData" : { "DOI" : "10.1007/s10802-013-9712-5", "ISSN" : "1573-2835", "PMID" : "23344701", "abstract" : "Previous prevalence rates of non-suicidal self-injury (NSSI) in adolescents have varied considerably. In the present cross-sectional study, prevalence rates, characteristics and functions of NSSI were assessed in a large randomized community sample consisting of 3,060 (50.5 % female) Swedish adolescents aged 15-17 years. The suggested criteria for NSSI disorder in the Diagnostic and Statistical Manual of Mental Disorders, 5th edition, (DSM-5) were used to assess prevalence rates with the aim of arriving at a more precise estimate. Out of the whole sample, 1,088 (35.6 %) adolescents (56.2 % female) reported at least one episode of NSSI during the last year, of which 205 (6.7 %) met suggested DSM-5 criteria for a potential NSSI disorder diagnosis. The NSSI disorder diagnosis was significantly more common in girls (11.1 % vs. 2.3 %, \u03c7 (2) (1, N = 3046) = 94.08, p &lt; 0.001, cOR = 5.43, 95 % CI [3.73, 7.90]). The NSSI disorder group consisted of significantly more smokers and drug users compared to adolescents with NSSI that did not meet DSM-5 criteria for NSSI disorder, and also differed concerning demographic variables. A confirmatory factor analysis (CFA) was conducted on reported functions of NSSI, with the aim of validating Nock and Prinstein's (Journal of Consulting and Clinical Psychology 72:885-890, 2004, Journal of Abnormal Psychology 114:140-146, 2005) four-factor model on a Swedish community sample, resulting in a close to acceptable fit. A two-factor model (social and automatic reinforcement) resulted in a slightly better fit. The most frequently reported factors were positive and negative automatic reinforcement. A majority of functions were significantly more often reported by girls than boys. The implications of the suggested DSM-5 criteria and reported functions are discussed.", "author" : [ { "dropping-particle" : "", "family" : "Zetterqvist", "given" : "M", "non-dropping-particle" : "", "parse-names" : false, "suffix" : "" }, { "dropping-particle" : "", "family" : "Lundh", "given" : "L G", "non-dropping-particle" : "", "parse-names" : false, "suffix" : "" }, { "dropping-particle" : "", "family" : "Dahlstr\u00f6m", "given" : "O", "non-dropping-particle" : "", "parse-names" : false, "suffix" : "" }, { "dropping-particle" : "", "family" : "Svedin", "given" : "C G", "non-dropping-particle" : "", "parse-names" : false, "suffix" : "" } ], "container-title" : "Journal of Abnormal Child Psychology", "id" : "ITEM-1", "issue" : "5", "issued" : { "date-parts" : [ [ "2013" ] ] }, "page" : "759-73", "title" : "Prevalence and function of non-suicidal self-injury (NSSI) in a community sample of adolescents, using suggested DSM-5 criteria for a potential NSSI disorder", "type" : "article-journal", "volume" : "41" }, "uris" : [ "http://www.mendeley.com/documents/?uuid=c96362ef-391d-4393-ba5b-25ad5fb8c8ef", "http://www.mendeley.com/documents/?uuid=cbc49b95-c0d7-4aae-8bae-55d5ed68bca7" ] } ], "mendeley" : { "formattedCitation" : "(Zetterqvist et al., 2013)", "plainTextFormattedCitation" : "(Zetterqvist et al., 2013)", "previouslyFormattedCitation" : "(Zetterqvist et al., 2013)" }, "properties" : {  }, "schema" : "https://github.com/citation-style-language/schema/raw/master/csl-citation.json" }</w:instrText>
      </w:r>
      <w:r w:rsidRPr="004363E6">
        <w:rPr>
          <w:rFonts w:ascii="Times New Roman" w:hAnsi="Times New Roman" w:cs="Times New Roman"/>
        </w:rPr>
        <w:fldChar w:fldCharType="separate"/>
      </w:r>
      <w:r w:rsidR="002B6C43" w:rsidRPr="002B6C43">
        <w:rPr>
          <w:rFonts w:ascii="Times New Roman" w:hAnsi="Times New Roman" w:cs="Times New Roman"/>
          <w:noProof/>
        </w:rPr>
        <w:t>(Zetterqvist et al., 2013)</w:t>
      </w:r>
      <w:r w:rsidRPr="004363E6">
        <w:rPr>
          <w:rFonts w:ascii="Times New Roman" w:hAnsi="Times New Roman" w:cs="Times New Roman"/>
        </w:rPr>
        <w:fldChar w:fldCharType="end"/>
      </w:r>
      <w:r w:rsidRPr="004363E6">
        <w:rPr>
          <w:rFonts w:ascii="Times New Roman" w:hAnsi="Times New Roman" w:cs="Times New Roman"/>
        </w:rPr>
        <w:t>. The SITBI-SF has been shown to have good psychometric properties, including high internal and test-retest reliability, as well as moderate-to-high concurrent validity</w:t>
      </w:r>
      <w:r>
        <w:rPr>
          <w:rFonts w:ascii="Times New Roman" w:hAnsi="Times New Roman" w:cs="Times New Roman"/>
        </w:rPr>
        <w:t xml:space="preserve"> </w:t>
      </w:r>
      <w:r>
        <w:rPr>
          <w:rFonts w:ascii="Times New Roman" w:hAnsi="Times New Roman" w:cs="Times New Roman"/>
        </w:rPr>
        <w:fldChar w:fldCharType="begin" w:fldLock="1"/>
      </w:r>
      <w:r w:rsidR="00455036">
        <w:rPr>
          <w:rFonts w:ascii="Times New Roman" w:hAnsi="Times New Roman" w:cs="Times New Roman"/>
        </w:rPr>
        <w:instrText>ADDIN CSL_CITATION { "citationItems" : [ { "id" : "ITEM-1", "itemData" : { "DOI" : "10.1037/1040-3590.19.3.309", "abstract" : "The authors developed the Self-Injurious Thoughts and Behaviors Interview (SITBI) and evaluated its psychometric properties. The SITBI is a structured interview that assesses the presence, frequency, and characteristics of a wide range of self-injurious thoughts and behaviors, including suicidal ideation, suicide plans, suicide gestures, suicide attempts, and nonsuicidal self-injury (NSSI). This initial study, based on the administration of the SITBI to 94 adolescents and young adults, suggested that the SITBI has strong interrater reliability (average \u242c \u03ed .99, r \u03ed 1.0) and test\u2013retest reliability (average \u242c \u03ed .70, intraclass correlation coefficient \u03ed .44) over a 6-month period. Moreover, concurrent validity was demonstrated via strong correspondence between the SITBI and other measures of suicidal ideation (average \u242c \u03ed .54), suicide attempt (\u242c \u03ed .65), and NSSI (average \u242c \u03ed .87). The authors concluded that the SITBI uniformly and comprehensively assesses a wide range of self-injury-related constructs and provides a new instrument that can be administered with relative ease in both research and clinical settings.", "author" : [ { "dropping-particle" : "", "family" : "Nock", "given" : "Matthew K", "non-dropping-particle" : "", "parse-names" : false, "suffix" : "" }, { "dropping-particle" : "", "family" : "Holmberg", "given" : "Elizabeth B", "non-dropping-particle" : "", "parse-names" : false, "suffix" : "" }, { "dropping-particle" : "", "family" : "Photos", "given" : "Valerie I", "non-dropping-particle" : "", "parse-names" : false, "suffix" : "" }, { "dropping-particle" : "", "family" : "Michel", "given" : "Bethany D", "non-dropping-particle" : "", "parse-names" : false, "suffix" : "" } ], "container-title" : "Psychological Assessment", "id" : "ITEM-1", "issue" : "3", "issued" : { "date-parts" : [ [ "2007" ] ] }, "page" : "309-317", "title" : "Self-injurious thoughts and behaviors interview: Development, reliability and validity in an adolescent sample", "type" : "article-journal", "volume" : "19" }, "uris" : [ "http://www.mendeley.com/documents/?uuid=b66d6064-f2be-3052-a401-0312f771c7a5" ] } ], "mendeley" : { "formattedCitation" : "(Nock et al., 2007)", "plainTextFormattedCitation" : "(Nock et al., 2007)", "previouslyFormattedCitation" : "(Nock et al., 2007)" }, "properties" : {  }, "schema" : "https://github.com/citation-style-language/schema/raw/master/csl-citation.json" }</w:instrText>
      </w:r>
      <w:r>
        <w:rPr>
          <w:rFonts w:ascii="Times New Roman" w:hAnsi="Times New Roman" w:cs="Times New Roman"/>
        </w:rPr>
        <w:fldChar w:fldCharType="separate"/>
      </w:r>
      <w:r w:rsidR="00C47FA6" w:rsidRPr="00C47FA6">
        <w:rPr>
          <w:rFonts w:ascii="Times New Roman" w:hAnsi="Times New Roman" w:cs="Times New Roman"/>
          <w:noProof/>
        </w:rPr>
        <w:t>(Nock et al., 2007)</w:t>
      </w:r>
      <w:r>
        <w:rPr>
          <w:rFonts w:ascii="Times New Roman" w:hAnsi="Times New Roman" w:cs="Times New Roman"/>
        </w:rPr>
        <w:fldChar w:fldCharType="end"/>
      </w:r>
      <w:r w:rsidR="000F182F">
        <w:rPr>
          <w:rFonts w:ascii="Times New Roman" w:hAnsi="Times New Roman" w:cs="Times New Roman"/>
        </w:rPr>
        <w:t>.</w:t>
      </w:r>
    </w:p>
    <w:p w14:paraId="40A69FDC" w14:textId="006462F9" w:rsidR="00A32549" w:rsidRPr="004363E6" w:rsidRDefault="00A32549" w:rsidP="00A037B7">
      <w:pPr>
        <w:rPr>
          <w:rFonts w:ascii="Times New Roman" w:hAnsi="Times New Roman" w:cs="Times New Roman"/>
        </w:rPr>
      </w:pPr>
      <w:r w:rsidRPr="0070522E">
        <w:rPr>
          <w:rFonts w:ascii="Times New Roman" w:hAnsi="Times New Roman" w:cs="Times New Roman"/>
          <w:b/>
          <w:i/>
        </w:rPr>
        <w:t xml:space="preserve">INQ </w:t>
      </w:r>
      <w:r w:rsidRPr="0070522E">
        <w:rPr>
          <w:rFonts w:ascii="Times New Roman" w:hAnsi="Times New Roman" w:cs="Times New Roman"/>
          <w:b/>
          <w:i/>
        </w:rPr>
        <w:fldChar w:fldCharType="begin" w:fldLock="1"/>
      </w:r>
      <w:r w:rsidR="002B6C43">
        <w:rPr>
          <w:rFonts w:ascii="Times New Roman" w:hAnsi="Times New Roman" w:cs="Times New Roman"/>
          <w:b/>
          <w:i/>
        </w:rPr>
        <w:instrText>ADDIN CSL_CITATION { "citationItems" : [ { "id" : "ITEM-1", "itemData" : { "abstract" : "The present study examined the psychometric properties and construct validity of scores derived from the Interpersonal Needs Questionnaire (INQ) using latent variable modeling with 5 independent samples varying in age and level of psychopathology. The INQ was derived from the interpersonal theory of suicide and was developed to measure thwarted belongingness and perceived burdensomeness\u2014 both proximal causes of desire for suicide. Results support that thwarted belongingness and perceived burdensomeness are distinct but related constructs and that they can be reliably measured. Further, multiple-group analyses were consistent with invariance for young versus older adults and nonclinical versus clinical populations, thereby supporting the relevance of these constructs to diverse populations. Finally, both constructs demonstrated convergent associations with related interpersonal constructs\u2014 including loneliness and social support for belongingness and social worth and death ideation for burdensomeness\u2014as well as prospective associations with suicidal ideation.", "author" : [ { "dropping-particle" : "", "family" : "Orden", "given" : "Kimberly A", "non-dropping-particle" : "Van", "parse-names" : false, "suffix" : "" }, { "dropping-particle" : "", "family" : "Cukrowicz", "given" : "Kelly C", "non-dropping-particle" : "", "parse-names" : false, "suffix" : "" }, { "dropping-particle" : "", "family" : "Witte", "given" : "Tracy K", "non-dropping-particle" : "", "parse-names" : false, "suffix" : "" }, { "dropping-particle" : "", "family" : "Joiner", "given" : "Thomas E", "non-dropping-particle" : "", "parse-names" : false, "suffix" : "" } ], "container-title" : "Psychological Assessment", "id" : "ITEM-1", "issue" : "1", "issued" : { "date-parts" : [ [ "2012" ] ] }, "page" : "197-215", "title" : "Thwarted belongingness and perceived burdensomeness: Construct validity and psychometric properties of interpersonal needs questionnaire", "type" : "article-journal", "volume" : "24" }, "uris" : [ "http://www.mendeley.com/documents/?uuid=36648600-c4a2-3dca-8df3-634867e48cb9" ] } ], "mendeley" : { "formattedCitation" : "(Van Orden et al., 2012)", "manualFormatting" : "(Van Orden et al., 2012)", "plainTextFormattedCitation" : "(Van Orden et al., 2012)", "previouslyFormattedCitation" : "(Van Orden et al., 2012)" }, "properties" : {  }, "schema" : "https://github.com/citation-style-language/schema/raw/master/csl-citation.json" }</w:instrText>
      </w:r>
      <w:r w:rsidRPr="0070522E">
        <w:rPr>
          <w:rFonts w:ascii="Times New Roman" w:hAnsi="Times New Roman" w:cs="Times New Roman"/>
          <w:b/>
          <w:i/>
        </w:rPr>
        <w:fldChar w:fldCharType="separate"/>
      </w:r>
      <w:r w:rsidR="002C3E32" w:rsidRPr="0070522E">
        <w:rPr>
          <w:rFonts w:ascii="Times New Roman" w:hAnsi="Times New Roman" w:cs="Times New Roman"/>
          <w:b/>
          <w:i/>
          <w:noProof/>
        </w:rPr>
        <w:t>(</w:t>
      </w:r>
      <w:r w:rsidR="00F15148" w:rsidRPr="0070522E">
        <w:rPr>
          <w:rFonts w:ascii="Times New Roman" w:hAnsi="Times New Roman" w:cs="Times New Roman"/>
          <w:b/>
          <w:i/>
          <w:noProof/>
        </w:rPr>
        <w:t>Van Orden et al., 2012)</w:t>
      </w:r>
      <w:r w:rsidRPr="0070522E">
        <w:rPr>
          <w:rFonts w:ascii="Times New Roman" w:hAnsi="Times New Roman" w:cs="Times New Roman"/>
          <w:b/>
          <w:i/>
        </w:rPr>
        <w:fldChar w:fldCharType="end"/>
      </w:r>
      <w:r w:rsidRPr="0070522E">
        <w:rPr>
          <w:rFonts w:ascii="Times New Roman" w:hAnsi="Times New Roman" w:cs="Times New Roman"/>
          <w:b/>
          <w:i/>
        </w:rPr>
        <w:t>.</w:t>
      </w:r>
      <w:r w:rsidRPr="004363E6">
        <w:rPr>
          <w:rFonts w:ascii="Times New Roman" w:hAnsi="Times New Roman" w:cs="Times New Roman"/>
          <w:b/>
        </w:rPr>
        <w:t xml:space="preserve"> </w:t>
      </w:r>
      <w:r w:rsidRPr="004363E6">
        <w:rPr>
          <w:rFonts w:ascii="Times New Roman" w:hAnsi="Times New Roman" w:cs="Times New Roman"/>
        </w:rPr>
        <w:t xml:space="preserve">See Study 1 for a detailed description of the INQ. Both INQ subscales demonstrated </w:t>
      </w:r>
      <w:r w:rsidR="00BF63B1">
        <w:rPr>
          <w:rFonts w:ascii="Times New Roman" w:hAnsi="Times New Roman" w:cs="Times New Roman"/>
        </w:rPr>
        <w:t>excellent</w:t>
      </w:r>
      <w:r w:rsidR="00BF63B1" w:rsidRPr="004363E6">
        <w:rPr>
          <w:rFonts w:ascii="Times New Roman" w:hAnsi="Times New Roman" w:cs="Times New Roman"/>
        </w:rPr>
        <w:t xml:space="preserve"> </w:t>
      </w:r>
      <w:r w:rsidRPr="004363E6">
        <w:rPr>
          <w:rFonts w:ascii="Times New Roman" w:hAnsi="Times New Roman" w:cs="Times New Roman"/>
        </w:rPr>
        <w:t>internal consistency for the present sample (INQ-TB: α = .92; INQ-PB: α = .94).</w:t>
      </w:r>
    </w:p>
    <w:p w14:paraId="309D3C68" w14:textId="30BAAA10" w:rsidR="00A32549" w:rsidRPr="004363E6" w:rsidRDefault="00A32549" w:rsidP="0059138F">
      <w:pPr>
        <w:rPr>
          <w:rFonts w:ascii="Times New Roman" w:hAnsi="Times New Roman" w:cs="Times New Roman"/>
        </w:rPr>
      </w:pPr>
      <w:r w:rsidRPr="004363E6">
        <w:rPr>
          <w:rFonts w:ascii="Times New Roman" w:hAnsi="Times New Roman" w:cs="Times New Roman"/>
          <w:b/>
        </w:rPr>
        <w:t>Procedure</w:t>
      </w:r>
      <w:r w:rsidR="0059138F">
        <w:rPr>
          <w:rFonts w:ascii="Times New Roman" w:hAnsi="Times New Roman" w:cs="Times New Roman"/>
          <w:b/>
        </w:rPr>
        <w:t>.</w:t>
      </w:r>
      <w:r w:rsidR="0059138F">
        <w:rPr>
          <w:rFonts w:ascii="Times New Roman" w:hAnsi="Times New Roman" w:cs="Times New Roman"/>
        </w:rPr>
        <w:t xml:space="preserve"> </w:t>
      </w:r>
      <w:r w:rsidRPr="004363E6">
        <w:rPr>
          <w:rFonts w:ascii="Times New Roman" w:hAnsi="Times New Roman" w:cs="Times New Roman"/>
        </w:rPr>
        <w:t xml:space="preserve">Data from a larger investigation of </w:t>
      </w:r>
      <w:r>
        <w:rPr>
          <w:rFonts w:ascii="Times New Roman" w:hAnsi="Times New Roman" w:cs="Times New Roman"/>
        </w:rPr>
        <w:t xml:space="preserve">women firefighter behavioral health </w:t>
      </w:r>
      <w:r w:rsidRPr="004363E6">
        <w:rPr>
          <w:rFonts w:ascii="Times New Roman" w:hAnsi="Times New Roman" w:cs="Times New Roman"/>
        </w:rPr>
        <w:t>were utilized for this study (</w:t>
      </w:r>
      <w:r w:rsidRPr="004363E6">
        <w:rPr>
          <w:rFonts w:ascii="Times New Roman" w:hAnsi="Times New Roman" w:cs="Times New Roman"/>
          <w:i/>
        </w:rPr>
        <w:t xml:space="preserve">N </w:t>
      </w:r>
      <w:r w:rsidRPr="004363E6">
        <w:rPr>
          <w:rFonts w:ascii="Times New Roman" w:hAnsi="Times New Roman" w:cs="Times New Roman"/>
        </w:rPr>
        <w:t xml:space="preserve">= 313; </w:t>
      </w:r>
      <w:r w:rsidRPr="004363E6">
        <w:rPr>
          <w:rFonts w:ascii="Times New Roman" w:hAnsi="Times New Roman" w:cs="Times New Roman"/>
        </w:rPr>
        <w:fldChar w:fldCharType="begin" w:fldLock="1"/>
      </w:r>
      <w:r w:rsidR="00A04245">
        <w:rPr>
          <w:rFonts w:ascii="Times New Roman" w:hAnsi="Times New Roman" w:cs="Times New Roman"/>
        </w:rPr>
        <w:instrText>ADDIN CSL_CITATION { "citationItems" : [ { "id" : "ITEM-1", "itemData" : { "DOI" : "10.1016/j.jad.2017.06.016", "ISSN" : "15732517", "abstract" : "Background Women protective service workers die by suicide at a higher rate than women workers in other occupational groups. However, no study has examined rates and correlates of suicidal thoughts and behaviors among women firefighters, despite the potential for these data to inform suicide screening, prevention, and intervention initiatives. The purpose of this study is to describe and compare pre-career and career rates of suicidal thoughts and behaviors and identify their sociodemographic and occupational correlates among women firefighters. Methods Data were obtained from 313 current U.S. women firefighters who completed a web-based survey (mean age = 37.30y, SD = 9.70y, 92.7% White). Results Pre-career rates of suicide ideation, plans, attempts, and non-suicidal self-injury (NSSI) were found to be 28.4%, 10.2%, 5.8%, and 11.2%, respectively. Career rates of suicide ideation, plans, attempts, and NSSI were found to be 37.7%, 10.9%, 3.5%, and 9.3%, respectively. Pre-career rates of suicide ideation (OR = 4.760, 95% CI = 2.820\u20138.034, p &lt; 0.001), plans (OR = 4.867, 95% CI = 2.067\u201311.463, p &lt; 0.001), attempts (OR = 7.175, 95% CI = 1.726\u201329.828, p = 0.007), and NSSI (OR = 9.676, 95% CI = 4.130\u201322.670, p &lt; 0.001) were significantly associated with career suicidality. With few exceptions, neither sociodemographic characteristics nor firefighter experiences were associated with career suicidal symptoms. Limitations Study limitations include a cross-sectional design and convenience sample recruitment strategy. Conclusions Women firefighters report elevated rates of suicidal thoughts and behaviors. Suicidal symptoms occurring prior to one's tenure as a firefighter\u2014and not solely an aspect of firefighter career experiences\u2014should be considered in suicide risk screening, prevention, and intervention initiatives. Studies examining modifiable suicide risk factors and correlates (e.g., psychiatric symptoms, workplace harassment) are needed.", "author" : [ { "dropping-particle" : "", "family" : "Stanley", "given" : "Ian H.", "non-dropping-particle" : "", "parse-names" : false, "suffix" : "" }, { "dropping-particle" : "", "family" : "Hom", "given" : "Melanie A.", "non-dropping-particle" : "", "parse-names" : false, "suffix" : "" }, { "dropping-particle" : "", "family" : "Spencer-Thomas", "given" : "Sally", "non-dropping-particle" : "", "parse-names" : false, "suffix" : "" }, { "dropping-particle" : "", "family" : "Joiner", "given" : "Thomas E.", "non-dropping-particle" : "", "parse-names" : false, "suffix" : "" } ], "container-title" : "Journal of Affective Disorders", "id" : "ITEM-1", "issue" : "May", "issued" : { "date-parts" : [ [ "2017" ] ] }, "page" : "107-114", "title" : "Suicidal thoughts and behaviors among women firefighters: An examination of associated features and comparison of pre-career and career prevalence rates", "type" : "article-journal", "volume" : "221" }, "uris" : [ "http://www.mendeley.com/documents/?uuid=79b81a79-df52-4c19-9a28-0594d445efb8" ] } ], "mendeley" : { "formattedCitation" : "(Ian H. Stanley et al., 2017)", "manualFormatting" : "Stanley, Hom, Spencer-Thomas, &amp; Joiner, 2017)", "plainTextFormattedCitation" : "(Ian H. Stanley et al., 2017)", "previouslyFormattedCitation" : "(Ian H. Stanley et al., 2017)" }, "properties" : {  }, "schema" : "https://github.com/citation-style-language/schema/raw/master/csl-citation.json" }</w:instrText>
      </w:r>
      <w:r w:rsidRPr="004363E6">
        <w:rPr>
          <w:rFonts w:ascii="Times New Roman" w:hAnsi="Times New Roman" w:cs="Times New Roman"/>
        </w:rPr>
        <w:fldChar w:fldCharType="separate"/>
      </w:r>
      <w:r w:rsidRPr="004363E6">
        <w:rPr>
          <w:rFonts w:ascii="Times New Roman" w:hAnsi="Times New Roman" w:cs="Times New Roman"/>
          <w:noProof/>
        </w:rPr>
        <w:t>Stanley, Hom, Spencer-Thomas, &amp; Joiner, 2017)</w:t>
      </w:r>
      <w:r w:rsidRPr="004363E6">
        <w:rPr>
          <w:rFonts w:ascii="Times New Roman" w:hAnsi="Times New Roman" w:cs="Times New Roman"/>
        </w:rPr>
        <w:fldChar w:fldCharType="end"/>
      </w:r>
      <w:r w:rsidRPr="004363E6">
        <w:rPr>
          <w:rFonts w:ascii="Times New Roman" w:hAnsi="Times New Roman" w:cs="Times New Roman"/>
        </w:rPr>
        <w:t>. Participants who completed all measures of interest (</w:t>
      </w:r>
      <w:r w:rsidRPr="004363E6">
        <w:rPr>
          <w:rFonts w:ascii="Times New Roman" w:hAnsi="Times New Roman" w:cs="Times New Roman"/>
          <w:i/>
        </w:rPr>
        <w:t xml:space="preserve">n </w:t>
      </w:r>
      <w:r w:rsidRPr="004363E6">
        <w:rPr>
          <w:rFonts w:ascii="Times New Roman" w:hAnsi="Times New Roman" w:cs="Times New Roman"/>
        </w:rPr>
        <w:t xml:space="preserve">= </w:t>
      </w:r>
      <w:r w:rsidR="009B7FF2">
        <w:rPr>
          <w:rFonts w:ascii="Times New Roman" w:hAnsi="Times New Roman" w:cs="Times New Roman"/>
        </w:rPr>
        <w:t>241</w:t>
      </w:r>
      <w:r w:rsidRPr="004363E6">
        <w:rPr>
          <w:rFonts w:ascii="Times New Roman" w:hAnsi="Times New Roman" w:cs="Times New Roman"/>
        </w:rPr>
        <w:t>) were included in the present study</w:t>
      </w:r>
      <w:r w:rsidR="009C20BD">
        <w:rPr>
          <w:rFonts w:ascii="Times New Roman" w:hAnsi="Times New Roman" w:cs="Times New Roman"/>
        </w:rPr>
        <w:t xml:space="preserve">. </w:t>
      </w:r>
      <w:r w:rsidR="0077630C">
        <w:rPr>
          <w:rFonts w:ascii="Times New Roman" w:hAnsi="Times New Roman" w:cs="Times New Roman"/>
        </w:rPr>
        <w:t xml:space="preserve">For </w:t>
      </w:r>
      <w:r w:rsidR="00ED4A09">
        <w:rPr>
          <w:rFonts w:ascii="Times New Roman" w:hAnsi="Times New Roman" w:cs="Times New Roman"/>
        </w:rPr>
        <w:t>S</w:t>
      </w:r>
      <w:r w:rsidR="0077630C">
        <w:rPr>
          <w:rFonts w:ascii="Times New Roman" w:hAnsi="Times New Roman" w:cs="Times New Roman"/>
        </w:rPr>
        <w:t>tudy 2, the same procedures were utilized</w:t>
      </w:r>
      <w:r w:rsidR="00947B61">
        <w:rPr>
          <w:rFonts w:ascii="Times New Roman" w:hAnsi="Times New Roman" w:cs="Times New Roman"/>
        </w:rPr>
        <w:t xml:space="preserve"> as in </w:t>
      </w:r>
      <w:r w:rsidR="00ED4A09">
        <w:rPr>
          <w:rFonts w:ascii="Times New Roman" w:hAnsi="Times New Roman" w:cs="Times New Roman"/>
        </w:rPr>
        <w:t>S</w:t>
      </w:r>
      <w:r w:rsidR="00947B61">
        <w:rPr>
          <w:rFonts w:ascii="Times New Roman" w:hAnsi="Times New Roman" w:cs="Times New Roman"/>
        </w:rPr>
        <w:t>tudy 1</w:t>
      </w:r>
      <w:r w:rsidR="00ED4A09">
        <w:rPr>
          <w:rFonts w:ascii="Times New Roman" w:hAnsi="Times New Roman" w:cs="Times New Roman"/>
        </w:rPr>
        <w:t>; however, f</w:t>
      </w:r>
      <w:r w:rsidR="0077630C">
        <w:rPr>
          <w:rFonts w:ascii="Times New Roman" w:hAnsi="Times New Roman" w:cs="Times New Roman"/>
        </w:rPr>
        <w:t xml:space="preserve">or compensation, individuals </w:t>
      </w:r>
      <w:r w:rsidR="00ED4A09">
        <w:rPr>
          <w:rFonts w:ascii="Times New Roman" w:hAnsi="Times New Roman" w:cs="Times New Roman"/>
        </w:rPr>
        <w:t xml:space="preserve">in Study 2 </w:t>
      </w:r>
      <w:r w:rsidR="0077630C">
        <w:rPr>
          <w:rFonts w:ascii="Times New Roman" w:hAnsi="Times New Roman" w:cs="Times New Roman"/>
        </w:rPr>
        <w:t>were able to provide their email addresses to be entered into a raffle to receive 1 of 15 $20 electronic gift cards.</w:t>
      </w:r>
      <w:r w:rsidRPr="004363E6">
        <w:rPr>
          <w:rFonts w:ascii="Times New Roman" w:hAnsi="Times New Roman" w:cs="Times New Roman"/>
        </w:rPr>
        <w:t xml:space="preserve"> The university’s IRB approved all study procedures. </w:t>
      </w:r>
    </w:p>
    <w:p w14:paraId="316857CC" w14:textId="33E327AD" w:rsidR="00A32549" w:rsidRPr="004363E6" w:rsidRDefault="00A32549" w:rsidP="0059138F">
      <w:pPr>
        <w:rPr>
          <w:rFonts w:ascii="Times New Roman" w:hAnsi="Times New Roman" w:cs="Times New Roman"/>
        </w:rPr>
      </w:pPr>
      <w:r w:rsidRPr="004363E6">
        <w:rPr>
          <w:rFonts w:ascii="Times New Roman" w:hAnsi="Times New Roman" w:cs="Times New Roman"/>
          <w:b/>
        </w:rPr>
        <w:t>Data Analytic Plan</w:t>
      </w:r>
      <w:r w:rsidR="0059138F">
        <w:rPr>
          <w:rFonts w:ascii="Times New Roman" w:hAnsi="Times New Roman" w:cs="Times New Roman"/>
          <w:b/>
        </w:rPr>
        <w:t>.</w:t>
      </w:r>
      <w:r w:rsidR="0059138F">
        <w:rPr>
          <w:rFonts w:ascii="Times New Roman" w:hAnsi="Times New Roman" w:cs="Times New Roman"/>
        </w:rPr>
        <w:t xml:space="preserve"> </w:t>
      </w:r>
      <w:r w:rsidRPr="004363E6">
        <w:rPr>
          <w:rFonts w:ascii="Times New Roman" w:hAnsi="Times New Roman" w:cs="Times New Roman"/>
        </w:rPr>
        <w:t xml:space="preserve">Study 2 employed </w:t>
      </w:r>
      <w:r w:rsidR="000F4498">
        <w:rPr>
          <w:rFonts w:ascii="Times New Roman" w:hAnsi="Times New Roman" w:cs="Times New Roman"/>
        </w:rPr>
        <w:t>largely the</w:t>
      </w:r>
      <w:r w:rsidRPr="004363E6">
        <w:rPr>
          <w:rFonts w:ascii="Times New Roman" w:hAnsi="Times New Roman" w:cs="Times New Roman"/>
        </w:rPr>
        <w:t xml:space="preserve"> same data analytic approach as Study 1</w:t>
      </w:r>
      <w:r w:rsidR="000F4498">
        <w:rPr>
          <w:rFonts w:ascii="Times New Roman" w:hAnsi="Times New Roman" w:cs="Times New Roman"/>
        </w:rPr>
        <w:t>, with a couple of differences: (1)</w:t>
      </w:r>
      <w:r w:rsidRPr="004363E6">
        <w:rPr>
          <w:rFonts w:ascii="Times New Roman" w:hAnsi="Times New Roman" w:cs="Times New Roman"/>
        </w:rPr>
        <w:t xml:space="preserve"> </w:t>
      </w:r>
      <w:r w:rsidR="0063733E">
        <w:rPr>
          <w:rFonts w:ascii="Times New Roman" w:hAnsi="Times New Roman" w:cs="Times New Roman"/>
        </w:rPr>
        <w:t xml:space="preserve">missing data </w:t>
      </w:r>
      <w:r w:rsidR="00D37CBC">
        <w:rPr>
          <w:rFonts w:ascii="Times New Roman" w:hAnsi="Times New Roman" w:cs="Times New Roman"/>
        </w:rPr>
        <w:t>were</w:t>
      </w:r>
      <w:r w:rsidR="0063733E">
        <w:rPr>
          <w:rFonts w:ascii="Times New Roman" w:hAnsi="Times New Roman" w:cs="Times New Roman"/>
        </w:rPr>
        <w:t xml:space="preserve"> handled with Maximum Likelihood with Monte Carlo integration; (2) </w:t>
      </w:r>
      <w:r w:rsidRPr="004363E6">
        <w:rPr>
          <w:rFonts w:ascii="Times New Roman" w:hAnsi="Times New Roman" w:cs="Times New Roman"/>
        </w:rPr>
        <w:t>SITBI-SF career ideation was utilized as the dependent variable</w:t>
      </w:r>
      <w:r w:rsidR="002B25F7">
        <w:rPr>
          <w:rFonts w:ascii="Times New Roman" w:hAnsi="Times New Roman" w:cs="Times New Roman"/>
        </w:rPr>
        <w:t>,</w:t>
      </w:r>
      <w:r w:rsidRPr="004363E6">
        <w:rPr>
          <w:rFonts w:ascii="Times New Roman" w:hAnsi="Times New Roman" w:cs="Times New Roman"/>
        </w:rPr>
        <w:t xml:space="preserve"> </w:t>
      </w:r>
      <w:r w:rsidRPr="004363E6">
        <w:rPr>
          <w:rFonts w:ascii="Times New Roman" w:hAnsi="Times New Roman" w:cs="Times New Roman"/>
        </w:rPr>
        <w:lastRenderedPageBreak/>
        <w:t>rather than DSI-SS</w:t>
      </w:r>
      <w:r w:rsidR="00761CBC">
        <w:rPr>
          <w:rFonts w:ascii="Times New Roman" w:hAnsi="Times New Roman" w:cs="Times New Roman"/>
        </w:rPr>
        <w:t xml:space="preserve"> </w:t>
      </w:r>
      <w:r w:rsidR="00ED4A09">
        <w:rPr>
          <w:rFonts w:ascii="Times New Roman" w:hAnsi="Times New Roman" w:cs="Times New Roman"/>
        </w:rPr>
        <w:t xml:space="preserve">career </w:t>
      </w:r>
      <w:r w:rsidR="00761CBC">
        <w:rPr>
          <w:rFonts w:ascii="Times New Roman" w:hAnsi="Times New Roman" w:cs="Times New Roman"/>
        </w:rPr>
        <w:t>suicidal ideation</w:t>
      </w:r>
      <w:r w:rsidRPr="004363E6">
        <w:rPr>
          <w:rFonts w:ascii="Times New Roman" w:hAnsi="Times New Roman" w:cs="Times New Roman"/>
        </w:rPr>
        <w:t>.</w:t>
      </w:r>
      <w:r w:rsidR="009727CB">
        <w:rPr>
          <w:rFonts w:ascii="Times New Roman" w:hAnsi="Times New Roman" w:cs="Times New Roman"/>
        </w:rPr>
        <w:t xml:space="preserve"> It should be noted that this dichotomous variable results in a conceptual loss in statistical power to detect effects </w:t>
      </w:r>
      <w:r w:rsidR="009727CB">
        <w:rPr>
          <w:rFonts w:ascii="Times New Roman" w:hAnsi="Times New Roman" w:cs="Times New Roman"/>
        </w:rPr>
        <w:fldChar w:fldCharType="begin" w:fldLock="1"/>
      </w:r>
      <w:r w:rsidR="009727CB">
        <w:rPr>
          <w:rFonts w:ascii="Times New Roman" w:hAnsi="Times New Roman" w:cs="Times New Roman"/>
        </w:rPr>
        <w:instrText>ADDIN CSL_CITATION { "citationItems" : [ { "id" : "ITEM-1", "itemData" : { "author" : [ { "dropping-particle" : "", "family" : "Altman", "given" : "Douglas G", "non-dropping-particle" : "", "parse-names" : false, "suffix" : "" }, { "dropping-particle" : "", "family" : "Royston", "given" : "Patrick", "non-dropping-particle" : "", "parse-names" : false, "suffix" : "" } ], "container-title" : "BMJ", "id" : "ITEM-1", "issued" : { "date-parts" : [ [ "2006" ] ] }, "page" : "1080", "title" : "The cost of dichotomising continuous variables", "type" : "article-journal", "volume" : "332" }, "uris" : [ "http://www.mendeley.com/documents/?uuid=379505e5-ab05-3e2b-8729-8f8891eb05cd" ] } ], "mendeley" : { "formattedCitation" : "(Altman and Royston, 2006)", "plainTextFormattedCitation" : "(Altman and Royston, 2006)", "previouslyFormattedCitation" : "(Altman and Royston, 2006)" }, "properties" : {  }, "schema" : "https://github.com/citation-style-language/schema/raw/master/csl-citation.json" }</w:instrText>
      </w:r>
      <w:r w:rsidR="009727CB">
        <w:rPr>
          <w:rFonts w:ascii="Times New Roman" w:hAnsi="Times New Roman" w:cs="Times New Roman"/>
        </w:rPr>
        <w:fldChar w:fldCharType="separate"/>
      </w:r>
      <w:r w:rsidR="009727CB" w:rsidRPr="002D503B">
        <w:rPr>
          <w:rFonts w:ascii="Times New Roman" w:hAnsi="Times New Roman" w:cs="Times New Roman"/>
          <w:noProof/>
        </w:rPr>
        <w:t>(Altman and Royston, 2006)</w:t>
      </w:r>
      <w:r w:rsidR="009727CB">
        <w:rPr>
          <w:rFonts w:ascii="Times New Roman" w:hAnsi="Times New Roman" w:cs="Times New Roman"/>
        </w:rPr>
        <w:fldChar w:fldCharType="end"/>
      </w:r>
      <w:r w:rsidR="009727CB">
        <w:rPr>
          <w:rFonts w:ascii="Times New Roman" w:hAnsi="Times New Roman" w:cs="Times New Roman"/>
        </w:rPr>
        <w:t xml:space="preserve">, especially given that suicidal ideation is considered a continuum </w:t>
      </w:r>
      <w:r w:rsidR="009727CB">
        <w:rPr>
          <w:rFonts w:ascii="Times New Roman" w:hAnsi="Times New Roman" w:cs="Times New Roman"/>
        </w:rPr>
        <w:fldChar w:fldCharType="begin" w:fldLock="1"/>
      </w:r>
      <w:r w:rsidR="009727CB">
        <w:rPr>
          <w:rFonts w:ascii="Times New Roman" w:hAnsi="Times New Roman" w:cs="Times New Roman"/>
        </w:rPr>
        <w:instrText>ADDIN CSL_CITATION { "citationItems" : [ { "id" : "ITEM-1", "itemData" : { "DOI" : "10.1521/suli.2007.37.3.264", "ISSN" : "1943-278X", "abstract" : "A revised and refined version of the O'Carroll et al. (1996) nomenclature for suicidology is presented, with a focus on suicide-related ideations, communications, and behaviors. The hope is that this refinement will result in the development of operational definitions and field testing of this nomenclature in clinical and research settings. This revision would not have been possible without the international collaboration and dialogue addressing the nomenclature of suicidology since the O'Carroll et al. nomenclature appeared in 1996. Although it is doubtful that we will ever be able to construct universally unambiguous criteria to comprehensively characterize suicidal behaviors (and, overall, firmly establish the intention behind them), for scientific clarity it would be highly desirable that the set of definitions and the associated terminology be explicit and generalizable. De Leo, Burgis, Bertolote, Kerkhof, &amp; Bille-Brahe, 2006, p. 5)", "author" : [ { "dropping-particle" : "", "family" : "Silverman", "given" : "M. M.", "non-dropping-particle" : "", "parse-names" : false, "suffix" : "" }, { "dropping-particle" : "", "family" : "Berman", "given" : "A. L.", "non-dropping-particle" : "", "parse-names" : false, "suffix" : "" }, { "dropping-particle" : "", "family" : "Sanddal", "given" : "N. D.", "non-dropping-particle" : "", "parse-names" : false, "suffix" : "" }, { "dropping-particle" : "", "family" : "O'Carroll", "given" : "P. W.", "non-dropping-particle" : "", "parse-names" : false, "suffix" : "" }, { "dropping-particle" : "", "family" : "Joiner", "given" : "T. E.", "non-dropping-particle" : "", "parse-names" : false, "suffix" : "" } ], "container-title" : "Suicide and Life-Threatening Behavior", "id" : "ITEM-1", "issued" : { "date-parts" : [ [ "2007" ] ] }, "language" : "en", "page" : "264-277", "title" : "Rebuilding the tower of Babel: A revised nomenclature for the study of suicide and suicidal behaviors - Part 2: Suicide-related ideations, communications, and behaviors", "type" : "article-journal", "volume" : "37" }, "uris" : [ "http://www.mendeley.com/documents/?uuid=9d47364e-a5f4-4dd9-a68c-12d66fbd1128" ] } ], "mendeley" : { "formattedCitation" : "(Silverman et al., 2007)", "plainTextFormattedCitation" : "(Silverman et al., 2007)", "previouslyFormattedCitation" : "(Silverman et al., 2007)" }, "properties" : {  }, "schema" : "https://github.com/citation-style-language/schema/raw/master/csl-citation.json" }</w:instrText>
      </w:r>
      <w:r w:rsidR="009727CB">
        <w:rPr>
          <w:rFonts w:ascii="Times New Roman" w:hAnsi="Times New Roman" w:cs="Times New Roman"/>
        </w:rPr>
        <w:fldChar w:fldCharType="separate"/>
      </w:r>
      <w:r w:rsidR="009727CB" w:rsidRPr="002D503B">
        <w:rPr>
          <w:rFonts w:ascii="Times New Roman" w:hAnsi="Times New Roman" w:cs="Times New Roman"/>
          <w:noProof/>
        </w:rPr>
        <w:t>(Silverman et al., 2007)</w:t>
      </w:r>
      <w:r w:rsidR="009727CB">
        <w:rPr>
          <w:rFonts w:ascii="Times New Roman" w:hAnsi="Times New Roman" w:cs="Times New Roman"/>
        </w:rPr>
        <w:fldChar w:fldCharType="end"/>
      </w:r>
      <w:r w:rsidR="002152E3">
        <w:rPr>
          <w:rFonts w:ascii="Times New Roman" w:hAnsi="Times New Roman" w:cs="Times New Roman"/>
        </w:rPr>
        <w:t>.</w:t>
      </w:r>
      <w:r w:rsidRPr="004363E6">
        <w:rPr>
          <w:rFonts w:ascii="Times New Roman" w:hAnsi="Times New Roman" w:cs="Times New Roman"/>
        </w:rPr>
        <w:t xml:space="preserve"> </w:t>
      </w:r>
      <w:r w:rsidR="00FB1D84">
        <w:rPr>
          <w:rFonts w:ascii="Times New Roman" w:hAnsi="Times New Roman" w:cs="Times New Roman"/>
        </w:rPr>
        <w:t xml:space="preserve">Little’s Test </w:t>
      </w:r>
      <w:r w:rsidR="008610DE">
        <w:rPr>
          <w:rFonts w:ascii="Times New Roman" w:hAnsi="Times New Roman" w:cs="Times New Roman"/>
        </w:rPr>
        <w:t>was conducted to test for MCAR</w:t>
      </w:r>
      <w:r w:rsidR="004C62B1">
        <w:rPr>
          <w:rFonts w:ascii="Times New Roman" w:hAnsi="Times New Roman" w:cs="Times New Roman"/>
        </w:rPr>
        <w:t xml:space="preserve"> and was significant </w:t>
      </w:r>
      <w:r w:rsidR="004C62B1" w:rsidRPr="009F4312">
        <w:rPr>
          <w:rFonts w:ascii="Times New Roman" w:hAnsi="Times New Roman" w:cs="Times New Roman"/>
        </w:rPr>
        <w:t>χ</w:t>
      </w:r>
      <w:r w:rsidR="004C62B1" w:rsidRPr="009F4312">
        <w:rPr>
          <w:rFonts w:ascii="Times New Roman" w:hAnsi="Times New Roman" w:cs="Times New Roman"/>
          <w:vertAlign w:val="superscript"/>
        </w:rPr>
        <w:t>2</w:t>
      </w:r>
      <w:r w:rsidR="004C62B1">
        <w:rPr>
          <w:rFonts w:ascii="Times New Roman" w:hAnsi="Times New Roman" w:cs="Times New Roman"/>
          <w:vertAlign w:val="superscript"/>
        </w:rPr>
        <w:t xml:space="preserve"> </w:t>
      </w:r>
      <w:r w:rsidR="004C62B1">
        <w:rPr>
          <w:rFonts w:ascii="Times New Roman" w:hAnsi="Times New Roman" w:cs="Times New Roman"/>
        </w:rPr>
        <w:t>(1</w:t>
      </w:r>
      <w:r w:rsidR="0087771D">
        <w:rPr>
          <w:rFonts w:ascii="Times New Roman" w:hAnsi="Times New Roman" w:cs="Times New Roman"/>
        </w:rPr>
        <w:t>1</w:t>
      </w:r>
      <w:r w:rsidR="004C62B1">
        <w:rPr>
          <w:rFonts w:ascii="Times New Roman" w:hAnsi="Times New Roman" w:cs="Times New Roman"/>
        </w:rPr>
        <w:t xml:space="preserve">) = </w:t>
      </w:r>
      <w:r w:rsidR="0087771D">
        <w:rPr>
          <w:rFonts w:ascii="Times New Roman" w:hAnsi="Times New Roman" w:cs="Times New Roman"/>
        </w:rPr>
        <w:t>114</w:t>
      </w:r>
      <w:r w:rsidR="004C62B1">
        <w:rPr>
          <w:rFonts w:ascii="Times New Roman" w:hAnsi="Times New Roman" w:cs="Times New Roman"/>
        </w:rPr>
        <w:t>.</w:t>
      </w:r>
      <w:r w:rsidR="0087771D">
        <w:rPr>
          <w:rFonts w:ascii="Times New Roman" w:hAnsi="Times New Roman" w:cs="Times New Roman"/>
        </w:rPr>
        <w:t>43</w:t>
      </w:r>
      <w:r w:rsidR="004C62B1">
        <w:rPr>
          <w:rFonts w:ascii="Times New Roman" w:hAnsi="Times New Roman" w:cs="Times New Roman"/>
        </w:rPr>
        <w:t xml:space="preserve">, </w:t>
      </w:r>
      <w:r w:rsidR="004C62B1">
        <w:rPr>
          <w:rFonts w:ascii="Times New Roman" w:hAnsi="Times New Roman" w:cs="Times New Roman"/>
          <w:i/>
        </w:rPr>
        <w:t xml:space="preserve">p </w:t>
      </w:r>
      <w:r w:rsidR="004C62B1">
        <w:rPr>
          <w:rFonts w:ascii="Times New Roman" w:hAnsi="Times New Roman" w:cs="Times New Roman"/>
        </w:rPr>
        <w:t>&lt; .001</w:t>
      </w:r>
      <w:r w:rsidR="0087771D">
        <w:rPr>
          <w:rFonts w:ascii="Times New Roman" w:hAnsi="Times New Roman" w:cs="Times New Roman"/>
        </w:rPr>
        <w:t xml:space="preserve">, indicating that our data are not MCAR. </w:t>
      </w:r>
      <w:r w:rsidR="006D37F0">
        <w:rPr>
          <w:rFonts w:ascii="Times New Roman" w:hAnsi="Times New Roman" w:cs="Times New Roman"/>
        </w:rPr>
        <w:t xml:space="preserve">We also conducted </w:t>
      </w:r>
      <w:r w:rsidR="000378FE">
        <w:rPr>
          <w:rFonts w:ascii="Times New Roman" w:hAnsi="Times New Roman" w:cs="Times New Roman"/>
          <w:i/>
        </w:rPr>
        <w:t>T-</w:t>
      </w:r>
      <w:r w:rsidR="000378FE">
        <w:rPr>
          <w:rFonts w:ascii="Times New Roman" w:hAnsi="Times New Roman" w:cs="Times New Roman"/>
        </w:rPr>
        <w:t xml:space="preserve">tests and </w:t>
      </w:r>
      <w:r w:rsidR="009727CB">
        <w:rPr>
          <w:rFonts w:ascii="Times New Roman" w:hAnsi="Times New Roman" w:cs="Times New Roman"/>
        </w:rPr>
        <w:t xml:space="preserve">a </w:t>
      </w:r>
      <w:r w:rsidR="000378FE">
        <w:rPr>
          <w:rFonts w:ascii="Times New Roman" w:hAnsi="Times New Roman" w:cs="Times New Roman"/>
        </w:rPr>
        <w:t>Pearson Chi-Square tests to investigate whether those with missing data differed from those without any missing data in age, years of service as a firefighter</w:t>
      </w:r>
      <w:r w:rsidR="009727CB">
        <w:rPr>
          <w:rFonts w:ascii="Times New Roman" w:hAnsi="Times New Roman" w:cs="Times New Roman"/>
        </w:rPr>
        <w:t>, or ra</w:t>
      </w:r>
      <w:r w:rsidR="0071082E">
        <w:rPr>
          <w:rFonts w:ascii="Times New Roman" w:hAnsi="Times New Roman" w:cs="Times New Roman"/>
        </w:rPr>
        <w:t>ce/ethnicity. All tests were non</w:t>
      </w:r>
      <w:r w:rsidR="009727CB">
        <w:rPr>
          <w:rFonts w:ascii="Times New Roman" w:hAnsi="Times New Roman" w:cs="Times New Roman"/>
        </w:rPr>
        <w:t>-significant (</w:t>
      </w:r>
      <w:r w:rsidR="009727CB">
        <w:rPr>
          <w:rFonts w:ascii="Times New Roman" w:hAnsi="Times New Roman" w:cs="Times New Roman"/>
          <w:i/>
        </w:rPr>
        <w:t xml:space="preserve">p </w:t>
      </w:r>
      <w:r w:rsidR="009727CB">
        <w:rPr>
          <w:rFonts w:ascii="Times New Roman" w:hAnsi="Times New Roman" w:cs="Times New Roman"/>
        </w:rPr>
        <w:t>&gt; .05). We</w:t>
      </w:r>
      <w:r w:rsidR="002152E3">
        <w:rPr>
          <w:rFonts w:ascii="Times New Roman" w:hAnsi="Times New Roman" w:cs="Times New Roman"/>
        </w:rPr>
        <w:t xml:space="preserve"> </w:t>
      </w:r>
      <w:r w:rsidR="0006493C">
        <w:rPr>
          <w:rFonts w:ascii="Times New Roman" w:hAnsi="Times New Roman" w:cs="Times New Roman"/>
        </w:rPr>
        <w:t>included years of service as a firefighter</w:t>
      </w:r>
      <w:r w:rsidR="004D6B6F">
        <w:rPr>
          <w:rFonts w:ascii="Times New Roman" w:hAnsi="Times New Roman" w:cs="Times New Roman"/>
        </w:rPr>
        <w:t xml:space="preserve"> and race/ethnicity as covariates. We did not include age as a covariate given its high correlation with years of service as a firefighter (</w:t>
      </w:r>
      <w:r w:rsidR="004D6B6F">
        <w:rPr>
          <w:rFonts w:ascii="Times New Roman" w:hAnsi="Times New Roman" w:cs="Times New Roman"/>
          <w:i/>
        </w:rPr>
        <w:t>r</w:t>
      </w:r>
      <w:r w:rsidR="004D6B6F">
        <w:rPr>
          <w:rFonts w:ascii="Times New Roman" w:hAnsi="Times New Roman" w:cs="Times New Roman"/>
        </w:rPr>
        <w:t xml:space="preserve"> = </w:t>
      </w:r>
      <w:r w:rsidR="00FA385A">
        <w:rPr>
          <w:rFonts w:ascii="Times New Roman" w:hAnsi="Times New Roman" w:cs="Times New Roman"/>
        </w:rPr>
        <w:t>.71</w:t>
      </w:r>
      <w:r w:rsidR="002152E3">
        <w:rPr>
          <w:rFonts w:ascii="Times New Roman" w:hAnsi="Times New Roman" w:cs="Times New Roman"/>
        </w:rPr>
        <w:t>)</w:t>
      </w:r>
      <w:r w:rsidR="002D503B">
        <w:rPr>
          <w:rFonts w:ascii="Times New Roman" w:hAnsi="Times New Roman" w:cs="Times New Roman"/>
        </w:rPr>
        <w:t xml:space="preserve">. </w:t>
      </w:r>
    </w:p>
    <w:p w14:paraId="0AFCFE8F" w14:textId="77777777" w:rsidR="00C6230F" w:rsidRDefault="00C6230F" w:rsidP="00461624">
      <w:pPr>
        <w:pStyle w:val="Heading1"/>
        <w:jc w:val="left"/>
      </w:pPr>
      <w:r>
        <w:t>Results</w:t>
      </w:r>
    </w:p>
    <w:p w14:paraId="26BE7870" w14:textId="53521AFF" w:rsidR="00C6230F" w:rsidRDefault="00242ABE" w:rsidP="00C6230F">
      <w:pPr>
        <w:ind w:firstLine="0"/>
      </w:pPr>
      <w:r>
        <w:tab/>
        <w:t xml:space="preserve">Table </w:t>
      </w:r>
      <w:r w:rsidR="00AC2BA4">
        <w:t>2</w:t>
      </w:r>
      <w:r>
        <w:t xml:space="preserve"> </w:t>
      </w:r>
      <w:r w:rsidR="00106AFB">
        <w:t xml:space="preserve">presents </w:t>
      </w:r>
      <w:r>
        <w:t xml:space="preserve">means, standard deviations, and </w:t>
      </w:r>
      <w:r w:rsidR="008E12E9">
        <w:t>bivariate correlations for all S</w:t>
      </w:r>
      <w:r>
        <w:t>tudy 2 variables. In line with expectations, all suicide</w:t>
      </w:r>
      <w:r w:rsidR="00203923">
        <w:t>-</w:t>
      </w:r>
      <w:r>
        <w:t xml:space="preserve">related variables and problematic alcohol use were positively correlated. </w:t>
      </w:r>
      <w:r w:rsidR="00B2009F">
        <w:t>In this sample, 97 (40.2%)</w:t>
      </w:r>
      <w:r w:rsidR="003A2025">
        <w:t xml:space="preserve"> firefighters </w:t>
      </w:r>
      <w:r w:rsidR="003C15FC">
        <w:t>report</w:t>
      </w:r>
      <w:r w:rsidR="00290189">
        <w:t xml:space="preserve">ed </w:t>
      </w:r>
      <w:r w:rsidR="003C15FC">
        <w:t xml:space="preserve">a history of </w:t>
      </w:r>
      <w:r w:rsidR="00290189">
        <w:t>career suicidal ideation</w:t>
      </w:r>
      <w:r w:rsidR="00577A5A">
        <w:t xml:space="preserve"> according to the SITBI-SF and 164 (68</w:t>
      </w:r>
      <w:r w:rsidR="00CB3A75">
        <w:t>.0</w:t>
      </w:r>
      <w:r w:rsidR="00577A5A">
        <w:t xml:space="preserve">%) met the clinical cutoff for problematic alcohol use according to the AUDIT-C. </w:t>
      </w:r>
    </w:p>
    <w:p w14:paraId="5ABB888F" w14:textId="406DF056" w:rsidR="00290189" w:rsidRDefault="00B555D5" w:rsidP="009D0546">
      <w:r>
        <w:t xml:space="preserve">See </w:t>
      </w:r>
      <w:r w:rsidR="00106AFB">
        <w:t>T</w:t>
      </w:r>
      <w:r>
        <w:t xml:space="preserve">able </w:t>
      </w:r>
      <w:r w:rsidR="001A3F3C">
        <w:t>3</w:t>
      </w:r>
      <w:r>
        <w:t xml:space="preserve"> for direct effects</w:t>
      </w:r>
      <w:r w:rsidR="00C632D6">
        <w:t xml:space="preserve"> of all models for this sample. </w:t>
      </w:r>
      <w:r w:rsidR="00EF2CCB">
        <w:t>Within t</w:t>
      </w:r>
      <w:r>
        <w:t xml:space="preserve">he first model, with problematic alcohol use as the predictor, </w:t>
      </w:r>
      <w:r w:rsidR="009A6D4A">
        <w:t>PB</w:t>
      </w:r>
      <w:r>
        <w:t xml:space="preserve"> and </w:t>
      </w:r>
      <w:r w:rsidR="009A6D4A">
        <w:t>TB</w:t>
      </w:r>
      <w:r>
        <w:t xml:space="preserve"> as mediators, </w:t>
      </w:r>
      <w:r w:rsidR="00766221">
        <w:t xml:space="preserve">and </w:t>
      </w:r>
      <w:r>
        <w:t>years as a firefighter</w:t>
      </w:r>
      <w:r w:rsidR="00EF2CCB">
        <w:t xml:space="preserve"> and race</w:t>
      </w:r>
      <w:r w:rsidR="00EE0482">
        <w:t xml:space="preserve"> </w:t>
      </w:r>
      <w:r>
        <w:t>included as covariate</w:t>
      </w:r>
      <w:r w:rsidR="00EF2CCB">
        <w:t>s, p</w:t>
      </w:r>
      <w:r w:rsidR="002F528A">
        <w:t>roblematic a</w:t>
      </w:r>
      <w:r w:rsidR="00777A6C">
        <w:t>lcohol use had an indirect effect on</w:t>
      </w:r>
      <w:r w:rsidR="00947B61">
        <w:t xml:space="preserve"> career</w:t>
      </w:r>
      <w:r w:rsidR="00777A6C">
        <w:t xml:space="preserve"> suicidal ideation through </w:t>
      </w:r>
      <w:r w:rsidR="009A6D4A">
        <w:t>TB</w:t>
      </w:r>
      <w:r w:rsidR="0070522E">
        <w:t xml:space="preserve"> </w:t>
      </w:r>
      <w:r w:rsidR="00777A6C">
        <w:t>(</w:t>
      </w:r>
      <w:r w:rsidR="006E78AF" w:rsidRPr="007B0DFF">
        <w:t>β</w:t>
      </w:r>
      <w:r w:rsidR="00777A6C" w:rsidRPr="007B0DFF">
        <w:t xml:space="preserve"> </w:t>
      </w:r>
      <w:r w:rsidR="00777A6C">
        <w:t xml:space="preserve">= 0.09, </w:t>
      </w:r>
      <w:r w:rsidR="00777A6C">
        <w:rPr>
          <w:i/>
        </w:rPr>
        <w:t xml:space="preserve">SE </w:t>
      </w:r>
      <w:r w:rsidR="00777A6C">
        <w:t>= 0.04, 95% CI [0.03, 0.1</w:t>
      </w:r>
      <w:r w:rsidR="001E2FF1">
        <w:t>7</w:t>
      </w:r>
      <w:r w:rsidR="00777A6C">
        <w:t>])</w:t>
      </w:r>
      <w:r w:rsidR="00A14218">
        <w:t xml:space="preserve">, </w:t>
      </w:r>
      <w:r w:rsidR="00A67736">
        <w:t>and</w:t>
      </w:r>
      <w:r w:rsidR="00A14218">
        <w:t xml:space="preserve"> </w:t>
      </w:r>
      <w:r w:rsidR="009A6D4A">
        <w:t>PB</w:t>
      </w:r>
      <w:r w:rsidR="00777A6C">
        <w:t xml:space="preserve"> (</w:t>
      </w:r>
      <w:r w:rsidR="006E78AF" w:rsidRPr="007B0DFF">
        <w:t>β</w:t>
      </w:r>
      <w:r w:rsidR="00777A6C">
        <w:t xml:space="preserve"> = 0.07, </w:t>
      </w:r>
      <w:r w:rsidR="00777A6C">
        <w:rPr>
          <w:i/>
        </w:rPr>
        <w:t xml:space="preserve">SE </w:t>
      </w:r>
      <w:r w:rsidR="00777A6C">
        <w:t xml:space="preserve">= 0.04, 95% CI [0.02, 0.19]). </w:t>
      </w:r>
      <w:r w:rsidR="00CE3F66">
        <w:t>These results</w:t>
      </w:r>
      <w:r w:rsidR="00631847">
        <w:t xml:space="preserve"> </w:t>
      </w:r>
      <w:r w:rsidR="00CE3F66">
        <w:t>indicate</w:t>
      </w:r>
      <w:r w:rsidR="00631847">
        <w:t xml:space="preserve"> that </w:t>
      </w:r>
      <w:r w:rsidR="003C3333">
        <w:t xml:space="preserve">problematic alcohol use is associated with greater levels of </w:t>
      </w:r>
      <w:r w:rsidR="00766221">
        <w:t>TB</w:t>
      </w:r>
      <w:r w:rsidR="008253C3">
        <w:t xml:space="preserve"> and </w:t>
      </w:r>
      <w:r w:rsidR="00766221">
        <w:t>PB</w:t>
      </w:r>
      <w:r w:rsidR="001869CB">
        <w:t>,</w:t>
      </w:r>
      <w:r w:rsidR="003C3333">
        <w:t xml:space="preserve"> whic</w:t>
      </w:r>
      <w:r w:rsidR="008253C3">
        <w:t>h,</w:t>
      </w:r>
      <w:r w:rsidR="003C3333">
        <w:t xml:space="preserve"> in turn</w:t>
      </w:r>
      <w:r w:rsidR="008253C3">
        <w:t>,</w:t>
      </w:r>
      <w:r w:rsidR="003C3333">
        <w:t xml:space="preserve"> </w:t>
      </w:r>
      <w:r w:rsidR="008253C3">
        <w:t>result</w:t>
      </w:r>
      <w:r w:rsidR="003C3333">
        <w:t xml:space="preserve"> in high</w:t>
      </w:r>
      <w:r w:rsidR="008253C3">
        <w:t>er</w:t>
      </w:r>
      <w:r w:rsidR="003C3333">
        <w:t xml:space="preserve"> suicidal ideation. </w:t>
      </w:r>
      <w:r w:rsidR="00777A6C">
        <w:t xml:space="preserve">Problematic alcohol use did not have a direct effect on </w:t>
      </w:r>
      <w:r w:rsidR="00947B61">
        <w:t xml:space="preserve">career </w:t>
      </w:r>
      <w:r w:rsidR="00777A6C">
        <w:t>suicidal ideation</w:t>
      </w:r>
      <w:r w:rsidR="00314842">
        <w:t xml:space="preserve"> after accounting for other variables</w:t>
      </w:r>
      <w:r w:rsidR="00777A6C">
        <w:t xml:space="preserve"> (</w:t>
      </w:r>
      <w:r w:rsidR="006E78AF" w:rsidRPr="007B0DFF">
        <w:t>β</w:t>
      </w:r>
      <w:r w:rsidR="00777A6C">
        <w:t xml:space="preserve"> = 0.0</w:t>
      </w:r>
      <w:r w:rsidR="00965263">
        <w:t>1</w:t>
      </w:r>
      <w:r w:rsidR="00777A6C">
        <w:t xml:space="preserve">, </w:t>
      </w:r>
      <w:r w:rsidR="00777A6C">
        <w:rPr>
          <w:i/>
        </w:rPr>
        <w:t xml:space="preserve">SE </w:t>
      </w:r>
      <w:r w:rsidR="00777A6C">
        <w:t>= 0.08, 95% CI [-0.1</w:t>
      </w:r>
      <w:r w:rsidR="00433202">
        <w:t>6</w:t>
      </w:r>
      <w:r w:rsidR="00777A6C">
        <w:t>, 0.1</w:t>
      </w:r>
      <w:r w:rsidR="00433202">
        <w:t>7</w:t>
      </w:r>
      <w:r w:rsidR="00777A6C">
        <w:t>])</w:t>
      </w:r>
      <w:r w:rsidR="00C6604B">
        <w:t xml:space="preserve">. </w:t>
      </w:r>
    </w:p>
    <w:p w14:paraId="12DF1B77" w14:textId="59CCD673" w:rsidR="00BF3AAD" w:rsidRDefault="00C6604B" w:rsidP="00C6230F">
      <w:pPr>
        <w:ind w:firstLine="0"/>
      </w:pPr>
      <w:r>
        <w:lastRenderedPageBreak/>
        <w:tab/>
      </w:r>
      <w:r w:rsidR="00507393">
        <w:t xml:space="preserve">Our first alternative model, with PB as the predictor and problematic alcohol use and </w:t>
      </w:r>
      <w:r w:rsidR="00F06B4D">
        <w:t>TB entered as mediators rev</w:t>
      </w:r>
      <w:r w:rsidR="00E9364A">
        <w:t>ea</w:t>
      </w:r>
      <w:r w:rsidR="00F06B4D">
        <w:t>led that</w:t>
      </w:r>
      <w:r w:rsidR="00BF3AAD">
        <w:t xml:space="preserve"> PB had an indirect effect on career suicidal ideation through TB </w:t>
      </w:r>
      <w:r w:rsidR="00BF3AAD" w:rsidRPr="007B0DFF">
        <w:t>(</w:t>
      </w:r>
      <w:r w:rsidR="00913CCD" w:rsidRPr="007B0DFF">
        <w:t>β</w:t>
      </w:r>
      <w:r w:rsidR="00BF3AAD">
        <w:t xml:space="preserve"> = 0.08, </w:t>
      </w:r>
      <w:r w:rsidR="00BF3AAD">
        <w:rPr>
          <w:i/>
        </w:rPr>
        <w:t xml:space="preserve">SE </w:t>
      </w:r>
      <w:r w:rsidR="00BF3AAD">
        <w:t>= 0.02, 95% CI [0.04, 0.12]) but not through problematic alcohol use (</w:t>
      </w:r>
      <w:r w:rsidR="00913CCD" w:rsidRPr="007B0DFF">
        <w:t>β</w:t>
      </w:r>
      <w:r w:rsidR="00BF3AAD" w:rsidRPr="007B0DFF">
        <w:t xml:space="preserve"> </w:t>
      </w:r>
      <w:r w:rsidR="00BF3AAD">
        <w:t xml:space="preserve">= 0.00, </w:t>
      </w:r>
      <w:r w:rsidR="00BF3AAD">
        <w:rPr>
          <w:i/>
        </w:rPr>
        <w:t xml:space="preserve">SE </w:t>
      </w:r>
      <w:r w:rsidR="00BF3AAD">
        <w:t>= 0.01, 95% CI [-0.01, 0.01]). PB also had a direct effect on career suicidal ideation (</w:t>
      </w:r>
      <w:r w:rsidR="00913CCD" w:rsidRPr="007B0DFF">
        <w:t>β</w:t>
      </w:r>
      <w:r w:rsidR="00BF3AAD">
        <w:t xml:space="preserve"> = 0.1</w:t>
      </w:r>
      <w:r w:rsidR="00E9364A">
        <w:t>5</w:t>
      </w:r>
      <w:r w:rsidR="00BF3AAD">
        <w:t xml:space="preserve">, </w:t>
      </w:r>
      <w:r w:rsidR="00BF3AAD">
        <w:rPr>
          <w:i/>
        </w:rPr>
        <w:t xml:space="preserve">SE </w:t>
      </w:r>
      <w:r w:rsidR="00BF3AAD">
        <w:t>= 0.0</w:t>
      </w:r>
      <w:r w:rsidR="00AA7492">
        <w:t>6</w:t>
      </w:r>
      <w:r w:rsidR="00BF3AAD">
        <w:t>, 95% CI [0.0</w:t>
      </w:r>
      <w:r w:rsidR="00292AAB">
        <w:t>7</w:t>
      </w:r>
      <w:r w:rsidR="00BF3AAD">
        <w:t>, 0.</w:t>
      </w:r>
      <w:r w:rsidR="00EC101A">
        <w:t>30</w:t>
      </w:r>
      <w:r w:rsidR="00BF3AAD">
        <w:t xml:space="preserve">]). </w:t>
      </w:r>
    </w:p>
    <w:p w14:paraId="2387AD3F" w14:textId="18D5007D" w:rsidR="006768F5" w:rsidRPr="00FC6BAB" w:rsidRDefault="008D06F0" w:rsidP="00FC6BAB">
      <w:r>
        <w:t>Our second</w:t>
      </w:r>
      <w:r w:rsidR="00C6604B">
        <w:t xml:space="preserve"> alternative model</w:t>
      </w:r>
      <w:r>
        <w:t>,</w:t>
      </w:r>
      <w:r w:rsidR="00C6604B">
        <w:t xml:space="preserve"> with </w:t>
      </w:r>
      <w:r w:rsidR="009A6D4A">
        <w:t>TB</w:t>
      </w:r>
      <w:r w:rsidR="00C6604B">
        <w:t xml:space="preserve"> entered as the predictor variable and problematic alcohol use and </w:t>
      </w:r>
      <w:r w:rsidR="009A6D4A">
        <w:t>PB</w:t>
      </w:r>
      <w:r w:rsidR="00C6604B">
        <w:t xml:space="preserve"> entered as mediators</w:t>
      </w:r>
      <w:r>
        <w:t>,</w:t>
      </w:r>
      <w:r w:rsidR="00C6604B">
        <w:t xml:space="preserve"> </w:t>
      </w:r>
      <w:r w:rsidR="00BF3AAD">
        <w:t>indicated that</w:t>
      </w:r>
      <w:r w:rsidR="00C632D6">
        <w:t xml:space="preserve"> </w:t>
      </w:r>
      <w:r w:rsidR="009A6D4A">
        <w:t>TB</w:t>
      </w:r>
      <w:r w:rsidR="00C632D6">
        <w:t xml:space="preserve"> had an indirect effect on </w:t>
      </w:r>
      <w:r w:rsidR="00947B61">
        <w:t xml:space="preserve">career </w:t>
      </w:r>
      <w:r w:rsidR="00C632D6">
        <w:t xml:space="preserve">suicidal ideation through </w:t>
      </w:r>
      <w:r w:rsidR="009A6D4A">
        <w:t xml:space="preserve">PB </w:t>
      </w:r>
      <w:r w:rsidR="00C632D6">
        <w:t>(</w:t>
      </w:r>
      <w:r w:rsidR="007E7B48" w:rsidRPr="007B0DFF">
        <w:t>β</w:t>
      </w:r>
      <w:r w:rsidR="00C632D6">
        <w:t xml:space="preserve"> = 0.04, </w:t>
      </w:r>
      <w:r w:rsidR="00C632D6">
        <w:rPr>
          <w:i/>
        </w:rPr>
        <w:t xml:space="preserve">SE </w:t>
      </w:r>
      <w:r w:rsidR="00C632D6">
        <w:t>= 0.02, 95% CI [0.0</w:t>
      </w:r>
      <w:r w:rsidR="00B00BC0">
        <w:t>2</w:t>
      </w:r>
      <w:r w:rsidR="00C632D6">
        <w:t>, 0.08]) but not through problematic alcohol use (</w:t>
      </w:r>
      <w:r w:rsidR="007E7B48" w:rsidRPr="007B0DFF">
        <w:t>β</w:t>
      </w:r>
      <w:r w:rsidR="00C632D6" w:rsidRPr="007B0DFF">
        <w:t xml:space="preserve"> </w:t>
      </w:r>
      <w:r w:rsidR="00C632D6">
        <w:t xml:space="preserve">= 0.00, </w:t>
      </w:r>
      <w:r w:rsidR="00C632D6">
        <w:rPr>
          <w:i/>
        </w:rPr>
        <w:t xml:space="preserve">SE </w:t>
      </w:r>
      <w:r w:rsidR="00C632D6">
        <w:t xml:space="preserve">= 0.00, 95% CI [-0.01, 0.01]). </w:t>
      </w:r>
      <w:r w:rsidR="009A6D4A">
        <w:t>TB</w:t>
      </w:r>
      <w:r w:rsidR="00C632D6">
        <w:t xml:space="preserve"> also had a direct effect on </w:t>
      </w:r>
      <w:r w:rsidR="00947B61">
        <w:t xml:space="preserve">career </w:t>
      </w:r>
      <w:r w:rsidR="00C632D6">
        <w:t>suicidal ideation (</w:t>
      </w:r>
      <w:r w:rsidR="007E7B48" w:rsidRPr="007B0DFF">
        <w:t>β</w:t>
      </w:r>
      <w:r w:rsidR="00C632D6">
        <w:t xml:space="preserve"> = 0.07, </w:t>
      </w:r>
      <w:r w:rsidR="00C632D6">
        <w:rPr>
          <w:i/>
        </w:rPr>
        <w:t xml:space="preserve">SE </w:t>
      </w:r>
      <w:r w:rsidR="00C632D6">
        <w:t>= 0.02, 95% CI [0.0</w:t>
      </w:r>
      <w:r w:rsidR="00BA7597">
        <w:t>5</w:t>
      </w:r>
      <w:r w:rsidR="00C632D6">
        <w:t>, 0.1</w:t>
      </w:r>
      <w:r w:rsidR="00CE387A">
        <w:t>1</w:t>
      </w:r>
      <w:r w:rsidR="00C632D6">
        <w:t>]).</w:t>
      </w:r>
    </w:p>
    <w:p w14:paraId="0AAB4B6E" w14:textId="550F98A3" w:rsidR="00E608E5" w:rsidRPr="00541921" w:rsidRDefault="00C340BD" w:rsidP="0060348C">
      <w:pPr>
        <w:pStyle w:val="Heading1"/>
      </w:pPr>
      <w:r>
        <w:t>Discussion</w:t>
      </w:r>
    </w:p>
    <w:p w14:paraId="081281CA" w14:textId="63E39249" w:rsidR="000E02BD" w:rsidRDefault="000E02BD" w:rsidP="000E02BD">
      <w:pPr>
        <w:rPr>
          <w:rFonts w:ascii="Times New Roman" w:hAnsi="Times New Roman" w:cs="Times New Roman"/>
        </w:rPr>
      </w:pPr>
      <w:r w:rsidRPr="00A61405">
        <w:rPr>
          <w:rFonts w:ascii="Times New Roman" w:hAnsi="Times New Roman" w:cs="Times New Roman"/>
        </w:rPr>
        <w:t xml:space="preserve">The present investigation examined whether PB and TB account for the relationship between problematic alcohol use and career suicidal ideation in two large samples of firefighters. Findings revealed high rates of clinical levels of problematic alcohol use among a sample of mostly male firefighters (63.1%), as well as a female firefighter sample (68.0%). </w:t>
      </w:r>
      <w:r w:rsidR="004D611D">
        <w:rPr>
          <w:rFonts w:ascii="Times New Roman" w:hAnsi="Times New Roman" w:cs="Times New Roman"/>
        </w:rPr>
        <w:t>These findings</w:t>
      </w:r>
      <w:r w:rsidRPr="00A61405">
        <w:rPr>
          <w:rFonts w:ascii="Times New Roman" w:hAnsi="Times New Roman" w:cs="Times New Roman"/>
        </w:rPr>
        <w:t xml:space="preserve"> </w:t>
      </w:r>
      <w:r w:rsidR="004D611D">
        <w:rPr>
          <w:rFonts w:ascii="Times New Roman" w:hAnsi="Times New Roman" w:cs="Times New Roman"/>
        </w:rPr>
        <w:t>coincide</w:t>
      </w:r>
      <w:r w:rsidRPr="00A61405">
        <w:rPr>
          <w:rFonts w:ascii="Times New Roman" w:hAnsi="Times New Roman" w:cs="Times New Roman"/>
        </w:rPr>
        <w:t xml:space="preserve"> with previous literature suggesting that firefighters tend to have higher rates of problematic alcohol use compared to the general population </w:t>
      </w:r>
      <w:r w:rsidRPr="00A61405">
        <w:rPr>
          <w:rFonts w:ascii="Times New Roman" w:hAnsi="Times New Roman" w:cs="Times New Roman"/>
        </w:rPr>
        <w:fldChar w:fldCharType="begin" w:fldLock="1"/>
      </w:r>
      <w:r w:rsidR="00B439B0">
        <w:rPr>
          <w:rFonts w:ascii="Times New Roman" w:hAnsi="Times New Roman" w:cs="Times New Roman"/>
        </w:rPr>
        <w:instrText>ADDIN CSL_CITATION { "citationItems" : [ { "id" : "ITEM-1", "itemData" : { "DOI" : "10.15288/jsad.2015.76.360", "ISSN" : "1937-1888", "abstract" : "Objective: Both media reports and preliminary research suggest that problem drinking is a concern in the U.S. fire service. However, no national epidemiological research has been conducted. This study presents the first national data on alcohol consumption patterns among firefighters. Method: Data are from 954 male firefighters at 20 career fire departments. The departments covered 14 U.S. states, commonwealths, and/or territories and each of the four major U.S. Census Bureau Regions. Alcohol use was assessed through both surveys and, in a subsample, 24-hour dietary recall interviews from an off-duty day. Results: More than 85% of participants consumed alcohol, nearly half reported excessive drinking, and approximately one third reported episodic heavy use when off duty. Firefighters (in comparison with officers or chiefs) and those with fewer years of service had particularly high levels of alcohol intake. Among firefighters who drank, the energy derived from alcohol averaged 539 kcals, or nearly 18% of total energy. Twenty-five percent of firefighters consumed more than 770 kcals from alcohol in a single day. Conclusions: Given the high prevalence of excessive and episodic heavy drinking and the impact of alcohol on energy intake in this population, national surveillance programs and targeted prevention interventions for problem drinking in the U.S. fire service are critically needed. Adapted from the source document.", "author" : [ { "dropping-particle" : "", "family" : "Haddock", "given" : "Christopher Keith", "non-dropping-particle" : "", "parse-names" : false, "suffix" : "" }, { "dropping-particle" : "", "family" : "Day", "given" : "R. S. D.", "non-dropping-particle" : "", "parse-names" : false, "suffix" : "" }, { "dropping-particle" : "", "family" : "Poston", "given" : "Walker S.C.", "non-dropping-particle" : "", "parse-names" : false, "suffix" : "" }, { "dropping-particle" : "", "family" : "Jahnke", "given" : "Sara A.", "non-dropping-particle" : "", "parse-names" : false, "suffix" : "" }, { "dropping-particle" : "", "family" : "Jitnarin", "given" : "Nattinee", "non-dropping-particle" : "", "parse-names" : false, "suffix" : "" } ], "container-title" : "Journal of Studies on Alcohol and Drugs", "id" : "ITEM-1", "issue" : "3", "issued" : { "date-parts" : [ [ "2015" ] ] }, "page" : "360-366", "title" : "Alcohol use and caloric intake from alcohol in a national cohort of U.S. career firefighters", "type" : "article-journal", "volume" : "76" }, "uris" : [ "http://www.mendeley.com/documents/?uuid=b3aad95f-6a89-4646-acd5-7ad67254546a" ] }, { "id" : "ITEM-2", "itemData" : { "DOI" : "10.1093/occmed/kqs162", "ISBN" : "0962-7480, 0962-7480", "ISSN" : "09627480", "abstract" : "Background Although the US National Fire Service is concerned about alcohol use among firefighters, little research has been conducted on the topic.Aims To survey alcohol use patterns among career and volunteer firefighters.Methods Data were from a population-based cohort study of male firefighters conducted in randomly selected career and volunteer departments. Data were collected from 2008 to 2010.Results There were 656 participants from 11 career and volunteer 13 departments included in the study with a response rate of 97%. Career firefighters drank approximately 10 days per month (just about half of their off duty days) and drank relatively heavily on those days. Fifty-eight per cent of career and 40% of volunteer firefighters averaged three or more drinks and similar percentages reported binge drinking on the days they consumed alcohol. In general, firefighters who drank but did not binge drink tended to have the best health outcomes, while those who binge drank typically were at highest risk of negative health outcomes. Nine per cent of career and 10% of volunteer firefighters who drank self-reported driving while intoxicated in the previous 30 days.Conclusions Given the high rates of heavy and binge drinking, local and nationally coordinated efforts to increase the surveillance of drinking behaviour among firefighters and the development of targeted prevention interventions are critically needed.", "author" : [ { "dropping-particle" : "", "family" : "Haddock", "given" : "Christopher Keith", "non-dropping-particle" : "", "parse-names" : false, "suffix" : "" }, { "dropping-particle" : "", "family" : "Jahnke", "given" : "S. A.", "non-dropping-particle" : "", "parse-names" : false, "suffix" : "" }, { "dropping-particle" : "", "family" : "Poston", "given" : "W. S C", "non-dropping-particle" : "", "parse-names" : false, "suffix" : "" }, { "dropping-particle" : "", "family" : "Jitnarin", "given" : "N.", "non-dropping-particle" : "", "parse-names" : false, "suffix" : "" }, { "dropping-particle" : "", "family" : "Kaipust", "given" : "C. M.", "non-dropping-particle" : "", "parse-names" : false, "suffix" : "" }, { "dropping-particle" : "", "family" : "Tuley", "given" : "B.", "non-dropping-particle" : "", "parse-names" : false, "suffix" : "" }, { "dropping-particle" : "", "family" : "Hyder", "given" : "M. L.", "non-dropping-particle" : "", "parse-names" : false, "suffix" : "" } ], "container-title" : "Occupational Medicine", "id" : "ITEM-2", "issue" : "8", "issued" : { "date-parts" : [ [ "2012" ] ] }, "page" : "661-664", "title" : "Alcohol use among firefighters in the central United States", "type" : "article-journal", "volume" : "62" }, "uris" : [ "http://www.mendeley.com/documents/?uuid=832add06-311d-4159-9e33-283a0c8db9f1" ] }, { "id" : "ITEM-3", "itemData" : { "DOI" : "10.1097/JOM.0b013e318225898f", "abstract" : "Little attention has been given to factors contributing to firefighters' psychosomatic well-being. Objective\u2014The purpose of this descriptive study was to examine such contributing factors in a sample of professional firefighters. Methods\u2014Measures assessing sleep, depression, substance use, social bonding, and quality of life were examined in 112 firefighters. Results\u2014Overall, many firefighters reported sleep deprivation (59%), binge drinking behavior (58%), poor mental well-being (21%), current nicotine use (20%), hazardous drinking behavior (14%), depression (11%), poor physical well-being (8%), caffeine overuse (5%), or poor social bonding (4%). Conclusions\u2014Small-to-medium correlations were identified between sleep deprivation, depression, physical/mental well-being, and drinking behaviors. High-risk behaviors that impact psychosomatic well-being are prevalent in professional firefighters, which require environmental and individual-based health promotion interventions. The inter-correlation relationships between such behaviors, therefore, need to be explored in further details.", "author" : [ { "dropping-particle" : "", "family" : "Carey", "given" : "Mary G", "non-dropping-particle" : "", "parse-names" : false, "suffix" : "" }, { "dropping-particle" : "", "family" : "Al-Zaiti", "given" : "Salah S", "non-dropping-particle" : "", "parse-names" : false, "suffix" : "" }, { "dropping-particle" : "", "family" : "Dean", "given" : "Grace E", "non-dropping-particle" : "", "parse-names" : false, "suffix" : "" }, { "dropping-particle" : "", "family" : "Sessanna", "given" : "Loralee", "non-dropping-particle" : "", "parse-names" : false, "suffix" : "" }, { "dropping-particle" : "", "family" : "Finnell", "given" : "Deborah S", "non-dropping-particle" : "", "parse-names" : false, "suffix" : "" } ], "container-title" : "Journal of Occupational and Environmental Medicine", "id" : "ITEM-3", "issue" : "8", "issued" : { "date-parts" : [ [ "2011" ] ] }, "page" : "928-933", "title" : "Sleep problems, depression, substance use, social bonding, and quality of life in professional firefighters", "type" : "article-journal", "volume" : "53" }, "uris" : [ "http://www.mendeley.com/documents/?uuid=010d5dc1-d362-3148-8d09-4e0dbb2a7b8b" ] }, { "id" : "ITEM-4", "itemData" : { "DOI" : "10.1016/j.whi.2017.07.003", "author" : [ { "dropping-particle" : "", "family" : "Haddock", "given" : "Christopher K.", "non-dropping-particle" : "", "parse-names" : false, "suffix" : "" }, { "dropping-particle" : "", "family" : "Poston", "given" : "Walker S.C.", "non-dropping-particle" : "", "parse-names" : false, "suffix" : "" }, { "dropping-particle" : "", "family" : "Jahnke", "given" : "Sara A.", "non-dropping-particle" : "", "parse-names" : false, "suffix" : "" }, { "dropping-particle" : "", "family" : "Jitnarin", "given" : "Nattinee", "non-dropping-particle" : "", "parse-names" : false, "suffix" : "" } ], "container-title" : "Women's Health Issues", "id" : "ITEM-4", "issue" : "6", "issued" : { "date-parts" : [ [ "2017" ] ] }, "page" : "632-638", "title" : "Alcohol use and problem drinking among women firefighters", "type" : "article-journal", "volume" : "27" }, "uris" : [ "http://www.mendeley.com/documents/?uuid=9f66d004-cbfb-3d38-96ad-dcd17c85be82" ] } ], "mendeley" : { "formattedCitation" : "(Carey et al., 2011; Haddock et al., 2017, 2015, 2012)", "manualFormatting" : "(Carey, Al-Zaiti, Dean, Sessanna, &amp; Finnell, 2011; Haddock, Poston, Jahnke, &amp; Jitnarin, 2017; Haddock et al., 2012; Haddock, Day, Poston, Jahnke, &amp; Jitnarin, 2015)", "plainTextFormattedCitation" : "(Carey et al., 2011; Haddock et al., 2017, 2015, 2012)", "previouslyFormattedCitation" : "(Carey et al., 2011; Haddock et al., 2017, 2015, 2012)" }, "properties" : {  }, "schema" : "https://github.com/citation-style-language/schema/raw/master/csl-citation.json" }</w:instrText>
      </w:r>
      <w:r w:rsidRPr="00A61405">
        <w:rPr>
          <w:rFonts w:ascii="Times New Roman" w:hAnsi="Times New Roman" w:cs="Times New Roman"/>
        </w:rPr>
        <w:fldChar w:fldCharType="separate"/>
      </w:r>
      <w:r w:rsidRPr="00A61405">
        <w:rPr>
          <w:rFonts w:ascii="Times New Roman" w:hAnsi="Times New Roman" w:cs="Times New Roman"/>
          <w:noProof/>
        </w:rPr>
        <w:t>(Carey, Al-Zaiti, Dean, Sessanna, &amp; Finnell, 2011; Haddock, Poston, Jahnke, &amp; Jitnarin, 2017; Haddock et al., 2012; Haddock, Day, Poston, Jahnke, &amp; Jitnarin, 2015)</w:t>
      </w:r>
      <w:r w:rsidRPr="00A61405">
        <w:rPr>
          <w:rFonts w:ascii="Times New Roman" w:hAnsi="Times New Roman" w:cs="Times New Roman"/>
        </w:rPr>
        <w:fldChar w:fldCharType="end"/>
      </w:r>
      <w:r w:rsidRPr="00A61405">
        <w:rPr>
          <w:rFonts w:ascii="Times New Roman" w:hAnsi="Times New Roman" w:cs="Times New Roman"/>
        </w:rPr>
        <w:t xml:space="preserve">. Previous work indicates that this high rate of problematic alcohol use among firefighters may be, in part, the result of repeated exposure to traumatic incidents </w:t>
      </w:r>
      <w:r w:rsidRPr="00A61405">
        <w:rPr>
          <w:rFonts w:ascii="Times New Roman" w:hAnsi="Times New Roman" w:cs="Times New Roman"/>
        </w:rPr>
        <w:fldChar w:fldCharType="begin" w:fldLock="1"/>
      </w:r>
      <w:r w:rsidRPr="00A61405">
        <w:rPr>
          <w:rFonts w:ascii="Times New Roman" w:hAnsi="Times New Roman" w:cs="Times New Roman"/>
        </w:rPr>
        <w:instrText>ADDIN CSL_CITATION { "citationItems" : [ { "id" : "ITEM-1", "itemData" : { "DOI" : "10.1177/0004867415615217", "author" : [ { "dropping-particle" : "", "family" : "Harvey", "given" : "Samuel B", "non-dropping-particle" : "", "parse-names" : false, "suffix" : "" }, { "dropping-particle" : "", "family" : "Milligan-Saville", "given" : "Josie", "non-dropping-particle" : "", "parse-names" : false, "suffix" : "" }, { "dropping-particle" : "", "family" : "Paterson", "given" : "Helen M", "non-dropping-particle" : "", "parse-names" : false, "suffix" : "" }, { "dropping-particle" : "", "family" : "Harkness", "given" : "Emily L", "non-dropping-particle" : "", "parse-names" : false, "suffix" : "" }, { "dropping-particle" : "", "family" : "Marsh", "given" : "Annabel M", "non-dropping-particle" : "", "parse-names" : false, "suffix" : "" }, { "dropping-particle" : "", "family" : "Dobson", "given" : "Mark", "non-dropping-particle" : "", "parse-names" : false, "suffix" : "" }, { "dropping-particle" : "", "family" : "Kemp", "given" : "Richard", "non-dropping-particle" : "", "parse-names" : false, "suffix" : "" }, { "dropping-particle" : "", "family" : "Bryant", "given" : "Richard A", "non-dropping-particle" : "", "parse-names" : false, "suffix" : "" } ], "container-title" : "Australian &amp; New Zealand Journal of Psychiatry", "id" : "ITEM-1", "issue" : "7", "issued" : { "date-parts" : [ [ "2016" ] ] }, "page" : "649-658", "title" : "The mental health of fire-fighters: An examination of the impact of repeated trauma exposure", "type" : "article-journal", "volume" : "50" }, "uris" : [ "http://www.mendeley.com/documents/?uuid=6f7afda2-652a-34e6-8d78-c2b5232ff76f" ] } ], "mendeley" : { "formattedCitation" : "(Harvey et al., 2016)", "plainTextFormattedCitation" : "(Harvey et al., 2016)", "previouslyFormattedCitation" : "(Harvey et al., 2016)" }, "properties" : {  }, "schema" : "https://github.com/citation-style-language/schema/raw/master/csl-citation.json" }</w:instrText>
      </w:r>
      <w:r w:rsidRPr="00A61405">
        <w:rPr>
          <w:rFonts w:ascii="Times New Roman" w:hAnsi="Times New Roman" w:cs="Times New Roman"/>
        </w:rPr>
        <w:fldChar w:fldCharType="separate"/>
      </w:r>
      <w:r w:rsidRPr="00A61405">
        <w:rPr>
          <w:rFonts w:ascii="Times New Roman" w:hAnsi="Times New Roman" w:cs="Times New Roman"/>
          <w:noProof/>
        </w:rPr>
        <w:t>(Harvey et al., 2016)</w:t>
      </w:r>
      <w:r w:rsidRPr="00A61405">
        <w:rPr>
          <w:rFonts w:ascii="Times New Roman" w:hAnsi="Times New Roman" w:cs="Times New Roman"/>
        </w:rPr>
        <w:fldChar w:fldCharType="end"/>
      </w:r>
      <w:r w:rsidRPr="00A61405">
        <w:rPr>
          <w:rFonts w:ascii="Times New Roman" w:hAnsi="Times New Roman" w:cs="Times New Roman"/>
        </w:rPr>
        <w:t xml:space="preserve">. Specifically, firefighters’ experiences with traumatic incidents increases the likelihood for the development of posttraumatic stress symptoms, resulting in firefighters using alcohol </w:t>
      </w:r>
      <w:r>
        <w:rPr>
          <w:rFonts w:ascii="Times New Roman" w:hAnsi="Times New Roman" w:cs="Times New Roman"/>
        </w:rPr>
        <w:t>as a</w:t>
      </w:r>
      <w:r w:rsidRPr="00A61405">
        <w:rPr>
          <w:rFonts w:ascii="Times New Roman" w:hAnsi="Times New Roman" w:cs="Times New Roman"/>
        </w:rPr>
        <w:t xml:space="preserve"> cop</w:t>
      </w:r>
      <w:r>
        <w:rPr>
          <w:rFonts w:ascii="Times New Roman" w:hAnsi="Times New Roman" w:cs="Times New Roman"/>
        </w:rPr>
        <w:t>ing mechanism for these symptoms</w:t>
      </w:r>
      <w:r w:rsidRPr="00A61405">
        <w:rPr>
          <w:rFonts w:ascii="Times New Roman" w:hAnsi="Times New Roman" w:cs="Times New Roman"/>
        </w:rPr>
        <w:t xml:space="preserve"> </w:t>
      </w:r>
      <w:r w:rsidRPr="00A61405">
        <w:rPr>
          <w:rFonts w:ascii="Times New Roman" w:hAnsi="Times New Roman" w:cs="Times New Roman"/>
        </w:rPr>
        <w:fldChar w:fldCharType="begin" w:fldLock="1"/>
      </w:r>
      <w:r w:rsidR="00B439B0">
        <w:rPr>
          <w:rFonts w:ascii="Times New Roman" w:hAnsi="Times New Roman" w:cs="Times New Roman"/>
        </w:rPr>
        <w:instrText>ADDIN CSL_CITATION { "citationItems" : [ { "id" : "ITEM-1", "itemData" : { "DOI" : "10.1002/jts.22203", "author" : [ { "dropping-particle" : "", "family" : "Tomaka", "given" : "Joe", "non-dropping-particle" : "", "parse-names" : false, "suffix" : "" }, { "dropping-particle" : "", "family" : "Magoc", "given" : "Dejan", "non-dropping-particle" : "", "parse-names" : false, "suffix" : "" }, { "dropping-particle" : "", "family" : "Morales-Monks", "given" : "Stormy M", "non-dropping-particle" : "", "parse-names" : false, "suffix" : "" }, { "dropping-particle" : "", "family" : "Reyes", "given" : "Anabel C", "non-dropping-particle" : "", "parse-names" : false, "suffix" : "" } ], "container-title" : "Journal of Traumatic Stress", "id" : "ITEM-1", "issued" : { "date-parts" : [ [ "2017" ] ] }, "page" : "416-424", "title" : "Posttraumatic stress symptoms and alcohol-related outcomes among municipal firefighters", "type" : "article-journal", "volume" : "30" }, "uris" : [ "http://www.mendeley.com/documents/?uuid=a70411f3-601f-4c37-b3ab-99048bb2b875" ] } ], "mendeley" : { "formattedCitation" : "(Tomaka et al., 2017)", "plainTextFormattedCitation" : "(Tomaka et al., 2017)", "previouslyFormattedCitation" : "(Tomaka et al., 2017)" }, "properties" : {  }, "schema" : "https://github.com/citation-style-language/schema/raw/master/csl-citation.json" }</w:instrText>
      </w:r>
      <w:r w:rsidRPr="00A61405">
        <w:rPr>
          <w:rFonts w:ascii="Times New Roman" w:hAnsi="Times New Roman" w:cs="Times New Roman"/>
        </w:rPr>
        <w:fldChar w:fldCharType="separate"/>
      </w:r>
      <w:r w:rsidR="007C40B7" w:rsidRPr="007C40B7">
        <w:rPr>
          <w:rFonts w:ascii="Times New Roman" w:hAnsi="Times New Roman" w:cs="Times New Roman"/>
          <w:noProof/>
        </w:rPr>
        <w:t>(Tomaka et al., 2017)</w:t>
      </w:r>
      <w:r w:rsidRPr="00A61405">
        <w:rPr>
          <w:rFonts w:ascii="Times New Roman" w:hAnsi="Times New Roman" w:cs="Times New Roman"/>
        </w:rPr>
        <w:fldChar w:fldCharType="end"/>
      </w:r>
      <w:r w:rsidRPr="00A61405">
        <w:rPr>
          <w:rFonts w:ascii="Times New Roman" w:hAnsi="Times New Roman" w:cs="Times New Roman"/>
        </w:rPr>
        <w:t xml:space="preserve">. </w:t>
      </w:r>
      <w:r>
        <w:rPr>
          <w:rFonts w:ascii="Times New Roman" w:hAnsi="Times New Roman" w:cs="Times New Roman"/>
        </w:rPr>
        <w:lastRenderedPageBreak/>
        <w:t>Thus, though posttraumatic stress symptoms were not examined in this study, there is reason to conclude that posttraumatic stress symptoms contributed to the high rate of problematic alcohol use observed in our samples.</w:t>
      </w:r>
    </w:p>
    <w:p w14:paraId="4909D5EF" w14:textId="23CB4EB4" w:rsidR="000E02BD" w:rsidRDefault="000E02BD" w:rsidP="000E02BD">
      <w:pPr>
        <w:rPr>
          <w:rFonts w:ascii="Times New Roman" w:hAnsi="Times New Roman" w:cs="Times New Roman"/>
        </w:rPr>
      </w:pPr>
      <w:r>
        <w:rPr>
          <w:rFonts w:ascii="Times New Roman" w:hAnsi="Times New Roman" w:cs="Times New Roman"/>
        </w:rPr>
        <w:t>Our results partially supported our hypothesis that PB and TB would both serve as explanatory factors in the relationship between problematic alcohol use and suicidal ideation. Contrary to our hypotheses, in Study 1</w:t>
      </w:r>
      <w:r w:rsidR="00AC379B">
        <w:rPr>
          <w:rFonts w:ascii="Times New Roman" w:hAnsi="Times New Roman" w:cs="Times New Roman"/>
        </w:rPr>
        <w:t>,</w:t>
      </w:r>
      <w:r>
        <w:rPr>
          <w:rFonts w:ascii="Times New Roman" w:hAnsi="Times New Roman" w:cs="Times New Roman"/>
        </w:rPr>
        <w:t xml:space="preserve"> we found that problematic alcohol use had an indirect effect on career suicidal ideation through PB, but not TB. In contrast, in Study 2, we found that problematic alcohol use had an indirect effect on career suicidal ideation through PB and TB. While there are many explanations for these divergent results, the most likely candidate is the differences in gender between our samples. Within this context, TB appears less relevant to the relationship between problematic alcohol use and suicidal ideation among male firefighters than among female firefighters. A possible driver of this pattern of findings is that there is some evidence that the relationship between suicidal ideation</w:t>
      </w:r>
      <w:r w:rsidR="00D912C9">
        <w:rPr>
          <w:rFonts w:ascii="Times New Roman" w:hAnsi="Times New Roman" w:cs="Times New Roman"/>
        </w:rPr>
        <w:t>,</w:t>
      </w:r>
      <w:r>
        <w:rPr>
          <w:rFonts w:ascii="Times New Roman" w:hAnsi="Times New Roman" w:cs="Times New Roman"/>
        </w:rPr>
        <w:t xml:space="preserve"> and </w:t>
      </w:r>
      <w:r w:rsidR="00D912C9">
        <w:rPr>
          <w:rFonts w:ascii="Times New Roman" w:hAnsi="Times New Roman" w:cs="Times New Roman"/>
        </w:rPr>
        <w:t xml:space="preserve">the constructs of the ITS </w:t>
      </w:r>
      <w:r>
        <w:rPr>
          <w:rFonts w:ascii="Times New Roman" w:hAnsi="Times New Roman" w:cs="Times New Roman"/>
        </w:rPr>
        <w:t xml:space="preserve">is moderated by gender, with TB emerging as the sole predictor of suicidal ideation (between PB and TB) among women </w:t>
      </w:r>
      <w:r>
        <w:rPr>
          <w:rFonts w:ascii="Times New Roman" w:hAnsi="Times New Roman" w:cs="Times New Roman"/>
        </w:rPr>
        <w:fldChar w:fldCharType="begin" w:fldLock="1"/>
      </w:r>
      <w:r w:rsidR="00B439B0">
        <w:rPr>
          <w:rFonts w:ascii="Times New Roman" w:hAnsi="Times New Roman" w:cs="Times New Roman"/>
        </w:rPr>
        <w:instrText>ADDIN CSL_CITATION { "citationItems" : [ { "id" : "ITEM-1", "itemData" : { "DOI" : "10.1186/2050-7283-2-20", "abstract" : "Background: The Interpersonal-Psychological Theory of Suicidal Behavior (IPT) is supported by recent epidemiological data. Unique risk factors for the IPT constructs have been identified in community epidemiological studies. Gender differences in these risk factors may contribute substantially to our understanding of suicidal risk, and require further investigation. The present study explores gender differences in the predictors and correlates of perceived burdensomeness, thwarted belongingness and acquired capability for suicide. Methods: Participants (547 males, 739 females) aged 32\u201338 from the PATH through Life study, an Australian population-based longitudinal cohort study (n=1,177) were assessed on perceived burdensomeness, thwarted belongingness and acquired capability for suicide using the Interpersonal Needs Questionnaire and Acquired Capability for Suicide Survey, and on a range of demographic, social support, psychological, mental health and physical health measures. Gender differences in the predictors of the IPT constructs were assessed using linear regression analyses. Results: Higher perceived burdensomeness increased suicide ideation in both genders, while higher thwarted belongingness increased suicide ideation only in females. In females, thwarted belongingness was uniquely related to perceived burdensomeness, while greater physical health was significantly associated with greater thwarted belongingness in males but not in females. There were trends suggesting greater effects of being single and greater perceived burdensomeness for men, and stronger effects of less positive friendship support for women associated with greater thwarted belongingness. Conclusions: Men and women differ in the pattern of psychological characteristics that predict suicide ideation, and in the factors predicting vulnerability. Suicide prevention strategies need to take account of gender differences.", "author" : [ { "dropping-particle" : "", "family" : "Donker", "given" : "Tara", "non-dropping-particle" : "", "parse-names" : false, "suffix" : "" }, { "dropping-particle" : "", "family" : "Batterham", "given" : "Philip J", "non-dropping-particle" : "", "parse-names" : false, "suffix" : "" }, { "dropping-particle" : "", "family" : "Orden", "given" : "Kimberly A", "non-dropping-particle" : "Van", "parse-names" : false, "suffix" : "" }, { "dropping-particle" : "", "family" : "Christensen", "given" : "Helen", "non-dropping-particle" : "", "parse-names" : false, "suffix" : "" } ], "container-title" : "BMC Psychology", "id" : "ITEM-1", "issue" : "20", "issued" : { "date-parts" : [ [ "2014" ] ] }, "title" : "Gender-differences in risk factors for suicidal behaviour identified by perceived burdensomeness, thwarted belongingness and acquired capability: Cross-sectional analysis from a longitudinal cohort study", "type" : "article-journal", "volume" : "2" }, "uris" : [ "http://www.mendeley.com/documents/?uuid=cfe64310-aaef-3057-9299-282bf3da37d5" ] } ], "mendeley" : { "formattedCitation" : "(Donker et al., 2014)", "plainTextFormattedCitation" : "(Donker et al., 2014)", "previouslyFormattedCitation" : "(Donker et al., 2014)" }, "properties" : {  }, "schema" : "https://github.com/citation-style-language/schema/raw/master/csl-citation.json" }</w:instrText>
      </w:r>
      <w:r>
        <w:rPr>
          <w:rFonts w:ascii="Times New Roman" w:hAnsi="Times New Roman" w:cs="Times New Roman"/>
        </w:rPr>
        <w:fldChar w:fldCharType="separate"/>
      </w:r>
      <w:r w:rsidR="007C40B7" w:rsidRPr="007C40B7">
        <w:rPr>
          <w:rFonts w:ascii="Times New Roman" w:hAnsi="Times New Roman" w:cs="Times New Roman"/>
          <w:noProof/>
        </w:rPr>
        <w:t>(Donker et al., 2014)</w:t>
      </w:r>
      <w:r>
        <w:rPr>
          <w:rFonts w:ascii="Times New Roman" w:hAnsi="Times New Roman" w:cs="Times New Roman"/>
        </w:rPr>
        <w:fldChar w:fldCharType="end"/>
      </w:r>
      <w:r>
        <w:rPr>
          <w:rFonts w:ascii="Times New Roman" w:hAnsi="Times New Roman" w:cs="Times New Roman"/>
        </w:rPr>
        <w:t xml:space="preserve">. Moreover, </w:t>
      </w:r>
      <w:r w:rsidRPr="00EF53F9">
        <w:rPr>
          <w:rFonts w:ascii="Times New Roman" w:hAnsi="Times New Roman" w:cs="Times New Roman"/>
        </w:rPr>
        <w:t xml:space="preserve">women may place greater </w:t>
      </w:r>
      <w:r w:rsidR="00A219B7">
        <w:rPr>
          <w:rFonts w:ascii="Times New Roman" w:hAnsi="Times New Roman" w:cs="Times New Roman"/>
        </w:rPr>
        <w:t>importance</w:t>
      </w:r>
      <w:r w:rsidRPr="00EF53F9">
        <w:rPr>
          <w:rFonts w:ascii="Times New Roman" w:hAnsi="Times New Roman" w:cs="Times New Roman"/>
        </w:rPr>
        <w:t xml:space="preserve"> on their relationships with other people as a source of happiness when compared to men </w:t>
      </w:r>
      <w:r w:rsidRPr="00EF53F9">
        <w:rPr>
          <w:rFonts w:ascii="Times New Roman" w:hAnsi="Times New Roman" w:cs="Times New Roman"/>
        </w:rPr>
        <w:fldChar w:fldCharType="begin" w:fldLock="1"/>
      </w:r>
      <w:r w:rsidR="00B439B0">
        <w:rPr>
          <w:rFonts w:ascii="Times New Roman" w:hAnsi="Times New Roman" w:cs="Times New Roman"/>
        </w:rPr>
        <w:instrText>ADDIN CSL_CITATION { "citationItems" : [ { "id" : "ITEM-1", "itemData" : { "DOI" : "10.1007/s10902-005-1755-z", "ISBN" : "1389-4978", "ISSN" : "13894978", "abstract" : "This study investigated the perceived sources of happiness among young men and women. Rank scores of the perceived reasons for happiness were compared between the two groups and seven significant differences were discerned. Men ranked \u201csexual activity\u201d, \u201csports\u201d, being \u201cliked\u201d and having a \u201cgood social life\u201d significantly higher than women. Women ranked \u201chelping others\u201d, having a \u201cclose family\u201d and being \u201cloved by loved ones\u201d significantly higher than men. A modified form of network analysis was also conducted. Both networks demonstrated similar core representations of happiness with a focus on self-confidence, being free of stress, occupational and social factors, family support and personal relationships. However, the networks show an association between sexual activity and male personal relationships, whereas emotional factors are associated with female personal relationships. The male network also demonstrates the importance of sports and physical activity in male happiness. Despite some gender differences, it is suggested that the similarities within the mean rank scores and networks form the core elements of a shared social representation of happiness.", "author" : [ { "dropping-particle" : "", "family" : "Crossley", "given" : "Adam", "non-dropping-particle" : "", "parse-names" : false, "suffix" : "" }, { "dropping-particle" : "", "family" : "Langdridge", "given" : "Darren", "non-dropping-particle" : "", "parse-names" : false, "suffix" : "" } ], "container-title" : "Journal of Happiness Studies", "id" : "ITEM-1", "issue" : "2", "issued" : { "date-parts" : [ [ "2005" ] ] }, "page" : "107-135", "title" : "Perceived sources of happiness: A network analysis", "type" : "article-journal", "volume" : "6" }, "uris" : [ "http://www.mendeley.com/documents/?uuid=d1ee85fc-4172-454d-adfa-ff14ccfa51b3" ] } ], "mendeley" : { "formattedCitation" : "(Crossley and Langdridge, 2005)", "plainTextFormattedCitation" : "(Crossley and Langdridge, 2005)", "previouslyFormattedCitation" : "(Crossley and Langdridge, 2005)" }, "properties" : {  }, "schema" : "https://github.com/citation-style-language/schema/raw/master/csl-citation.json" }</w:instrText>
      </w:r>
      <w:r w:rsidRPr="00EF53F9">
        <w:rPr>
          <w:rFonts w:ascii="Times New Roman" w:hAnsi="Times New Roman" w:cs="Times New Roman"/>
        </w:rPr>
        <w:fldChar w:fldCharType="separate"/>
      </w:r>
      <w:r w:rsidR="007C40B7" w:rsidRPr="007C40B7">
        <w:rPr>
          <w:rFonts w:ascii="Times New Roman" w:hAnsi="Times New Roman" w:cs="Times New Roman"/>
          <w:noProof/>
        </w:rPr>
        <w:t>(Crossley and Langdridge, 2005)</w:t>
      </w:r>
      <w:r w:rsidRPr="00EF53F9">
        <w:rPr>
          <w:rFonts w:ascii="Times New Roman" w:hAnsi="Times New Roman" w:cs="Times New Roman"/>
        </w:rPr>
        <w:fldChar w:fldCharType="end"/>
      </w:r>
      <w:r w:rsidRPr="00EF53F9">
        <w:rPr>
          <w:rFonts w:ascii="Times New Roman" w:hAnsi="Times New Roman" w:cs="Times New Roman"/>
        </w:rPr>
        <w:t>, making TB a stronger risk factor for suicidal ideation among women.</w:t>
      </w:r>
      <w:r>
        <w:rPr>
          <w:rFonts w:ascii="Times New Roman" w:hAnsi="Times New Roman" w:cs="Times New Roman"/>
        </w:rPr>
        <w:t xml:space="preserve"> However</w:t>
      </w:r>
      <w:r w:rsidRPr="006937C3">
        <w:rPr>
          <w:rFonts w:ascii="Times New Roman" w:hAnsi="Times New Roman" w:cs="Times New Roman"/>
        </w:rPr>
        <w:t xml:space="preserve">, a recent meta-analysis of the ITS did not find this moderation effect </w:t>
      </w:r>
      <w:r w:rsidRPr="006937C3">
        <w:rPr>
          <w:rFonts w:ascii="Times New Roman" w:hAnsi="Times New Roman" w:cs="Times New Roman"/>
        </w:rPr>
        <w:fldChar w:fldCharType="begin" w:fldLock="1"/>
      </w:r>
      <w:r w:rsidRPr="006937C3">
        <w:rPr>
          <w:rFonts w:ascii="Times New Roman" w:hAnsi="Times New Roman" w:cs="Times New Roman"/>
        </w:rPr>
        <w:instrText>ADDIN CSL_CITATION { "citationItems" : [ { "id" : "ITEM-1", "itemData" : { "DOI" : "10.1037/bul0000123", "author" : [ { "dropping-particle" : "", "family" : "Chu", "given" : "Carol", "non-dropping-particle" : "", "parse-names" : false, "suffix" : "" }, { "dropping-particle" : "", "family" : "Buchman-Schmitt", "given" : "Jennifer M", "non-dropping-particle" : "", "parse-names" : false, "suffix" : "" }, { "dropping-particle" : "", "family" : "Stanley", "given" : "Ian H", "non-dropping-particle" : "", "parse-names" : false, "suffix" : "" }, { "dropping-particle" : "", "family" : "Hom", "given" : "Melanie A", "non-dropping-particle" : "", "parse-names" : false, "suffix" : "" }, { "dropping-particle" : "", "family" : "Tucker", "given" : "Raymond P", "non-dropping-particle" : "", "parse-names" : false, "suffix" : "" }, { "dropping-particle" : "", "family" : "Hagan", "given" : "Christopher R", "non-dropping-particle" : "", "parse-names" : false, "suffix" : "" }, { "dropping-particle" : "", "family" : "Rogers", "given" : "Megan L", "non-dropping-particle" : "", "parse-names" : false, "suffix" : "" }, { "dropping-particle" : "", "family" : "Podlogar", "given" : "Matthew C", "non-dropping-particle" : "", "parse-names" : false, "suffix" : "" }, { "dropping-particle" : "", "family" : "Chiurliza", "given" : "Bruno", "non-dropping-particle" : "", "parse-names" : false, "suffix" : "" }, { "dropping-particle" : "", "family" : "Ringer", "given" : "Fallon B", "non-dropping-particle" : "", "parse-names" : false, "suffix" : "" }, { "dropping-particle" : "", "family" : "Michaels", "given" : "Matthew S", "non-dropping-particle" : "", "parse-names" : false, "suffix" : "" }, { "dropping-particle" : "", "family" : "G Patros", "given" : "Connor H", "non-dropping-particle" : "", "parse-names" : false, "suffix" : "" }, { "dropping-particle" : "", "family" : "Joiner", "given" : "Thomas E", "non-dropping-particle" : "", "parse-names" : false, "suffix" : "" }, { "dropping-particle" : "", "family" : "Chu", "given" : "Citation", "non-dropping-particle" : "", "parse-names" : false, "suffix" : "" } ], "container-title" : "Psychological Bulletin", "id" : "ITEM-1", "issued" : { "date-parts" : [ [ "2017" ] ] }, "title" : "The interpersonal theory of suicide: A systematic review and meta-analysis of a decade of cross-national research", "type" : "article-journal" }, "uris" : [ "http://www.mendeley.com/documents/?uuid=cce55f5e-9b3f-36be-b568-281ee5df0643" ] } ], "mendeley" : { "formattedCitation" : "(Chu et al., 2017)", "plainTextFormattedCitation" : "(Chu et al., 2017)", "previouslyFormattedCitation" : "(Chu et al., 2017)" }, "properties" : {  }, "schema" : "https://github.com/citation-style-language/schema/raw/master/csl-citation.json" }</w:instrText>
      </w:r>
      <w:r w:rsidRPr="006937C3">
        <w:rPr>
          <w:rFonts w:ascii="Times New Roman" w:hAnsi="Times New Roman" w:cs="Times New Roman"/>
        </w:rPr>
        <w:fldChar w:fldCharType="separate"/>
      </w:r>
      <w:r w:rsidRPr="006937C3">
        <w:rPr>
          <w:rFonts w:ascii="Times New Roman" w:hAnsi="Times New Roman" w:cs="Times New Roman"/>
          <w:noProof/>
        </w:rPr>
        <w:t>(Chu et al., 2017)</w:t>
      </w:r>
      <w:r w:rsidRPr="006937C3">
        <w:rPr>
          <w:rFonts w:ascii="Times New Roman" w:hAnsi="Times New Roman" w:cs="Times New Roman"/>
        </w:rPr>
        <w:fldChar w:fldCharType="end"/>
      </w:r>
      <w:r w:rsidRPr="006937C3">
        <w:rPr>
          <w:rFonts w:ascii="Times New Roman" w:hAnsi="Times New Roman" w:cs="Times New Roman"/>
        </w:rPr>
        <w:t>.</w:t>
      </w:r>
      <w:r>
        <w:rPr>
          <w:rFonts w:ascii="Times New Roman" w:hAnsi="Times New Roman" w:cs="Times New Roman"/>
        </w:rPr>
        <w:t xml:space="preserve"> Therefore, the </w:t>
      </w:r>
      <w:r w:rsidR="00A219B7">
        <w:rPr>
          <w:rFonts w:ascii="Times New Roman" w:hAnsi="Times New Roman" w:cs="Times New Roman"/>
        </w:rPr>
        <w:t>discrepant</w:t>
      </w:r>
      <w:r>
        <w:rPr>
          <w:rFonts w:ascii="Times New Roman" w:hAnsi="Times New Roman" w:cs="Times New Roman"/>
        </w:rPr>
        <w:t xml:space="preserve"> results between our samples may be unique to firefighters. Specifically, among a large sample of </w:t>
      </w:r>
      <w:r w:rsidR="009A01ED">
        <w:rPr>
          <w:rFonts w:ascii="Times New Roman" w:hAnsi="Times New Roman" w:cs="Times New Roman"/>
        </w:rPr>
        <w:t xml:space="preserve">male </w:t>
      </w:r>
      <w:r>
        <w:rPr>
          <w:rFonts w:ascii="Times New Roman" w:hAnsi="Times New Roman" w:cs="Times New Roman"/>
        </w:rPr>
        <w:t xml:space="preserve">firefighters, comradery and tradition were noted as two of the main reasons for drinking in the fireservice </w:t>
      </w:r>
      <w:r>
        <w:rPr>
          <w:rFonts w:ascii="Times New Roman" w:hAnsi="Times New Roman" w:cs="Times New Roman"/>
        </w:rPr>
        <w:fldChar w:fldCharType="begin" w:fldLock="1"/>
      </w:r>
      <w:r w:rsidR="00B439B0">
        <w:rPr>
          <w:rFonts w:ascii="Times New Roman" w:hAnsi="Times New Roman" w:cs="Times New Roman"/>
        </w:rPr>
        <w:instrText>ADDIN CSL_CITATION { "citationItems" : [ { "id" : "ITEM-1", "itemData" : { "author" : [ { "dropping-particle" : "", "family" : "Jahnke", "given" : "Sara A", "non-dropping-particle" : "", "parse-names" : false, "suffix" : "" }, { "dropping-particle" : "", "family" : "Carlos Poston", "given" : "Walker S", "non-dropping-particle" : "", "parse-names" : false, "suffix" : "" }, { "dropping-particle" : "", "family" : "Haddock", "given" : "Christopher K", "non-dropping-particle" : "", "parse-names" : false, "suffix" : "" } ], "container-title" : "Journal of Substance Abuse &amp; Alcoholism", "id" : "ITEM-1", "issue" : "2", "issued" : { "date-parts" : [ [ "2014" ] ] }, "title" : "Perceptions of alcohol use among US firefighters", "type" : "article-journal", "volume" : "2" }, "uris" : [ "http://www.mendeley.com/documents/?uuid=a26f059a-4bf5-3a98-87fe-5ae2e786be07" ] } ], "mendeley" : { "formattedCitation" : "(Jahnke et al., 2014)", "plainTextFormattedCitation" : "(Jahnke et al., 2014)", "previouslyFormattedCitation" : "(Jahnke et al., 2014)" }, "properties" : {  }, "schema" : "https://github.com/citation-style-language/schema/raw/master/csl-citation.json" }</w:instrText>
      </w:r>
      <w:r>
        <w:rPr>
          <w:rFonts w:ascii="Times New Roman" w:hAnsi="Times New Roman" w:cs="Times New Roman"/>
        </w:rPr>
        <w:fldChar w:fldCharType="separate"/>
      </w:r>
      <w:r w:rsidR="007C40B7" w:rsidRPr="007C40B7">
        <w:rPr>
          <w:rFonts w:ascii="Times New Roman" w:hAnsi="Times New Roman" w:cs="Times New Roman"/>
          <w:noProof/>
        </w:rPr>
        <w:t>(Jahnke et al., 2014)</w:t>
      </w:r>
      <w:r>
        <w:rPr>
          <w:rFonts w:ascii="Times New Roman" w:hAnsi="Times New Roman" w:cs="Times New Roman"/>
        </w:rPr>
        <w:fldChar w:fldCharType="end"/>
      </w:r>
      <w:r>
        <w:rPr>
          <w:rFonts w:ascii="Times New Roman" w:hAnsi="Times New Roman" w:cs="Times New Roman"/>
        </w:rPr>
        <w:t xml:space="preserve">. Thus, among male firefighters, drinking may be an in-group norm that facilitates feelings of belonging, thereby making problematic alcohol use a driver of </w:t>
      </w:r>
      <w:r>
        <w:rPr>
          <w:rFonts w:ascii="Times New Roman" w:hAnsi="Times New Roman" w:cs="Times New Roman"/>
          <w:i/>
        </w:rPr>
        <w:t xml:space="preserve">decreased </w:t>
      </w:r>
      <w:r>
        <w:rPr>
          <w:rFonts w:ascii="Times New Roman" w:hAnsi="Times New Roman" w:cs="Times New Roman"/>
        </w:rPr>
        <w:t xml:space="preserve">TB. In contrast, women firefighters may </w:t>
      </w:r>
      <w:r>
        <w:rPr>
          <w:rFonts w:ascii="Times New Roman" w:hAnsi="Times New Roman" w:cs="Times New Roman"/>
        </w:rPr>
        <w:lastRenderedPageBreak/>
        <w:t xml:space="preserve">be less likely to feel integrated into the culture of the fireservice (including drinking as a source of comradery) given rates of </w:t>
      </w:r>
      <w:r w:rsidR="005E266A">
        <w:rPr>
          <w:rFonts w:ascii="Times New Roman" w:hAnsi="Times New Roman" w:cs="Times New Roman"/>
        </w:rPr>
        <w:t xml:space="preserve">experiencing </w:t>
      </w:r>
      <w:r>
        <w:rPr>
          <w:rFonts w:ascii="Times New Roman" w:hAnsi="Times New Roman" w:cs="Times New Roman"/>
        </w:rPr>
        <w:t xml:space="preserve">workplace harassment observed in this subgroup of firefighters </w:t>
      </w:r>
      <w:r>
        <w:rPr>
          <w:rFonts w:ascii="Times New Roman" w:hAnsi="Times New Roman" w:cs="Times New Roman"/>
        </w:rPr>
        <w:fldChar w:fldCharType="begin" w:fldLock="1"/>
      </w:r>
      <w:r w:rsidR="00B439B0">
        <w:rPr>
          <w:rFonts w:ascii="Times New Roman" w:hAnsi="Times New Roman" w:cs="Times New Roman"/>
        </w:rPr>
        <w:instrText>ADDIN CSL_CITATION { "citationItems" : [ { "id" : "ITEM-1", "itemData" : { "DOI" : "10.1097/NMD.0000000000000759", "ISBN" : "0000000000000", "ISSN" : "1539736X", "PMID" : "29088006", "abstract" : "This cross-sectional study investigated the association between harassment, career suicidality, and psychiatric symptoms among women firefighters. Women firefighters (n = 290) completed self-report measures of experiences with harassment on the job, career suicidality, and various psychiatric symptoms. Logistic regression analyses and one-way analyses of variance were used to address study aims. Of the sample, 21.7% reported having experienced sexual harassment and 20.3% reported having been threatened or harassed in another way on their firefighting job. Sexual harassment and other threats/harassment on the job were both significantly associated with a greater likelihood of reporting career suicidal ideation, as well as reporting more severe psychiatric symptoms. Harassment and threats experienced on the job may be associated with increased suicide risk and more severe psychiatric symptoms among women firefighters. Efforts are needed to reduce the occurrence of harassment and threats within the fire service and provide support for women firefighters who have been harassed or threatened.", "author" : [ { "dropping-particle" : "", "family" : "Hom", "given" : "Melanie A.", "non-dropping-particle" : "", "parse-names" : false, "suffix" : "" }, { "dropping-particle" : "", "family" : "Stanley", "given" : "Ian H.", "non-dropping-particle" : "", "parse-names" : false, "suffix" : "" }, { "dropping-particle" : "", "family" : "Spencer-Thomas", "given" : "Sally", "non-dropping-particle" : "", "parse-names" : false, "suffix" : "" }, { "dropping-particle" : "", "family" : "Joiner", "given" : "Thomas E.", "non-dropping-particle" : "", "parse-names" : false, "suffix" : "" } ], "container-title" : "Journal of Nervous and Mental Disease", "id" : "ITEM-1", "issue" : "12", "issued" : { "date-parts" : [ [ "2017" ] ] }, "page" : "910-917", "title" : "Women firefighters and workplace harassment associated suicidality and mental health sequelae", "type" : "article-journal", "volume" : "205" }, "uris" : [ "http://www.mendeley.com/documents/?uuid=5551d9b5-9b78-42b1-a269-dd21bb8f5a2f" ] } ], "mendeley" : { "formattedCitation" : "(Hom et al., 2017)", "plainTextFormattedCitation" : "(Hom et al., 2017)", "previouslyFormattedCitation" : "(Hom et al., 2017)" }, "properties" : {  }, "schema" : "https://github.com/citation-style-language/schema/raw/master/csl-citation.json" }</w:instrText>
      </w:r>
      <w:r>
        <w:rPr>
          <w:rFonts w:ascii="Times New Roman" w:hAnsi="Times New Roman" w:cs="Times New Roman"/>
        </w:rPr>
        <w:fldChar w:fldCharType="separate"/>
      </w:r>
      <w:r w:rsidR="007C40B7" w:rsidRPr="007C40B7">
        <w:rPr>
          <w:rFonts w:ascii="Times New Roman" w:hAnsi="Times New Roman" w:cs="Times New Roman"/>
          <w:noProof/>
        </w:rPr>
        <w:t>(Hom et al., 2017)</w:t>
      </w:r>
      <w:r>
        <w:rPr>
          <w:rFonts w:ascii="Times New Roman" w:hAnsi="Times New Roman" w:cs="Times New Roman"/>
        </w:rPr>
        <w:fldChar w:fldCharType="end"/>
      </w:r>
      <w:r>
        <w:rPr>
          <w:rFonts w:ascii="Times New Roman" w:hAnsi="Times New Roman" w:cs="Times New Roman"/>
        </w:rPr>
        <w:t>.</w:t>
      </w:r>
    </w:p>
    <w:p w14:paraId="19610A78" w14:textId="2E05BFF3" w:rsidR="000E02BD" w:rsidRDefault="000E02BD" w:rsidP="000E02BD">
      <w:pPr>
        <w:rPr>
          <w:rFonts w:ascii="Times New Roman" w:hAnsi="Times New Roman" w:cs="Times New Roman"/>
        </w:rPr>
      </w:pPr>
      <w:r>
        <w:rPr>
          <w:rFonts w:ascii="Times New Roman" w:hAnsi="Times New Roman" w:cs="Times New Roman"/>
        </w:rPr>
        <w:t>Regarding PB, it is striking that problematic alcohol use demonstrated an indirect effect on suicidal ideation through PB in both samples. This</w:t>
      </w:r>
      <w:r w:rsidR="00A219B7">
        <w:rPr>
          <w:rFonts w:ascii="Times New Roman" w:hAnsi="Times New Roman" w:cs="Times New Roman"/>
        </w:rPr>
        <w:t xml:space="preserve"> finding</w:t>
      </w:r>
      <w:r>
        <w:rPr>
          <w:rFonts w:ascii="Times New Roman" w:hAnsi="Times New Roman" w:cs="Times New Roman"/>
        </w:rPr>
        <w:t xml:space="preserve"> is in line with previous work among college students </w:t>
      </w:r>
      <w:r>
        <w:rPr>
          <w:rFonts w:ascii="Times New Roman" w:hAnsi="Times New Roman" w:cs="Times New Roman"/>
        </w:rPr>
        <w:fldChar w:fldCharType="begin" w:fldLock="1"/>
      </w:r>
      <w:r w:rsidR="00B439B0">
        <w:rPr>
          <w:rFonts w:ascii="Times New Roman" w:hAnsi="Times New Roman" w:cs="Times New Roman"/>
        </w:rPr>
        <w:instrText>ADDIN CSL_CITATION { "citationItems" : [ { "id" : "ITEM-1", "itemData" : { "abstract" : "The relationship among alcohol-related problems, perceived burdensome-ness, thwarted belongingness, and suicide proneness in undergraduate college stu-dents (N = 996) was examined. As hypothesized, alcohol-related problems, perceived burdensomeness, and thwarted belongingness were all significantly and positively correlated with suicide proneness. The relation between experiencing alcohol-related problems and suicide proneness was, in part, accounted for by perceived burdensomeness and thwarted belongingness. Additionally, the media-tion via perceived burdensomeness was significantly stronger than the mediation via thwarted belongingness. Results suggest that it would be advisable for clini-cians to be aware of students' experiences with alcohol-related problems in con-junction with their levels of burdensomeness and belongingness when assessing for suicide risk.", "author" : [ { "dropping-particle" : "", "family" : "Lamis", "given" : "Dorian A", "non-dropping-particle" : "", "parse-names" : false, "suffix" : "" }, { "dropping-particle" : "", "family" : "Malone", "given" : "Patrick S", "non-dropping-particle" : "", "parse-names" : false, "suffix" : "" } ], "container-title" : "Suicide and Life-Threatening Behavior", "id" : "ITEM-1", "issue" : "5", "issued" : { "date-parts" : [ [ "2011" ] ] }, "page" : "543-553", "title" : "Alcohol-related problems and risk of suicide among college students: The mediating roles of belongingness and burdensomeness", "type" : "article-journal", "volume" : "41" }, "uris" : [ "http://www.mendeley.com/documents/?uuid=a17ff6f1-41e9-3edc-bfe6-604c6bd656a5" ] } ], "mendeley" : { "formattedCitation" : "(Lamis and Malone, 2011)", "plainTextFormattedCitation" : "(Lamis and Malone, 2011)", "previouslyFormattedCitation" : "(Lamis and Malone, 2011)" }, "properties" : {  }, "schema" : "https://github.com/citation-style-language/schema/raw/master/csl-citation.json" }</w:instrText>
      </w:r>
      <w:r>
        <w:rPr>
          <w:rFonts w:ascii="Times New Roman" w:hAnsi="Times New Roman" w:cs="Times New Roman"/>
        </w:rPr>
        <w:fldChar w:fldCharType="separate"/>
      </w:r>
      <w:r w:rsidR="007C40B7" w:rsidRPr="007C40B7">
        <w:rPr>
          <w:rFonts w:ascii="Times New Roman" w:hAnsi="Times New Roman" w:cs="Times New Roman"/>
          <w:noProof/>
        </w:rPr>
        <w:t>(Lamis and Malone, 2011)</w:t>
      </w:r>
      <w:r>
        <w:rPr>
          <w:rFonts w:ascii="Times New Roman" w:hAnsi="Times New Roman" w:cs="Times New Roman"/>
        </w:rPr>
        <w:fldChar w:fldCharType="end"/>
      </w:r>
      <w:r>
        <w:rPr>
          <w:rFonts w:ascii="Times New Roman" w:hAnsi="Times New Roman" w:cs="Times New Roman"/>
        </w:rPr>
        <w:t xml:space="preserve">, and lends more support to the </w:t>
      </w:r>
      <w:r w:rsidR="00A219B7">
        <w:rPr>
          <w:rFonts w:ascii="Times New Roman" w:hAnsi="Times New Roman" w:cs="Times New Roman"/>
        </w:rPr>
        <w:t xml:space="preserve">hypothesis </w:t>
      </w:r>
      <w:r>
        <w:rPr>
          <w:rFonts w:ascii="Times New Roman" w:hAnsi="Times New Roman" w:cs="Times New Roman"/>
        </w:rPr>
        <w:t xml:space="preserve">that PB has a stronger </w:t>
      </w:r>
      <w:r w:rsidR="00A426EC">
        <w:rPr>
          <w:rFonts w:ascii="Times New Roman" w:hAnsi="Times New Roman" w:cs="Times New Roman"/>
        </w:rPr>
        <w:t>association</w:t>
      </w:r>
      <w:r>
        <w:rPr>
          <w:rFonts w:ascii="Times New Roman" w:hAnsi="Times New Roman" w:cs="Times New Roman"/>
        </w:rPr>
        <w:t xml:space="preserve"> with suicidal ideation than </w:t>
      </w:r>
      <w:r w:rsidR="00A219B7">
        <w:rPr>
          <w:rFonts w:ascii="Times New Roman" w:hAnsi="Times New Roman" w:cs="Times New Roman"/>
        </w:rPr>
        <w:t xml:space="preserve">does </w:t>
      </w:r>
      <w:r>
        <w:rPr>
          <w:rFonts w:ascii="Times New Roman" w:hAnsi="Times New Roman" w:cs="Times New Roman"/>
        </w:rPr>
        <w:t xml:space="preserve">TB </w:t>
      </w:r>
      <w:r>
        <w:rPr>
          <w:rFonts w:ascii="Times New Roman" w:hAnsi="Times New Roman" w:cs="Times New Roman"/>
        </w:rPr>
        <w:fldChar w:fldCharType="begin" w:fldLock="1"/>
      </w:r>
      <w:r>
        <w:rPr>
          <w:rFonts w:ascii="Times New Roman" w:hAnsi="Times New Roman" w:cs="Times New Roman"/>
        </w:rPr>
        <w:instrText>ADDIN CSL_CITATION { "citationItems" : [ { "id" : "ITEM-1", "itemData" : { "DOI" : "10.1037/bul0000123", "author" : [ { "dropping-particle" : "", "family" : "Chu", "given" : "Carol", "non-dropping-particle" : "", "parse-names" : false, "suffix" : "" }, { "dropping-particle" : "", "family" : "Buchman-Schmitt", "given" : "Jennifer M", "non-dropping-particle" : "", "parse-names" : false, "suffix" : "" }, { "dropping-particle" : "", "family" : "Stanley", "given" : "Ian H", "non-dropping-particle" : "", "parse-names" : false, "suffix" : "" }, { "dropping-particle" : "", "family" : "Hom", "given" : "Melanie A", "non-dropping-particle" : "", "parse-names" : false, "suffix" : "" }, { "dropping-particle" : "", "family" : "Tucker", "given" : "Raymond P", "non-dropping-particle" : "", "parse-names" : false, "suffix" : "" }, { "dropping-particle" : "", "family" : "Hagan", "given" : "Christopher R", "non-dropping-particle" : "", "parse-names" : false, "suffix" : "" }, { "dropping-particle" : "", "family" : "Rogers", "given" : "Megan L", "non-dropping-particle" : "", "parse-names" : false, "suffix" : "" }, { "dropping-particle" : "", "family" : "Podlogar", "given" : "Matthew C", "non-dropping-particle" : "", "parse-names" : false, "suffix" : "" }, { "dropping-particle" : "", "family" : "Chiurliza", "given" : "Bruno", "non-dropping-particle" : "", "parse-names" : false, "suffix" : "" }, { "dropping-particle" : "", "family" : "Ringer", "given" : "Fallon B", "non-dropping-particle" : "", "parse-names" : false, "suffix" : "" }, { "dropping-particle" : "", "family" : "Michaels", "given" : "Matthew S", "non-dropping-particle" : "", "parse-names" : false, "suffix" : "" }, { "dropping-particle" : "", "family" : "G Patros", "given" : "Connor H", "non-dropping-particle" : "", "parse-names" : false, "suffix" : "" }, { "dropping-particle" : "", "family" : "Joiner", "given" : "Thomas E", "non-dropping-particle" : "", "parse-names" : false, "suffix" : "" }, { "dropping-particle" : "", "family" : "Chu", "given" : "Citation", "non-dropping-particle" : "", "parse-names" : false, "suffix" : "" } ], "container-title" : "Psychological Bulletin", "id" : "ITEM-1", "issued" : { "date-parts" : [ [ "2017" ] ] }, "title" : "The interpersonal theory of suicide: A systematic review and meta-analysis of a decade of cross-national research", "type" : "article-journal" }, "uris" : [ "http://www.mendeley.com/documents/?uuid=cce55f5e-9b3f-36be-b568-281ee5df0643" ] } ], "mendeley" : { "formattedCitation" : "(Chu et al., 2017)", "plainTextFormattedCitation" : "(Chu et al., 2017)", "previouslyFormattedCitation" : "(Chu et al., 2017)" }, "properties" : {  }, "schema" : "https://github.com/citation-style-language/schema/raw/master/csl-citation.json" }</w:instrText>
      </w:r>
      <w:r>
        <w:rPr>
          <w:rFonts w:ascii="Times New Roman" w:hAnsi="Times New Roman" w:cs="Times New Roman"/>
        </w:rPr>
        <w:fldChar w:fldCharType="separate"/>
      </w:r>
      <w:r w:rsidRPr="00B3397F">
        <w:rPr>
          <w:rFonts w:ascii="Times New Roman" w:hAnsi="Times New Roman" w:cs="Times New Roman"/>
          <w:noProof/>
        </w:rPr>
        <w:t>(Chu et al., 2017)</w:t>
      </w:r>
      <w:r>
        <w:rPr>
          <w:rFonts w:ascii="Times New Roman" w:hAnsi="Times New Roman" w:cs="Times New Roman"/>
        </w:rPr>
        <w:fldChar w:fldCharType="end"/>
      </w:r>
      <w:r>
        <w:rPr>
          <w:rFonts w:ascii="Times New Roman" w:hAnsi="Times New Roman" w:cs="Times New Roman"/>
        </w:rPr>
        <w:t xml:space="preserve">. Given the absence of research examining how PB might develop in firefighters, we can only point to other constructs that may relate to PB examined in other populations to help interpret how problematic alcohol use may lead to PB within firefighters. </w:t>
      </w:r>
    </w:p>
    <w:p w14:paraId="3ADB4C80" w14:textId="1AD2C0D8" w:rsidR="000E02BD" w:rsidRDefault="000E02BD" w:rsidP="000E02BD">
      <w:pPr>
        <w:rPr>
          <w:rFonts w:ascii="Times New Roman" w:hAnsi="Times New Roman" w:cs="Times New Roman"/>
        </w:rPr>
      </w:pPr>
      <w:r>
        <w:rPr>
          <w:rFonts w:ascii="Times New Roman" w:hAnsi="Times New Roman" w:cs="Times New Roman"/>
        </w:rPr>
        <w:t>Specifically</w:t>
      </w:r>
      <w:r w:rsidRPr="00893EBF">
        <w:rPr>
          <w:rFonts w:ascii="Times New Roman" w:hAnsi="Times New Roman" w:cs="Times New Roman"/>
        </w:rPr>
        <w:t xml:space="preserve">, problematic alcohol use has been shown to be associated with work related problems </w:t>
      </w:r>
      <w:r w:rsidRPr="00893EBF">
        <w:rPr>
          <w:rFonts w:ascii="Times New Roman" w:hAnsi="Times New Roman" w:cs="Times New Roman"/>
        </w:rPr>
        <w:fldChar w:fldCharType="begin" w:fldLock="1"/>
      </w:r>
      <w:r w:rsidR="00B439B0">
        <w:rPr>
          <w:rFonts w:ascii="Times New Roman" w:hAnsi="Times New Roman" w:cs="Times New Roman"/>
        </w:rPr>
        <w:instrText>ADDIN CSL_CITATION { "citationItems" : [ { "id" : "ITEM-1", "itemData" : { "DOI" : "10.15288/jsa.1997.58.37", "ISBN" : "0096-882X", "ISSN" : "0096-882X", "PMID" : "8979212", "abstract" : "Reports on the relationship of drinking patterns and hangovers to workplace problems based on data obtained from 832 22-69 yr old hourly employees (88% male, 66% White) in a large midwestern manufacturing facility and from a 5-yr ethnographic research in the plant. Ss were asked how much they drank before and during working hours and how frequently they had been hungover at work. Bivariate analyses showed that overall drinking, heavy drinking outside of work, drinking at or just before work and coming to work hungover were related to the overall number of work problems experienced by the Ss. Multivariate analyses revealed that workplace drinking and coming to work hungover predicted work-related problems, whereas overall and heavy drinking outside the workplace did not. These results support the hypothesis that work-related drinking and hangovers at work are related to problems within the workplace and may lead to lowered productivity and morale. (PsycINFO Database Record (c) 2008 APA, all rights reserved)", "author" : [ { "dropping-particle" : "", "family" : "Ames", "given" : "G M", "non-dropping-particle" : "", "parse-names" : false, "suffix" : "" }, { "dropping-particle" : "", "family" : "Grube", "given" : "J W", "non-dropping-particle" : "", "parse-names" : false, "suffix" : "" }, { "dropping-particle" : "", "family" : "Moore", "given" : "R S", "non-dropping-particle" : "", "parse-names" : false, "suffix" : "" } ], "container-title" : "Journal of Studies on Alcohol", "id" : "ITEM-1", "issue" : "1", "issued" : { "date-parts" : [ [ "1997" ] ] }, "page" : "37-47", "title" : "The relationship of drinking and hangovers to workplace problems: an empirical study.", "type" : "article-journal", "volume" : "58" }, "uris" : [ "http://www.mendeley.com/documents/?uuid=52095e21-6ae8-45e9-a0bb-832c58729d3b" ] } ], "mendeley" : { "formattedCitation" : "(Ames et al., 1997)", "plainTextFormattedCitation" : "(Ames et al., 1997)", "previouslyFormattedCitation" : "(Ames et al., 1997)" }, "properties" : {  }, "schema" : "https://github.com/citation-style-language/schema/raw/master/csl-citation.json" }</w:instrText>
      </w:r>
      <w:r w:rsidRPr="00893EBF">
        <w:rPr>
          <w:rFonts w:ascii="Times New Roman" w:hAnsi="Times New Roman" w:cs="Times New Roman"/>
        </w:rPr>
        <w:fldChar w:fldCharType="separate"/>
      </w:r>
      <w:r w:rsidR="007C40B7" w:rsidRPr="007C40B7">
        <w:rPr>
          <w:rFonts w:ascii="Times New Roman" w:hAnsi="Times New Roman" w:cs="Times New Roman"/>
          <w:noProof/>
        </w:rPr>
        <w:t>(Ames et al., 1997)</w:t>
      </w:r>
      <w:r w:rsidRPr="00893EBF">
        <w:rPr>
          <w:rFonts w:ascii="Times New Roman" w:hAnsi="Times New Roman" w:cs="Times New Roman"/>
        </w:rPr>
        <w:fldChar w:fldCharType="end"/>
      </w:r>
      <w:r w:rsidRPr="00893EBF">
        <w:rPr>
          <w:rFonts w:ascii="Times New Roman" w:hAnsi="Times New Roman" w:cs="Times New Roman"/>
        </w:rPr>
        <w:t xml:space="preserve">. This link between problematic alcohol use and work-related problems may contribute to loss of meaning and purpose and therefore lead to one feeling like a burden on family and society </w:t>
      </w:r>
      <w:r w:rsidRPr="00893EBF">
        <w:rPr>
          <w:rFonts w:ascii="Times New Roman" w:hAnsi="Times New Roman" w:cs="Times New Roman"/>
        </w:rPr>
        <w:fldChar w:fldCharType="begin" w:fldLock="1"/>
      </w:r>
      <w:r w:rsidR="00B439B0">
        <w:rPr>
          <w:rFonts w:ascii="Times New Roman" w:hAnsi="Times New Roman" w:cs="Times New Roman"/>
        </w:rPr>
        <w:instrText>ADDIN CSL_CITATION { "citationItems" : [ { "id" : "ITEM-1", "itemData" : { "DOI" : "10.1016/S0165-0327(02)00101-5", "abstract" : "The definition and phenomenological features of 'burnout' and its eventual relationship with depression and other clinical conditions are reviewed. Work is an indispensable way to make a decent and meaningful way of living, but can also be a source of stress for a variety of reasons. Feelings of inadequate control over one's work, frustrated hopes and expectations and the feeling of losing of life's meaning, seem to be independent causes of burnout, a term that describes a condition of professional exhaustion. It is not synonymous with 'job stress', 'fatigue', 'alienation' or 'depression'. Burnout is more common than generally believed and may affect every aspect of the individual's functioning, have a deleterious effect on interpersonal and family relationships and lead to a negative attitude towards life in general. Empirical research suggests that burnout and depression are separate entities, although they may share several 'qualitative' characteristics, especially in the more severe forms of burnout, and in vulnerable individuals, low levels of satisfaction derived from their everyday work. These final issues need further clarification and should be the focus of future clinical research.", "author" : [ { "dropping-particle" : "", "family" : "Iacovides", "given" : "A", "non-dropping-particle" : "", "parse-names" : false, "suffix" : "" }, { "dropping-particle" : "", "family" : "Fountoulakis", "given" : "K N", "non-dropping-particle" : "", "parse-names" : false, "suffix" : "" }, { "dropping-particle" : "", "family" : "Kaprinis", "given" : "St", "non-dropping-particle" : "", "parse-names" : false, "suffix" : "" }, { "dropping-particle" : "", "family" : "Kaprinis", "given" : "G", "non-dropping-particle" : "", "parse-names" : false, "suffix" : "" } ], "container-title" : "Journal of Affective Disorders", "id" : "ITEM-1", "issued" : { "date-parts" : [ [ "2003" ] ] }, "page" : "209-221", "title" : "The relationship between job stress, burnout and clinical depression", "type" : "article-journal", "volume" : "75" }, "uris" : [ "http://www.mendeley.com/documents/?uuid=3b2468d4-6e1c-393d-9204-7d7c09e158a2" ] } ], "mendeley" : { "formattedCitation" : "(Iacovides et al., 2003)", "plainTextFormattedCitation" : "(Iacovides et al., 2003)", "previouslyFormattedCitation" : "(Iacovides et al., 2003)" }, "properties" : {  }, "schema" : "https://github.com/citation-style-language/schema/raw/master/csl-citation.json" }</w:instrText>
      </w:r>
      <w:r w:rsidRPr="00893EBF">
        <w:rPr>
          <w:rFonts w:ascii="Times New Roman" w:hAnsi="Times New Roman" w:cs="Times New Roman"/>
        </w:rPr>
        <w:fldChar w:fldCharType="separate"/>
      </w:r>
      <w:r w:rsidR="007C40B7" w:rsidRPr="007C40B7">
        <w:rPr>
          <w:rFonts w:ascii="Times New Roman" w:hAnsi="Times New Roman" w:cs="Times New Roman"/>
          <w:noProof/>
        </w:rPr>
        <w:t>(Iacovides et al., 2003)</w:t>
      </w:r>
      <w:r w:rsidRPr="00893EBF">
        <w:rPr>
          <w:rFonts w:ascii="Times New Roman" w:hAnsi="Times New Roman" w:cs="Times New Roman"/>
        </w:rPr>
        <w:fldChar w:fldCharType="end"/>
      </w:r>
      <w:r w:rsidRPr="00893EBF">
        <w:rPr>
          <w:rFonts w:ascii="Times New Roman" w:hAnsi="Times New Roman" w:cs="Times New Roman"/>
        </w:rPr>
        <w:t xml:space="preserve">, resulting in increased PB </w:t>
      </w:r>
      <w:r w:rsidRPr="00893EBF">
        <w:rPr>
          <w:rFonts w:ascii="Times New Roman" w:hAnsi="Times New Roman" w:cs="Times New Roman"/>
        </w:rPr>
        <w:fldChar w:fldCharType="begin" w:fldLock="1"/>
      </w:r>
      <w:r w:rsidR="00A426EC">
        <w:rPr>
          <w:rFonts w:ascii="Times New Roman" w:hAnsi="Times New Roman" w:cs="Times New Roman"/>
        </w:rPr>
        <w:instrText>ADDIN CSL_CITATION { "citationItems" : [ { "id" : "ITEM-1", "itemData" : { "DOI" : "10.1037/a0018697", "abstract" : "Suicidal behavior is a major problem worldwide and, at the same time, has received relatively little empirical attention. This relative lack of empirical attention may be due in part to a relative absence of theory development regarding suicidal behavior. The current article presents the interpersonal theory of suicidal behavior. We propose that the most dangerous form of suicidal desire is caused by the simultaneous presence of two interpersonal constructs\u2014thwarted belongingness and perceived burden-someness (and hopelessness about these states)\u2014and further that the capability to engage in suicidal behavior is separate from the desire to engage in suicidal behavior. According to the theory, the capability for suicidal behavior emerges, via habituation and opponent processes, in response to repeated exposure to physically painful and/or fear-inducing experiences. In the current article, the theory's hypotheses are more precisely delineated than in previous presentations (Joiner, 2005), with the aim of inviting scientific inquiry and potential falsification of the theory's hypotheses.", "author" : [ { "dropping-particle" : "", "family" : "Orden", "given" : "Kimberly A", "non-dropping-particle" : "Van", "parse-names" : false, "suffix" : "" }, { "dropping-particle" : "", "family" : "Witte", "given" : "Tracy K", "non-dropping-particle" : "", "parse-names" : false, "suffix" : "" }, { "dropping-particle" : "", "family" : "Cukrowicz", "given" : "Kelly C", "non-dropping-particle" : "", "parse-names" : false, "suffix" : "" }, { "dropping-particle" : "", "family" : "Braithwaite", "given" : "Scott R", "non-dropping-particle" : "", "parse-names" : false, "suffix" : "" }, { "dropping-particle" : "", "family" : "Selby", "given" : "Edward A", "non-dropping-particle" : "", "parse-names" : false, "suffix" : "" }, { "dropping-particle" : "", "family" : "Joiner", "given" : "Thomas E", "non-dropping-particle" : "", "parse-names" : false, "suffix" : "" } ], "container-title" : "Psychological Review", "id" : "ITEM-1", "issue" : "2", "issued" : { "date-parts" : [ [ "2010" ] ] }, "page" : "575-600", "title" : "The interpersonal theory of suicide", "type" : "article-journal", "volume" : "117" }, "uris" : [ "http://www.mendeley.com/documents/?uuid=7208544f-1885-38a7-8442-8975531d453f" ] } ], "mendeley" : { "formattedCitation" : "(Van Orden et al., 2010)", "plainTextFormattedCitation" : "(Van Orden et al., 2010)", "previouslyFormattedCitation" : "(Van Orden et al., 2010)" }, "properties" : {  }, "schema" : "https://github.com/citation-style-language/schema/raw/master/csl-citation.json" }</w:instrText>
      </w:r>
      <w:r w:rsidRPr="00893EBF">
        <w:rPr>
          <w:rFonts w:ascii="Times New Roman" w:hAnsi="Times New Roman" w:cs="Times New Roman"/>
        </w:rPr>
        <w:fldChar w:fldCharType="separate"/>
      </w:r>
      <w:r w:rsidR="00A426EC" w:rsidRPr="00A426EC">
        <w:rPr>
          <w:rFonts w:ascii="Times New Roman" w:hAnsi="Times New Roman" w:cs="Times New Roman"/>
          <w:noProof/>
        </w:rPr>
        <w:t>(Van Orden et al., 2010)</w:t>
      </w:r>
      <w:r w:rsidRPr="00893EBF">
        <w:rPr>
          <w:rFonts w:ascii="Times New Roman" w:hAnsi="Times New Roman" w:cs="Times New Roman"/>
        </w:rPr>
        <w:fldChar w:fldCharType="end"/>
      </w:r>
      <w:r w:rsidRPr="00893EBF">
        <w:rPr>
          <w:rFonts w:ascii="Times New Roman" w:hAnsi="Times New Roman" w:cs="Times New Roman"/>
        </w:rPr>
        <w:t>.</w:t>
      </w:r>
      <w:r>
        <w:rPr>
          <w:rFonts w:ascii="Times New Roman" w:hAnsi="Times New Roman" w:cs="Times New Roman"/>
        </w:rPr>
        <w:t xml:space="preserve"> </w:t>
      </w:r>
      <w:r w:rsidRPr="00300E4C">
        <w:rPr>
          <w:rFonts w:ascii="Times New Roman" w:hAnsi="Times New Roman" w:cs="Times New Roman"/>
        </w:rPr>
        <w:t xml:space="preserve">Furthermore, previous research has found an association between problematic alcohol use and perceived lower quality of life among those close to the individual, especially when these individuals are caregivers for the one engaging in the problematic alcohol use </w:t>
      </w:r>
      <w:r w:rsidRPr="00300E4C">
        <w:rPr>
          <w:rFonts w:ascii="Times New Roman" w:hAnsi="Times New Roman" w:cs="Times New Roman"/>
        </w:rPr>
        <w:fldChar w:fldCharType="begin" w:fldLock="1"/>
      </w:r>
      <w:r w:rsidR="00B439B0">
        <w:rPr>
          <w:rFonts w:ascii="Times New Roman" w:hAnsi="Times New Roman" w:cs="Times New Roman"/>
        </w:rPr>
        <w:instrText>ADDIN CSL_CITATION { "citationItems" : [ { "id" : "ITEM-1", "itemData" : { "DOI" : "10.1111/dar.12175", "ISSN" : "14653362", "PMID" : "25069800", "abstract" : "INTRODUCTION AND AIMS: This study identifies the correlates of caring for harmful drinkers and others, and examines how caring for that person impacts on respondents' well-being and use of services.\\n\\nDESIGN AND METHODS: The study utilises the data from the 2008 Australian Alcohol Harm to Others Survey (n\u2009=\u20092649), in which 778 respondents reported they were harmed because of the drinking of someone they knew. Respondents were asked about the person they were most adversely affected by and whether they spent time caring for this person because of their drinking. Logistic regression models are developed to examine which factors were associated with the prevalence of caring for others.\\n\\nRESULTS: The study reveals that the respondents who cared for others because of the other's drinking reported lower quality of life than the respondents who did not have to do this. The results of the logistic regression suggest that respondents were more likely to care for the drinker if the drinker drank more (as the usual quantity of alcohol consumed increased), but less likely to care for the drinker if the drinker drank five or more drinks on more than four days per week.\\n\\nDISCUSSION AND CONCLUSIONS: The findings of the study suggest that the drinking of family and friends can be a substantial burden for their households, families, friends and others. Policy approaches that reduce the amount of heavy drinking, particularly heavy drinking in a single occasion, are likely to reduce the burden of caring for others because of other's drinking.", "author" : [ { "dropping-particle" : "", "family" : "Jiang", "given" : "Heng", "non-dropping-particle" : "", "parse-names" : false, "suffix" : "" }, { "dropping-particle" : "", "family" : "Callinan", "given" : "Sarah", "non-dropping-particle" : "", "parse-names" : false, "suffix" : "" }, { "dropping-particle" : "", "family" : "Laslett", "given" : "Anne Marie", "non-dropping-particle" : "", "parse-names" : false, "suffix" : "" }, { "dropping-particle" : "", "family" : "Room", "given" : "Robin", "non-dropping-particle" : "", "parse-names" : false, "suffix" : "" } ], "container-title" : "Drug and Alcohol Review", "id" : "ITEM-1", "issue" : "2", "issued" : { "date-parts" : [ [ "2015" ] ] }, "page" : "162-169", "title" : "Correlates of caring for the drinkers and others among those harmed by another's drinking", "type" : "article-journal", "volume" : "34" }, "uris" : [ "http://www.mendeley.com/documents/?uuid=9d21ea33-36f5-41b7-81e8-b76f7e3060c7" ] } ], "mendeley" : { "formattedCitation" : "(Jiang et al., 2015)", "plainTextFormattedCitation" : "(Jiang et al., 2015)", "previouslyFormattedCitation" : "(Jiang et al., 2015)" }, "properties" : {  }, "schema" : "https://github.com/citation-style-language/schema/raw/master/csl-citation.json" }</w:instrText>
      </w:r>
      <w:r w:rsidRPr="00300E4C">
        <w:rPr>
          <w:rFonts w:ascii="Times New Roman" w:hAnsi="Times New Roman" w:cs="Times New Roman"/>
        </w:rPr>
        <w:fldChar w:fldCharType="separate"/>
      </w:r>
      <w:r w:rsidR="007C40B7" w:rsidRPr="007C40B7">
        <w:rPr>
          <w:rFonts w:ascii="Times New Roman" w:hAnsi="Times New Roman" w:cs="Times New Roman"/>
          <w:noProof/>
        </w:rPr>
        <w:t>(Jiang et al., 2015)</w:t>
      </w:r>
      <w:r w:rsidRPr="00300E4C">
        <w:rPr>
          <w:rFonts w:ascii="Times New Roman" w:hAnsi="Times New Roman" w:cs="Times New Roman"/>
        </w:rPr>
        <w:fldChar w:fldCharType="end"/>
      </w:r>
      <w:r w:rsidRPr="00300E4C">
        <w:rPr>
          <w:rFonts w:ascii="Times New Roman" w:hAnsi="Times New Roman" w:cs="Times New Roman"/>
        </w:rPr>
        <w:t xml:space="preserve">. Thus, </w:t>
      </w:r>
      <w:r>
        <w:rPr>
          <w:rFonts w:ascii="Times New Roman" w:hAnsi="Times New Roman" w:cs="Times New Roman"/>
        </w:rPr>
        <w:t>firefighters</w:t>
      </w:r>
      <w:r w:rsidRPr="00300E4C">
        <w:rPr>
          <w:rFonts w:ascii="Times New Roman" w:hAnsi="Times New Roman" w:cs="Times New Roman"/>
        </w:rPr>
        <w:t xml:space="preserve"> engaging in problematic alcohol use may also perceive lower quality of life in those around them that, they pr</w:t>
      </w:r>
      <w:r w:rsidR="00A219B7">
        <w:rPr>
          <w:rFonts w:ascii="Times New Roman" w:hAnsi="Times New Roman" w:cs="Times New Roman"/>
        </w:rPr>
        <w:t>esume, is due to their drinking. This perception may then lead them to</w:t>
      </w:r>
      <w:r w:rsidRPr="00300E4C">
        <w:rPr>
          <w:rFonts w:ascii="Times New Roman" w:hAnsi="Times New Roman" w:cs="Times New Roman"/>
        </w:rPr>
        <w:t xml:space="preserve"> </w:t>
      </w:r>
      <w:r w:rsidR="00A219B7">
        <w:rPr>
          <w:rFonts w:ascii="Times New Roman" w:hAnsi="Times New Roman" w:cs="Times New Roman"/>
        </w:rPr>
        <w:t>evaluate</w:t>
      </w:r>
      <w:r w:rsidRPr="00300E4C">
        <w:rPr>
          <w:rFonts w:ascii="Times New Roman" w:hAnsi="Times New Roman" w:cs="Times New Roman"/>
        </w:rPr>
        <w:t xml:space="preserve"> themselves </w:t>
      </w:r>
      <w:r w:rsidR="00A219B7">
        <w:rPr>
          <w:rFonts w:ascii="Times New Roman" w:hAnsi="Times New Roman" w:cs="Times New Roman"/>
        </w:rPr>
        <w:t>as</w:t>
      </w:r>
      <w:r w:rsidRPr="00300E4C">
        <w:rPr>
          <w:rFonts w:ascii="Times New Roman" w:hAnsi="Times New Roman" w:cs="Times New Roman"/>
        </w:rPr>
        <w:t xml:space="preserve"> a burden</w:t>
      </w:r>
      <w:r>
        <w:rPr>
          <w:rFonts w:ascii="Times New Roman" w:hAnsi="Times New Roman" w:cs="Times New Roman"/>
        </w:rPr>
        <w:t xml:space="preserve"> and </w:t>
      </w:r>
      <w:r w:rsidR="00EF3981">
        <w:rPr>
          <w:rFonts w:ascii="Times New Roman" w:hAnsi="Times New Roman" w:cs="Times New Roman"/>
        </w:rPr>
        <w:t xml:space="preserve">thereby </w:t>
      </w:r>
      <w:r>
        <w:rPr>
          <w:rFonts w:ascii="Times New Roman" w:hAnsi="Times New Roman" w:cs="Times New Roman"/>
        </w:rPr>
        <w:t>increasing their risk for thoughts of suicide.</w:t>
      </w:r>
    </w:p>
    <w:p w14:paraId="0A12991A" w14:textId="63B9F81B" w:rsidR="000E02BD" w:rsidRPr="00300E4C" w:rsidRDefault="000E02BD" w:rsidP="000E02BD">
      <w:pPr>
        <w:ind w:firstLine="0"/>
        <w:rPr>
          <w:rFonts w:ascii="Times New Roman" w:hAnsi="Times New Roman" w:cs="Times New Roman"/>
        </w:rPr>
      </w:pPr>
      <w:r>
        <w:rPr>
          <w:rFonts w:ascii="Times New Roman" w:hAnsi="Times New Roman" w:cs="Times New Roman"/>
        </w:rPr>
        <w:tab/>
        <w:t xml:space="preserve">Our findings carry some implications. First, our findings suggest that—if supported by longitudinal and, where possible, experimental designs—PB and TB may be targeted by </w:t>
      </w:r>
      <w:r>
        <w:rPr>
          <w:rFonts w:ascii="Times New Roman" w:hAnsi="Times New Roman" w:cs="Times New Roman"/>
        </w:rPr>
        <w:lastRenderedPageBreak/>
        <w:t xml:space="preserve">treatment to reduce suicidal ideation among firefighters. Indeed, evidence suggests that most firefighters access mental health treatment during their career </w:t>
      </w:r>
      <w:r>
        <w:rPr>
          <w:rFonts w:ascii="Times New Roman" w:hAnsi="Times New Roman" w:cs="Times New Roman"/>
        </w:rPr>
        <w:fldChar w:fldCharType="begin" w:fldLock="1"/>
      </w:r>
      <w:r w:rsidR="00B439B0">
        <w:rPr>
          <w:rFonts w:ascii="Times New Roman" w:hAnsi="Times New Roman" w:cs="Times New Roman"/>
        </w:rPr>
        <w:instrText>ADDIN CSL_CITATION { "citationItems" : [ { "id" : "ITEM-1", "itemData" : { "DOI" : "10.1176/appi.ps.201500177", "ISSN" : "1075-2730", "abstract" : "OBJECTIVE: This study aimed to characterize rates and correlates of mental health service use, as well as barriers to care, among a sample of firefighters reporting a history of suicide ideation, plans, or attempts during their firefighting careers. METHODS: Participants (N=483) completed a Web-based survey assessing history of suicidal thoughts and behaviors, prior mental health service utilization, and barriers to treatment. RESULTS: Overall, 77% of participants reported receipt of mental health services during their firefighting careers (attempt history, 93%; plan but no attempt, 77%; and ideation only 68%). Firefighters with fewer years of service were less likely than those with more years to have accessed treatment. Service nonusers were more likely than service users to report concerns regarding reputation and embarrassment as barriers to care. CONCLUSIONS: Findings from this preliminary investigation suggest that the majority of firefighters with a history of elevated suicide risk have received mental health services. Language: en", "author" : [ { "dropping-particle" : "", "family" : "Hom", "given" : "Melanie A.", "non-dropping-particle" : "", "parse-names" : false, "suffix" : "" }, { "dropping-particle" : "", "family" : "Stanley", "given" : "Ian H", "non-dropping-particle" : "", "parse-names" : false, "suffix" : "" }, { "dropping-particle" : "", "family" : "Ringer", "given" : "Fallon B.", "non-dropping-particle" : "", "parse-names" : false, "suffix" : "" }, { "dropping-particle" : "", "family" : "Joiner", "given" : "Thomas E.", "non-dropping-particle" : "", "parse-names" : false, "suffix" : "" } ], "container-title" : "Psychiatric Services", "id" : "ITEM-1", "issue" : "6", "issued" : { "date-parts" : [ [ "2016" ] ] }, "page" : "688-691", "title" : "Mental health service use among firefighters with suicidal thoughts and behaviors", "type" : "article-journal", "volume" : "67" }, "uris" : [ "http://www.mendeley.com/documents/?uuid=dc93bae4-e304-4bf1-b074-bd7fb06338d4" ] } ], "mendeley" : { "formattedCitation" : "(Hom et al., 2016)", "plainTextFormattedCitation" : "(Hom et al., 2016)", "previouslyFormattedCitation" : "(Hom et al., 2016)" }, "properties" : {  }, "schema" : "https://github.com/citation-style-language/schema/raw/master/csl-citation.json" }</w:instrText>
      </w:r>
      <w:r>
        <w:rPr>
          <w:rFonts w:ascii="Times New Roman" w:hAnsi="Times New Roman" w:cs="Times New Roman"/>
        </w:rPr>
        <w:fldChar w:fldCharType="separate"/>
      </w:r>
      <w:r w:rsidR="007C40B7" w:rsidRPr="007C40B7">
        <w:rPr>
          <w:rFonts w:ascii="Times New Roman" w:hAnsi="Times New Roman" w:cs="Times New Roman"/>
          <w:noProof/>
        </w:rPr>
        <w:t>(Hom et al., 2016)</w:t>
      </w:r>
      <w:r>
        <w:rPr>
          <w:rFonts w:ascii="Times New Roman" w:hAnsi="Times New Roman" w:cs="Times New Roman"/>
        </w:rPr>
        <w:fldChar w:fldCharType="end"/>
      </w:r>
      <w:r>
        <w:rPr>
          <w:rFonts w:ascii="Times New Roman" w:hAnsi="Times New Roman" w:cs="Times New Roman"/>
        </w:rPr>
        <w:t>, and the development of treatment protocols tailored to the unique stressors and maintaining factors present in firefighters could help begin to address the high rates of psychiatric sym</w:t>
      </w:r>
      <w:r w:rsidR="00844126">
        <w:rPr>
          <w:rFonts w:ascii="Times New Roman" w:hAnsi="Times New Roman" w:cs="Times New Roman"/>
        </w:rPr>
        <w:t>ptoms among this population. Similarly</w:t>
      </w:r>
      <w:r>
        <w:rPr>
          <w:rFonts w:ascii="Times New Roman" w:hAnsi="Times New Roman" w:cs="Times New Roman"/>
        </w:rPr>
        <w:t>, if the results in the present study are supported by longitudinal data in a representative sample of firefighters, providers may also consider gender when treating firefighters for problematic alcohol use and suicidal ideation.</w:t>
      </w:r>
    </w:p>
    <w:p w14:paraId="068842AE" w14:textId="77777777" w:rsidR="000E02BD" w:rsidRPr="00A61405" w:rsidRDefault="000E02BD" w:rsidP="000E02BD">
      <w:pPr>
        <w:ind w:firstLine="0"/>
        <w:rPr>
          <w:rFonts w:ascii="Times New Roman" w:hAnsi="Times New Roman" w:cs="Times New Roman"/>
          <w:b/>
        </w:rPr>
      </w:pPr>
      <w:r w:rsidRPr="00A61405">
        <w:rPr>
          <w:rFonts w:ascii="Times New Roman" w:hAnsi="Times New Roman" w:cs="Times New Roman"/>
          <w:b/>
        </w:rPr>
        <w:t>Limitations and Future Directions</w:t>
      </w:r>
    </w:p>
    <w:p w14:paraId="55CD4960" w14:textId="6710A491" w:rsidR="000E02BD" w:rsidRDefault="000E02BD" w:rsidP="00717393">
      <w:pPr>
        <w:pStyle w:val="NoSpacing"/>
        <w:ind w:firstLine="720"/>
        <w:outlineLvl w:val="0"/>
        <w:rPr>
          <w:rFonts w:ascii="Times New Roman" w:hAnsi="Times New Roman" w:cs="Times New Roman"/>
        </w:rPr>
      </w:pPr>
      <w:r>
        <w:rPr>
          <w:rFonts w:ascii="Times New Roman" w:hAnsi="Times New Roman" w:cs="Times New Roman"/>
        </w:rPr>
        <w:t>Our study’s findings should be interpreted within the context of its limitations. First</w:t>
      </w:r>
      <w:r w:rsidR="008A2391">
        <w:rPr>
          <w:rFonts w:ascii="Times New Roman" w:hAnsi="Times New Roman" w:cs="Times New Roman"/>
        </w:rPr>
        <w:t>,</w:t>
      </w:r>
      <w:r w:rsidR="000F3E0D">
        <w:rPr>
          <w:rFonts w:ascii="Times New Roman" w:hAnsi="Times New Roman" w:cs="Times New Roman"/>
        </w:rPr>
        <w:t xml:space="preserve"> </w:t>
      </w:r>
      <w:r>
        <w:rPr>
          <w:rFonts w:ascii="Times New Roman" w:hAnsi="Times New Roman" w:cs="Times New Roman"/>
        </w:rPr>
        <w:t xml:space="preserve">both studies employed cross-sectional designs. </w:t>
      </w:r>
      <w:r w:rsidR="00A36234">
        <w:rPr>
          <w:rFonts w:ascii="Times New Roman" w:hAnsi="Times New Roman" w:cs="Times New Roman"/>
        </w:rPr>
        <w:t>In turn</w:t>
      </w:r>
      <w:r>
        <w:rPr>
          <w:rFonts w:ascii="Times New Roman" w:hAnsi="Times New Roman" w:cs="Times New Roman"/>
        </w:rPr>
        <w:t xml:space="preserve">, </w:t>
      </w:r>
      <w:r w:rsidR="000F3E0D">
        <w:rPr>
          <w:rFonts w:ascii="Times New Roman" w:hAnsi="Times New Roman" w:cs="Times New Roman"/>
        </w:rPr>
        <w:t xml:space="preserve">though we analyzed alternative models to help </w:t>
      </w:r>
      <w:r w:rsidR="00934284">
        <w:rPr>
          <w:rFonts w:ascii="Times New Roman" w:hAnsi="Times New Roman" w:cs="Times New Roman"/>
        </w:rPr>
        <w:t xml:space="preserve">bolster </w:t>
      </w:r>
      <w:r w:rsidR="00D95EF4">
        <w:rPr>
          <w:rFonts w:ascii="Times New Roman" w:hAnsi="Times New Roman" w:cs="Times New Roman"/>
        </w:rPr>
        <w:t xml:space="preserve">evidence for the </w:t>
      </w:r>
      <w:r w:rsidR="00934284">
        <w:rPr>
          <w:rFonts w:ascii="Times New Roman" w:hAnsi="Times New Roman" w:cs="Times New Roman"/>
        </w:rPr>
        <w:t>specificity of our model, we</w:t>
      </w:r>
      <w:r w:rsidR="000F3E0D">
        <w:rPr>
          <w:rFonts w:ascii="Times New Roman" w:hAnsi="Times New Roman" w:cs="Times New Roman"/>
        </w:rPr>
        <w:t xml:space="preserve"> emphasize that causal or directional </w:t>
      </w:r>
      <w:r w:rsidR="00934284">
        <w:rPr>
          <w:rFonts w:ascii="Times New Roman" w:hAnsi="Times New Roman" w:cs="Times New Roman"/>
        </w:rPr>
        <w:t>conclusions cannot be made based on our data.</w:t>
      </w:r>
      <w:r w:rsidR="001A5D33">
        <w:rPr>
          <w:rFonts w:ascii="Times New Roman" w:hAnsi="Times New Roman" w:cs="Times New Roman"/>
        </w:rPr>
        <w:t xml:space="preserve"> Second, </w:t>
      </w:r>
      <w:r w:rsidR="00FE121F">
        <w:rPr>
          <w:rFonts w:ascii="Times New Roman" w:hAnsi="Times New Roman" w:cs="Times New Roman"/>
        </w:rPr>
        <w:t>we did not derive our sample</w:t>
      </w:r>
      <w:r w:rsidR="00890EB1">
        <w:rPr>
          <w:rFonts w:ascii="Times New Roman" w:hAnsi="Times New Roman" w:cs="Times New Roman"/>
        </w:rPr>
        <w:t>s</w:t>
      </w:r>
      <w:r w:rsidR="00FE121F">
        <w:rPr>
          <w:rFonts w:ascii="Times New Roman" w:hAnsi="Times New Roman" w:cs="Times New Roman"/>
        </w:rPr>
        <w:t xml:space="preserve"> using </w:t>
      </w:r>
      <w:r w:rsidR="00950B5D">
        <w:rPr>
          <w:rFonts w:ascii="Times New Roman" w:hAnsi="Times New Roman" w:cs="Times New Roman"/>
        </w:rPr>
        <w:t>populationally</w:t>
      </w:r>
      <w:r w:rsidR="00FE121F">
        <w:rPr>
          <w:rFonts w:ascii="Times New Roman" w:hAnsi="Times New Roman" w:cs="Times New Roman"/>
        </w:rPr>
        <w:t xml:space="preserve"> representative sampling methods. </w:t>
      </w:r>
      <w:r w:rsidR="00844126">
        <w:rPr>
          <w:rFonts w:ascii="Times New Roman" w:hAnsi="Times New Roman" w:cs="Times New Roman"/>
        </w:rPr>
        <w:t>Thus</w:t>
      </w:r>
      <w:r w:rsidR="00430525">
        <w:rPr>
          <w:rFonts w:ascii="Times New Roman" w:hAnsi="Times New Roman" w:cs="Times New Roman"/>
        </w:rPr>
        <w:t xml:space="preserve">, our </w:t>
      </w:r>
      <w:r w:rsidR="002B0B13">
        <w:rPr>
          <w:rFonts w:ascii="Times New Roman" w:hAnsi="Times New Roman" w:cs="Times New Roman"/>
        </w:rPr>
        <w:t xml:space="preserve">samples </w:t>
      </w:r>
      <w:r w:rsidR="00B439B0">
        <w:rPr>
          <w:rFonts w:ascii="Times New Roman" w:hAnsi="Times New Roman" w:cs="Times New Roman"/>
        </w:rPr>
        <w:t>mostly</w:t>
      </w:r>
      <w:r w:rsidR="00AC30D4">
        <w:rPr>
          <w:rFonts w:ascii="Times New Roman" w:hAnsi="Times New Roman" w:cs="Times New Roman"/>
        </w:rPr>
        <w:t xml:space="preserve"> (or completely, in Study 2)</w:t>
      </w:r>
      <w:r w:rsidR="00B439B0">
        <w:rPr>
          <w:rFonts w:ascii="Times New Roman" w:hAnsi="Times New Roman" w:cs="Times New Roman"/>
        </w:rPr>
        <w:t xml:space="preserve"> consisted of career firefighters, while most firefighters in the U.S. are volunteers </w:t>
      </w:r>
      <w:r w:rsidR="00B439B0">
        <w:rPr>
          <w:rFonts w:ascii="Times New Roman" w:hAnsi="Times New Roman" w:cs="Times New Roman"/>
        </w:rPr>
        <w:fldChar w:fldCharType="begin" w:fldLock="1"/>
      </w:r>
      <w:r w:rsidR="00B439B0">
        <w:rPr>
          <w:rFonts w:ascii="Times New Roman" w:hAnsi="Times New Roman" w:cs="Times New Roman"/>
        </w:rPr>
        <w:instrText>ADDIN CSL_CITATION { "citationItems" : [ { "id" : "ITEM-1", "itemData" : { "author" : [ { "dropping-particle" : "", "family" : "Haynes", "given" : "H. J. G.", "non-dropping-particle" : "", "parse-names" : false, "suffix" : "" }, { "dropping-particle" : "", "family" : "Stein", "given" : "G. P.", "non-dropping-particle" : "", "parse-names" : false, "suffix" : "" } ], "id" : "ITEM-1", "issued" : { "date-parts" : [ [ "2017" ] ] }, "publisher-place" : "Quincy, MA", "title" : "U.S. Fire Department Profile - 2015", "type" : "report" }, "uris" : [ "http://www.mendeley.com/documents/?uuid=074a5539-ba1f-419d-ba39-9d0f402e139e" ] } ], "mendeley" : { "formattedCitation" : "(Haynes and Stein, 2017)", "plainTextFormattedCitation" : "(Haynes and Stein, 2017)", "previouslyFormattedCitation" : "(Haynes and Stein, 2017)" }, "properties" : {  }, "schema" : "https://github.com/citation-style-language/schema/raw/master/csl-citation.json" }</w:instrText>
      </w:r>
      <w:r w:rsidR="00B439B0">
        <w:rPr>
          <w:rFonts w:ascii="Times New Roman" w:hAnsi="Times New Roman" w:cs="Times New Roman"/>
        </w:rPr>
        <w:fldChar w:fldCharType="separate"/>
      </w:r>
      <w:r w:rsidR="00B439B0" w:rsidRPr="00B439B0">
        <w:rPr>
          <w:rFonts w:ascii="Times New Roman" w:hAnsi="Times New Roman" w:cs="Times New Roman"/>
          <w:noProof/>
        </w:rPr>
        <w:t>(Haynes and Stein, 2017)</w:t>
      </w:r>
      <w:r w:rsidR="00B439B0">
        <w:rPr>
          <w:rFonts w:ascii="Times New Roman" w:hAnsi="Times New Roman" w:cs="Times New Roman"/>
        </w:rPr>
        <w:fldChar w:fldCharType="end"/>
      </w:r>
      <w:r w:rsidR="00B439B0">
        <w:rPr>
          <w:rFonts w:ascii="Times New Roman" w:hAnsi="Times New Roman" w:cs="Times New Roman"/>
        </w:rPr>
        <w:t>. Given this</w:t>
      </w:r>
      <w:r w:rsidR="00844126">
        <w:rPr>
          <w:rFonts w:ascii="Times New Roman" w:hAnsi="Times New Roman" w:cs="Times New Roman"/>
        </w:rPr>
        <w:t xml:space="preserve"> fact</w:t>
      </w:r>
      <w:r w:rsidR="00B439B0">
        <w:rPr>
          <w:rFonts w:ascii="Times New Roman" w:hAnsi="Times New Roman" w:cs="Times New Roman"/>
        </w:rPr>
        <w:t xml:space="preserve">, our sample may </w:t>
      </w:r>
      <w:r w:rsidR="00FD3B28">
        <w:rPr>
          <w:rFonts w:ascii="Times New Roman" w:hAnsi="Times New Roman" w:cs="Times New Roman"/>
        </w:rPr>
        <w:t xml:space="preserve">have higher rates of problematic alcohol use </w:t>
      </w:r>
      <w:r w:rsidR="00B439B0">
        <w:rPr>
          <w:rFonts w:ascii="Times New Roman" w:hAnsi="Times New Roman" w:cs="Times New Roman"/>
        </w:rPr>
        <w:t>than the fireservice population</w:t>
      </w:r>
      <w:r w:rsidR="00AC30D4">
        <w:rPr>
          <w:rFonts w:ascii="Times New Roman" w:hAnsi="Times New Roman" w:cs="Times New Roman"/>
        </w:rPr>
        <w:t xml:space="preserve"> </w:t>
      </w:r>
      <w:r w:rsidR="00A04245">
        <w:rPr>
          <w:rFonts w:ascii="Times New Roman" w:hAnsi="Times New Roman" w:cs="Times New Roman"/>
        </w:rPr>
        <w:fldChar w:fldCharType="begin" w:fldLock="1"/>
      </w:r>
      <w:r w:rsidR="00A04245">
        <w:rPr>
          <w:rFonts w:ascii="Times New Roman" w:hAnsi="Times New Roman" w:cs="Times New Roman"/>
        </w:rPr>
        <w:instrText>ADDIN CSL_CITATION { "citationItems" : [ { "id" : "ITEM-1", "itemData" : { "DOI" : "10.1016/j.psychres.2016.11.037", "ISSN" : "18727123", "PMID" : "27930964", "abstract" : "Firefighters are at increased risk for mental health problems. However, little is known about differences in psychiatric symptoms between volunteer and career firefighters. This study aimed to (1) describe differences in psychiatric symptoms and barriers to mental health care between U.S. firefighters in volunteer-only and career-only departments; and (2) determine if greater self-reported structural barriers to mental health care (e.g., cost, availability of resources) explain the differences in psychiatric symptom levels. Overall, 525 current U.S. firefighters participated. Analyses of covariance and logistic regression analyses were used to evaluate group differences between volunteer (n=204) and career (n=321) firefighters, adjusting for demographic and occupational characteristics. Volunteer firefighters reported significantly elevated levels of depression, posttraumatic stress, and suicidal symptoms compared to career firefighters. Career firefighters reported relatively elevated levels of problematic alcohol use. Volunteer firefighters additionally reported greater structural barriers to mental health care (e.g., cost, availability of resources), and these barriers accounted for the differences in mental health variables between volunteer and career firefighters. Findings suggest that volunteer firefighters report elevated psychiatric symptoms compared to career firefighters and greater structural barriers to mental health treatment may explain this link. Increased efforts are needed to develop firefighter-specific interventions and bolster mental health service utilization.", "author" : [ { "dropping-particle" : "", "family" : "Stanley", "given" : "Ian H", "non-dropping-particle" : "", "parse-names" : false, "suffix" : "" }, { "dropping-particle" : "", "family" : "Boffa", "given" : "Joseph W.", "non-dropping-particle" : "", "parse-names" : false, "suffix" : "" }, { "dropping-particle" : "", "family" : "Hom", "given" : "Melanie A.", "non-dropping-particle" : "", "parse-names" : false, "suffix" : "" }, { "dropping-particle" : "", "family" : "Kimbrel", "given" : "Nathan A.", "non-dropping-particle" : "", "parse-names" : false, "suffix" : "" }, { "dropping-particle" : "", "family" : "Joiner", "given" : "Thomas E.", "non-dropping-particle" : "", "parse-names" : false, "suffix" : "" } ], "container-title" : "Psychiatry Research", "id" : "ITEM-1", "issue" : "July 2016", "issued" : { "date-parts" : [ [ "2017" ] ] }, "page" : "236-242", "title" : "Differences in psychiatric symptoms and barriers to mental health care between volunteer and career firefighters", "type" : "article-journal", "volume" : "247" }, "uris" : [ "http://www.mendeley.com/documents/?uuid=0dcafb54-71f2-441e-b013-77127cb6b4e7" ] } ], "mendeley" : { "formattedCitation" : "(Ian H Stanley et al., 2017)", "manualFormatting" : "(Stanley et al., 2017)", "plainTextFormattedCitation" : "(Ian H Stanley et al., 2017)", "previouslyFormattedCitation" : "(Ian H Stanley et al., 2017)" }, "properties" : {  }, "schema" : "https://github.com/citation-style-language/schema/raw/master/csl-citation.json" }</w:instrText>
      </w:r>
      <w:r w:rsidR="00A04245">
        <w:rPr>
          <w:rFonts w:ascii="Times New Roman" w:hAnsi="Times New Roman" w:cs="Times New Roman"/>
        </w:rPr>
        <w:fldChar w:fldCharType="separate"/>
      </w:r>
      <w:r w:rsidR="00A04245" w:rsidRPr="00A04245">
        <w:rPr>
          <w:rFonts w:ascii="Times New Roman" w:hAnsi="Times New Roman" w:cs="Times New Roman"/>
          <w:noProof/>
        </w:rPr>
        <w:t>(Stanley et al., 2017)</w:t>
      </w:r>
      <w:r w:rsidR="00A04245">
        <w:rPr>
          <w:rFonts w:ascii="Times New Roman" w:hAnsi="Times New Roman" w:cs="Times New Roman"/>
        </w:rPr>
        <w:fldChar w:fldCharType="end"/>
      </w:r>
      <w:r w:rsidR="00717393">
        <w:rPr>
          <w:rFonts w:ascii="Times New Roman" w:hAnsi="Times New Roman" w:cs="Times New Roman"/>
        </w:rPr>
        <w:t xml:space="preserve">. </w:t>
      </w:r>
      <w:r w:rsidR="004205B2">
        <w:rPr>
          <w:rFonts w:ascii="Times New Roman" w:hAnsi="Times New Roman" w:cs="Times New Roman"/>
        </w:rPr>
        <w:t xml:space="preserve">Relatedly, the study was advertised as a study of mental health among firefighters, potentially increasing the amount of individuals with more severe presentations participating in the study. </w:t>
      </w:r>
      <w:r w:rsidR="00A8657D">
        <w:rPr>
          <w:rFonts w:ascii="Times New Roman" w:hAnsi="Times New Roman" w:cs="Times New Roman"/>
        </w:rPr>
        <w:t>Third, though we added gender as a covariate in Study 1</w:t>
      </w:r>
      <w:r w:rsidR="003F58B9">
        <w:rPr>
          <w:rFonts w:ascii="Times New Roman" w:hAnsi="Times New Roman" w:cs="Times New Roman"/>
        </w:rPr>
        <w:t>, the low number of women firefighters in this sample may have had insufficient power to detect a</w:t>
      </w:r>
      <w:r w:rsidR="00BF72F1">
        <w:rPr>
          <w:rFonts w:ascii="Times New Roman" w:hAnsi="Times New Roman" w:cs="Times New Roman"/>
        </w:rPr>
        <w:t xml:space="preserve"> moderating effect. </w:t>
      </w:r>
      <w:r w:rsidR="00A8657D">
        <w:rPr>
          <w:rFonts w:ascii="Times New Roman" w:hAnsi="Times New Roman" w:cs="Times New Roman"/>
        </w:rPr>
        <w:t>Fourth</w:t>
      </w:r>
      <w:r w:rsidR="00A24C75">
        <w:rPr>
          <w:rFonts w:ascii="Times New Roman" w:hAnsi="Times New Roman" w:cs="Times New Roman"/>
        </w:rPr>
        <w:t>, in Study 2</w:t>
      </w:r>
      <w:r w:rsidR="00A36234">
        <w:rPr>
          <w:rFonts w:ascii="Times New Roman" w:hAnsi="Times New Roman" w:cs="Times New Roman"/>
        </w:rPr>
        <w:t>,</w:t>
      </w:r>
      <w:r w:rsidR="00A24C75">
        <w:rPr>
          <w:rFonts w:ascii="Times New Roman" w:hAnsi="Times New Roman" w:cs="Times New Roman"/>
        </w:rPr>
        <w:t xml:space="preserve"> we utilized a modified</w:t>
      </w:r>
      <w:r w:rsidR="00A36234">
        <w:rPr>
          <w:rFonts w:ascii="Times New Roman" w:hAnsi="Times New Roman" w:cs="Times New Roman"/>
        </w:rPr>
        <w:t xml:space="preserve"> </w:t>
      </w:r>
      <w:r w:rsidR="00A24C75">
        <w:rPr>
          <w:rFonts w:ascii="Times New Roman" w:hAnsi="Times New Roman" w:cs="Times New Roman"/>
        </w:rPr>
        <w:t xml:space="preserve">self-report version of the SITBI-SF. </w:t>
      </w:r>
      <w:r w:rsidR="00A86C66">
        <w:rPr>
          <w:rFonts w:ascii="Times New Roman" w:hAnsi="Times New Roman" w:cs="Times New Roman"/>
        </w:rPr>
        <w:t xml:space="preserve">Though the SITBI-SF has been used as a self-report measure </w:t>
      </w:r>
      <w:r w:rsidR="009166EB">
        <w:rPr>
          <w:rFonts w:ascii="Times New Roman" w:hAnsi="Times New Roman" w:cs="Times New Roman"/>
        </w:rPr>
        <w:t xml:space="preserve">before </w:t>
      </w:r>
      <w:r w:rsidR="009166EB">
        <w:rPr>
          <w:rFonts w:ascii="Times New Roman" w:hAnsi="Times New Roman" w:cs="Times New Roman"/>
        </w:rPr>
        <w:fldChar w:fldCharType="begin" w:fldLock="1"/>
      </w:r>
      <w:r w:rsidR="009166EB">
        <w:rPr>
          <w:rFonts w:ascii="Times New Roman" w:hAnsi="Times New Roman" w:cs="Times New Roman"/>
        </w:rPr>
        <w:instrText>ADDIN CSL_CITATION { "citationItems" : [ { "id" : "ITEM-1", "itemData" : { "DOI" : "10.1007/s10802-013-9712-5", "ISSN" : "1573-2835", "PMID" : "23344701", "abstract" : "Previous prevalence rates of non-suicidal self-injury (NSSI) in adolescents have varied considerably. In the present cross-sectional study, prevalence rates, characteristics and functions of NSSI were assessed in a large randomized community sample consisting of 3,060 (50.5 % female) Swedish adolescents aged 15-17 years. The suggested criteria for NSSI disorder in the Diagnostic and Statistical Manual of Mental Disorders, 5th edition, (DSM-5) were used to assess prevalence rates with the aim of arriving at a more precise estimate. Out of the whole sample, 1,088 (35.6 %) adolescents (56.2 % female) reported at least one episode of NSSI during the last year, of which 205 (6.7 %) met suggested DSM-5 criteria for a potential NSSI disorder diagnosis. The NSSI disorder diagnosis was significantly more common in girls (11.1 % vs. 2.3 %, \u03c7 (2) (1, N = 3046) = 94.08, p &lt; 0.001, cOR = 5.43, 95 % CI [3.73, 7.90]). The NSSI disorder group consisted of significantly more smokers and drug users compared to adolescents with NSSI that did not meet DSM-5 criteria for NSSI disorder, and also differed concerning demographic variables. A confirmatory factor analysis (CFA) was conducted on reported functions of NSSI, with the aim of validating Nock and Prinstein's (Journal of Consulting and Clinical Psychology 72:885-890, 2004, Journal of Abnormal Psychology 114:140-146, 2005) four-factor model on a Swedish community sample, resulting in a close to acceptable fit. A two-factor model (social and automatic reinforcement) resulted in a slightly better fit. The most frequently reported factors were positive and negative automatic reinforcement. A majority of functions were significantly more often reported by girls than boys. The implications of the suggested DSM-5 criteria and reported functions are discussed.", "author" : [ { "dropping-particle" : "", "family" : "Zetterqvist", "given" : "M", "non-dropping-particle" : "", "parse-names" : false, "suffix" : "" }, { "dropping-particle" : "", "family" : "Lundh", "given" : "L G", "non-dropping-particle" : "", "parse-names" : false, "suffix" : "" }, { "dropping-particle" : "", "family" : "Dahlstr\u00f6m", "given" : "O", "non-dropping-particle" : "", "parse-names" : false, "suffix" : "" }, { "dropping-particle" : "", "family" : "Svedin", "given" : "C G", "non-dropping-particle" : "", "parse-names" : false, "suffix" : "" } ], "container-title" : "Journal of Abnormal Child Psychology", "id" : "ITEM-1", "issue" : "5", "issued" : { "date-parts" : [ [ "2013" ] ] }, "page" : "759-73", "title" : "Prevalence and function of non-suicidal self-injury (NSSI) in a community sample of adolescents, using suggested DSM-5 criteria for a potential NSSI disorder", "type" : "article-journal", "volume" : "41" }, "uris" : [ "http://www.mendeley.com/documents/?uuid=cbc49b95-c0d7-4aae-8bae-55d5ed68bca7" ] } ], "mendeley" : { "formattedCitation" : "(Zetterqvist et al., 2013)", "plainTextFormattedCitation" : "(Zetterqvist et al., 2013)", "previouslyFormattedCitation" : "(Zetterqvist et al., 2013)" }, "properties" : {  }, "schema" : "https://github.com/citation-style-language/schema/raw/master/csl-citation.json" }</w:instrText>
      </w:r>
      <w:r w:rsidR="009166EB">
        <w:rPr>
          <w:rFonts w:ascii="Times New Roman" w:hAnsi="Times New Roman" w:cs="Times New Roman"/>
        </w:rPr>
        <w:fldChar w:fldCharType="separate"/>
      </w:r>
      <w:r w:rsidR="009166EB" w:rsidRPr="009166EB">
        <w:rPr>
          <w:rFonts w:ascii="Times New Roman" w:hAnsi="Times New Roman" w:cs="Times New Roman"/>
          <w:noProof/>
        </w:rPr>
        <w:t>(Zetterqvist et al., 2013)</w:t>
      </w:r>
      <w:r w:rsidR="009166EB">
        <w:rPr>
          <w:rFonts w:ascii="Times New Roman" w:hAnsi="Times New Roman" w:cs="Times New Roman"/>
        </w:rPr>
        <w:fldChar w:fldCharType="end"/>
      </w:r>
      <w:r w:rsidR="00A86C66">
        <w:rPr>
          <w:rFonts w:ascii="Times New Roman" w:hAnsi="Times New Roman" w:cs="Times New Roman"/>
        </w:rPr>
        <w:t xml:space="preserve">, </w:t>
      </w:r>
      <w:r w:rsidR="009166EB">
        <w:rPr>
          <w:rFonts w:ascii="Times New Roman" w:hAnsi="Times New Roman" w:cs="Times New Roman"/>
        </w:rPr>
        <w:t xml:space="preserve">it was </w:t>
      </w:r>
      <w:r w:rsidR="00844126">
        <w:rPr>
          <w:rFonts w:ascii="Times New Roman" w:hAnsi="Times New Roman" w:cs="Times New Roman"/>
        </w:rPr>
        <w:t xml:space="preserve">not </w:t>
      </w:r>
      <w:r w:rsidR="009166EB">
        <w:rPr>
          <w:rFonts w:ascii="Times New Roman" w:hAnsi="Times New Roman" w:cs="Times New Roman"/>
        </w:rPr>
        <w:t>originally validated</w:t>
      </w:r>
      <w:r w:rsidR="00844126">
        <w:rPr>
          <w:rFonts w:ascii="Times New Roman" w:hAnsi="Times New Roman" w:cs="Times New Roman"/>
        </w:rPr>
        <w:t xml:space="preserve"> as one</w:t>
      </w:r>
      <w:r w:rsidR="009166EB">
        <w:rPr>
          <w:rFonts w:ascii="Times New Roman" w:hAnsi="Times New Roman" w:cs="Times New Roman"/>
        </w:rPr>
        <w:t xml:space="preserve">. </w:t>
      </w:r>
      <w:r w:rsidR="00234EA9">
        <w:rPr>
          <w:rFonts w:ascii="Times New Roman" w:hAnsi="Times New Roman" w:cs="Times New Roman"/>
        </w:rPr>
        <w:t>Within this regard, future studies are warranted to examine the validity of a self-report version of the SITBI-SF</w:t>
      </w:r>
      <w:r w:rsidR="001F13DC">
        <w:rPr>
          <w:rFonts w:ascii="Times New Roman" w:hAnsi="Times New Roman" w:cs="Times New Roman"/>
        </w:rPr>
        <w:t>, as well as</w:t>
      </w:r>
      <w:r w:rsidR="005D273F">
        <w:rPr>
          <w:rFonts w:ascii="Times New Roman" w:hAnsi="Times New Roman" w:cs="Times New Roman"/>
        </w:rPr>
        <w:t xml:space="preserve"> </w:t>
      </w:r>
      <w:r w:rsidR="005D273F">
        <w:rPr>
          <w:rFonts w:ascii="Times New Roman" w:hAnsi="Times New Roman" w:cs="Times New Roman"/>
        </w:rPr>
        <w:lastRenderedPageBreak/>
        <w:t>examine the validity of the modified measure used to assess</w:t>
      </w:r>
      <w:r w:rsidR="005C5238">
        <w:rPr>
          <w:rFonts w:ascii="Times New Roman" w:hAnsi="Times New Roman" w:cs="Times New Roman"/>
        </w:rPr>
        <w:t xml:space="preserve"> suicidal thoughts a</w:t>
      </w:r>
      <w:r w:rsidR="00844126">
        <w:rPr>
          <w:rFonts w:ascii="Times New Roman" w:hAnsi="Times New Roman" w:cs="Times New Roman"/>
        </w:rPr>
        <w:t>nd behaviors during firefighter</w:t>
      </w:r>
      <w:r w:rsidR="005C5238">
        <w:rPr>
          <w:rFonts w:ascii="Times New Roman" w:hAnsi="Times New Roman" w:cs="Times New Roman"/>
        </w:rPr>
        <w:t>s</w:t>
      </w:r>
      <w:r w:rsidR="00844126">
        <w:rPr>
          <w:rFonts w:ascii="Times New Roman" w:hAnsi="Times New Roman" w:cs="Times New Roman"/>
        </w:rPr>
        <w:t>’</w:t>
      </w:r>
      <w:r w:rsidR="005C5238">
        <w:rPr>
          <w:rFonts w:ascii="Times New Roman" w:hAnsi="Times New Roman" w:cs="Times New Roman"/>
        </w:rPr>
        <w:t xml:space="preserve"> careers</w:t>
      </w:r>
      <w:r w:rsidR="0064250F">
        <w:rPr>
          <w:rFonts w:ascii="Times New Roman" w:hAnsi="Times New Roman" w:cs="Times New Roman"/>
        </w:rPr>
        <w:t>.</w:t>
      </w:r>
    </w:p>
    <w:p w14:paraId="6777E057" w14:textId="7714D8CA" w:rsidR="00234EA9" w:rsidRDefault="00BE50DC" w:rsidP="00717393">
      <w:pPr>
        <w:pStyle w:val="NoSpacing"/>
        <w:ind w:firstLine="720"/>
        <w:outlineLvl w:val="0"/>
        <w:rPr>
          <w:rFonts w:ascii="Times New Roman" w:hAnsi="Times New Roman" w:cs="Times New Roman"/>
        </w:rPr>
      </w:pPr>
      <w:r>
        <w:rPr>
          <w:rFonts w:ascii="Times New Roman" w:hAnsi="Times New Roman" w:cs="Times New Roman"/>
        </w:rPr>
        <w:t xml:space="preserve">Future work may consider addressing some of the limitations of this study. For example, longitudinal designs </w:t>
      </w:r>
      <w:r w:rsidR="00160B07">
        <w:rPr>
          <w:rFonts w:ascii="Times New Roman" w:hAnsi="Times New Roman" w:cs="Times New Roman"/>
        </w:rPr>
        <w:t>with three</w:t>
      </w:r>
      <w:r w:rsidR="00CA36CC">
        <w:rPr>
          <w:rFonts w:ascii="Times New Roman" w:hAnsi="Times New Roman" w:cs="Times New Roman"/>
        </w:rPr>
        <w:t xml:space="preserve"> t</w:t>
      </w:r>
      <w:r w:rsidR="00160B07">
        <w:rPr>
          <w:rFonts w:ascii="Times New Roman" w:hAnsi="Times New Roman" w:cs="Times New Roman"/>
        </w:rPr>
        <w:t>ime</w:t>
      </w:r>
      <w:r w:rsidR="00CA36CC">
        <w:rPr>
          <w:rFonts w:ascii="Times New Roman" w:hAnsi="Times New Roman" w:cs="Times New Roman"/>
        </w:rPr>
        <w:t>-</w:t>
      </w:r>
      <w:r w:rsidR="00160B07">
        <w:rPr>
          <w:rFonts w:ascii="Times New Roman" w:hAnsi="Times New Roman" w:cs="Times New Roman"/>
        </w:rPr>
        <w:t xml:space="preserve">points </w:t>
      </w:r>
      <w:r w:rsidR="00844126">
        <w:rPr>
          <w:rFonts w:ascii="Times New Roman" w:hAnsi="Times New Roman" w:cs="Times New Roman"/>
        </w:rPr>
        <w:t>could better</w:t>
      </w:r>
      <w:r w:rsidR="00160B07">
        <w:rPr>
          <w:rFonts w:ascii="Times New Roman" w:hAnsi="Times New Roman" w:cs="Times New Roman"/>
        </w:rPr>
        <w:t xml:space="preserve"> determine the directionality and temporality of the relationship</w:t>
      </w:r>
      <w:r w:rsidR="00844126">
        <w:rPr>
          <w:rFonts w:ascii="Times New Roman" w:hAnsi="Times New Roman" w:cs="Times New Roman"/>
        </w:rPr>
        <w:t>s</w:t>
      </w:r>
      <w:r w:rsidR="00160B07">
        <w:rPr>
          <w:rFonts w:ascii="Times New Roman" w:hAnsi="Times New Roman" w:cs="Times New Roman"/>
        </w:rPr>
        <w:t xml:space="preserve"> </w:t>
      </w:r>
      <w:r w:rsidR="00844126">
        <w:rPr>
          <w:rFonts w:ascii="Times New Roman" w:hAnsi="Times New Roman" w:cs="Times New Roman"/>
        </w:rPr>
        <w:t>among</w:t>
      </w:r>
      <w:r w:rsidR="00160B07">
        <w:rPr>
          <w:rFonts w:ascii="Times New Roman" w:hAnsi="Times New Roman" w:cs="Times New Roman"/>
        </w:rPr>
        <w:t xml:space="preserve"> problematic alcohol use, PB and TB, and suicidal ideation. </w:t>
      </w:r>
      <w:r w:rsidR="00234EA9">
        <w:rPr>
          <w:rFonts w:ascii="Times New Roman" w:hAnsi="Times New Roman" w:cs="Times New Roman"/>
        </w:rPr>
        <w:t>In addition to addressin</w:t>
      </w:r>
      <w:r w:rsidR="008652B7">
        <w:rPr>
          <w:rFonts w:ascii="Times New Roman" w:hAnsi="Times New Roman" w:cs="Times New Roman"/>
        </w:rPr>
        <w:t>g</w:t>
      </w:r>
      <w:r w:rsidR="00234EA9">
        <w:rPr>
          <w:rFonts w:ascii="Times New Roman" w:hAnsi="Times New Roman" w:cs="Times New Roman"/>
        </w:rPr>
        <w:t xml:space="preserve"> the limitations found in this study, future studies may</w:t>
      </w:r>
      <w:r w:rsidR="0064250F">
        <w:rPr>
          <w:rFonts w:ascii="Times New Roman" w:hAnsi="Times New Roman" w:cs="Times New Roman"/>
        </w:rPr>
        <w:t xml:space="preserve"> consider examining how PB and TB develop over time among firefighters.</w:t>
      </w:r>
      <w:r w:rsidR="004E788C">
        <w:rPr>
          <w:rFonts w:ascii="Times New Roman" w:hAnsi="Times New Roman" w:cs="Times New Roman"/>
        </w:rPr>
        <w:t xml:space="preserve"> </w:t>
      </w:r>
      <w:r w:rsidR="00844126">
        <w:rPr>
          <w:rFonts w:ascii="Times New Roman" w:hAnsi="Times New Roman" w:cs="Times New Roman"/>
        </w:rPr>
        <w:t>Such studies</w:t>
      </w:r>
      <w:r w:rsidR="004E788C">
        <w:rPr>
          <w:rFonts w:ascii="Times New Roman" w:hAnsi="Times New Roman" w:cs="Times New Roman"/>
        </w:rPr>
        <w:t xml:space="preserve"> would </w:t>
      </w:r>
      <w:r w:rsidR="00844126">
        <w:rPr>
          <w:rFonts w:ascii="Times New Roman" w:hAnsi="Times New Roman" w:cs="Times New Roman"/>
        </w:rPr>
        <w:t>improve</w:t>
      </w:r>
      <w:r w:rsidR="004E788C">
        <w:rPr>
          <w:rFonts w:ascii="Times New Roman" w:hAnsi="Times New Roman" w:cs="Times New Roman"/>
        </w:rPr>
        <w:t xml:space="preserve"> our ability to better </w:t>
      </w:r>
      <w:r w:rsidR="00844126">
        <w:rPr>
          <w:rFonts w:ascii="Times New Roman" w:hAnsi="Times New Roman" w:cs="Times New Roman"/>
        </w:rPr>
        <w:t>understand</w:t>
      </w:r>
      <w:r w:rsidR="004E788C">
        <w:rPr>
          <w:rFonts w:ascii="Times New Roman" w:hAnsi="Times New Roman" w:cs="Times New Roman"/>
        </w:rPr>
        <w:t xml:space="preserve"> how </w:t>
      </w:r>
      <w:r>
        <w:rPr>
          <w:rFonts w:ascii="Times New Roman" w:hAnsi="Times New Roman" w:cs="Times New Roman"/>
        </w:rPr>
        <w:t xml:space="preserve">these constructs </w:t>
      </w:r>
      <w:r w:rsidR="00844126">
        <w:rPr>
          <w:rFonts w:ascii="Times New Roman" w:hAnsi="Times New Roman" w:cs="Times New Roman"/>
        </w:rPr>
        <w:t>operate</w:t>
      </w:r>
      <w:r>
        <w:rPr>
          <w:rFonts w:ascii="Times New Roman" w:hAnsi="Times New Roman" w:cs="Times New Roman"/>
        </w:rPr>
        <w:t xml:space="preserve"> across gender, race, and other demographics, among firefighters. </w:t>
      </w:r>
    </w:p>
    <w:p w14:paraId="01D3A0E5" w14:textId="31EC6AE3" w:rsidR="008B7BB8" w:rsidRDefault="00C340BD" w:rsidP="000E02BD">
      <w:pPr>
        <w:pStyle w:val="NoSpacing"/>
        <w:outlineLvl w:val="0"/>
        <w:rPr>
          <w:b/>
        </w:rPr>
      </w:pPr>
      <w:r w:rsidRPr="0070522E">
        <w:rPr>
          <w:b/>
        </w:rPr>
        <w:t>Conclusions</w:t>
      </w:r>
    </w:p>
    <w:p w14:paraId="2D1C92D0" w14:textId="5A412965" w:rsidR="00844126" w:rsidRDefault="00AC0EE4" w:rsidP="00844126">
      <w:pPr>
        <w:pStyle w:val="NoSpacing"/>
        <w:ind w:firstLine="720"/>
        <w:outlineLvl w:val="0"/>
      </w:pPr>
      <w:r w:rsidRPr="0060348C">
        <w:t xml:space="preserve">Firefighters are at increased risk for both problematic alcohol use and suicidal ideation. Past research has implicated problematic alcohol use in </w:t>
      </w:r>
      <w:r w:rsidR="00572651">
        <w:t xml:space="preserve">increased risk for </w:t>
      </w:r>
      <w:r w:rsidRPr="0060348C">
        <w:t xml:space="preserve">suicidal ideation, and the present </w:t>
      </w:r>
      <w:r w:rsidR="006102BC">
        <w:t>investigation</w:t>
      </w:r>
      <w:r w:rsidR="006102BC" w:rsidRPr="0060348C">
        <w:t xml:space="preserve"> </w:t>
      </w:r>
      <w:r w:rsidR="00782AC8" w:rsidRPr="0060348C">
        <w:t xml:space="preserve">has extended this finding to two </w:t>
      </w:r>
      <w:r w:rsidRPr="0060348C">
        <w:t>large sample</w:t>
      </w:r>
      <w:r w:rsidR="00782AC8" w:rsidRPr="0060348C">
        <w:t>s</w:t>
      </w:r>
      <w:r w:rsidRPr="0060348C">
        <w:t xml:space="preserve"> of firefighters.</w:t>
      </w:r>
      <w:r w:rsidR="008B7BB8">
        <w:t xml:space="preserve"> </w:t>
      </w:r>
      <w:r w:rsidRPr="0060348C">
        <w:t>Importantly, the results of the present stud</w:t>
      </w:r>
      <w:r w:rsidR="00F16F3B">
        <w:t>ies</w:t>
      </w:r>
      <w:r w:rsidRPr="0060348C">
        <w:t xml:space="preserve"> indicate that two core constructs of the </w:t>
      </w:r>
      <w:r w:rsidR="008B7BB8">
        <w:t>interpersonal theory of suicide</w:t>
      </w:r>
      <w:r w:rsidRPr="0060348C">
        <w:t>—</w:t>
      </w:r>
      <w:r w:rsidR="008B7BB8">
        <w:t xml:space="preserve">perceived burdensomeness and </w:t>
      </w:r>
      <w:r w:rsidR="00FC756B">
        <w:t>thwarted belongingness</w:t>
      </w:r>
      <w:r w:rsidR="008B7BB8">
        <w:t>—</w:t>
      </w:r>
      <w:r w:rsidR="003709BB">
        <w:t>were</w:t>
      </w:r>
      <w:r w:rsidR="00F16F3B">
        <w:t xml:space="preserve"> supported as</w:t>
      </w:r>
      <w:r w:rsidR="00455617">
        <w:t xml:space="preserve"> </w:t>
      </w:r>
      <w:r w:rsidR="00AD21B5">
        <w:t xml:space="preserve">indirect indicators </w:t>
      </w:r>
      <w:r w:rsidR="00455617">
        <w:t>of the relationship between problematic al</w:t>
      </w:r>
      <w:r w:rsidR="00E75A68">
        <w:t xml:space="preserve">cohol use and </w:t>
      </w:r>
      <w:r w:rsidR="006102BC">
        <w:t xml:space="preserve">career </w:t>
      </w:r>
      <w:r w:rsidR="00E75A68">
        <w:t xml:space="preserve">suicidal ideation, with </w:t>
      </w:r>
      <w:r w:rsidR="008B7BB8">
        <w:t>perceived burdensomeness</w:t>
      </w:r>
      <w:r w:rsidR="00E75A68">
        <w:t xml:space="preserve"> emergin</w:t>
      </w:r>
      <w:r w:rsidR="008B7BB8">
        <w:t>g as the</w:t>
      </w:r>
      <w:r w:rsidR="006102BC">
        <w:t xml:space="preserve"> stronger and</w:t>
      </w:r>
      <w:r w:rsidR="008B7BB8">
        <w:t xml:space="preserve"> more consistent </w:t>
      </w:r>
      <w:r w:rsidR="00AD21B5">
        <w:t>explanatory factor</w:t>
      </w:r>
      <w:r w:rsidR="008B7BB8">
        <w:t xml:space="preserve">. Results implicate that problematic alcohol use on suicidal ideation </w:t>
      </w:r>
      <w:r w:rsidR="007B3877">
        <w:t xml:space="preserve">could potentially be </w:t>
      </w:r>
      <w:r w:rsidR="008B7BB8">
        <w:t>understood as</w:t>
      </w:r>
      <w:r w:rsidR="007F346E">
        <w:t xml:space="preserve"> the result of interpersonal </w:t>
      </w:r>
      <w:r w:rsidR="00895654">
        <w:t>constructs</w:t>
      </w:r>
      <w:r w:rsidR="008B7BB8">
        <w:t xml:space="preserve">. </w:t>
      </w:r>
      <w:r w:rsidR="007B3877">
        <w:t xml:space="preserve">However, additional work is needed to replicate these findings using methods more amenable to examining temporality between these constructs and their relation to suicidal thoughts. </w:t>
      </w:r>
    </w:p>
    <w:p w14:paraId="3C4CA280" w14:textId="69FB7494" w:rsidR="00844126" w:rsidRPr="00844126" w:rsidRDefault="00844126" w:rsidP="00844126">
      <w:pPr>
        <w:rPr>
          <w:kern w:val="0"/>
        </w:rPr>
      </w:pPr>
      <w:r>
        <w:br w:type="page"/>
      </w:r>
    </w:p>
    <w:p w14:paraId="57D402B5" w14:textId="2867B1CB" w:rsidR="00CF3E57" w:rsidRPr="00CF3E57" w:rsidRDefault="00CF3E57" w:rsidP="00844126">
      <w:pPr>
        <w:pStyle w:val="NoSpacing"/>
        <w:jc w:val="center"/>
        <w:outlineLvl w:val="0"/>
      </w:pPr>
      <w:r>
        <w:lastRenderedPageBreak/>
        <w:t>Footnotes</w:t>
      </w:r>
    </w:p>
    <w:p w14:paraId="53578D74" w14:textId="41CF24D3" w:rsidR="00CF3E57" w:rsidRDefault="00CF3E57" w:rsidP="00CF3E57">
      <w:r w:rsidRPr="005C3A21">
        <w:rPr>
          <w:vertAlign w:val="superscript"/>
        </w:rPr>
        <w:t>1</w:t>
      </w:r>
      <w:r w:rsidR="005C3A21">
        <w:t xml:space="preserve">Given that depression is highly comorbid with alcohol use problems, TB, PB, and suicidal ideation, we conducted exploratory analyses to evaluate whether findings remained the same when controlling for depression symptoms. </w:t>
      </w:r>
      <w:r w:rsidR="00093669" w:rsidRPr="005C3A21">
        <w:t>For</w:t>
      </w:r>
      <w:r w:rsidR="00093669">
        <w:t xml:space="preserve"> </w:t>
      </w:r>
      <w:r w:rsidR="00103693">
        <w:t>S</w:t>
      </w:r>
      <w:r w:rsidR="00093669">
        <w:t xml:space="preserve">tudy 1, </w:t>
      </w:r>
      <w:r w:rsidR="00103693">
        <w:t xml:space="preserve">the same pattern of findings </w:t>
      </w:r>
      <w:r w:rsidR="00FC1E7A">
        <w:t>emerged</w:t>
      </w:r>
      <w:r w:rsidR="00093669">
        <w:t xml:space="preserve"> when controlling for depression</w:t>
      </w:r>
      <w:r w:rsidR="00103693">
        <w:t xml:space="preserve"> symptom severity</w:t>
      </w:r>
      <w:r w:rsidR="00093669">
        <w:t xml:space="preserve"> (Center for Epidemiologic Studies Depression Scale</w:t>
      </w:r>
      <w:r w:rsidR="00454A6C">
        <w:fldChar w:fldCharType="begin" w:fldLock="1"/>
      </w:r>
      <w:r w:rsidR="00454A6C">
        <w:instrText>ADDIN CSL_CITATION { "citationItems" : [ { "id" : "ITEM-1", "itemData" : { "DOI" : "http://dx.doi.org.proxy.lib.fsu.edu/10.1177/014662167700100306", "abstract" : "The CES-D scale is a short self-report scale designed to measure depressive symptomatology in the general population. The items of the scale are symptoms associated with depression which have been used in previously validated longer scales. The new scale was tested in household interview surveys and in psychiatric settings. It was found to have very high internal consistency and adequate test-retest repeatability. Validity was established by pat-terns of correlations with other self-report measures, by correlations with clinical ratings of depression, and by relationships with other variables which support its construct validity. Reliability, validity, and factor structure were similar across a wide variety of demographic characteristics in the general population samples tested. The scale should be a useful tool for epidemiologic studies of de-pression. The Center for Epidemiologic Studies Depres-sion Scale (CES-D Scale) was developed for use in studies of the epidemiology of depressive symptomatology in the general population. Its purpose differs from previous depression scales which have been used chiefly for diagnosis at clinical intake and/or evaluation of severity of illness over the course of treatment. The CES-D was designed to measure current level of depres-sive symptomatology, with emphasis on the af-fective component, depressed mood. The symp-toms are among those on which a diagnosis of clinical depression is based but which may also accompany other diagnoses (including &amp;dquo;nor-maI&amp;dquo;) to some degree. This definition of the variable being measured determines the appropriate criteria of validity and reliability (Standards for Educational and Psychological Tests, 1974). Content validity will be based on the clinical relevance of the symp-toms which comprise the items of the scale. Criterion-oriented validity will include correla-tions with other valid self-report depression scales, correlations with clinical ratings of severity of depression, and discrimination be-tween psychiatric patients and general popula-tion samples. Construct validity will be based on what is known about the theory and epidemiolo-gy of depressive symptoms. Evidence that the scale is reliable but is also sensitive to current levels of symptomatology will be based on predictability of test-retest changes in scores (e.g., scores of patients before and after treat-ment, or scores of household respondents before and after &amp;dquo;Life Events Losses&amp;dquo;). Since several co\u2026", "author" : [ { "dropping-particle" : "", "family" : "Radloff", "given" : "Lenore S.", "non-dropping-particle" : "", "parse-names" : false, "suffix" : "" } ], "container-title" : "Applied Psychological Measurement", "id" : "ITEM-1", "issue" : "3", "issued" : { "date-parts" : [ [ "1977" ] ] }, "page" : "385-401", "title" : "The CES-D scale: A self-report depression scale for research in the general population", "type" : "article-journal", "volume" : "1" }, "uris" : [ "http://www.mendeley.com/documents/?uuid=cbdd4888-589f-3bda-868b-736dc93c02ea" ] } ], "mendeley" : { "formattedCitation" : "(Radloff, 1977)", "manualFormatting" : "; Radloff, 1977)", "plainTextFormattedCitation" : "(Radloff, 1977)", "previouslyFormattedCitation" : "(Radloff, 1977)" }, "properties" : {  }, "schema" : "https://github.com/citation-style-language/schema/raw/master/csl-citation.json" }</w:instrText>
      </w:r>
      <w:r w:rsidR="00454A6C">
        <w:fldChar w:fldCharType="separate"/>
      </w:r>
      <w:r w:rsidR="00454A6C">
        <w:rPr>
          <w:noProof/>
        </w:rPr>
        <w:t xml:space="preserve">; </w:t>
      </w:r>
      <w:r w:rsidR="00454A6C" w:rsidRPr="00454A6C">
        <w:rPr>
          <w:noProof/>
        </w:rPr>
        <w:t>Radloff, 1977)</w:t>
      </w:r>
      <w:r w:rsidR="00454A6C">
        <w:fldChar w:fldCharType="end"/>
      </w:r>
      <w:r w:rsidR="00103693">
        <w:t>; however, for</w:t>
      </w:r>
      <w:r w:rsidR="00093669">
        <w:t xml:space="preserve"> </w:t>
      </w:r>
      <w:r w:rsidR="00103693">
        <w:t>S</w:t>
      </w:r>
      <w:r w:rsidR="00093669">
        <w:t>tudy 2, all direct and indirect effects of AUDIT-C scores were reduced to non-significant coefficients</w:t>
      </w:r>
      <w:r w:rsidR="00156791">
        <w:t xml:space="preserve"> </w:t>
      </w:r>
      <w:r w:rsidR="00454A6C">
        <w:fldChar w:fldCharType="begin" w:fldLock="1"/>
      </w:r>
      <w:r w:rsidR="002B6C43">
        <w:instrText>ADDIN CSL_CITATION { "citationItems" : [ { "id" : "ITEM-1", "itemData" : { "author" : [ { "dropping-particle" : "", "family" : "Eaton", "given" : "William W.", "non-dropping-particle" : "", "parse-names" : false, "suffix" : "" }, { "dropping-particle" : "", "family" : "Smith", "given" : "Corey", "non-dropping-particle" : "", "parse-names" : false, "suffix" : "" }, { "dropping-particle" : "", "family" : "Ybarra", "given" : "Michele", "non-dropping-particle" : "", "parse-names" : false, "suffix" : "" }, { "dropping-particle" : "", "family" : "Muntaner", "given" : "Carles", "non-dropping-particle" : "", "parse-names" : false, "suffix" : "" }, { "dropping-particle" : "", "family" : "Tien", "given" : "Allen", "non-dropping-particle" : "", "parse-names" : false, "suffix" : "" } ], "chapter-number" : "11", "container-title" : "The Use of Psychological Testing for Treatment Planning and Outcomes Assessment", "edition" : "3rd", "id" : "ITEM-1", "issued" : { "date-parts" : [ [ "2004" ] ] }, "page" : "363-377", "title" : "Center for Epidemiologic Studies Depression Scale: Review and Revision (CESD and CESD-R)", "type" : "chapter" }, "uris" : [ "http://www.mendeley.com/documents/?uuid=37258d18-cc57-382e-a6c8-11bdaf9f2e28" ] } ], "mendeley" : { "formattedCitation" : "(Eaton et al., 2004)", "manualFormatting" : "(using CESD-R; Eaton, Smith, Ybarra, Muntaner, &amp; Tien, 2004)", "plainTextFormattedCitation" : "(Eaton et al., 2004)", "previouslyFormattedCitation" : "(Eaton et al., 2004)" }, "properties" : {  }, "schema" : "https://github.com/citation-style-language/schema/raw/master/csl-citation.json" }</w:instrText>
      </w:r>
      <w:r w:rsidR="00454A6C">
        <w:fldChar w:fldCharType="separate"/>
      </w:r>
      <w:r w:rsidR="00454A6C" w:rsidRPr="00454A6C">
        <w:rPr>
          <w:noProof/>
        </w:rPr>
        <w:t>(</w:t>
      </w:r>
      <w:r w:rsidR="00454A6C">
        <w:rPr>
          <w:noProof/>
        </w:rPr>
        <w:t xml:space="preserve">using CESD-R; </w:t>
      </w:r>
      <w:r w:rsidR="00454A6C" w:rsidRPr="00454A6C">
        <w:rPr>
          <w:noProof/>
        </w:rPr>
        <w:t>Eaton, Smith, Ybarra, Muntaner, &amp; Tien, 2004)</w:t>
      </w:r>
      <w:r w:rsidR="00454A6C">
        <w:fldChar w:fldCharType="end"/>
      </w:r>
      <w:r w:rsidR="00093669">
        <w:t>.</w:t>
      </w:r>
      <w:r w:rsidR="00817034">
        <w:t xml:space="preserve"> W</w:t>
      </w:r>
      <w:r w:rsidR="006102BC">
        <w:t xml:space="preserve">e would like to note recent evidence that suggests that covarying out depression when the outcome is suicidal ideation causes suicidal ideation to lose its </w:t>
      </w:r>
      <w:r w:rsidR="00FC1E7A">
        <w:t>integrity</w:t>
      </w:r>
      <w:r w:rsidR="006102BC">
        <w:t xml:space="preserve"> as a construct </w:t>
      </w:r>
      <w:r w:rsidR="006102BC">
        <w:fldChar w:fldCharType="begin" w:fldLock="1"/>
      </w:r>
      <w:r w:rsidR="002B6C43">
        <w:instrText>ADDIN CSL_CITATION { "citationItems" : [ { "id" : "ITEM-1", "itemData" : { "DOI" : "10.1177/1073191116645907", "ISSN" : "1073-1911", "PMID" : "27112535", "abstract" : "Depression and suicidal ideation are highly intertwined constructs. A common practice in suicide research is to control for depression when predicting suicidal ideation, yet implications of this practice have not been subjected to sufficient empirical scrutiny. We explore what, precisely, is represented in a suicidal ideation variable with depression covaried out. In an adult psychiatric outpatient sample (N = 354), we computed two variables-depression with suicidal ideation covaried out, and suicidal ideation with depression covaried out-and examined correlations between these residuals, three factors comprising a variegated collection of psychological correlates of suicidal ideation, psychiatric diagnoses, and past suicidal behavior. FINDINGS indicated that suicidal ideation with depression covaried out appears to be characterized by fearlessness about death, self-sacrifice, and externalizing pathology. We propose that suicidal ideation may comprise two distinct components: desire for death (passive ideation and depressive cognitions) and will (self-sacrifice, fearlessness, externalizing behavior). Implications, limitations, and future directions are discussed. \u00a9 The Author(s) 2016. Language: en", "author" : [ { "dropping-particle" : "", "family" : "Rogers", "given" : "M. L.", "non-dropping-particle" : "", "parse-names" : false, "suffix" : "" }, { "dropping-particle" : "", "family" : "Stanley", "given" : "I. H.", "non-dropping-particle" : "", "parse-names" : false, "suffix" : "" }, { "dropping-particle" : "", "family" : "Hom", "given" : "M. A.", "non-dropping-particle" : "", "parse-names" : false, "suffix" : "" }, { "dropping-particle" : "", "family" : "Chiurliza", "given" : "B.", "non-dropping-particle" : "", "parse-names" : false, "suffix" : "" }, { "dropping-particle" : "", "family" : "Podlogar", "given" : "M. C.", "non-dropping-particle" : "", "parse-names" : false, "suffix" : "" }, { "dropping-particle" : "", "family" : "Joiner", "given" : "T. E.", "non-dropping-particle" : "", "parse-names" : false, "suffix" : "" } ], "container-title" : "Assessment", "id" : "ITEM-1", "issued" : { "date-parts" : [ [ "2016" ] ] }, "title" : "Conceptual and Empirical Scrutiny of Covarying Depression Out of Suicidal Ideation", "type" : "article-journal" }, "uris" : [ "http://www.mendeley.com/documents/?uuid=5a532dfe-20e2-47c9-9847-0b794236638c" ] } ], "mendeley" : { "formattedCitation" : "(Rogers et al., 2016)", "manualFormatting" : "(Rogers et al., 2016)", "plainTextFormattedCitation" : "(Rogers et al., 2016)", "previouslyFormattedCitation" : "(Rogers et al., 2016)" }, "properties" : {  }, "schema" : "https://github.com/citation-style-language/schema/raw/master/csl-citation.json" }</w:instrText>
      </w:r>
      <w:r w:rsidR="006102BC">
        <w:fldChar w:fldCharType="separate"/>
      </w:r>
      <w:r w:rsidR="006102BC" w:rsidRPr="00474115">
        <w:rPr>
          <w:noProof/>
        </w:rPr>
        <w:t>(Rogers et al., 2016)</w:t>
      </w:r>
      <w:r w:rsidR="006102BC">
        <w:fldChar w:fldCharType="end"/>
      </w:r>
      <w:r w:rsidR="006102BC">
        <w:t>. Thus, it may not be conceptually meaningful to examine predictors of suicidal ideation when controlling for depression within the current investigation.</w:t>
      </w:r>
    </w:p>
    <w:p w14:paraId="4714DC27" w14:textId="02828635" w:rsidR="0089333C" w:rsidRDefault="00CF3E57" w:rsidP="00B60250">
      <w:r>
        <w:br w:type="page"/>
      </w:r>
    </w:p>
    <w:p w14:paraId="527E1A64" w14:textId="77777777" w:rsidR="00B904D5" w:rsidRDefault="00B904D5" w:rsidP="00B904D5">
      <w:pPr>
        <w:jc w:val="center"/>
      </w:pPr>
      <w:r>
        <w:lastRenderedPageBreak/>
        <w:t>Author Note/Acknowledgements</w:t>
      </w:r>
    </w:p>
    <w:p w14:paraId="78DBDA61" w14:textId="77777777" w:rsidR="00B904D5" w:rsidRDefault="00B904D5" w:rsidP="00B904D5">
      <w:r w:rsidRPr="00AD512E">
        <w:t>This work was supported in part by the Military Suicide Research Consortium (MSRC), an effort supported by the Office of the Assistant Secretary of Defense for Health Affairs under Award No.</w:t>
      </w:r>
      <w:r>
        <w:t xml:space="preserve"> (W81XWH-10- 2-0181, W81XWH-16-</w:t>
      </w:r>
      <w:r w:rsidRPr="00AD512E">
        <w:t>2-0003). Opinions, interpretations, conclusions and recommendations are those of the authors and are not neces</w:t>
      </w:r>
      <w:r>
        <w:t xml:space="preserve">sarily endorsed by the MSRC, </w:t>
      </w:r>
      <w:r w:rsidRPr="00AD512E">
        <w:t>the Department of Defense, or the Department of Veterans Affairs.</w:t>
      </w:r>
      <w:r>
        <w:t xml:space="preserve"> </w:t>
      </w:r>
    </w:p>
    <w:p w14:paraId="1A33462D" w14:textId="77A465A1" w:rsidR="00B904D5" w:rsidRDefault="00B904D5" w:rsidP="00B904D5">
      <w:r>
        <w:t xml:space="preserve">This work was also supported by the National Fallen Firefighters Foundation (EMW-2013-FP-00668). Opinions, interpretations, conclusions and recommendations are those of the authors and not necessarily endorsed by the National Fallen Firefighters Foundation. </w:t>
      </w:r>
    </w:p>
    <w:p w14:paraId="7C3FE452" w14:textId="77777777" w:rsidR="00B904D5" w:rsidRDefault="00B904D5" w:rsidP="00B904D5">
      <w:r>
        <w:t>The authors wish to acknowledge the as</w:t>
      </w:r>
      <w:r w:rsidRPr="00167947">
        <w:t xml:space="preserve">sistance of Mr. Victor </w:t>
      </w:r>
      <w:proofErr w:type="spellStart"/>
      <w:r w:rsidRPr="00167947">
        <w:t>Stagnaro</w:t>
      </w:r>
      <w:proofErr w:type="spellEnd"/>
      <w:r w:rsidRPr="00167947">
        <w:t>, the National Fallen Firefighters Foundation, and the men and women firefighters and emergency responders who serve and protect.</w:t>
      </w:r>
    </w:p>
    <w:p w14:paraId="736C06E0" w14:textId="57C24280" w:rsidR="00B904D5" w:rsidRDefault="00B904D5" w:rsidP="00B904D5">
      <w:pPr>
        <w:jc w:val="center"/>
      </w:pPr>
      <w:r>
        <w:br w:type="page"/>
      </w:r>
    </w:p>
    <w:p w14:paraId="03DFA1E5" w14:textId="10930679" w:rsidR="00E2791B" w:rsidRDefault="00E2791B" w:rsidP="00E2791B">
      <w:pPr>
        <w:ind w:firstLine="0"/>
        <w:jc w:val="center"/>
      </w:pPr>
      <w:r>
        <w:lastRenderedPageBreak/>
        <w:t>References</w:t>
      </w:r>
    </w:p>
    <w:p w14:paraId="229F1855" w14:textId="6786C5D3" w:rsidR="004C2B16" w:rsidRPr="004C2B16" w:rsidRDefault="002B6C43" w:rsidP="004C2B16">
      <w:pPr>
        <w:widowControl w:val="0"/>
        <w:autoSpaceDE w:val="0"/>
        <w:autoSpaceDN w:val="0"/>
        <w:adjustRightInd w:val="0"/>
        <w:ind w:left="480" w:hanging="480"/>
        <w:rPr>
          <w:rFonts w:ascii="Times New Roman" w:hAnsi="Times New Roman" w:cs="Times New Roman"/>
          <w:noProof/>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004C2B16" w:rsidRPr="004C2B16">
        <w:rPr>
          <w:rFonts w:ascii="Times New Roman" w:hAnsi="Times New Roman" w:cs="Times New Roman"/>
          <w:noProof/>
        </w:rPr>
        <w:t>Altman, D.G., Royston, P., 2006. The cost of dichotomising continuous variables. BMJ 332, 1080.</w:t>
      </w:r>
    </w:p>
    <w:p w14:paraId="4C754786"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American Psychiatric Association, 2013. Diagnostic and Statistical Manual of Mental Disorders, 5th Edition: DSM-5. American Psychiatric Association, Washington, DC.</w:t>
      </w:r>
    </w:p>
    <w:p w14:paraId="4A45C6EE"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American Psychiatric Association, 1987. Diagnostic and Statistical Manual of Mental Disorders (3rd Edition-Revised).</w:t>
      </w:r>
    </w:p>
    <w:p w14:paraId="71ED7DD6"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Ames, G.M., Grube, J.W., Moore, R.S., 1997. The relationship of drinking and hangovers to workplace problems: an empirical study. J. Stud. Alcohol 58, 37–47. https://doi.org/10.15288/jsa.1997.58.37</w:t>
      </w:r>
    </w:p>
    <w:p w14:paraId="3F0171BB"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Batterham, P., Ftanou, M., Pirkis, J., Brewer, J., Mackinnon, A., Beautrais, A., Fairweather-Schmidt, A., Christensen, H., 2015. A systematic review and evaluation of measures for suicidal ideation and behaviors in population-based research. Psychol. Assess. 27, 501–512. https://doi.org/10.1037/pas0000053</w:t>
      </w:r>
    </w:p>
    <w:p w14:paraId="3574D77E"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Bradley, K.A., DeBenedetti, A.F., Volk, R.J., Williams, E.C., Frank, D., Kivlahan, D.R., 2007. AUDIT-C as a brief screen for alcohol misuse in primary care. Alcohol. Clin. Exp. Res. 31, 1208–1217. https://doi.org/10.1111/j.1530-0277.2007.00403.x</w:t>
      </w:r>
    </w:p>
    <w:p w14:paraId="5E7BDE54"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Bush, K., Kivlahan, D.R., McDonell, M.B., Fihn, S.D., Bradley, K.A., 1998. The AUDIT alcohol consumption questions (AUDIT-C): An effective brief screening test for problem drinking. Arch. Intern. Med. 158, 1789–1795. https://doi.org/10.1001/archinte.158.16.1789</w:t>
      </w:r>
    </w:p>
    <w:p w14:paraId="510D2963"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Carey, M.G., Al-Zaiti, S.S., Dean, G.E., Sessanna, L., Finnell, D.S., 2011. Sleep problems, depression, substance use, social bonding, and quality of life in professional firefighters. J. Occup. Environ. Med. 53, 928–933. https://doi.org/10.1097/JOM.0b013e318225898f</w:t>
      </w:r>
    </w:p>
    <w:p w14:paraId="00F991E3"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lastRenderedPageBreak/>
        <w:t>Chu, C., Buchman-Schmitt, J.M., Hom, M.A., Stanley, I.H., Joiner, T.E., 2016. A test of the interpersonal theory of suicide in a large sample of current firefighters. Psychiatry Res. 240, 26–33. https://doi.org/10.1016/j.psychres.2016.03.041</w:t>
      </w:r>
    </w:p>
    <w:p w14:paraId="015E598E"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Chu, C., Buchman-Schmitt, J.M., Stanley, I.H., Hom, M.A., Tucker, R.P., Hagan, C.R., Rogers, M.L., Podlogar, M.C., Chiurliza, B., Ringer, F.B., Michaels, M.S., G Patros, C.H., Joiner, T.E., Chu, C., 2017. The interpersonal theory of suicide: A systematic review and meta-analysis of a decade of cross-national research. Psychol. Bull. https://doi.org/10.1037/bul0000123</w:t>
      </w:r>
    </w:p>
    <w:p w14:paraId="1B9E56E2"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Crossley, A., Langdridge, D., 2005. Perceived sources of happiness: A network analysis. J. Happiness Stud. 6, 107–135. https://doi.org/10.1007/s10902-005-1755-z</w:t>
      </w:r>
    </w:p>
    <w:p w14:paraId="2477E738"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Decou, C.R., Skewes, M.C., 2016. Symptoms of alcohol dependence predict suicide ideation among Alaskan undergraduates. Crisis 37, 232–235. https://doi.org/10.1027/0227-5910/a000373</w:t>
      </w:r>
    </w:p>
    <w:p w14:paraId="26EE02A2"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Dong, Y., Peng, C.-Y.J., 2013. Principled missing data methods for researchers. Springerplus 2.</w:t>
      </w:r>
    </w:p>
    <w:p w14:paraId="13E7D44A"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Donker, T., Batterham, P.J., Van Orden, K.A., Christensen, H., 2014. Gender-differences in risk factors for suicidal behaviour identified by perceived burdensomeness, thwarted belongingness and acquired capability: Cross-sectional analysis from a longitudinal cohort study. BMC Psychol. 2. https://doi.org/10.1186/2050-7283-2-20</w:t>
      </w:r>
    </w:p>
    <w:p w14:paraId="3FC7C508"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Duncan, S.C., Alpert, A., Duncan, T.E., Hops, H., 1997. Adolescent alcohol use development and young adult outcomes. Drug Alcohol Depend. 49, 39–48.</w:t>
      </w:r>
    </w:p>
    <w:p w14:paraId="6DDE9131"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Eaton, W.W., Smith, C., Ybarra, M., Muntaner, C., Tien, A., 2004. Center for Epidemiologic Studies Depression Scale: Review and Revision (CESD and CESD-R), in: The Use of Psychological Testing for Treatment Planning and Outcomes Assessment. pp. 363–377.</w:t>
      </w:r>
    </w:p>
    <w:p w14:paraId="0E74FFB0"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lastRenderedPageBreak/>
        <w:t>Farlane, A.C., 1998. Epidemiological evidence about the relationship between PTSD and alcohol abuse: The nature of the association. Addict. Behav. 23, 813–825.</w:t>
      </w:r>
    </w:p>
    <w:p w14:paraId="3981B238"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Franklin, J.C., Ribeiro, J.D., Fox, K.R., Bentley, K.H., Kleiman, E.M., Huang, X., Musacchio, K.M., Jaroszewski, A.C., Chang, B.P., Nock, M.K., 2017. Risk factors for suicidal thoughts and behaviors: A meta-analysis of 50 years of research. Psychol. Bull. 143, 187–232. https://doi.org/10.1037/bul0000084</w:t>
      </w:r>
    </w:p>
    <w:p w14:paraId="3F9ED96C"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Haddock, C.K., Day, R.S.D., Poston, W.S.C., Jahnke, S.A., Jitnarin, N., 2015. Alcohol use and caloric intake from alcohol in a national cohort of U.S. career firefighters. J. Stud. Alcohol Drugs 76, 360–366. https://doi.org/10.15288/jsad.2015.76.360</w:t>
      </w:r>
    </w:p>
    <w:p w14:paraId="4C07DE39"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Haddock, C.K., Jahnke, S.A., Poston, W.S.C., Jitnarin, N., Kaipust, C.M., Tuley, B., Hyder, M.L., 2012. Alcohol use among firefighters in the central United States. Occup. Med. (Chic. Ill). 62, 661–664. https://doi.org/10.1093/occmed/kqs162</w:t>
      </w:r>
    </w:p>
    <w:p w14:paraId="64E51050"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Haddock, C.K., Poston, W.S.C., Jahnke, S.A., Jitnarin, N., 2017. Alcohol use and problem drinking among women firefighters. Women’s Heal. Issues 27, 632–638. https://doi.org/10.1016/j.whi.2017.07.003</w:t>
      </w:r>
    </w:p>
    <w:p w14:paraId="42AFC493"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Harvey, S.B., Milligan-Saville, J., Paterson, H.M., Harkness, E.L., Marsh, A.M., Dobson, M., Kemp, R., Bryant, R.A., 2016. The mental health of fire-fighters: An examination of the impact of repeated trauma exposure. Aust. New Zeal. J. Psychiatry 50, 649–658. https://doi.org/10.1177/0004867415615217</w:t>
      </w:r>
    </w:p>
    <w:p w14:paraId="6C150A60"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Haynes, H.J.G., Stein, G.P., 2017. U.S. Fire Department Profile - 2015. Quincy, MA.</w:t>
      </w:r>
    </w:p>
    <w:p w14:paraId="7E3BEFF2"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Hom, M.A., Stanley, I.H., Ringer, F.B., Joiner, T.E., 2016. Mental health service use among firefighters with suicidal thoughts and behaviors. Psychiatr. Serv. 67, 688–691. https://doi.org/10.1176/appi.ps.201500177</w:t>
      </w:r>
    </w:p>
    <w:p w14:paraId="5C71067B"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lastRenderedPageBreak/>
        <w:t>Hom, M.A., Stanley, I.H., Spencer-Thomas, S., Joiner, T.E., 2017. Women firefighters and workplace harassment associated suicidality and mental health sequelae. J. Nerv. Ment. Dis. 205, 910–917. https://doi.org/10.1097/NMD.0000000000000759</w:t>
      </w:r>
    </w:p>
    <w:p w14:paraId="7712885A"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Iacovides, A., Fountoulakis, K.N., Kaprinis, S., Kaprinis, G., 2003. The relationship between job stress, burnout and clinical depression. J. Affect. Disord. 75, 209–221. https://doi.org/10.1016/S0165-0327(02)00101-5</w:t>
      </w:r>
    </w:p>
    <w:p w14:paraId="1D05E593"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Jahnke, S.A., Carlos Poston, W.S., Haddock, C.K., 2014. Perceptions of alcohol use among US firefighters. J. Subst. Abus. Alcohol. 2.</w:t>
      </w:r>
    </w:p>
    <w:p w14:paraId="0644FC11"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Jiang, H., Callinan, S., Laslett, A.M., Room, R., 2015. Correlates of caring for the drinkers and others among those harmed by another’s drinking. Drug Alcohol Rev. 34, 162–169. https://doi.org/10.1111/dar.12175</w:t>
      </w:r>
    </w:p>
    <w:p w14:paraId="1F86CC7A"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Joiner, T.E., 2005. Why People Die by Suicide. Harvard University Press, Cambridge.</w:t>
      </w:r>
    </w:p>
    <w:p w14:paraId="115F35EC"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Joiner, T.E., Pfaff, J.J., Acres, J.G., 2002. A brief screening tool for suicidal symptoms in adolescents and young adults in general health settings: reliability and validity data from the Australian National General Practice Youth Suicide Prevention Project. Behav. Res. Ther. 40, 471–481.</w:t>
      </w:r>
    </w:p>
    <w:p w14:paraId="0CA44ACC"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Kessler, R.C., Borges, G., Walters, E.E., 1999. Prevalence of and risk factors for lifetime suicide attempts in the national comorbidity survey. Arch. Gen. Psychiatry 56, 617–626. https://doi.org/10.1001/archpsyc.56.7.617</w:t>
      </w:r>
    </w:p>
    <w:p w14:paraId="15D62018"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Lamis, D.A., Malone, P.S., 2011. Alcohol-related problems and risk of suicide among college students: The mediating roles of belongingness and burdensomeness. Suicide Life-Threatening Behav. 41, 543–553.</w:t>
      </w:r>
    </w:p>
    <w:p w14:paraId="529A0419"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 xml:space="preserve">Langhinrichsen-Rohling, J., Snarr, J.D., Slep, A.M.S., Heyman, R.E., Foran, H.M., 2011. Risk </w:t>
      </w:r>
      <w:r w:rsidRPr="004C2B16">
        <w:rPr>
          <w:rFonts w:ascii="Times New Roman" w:hAnsi="Times New Roman" w:cs="Times New Roman"/>
          <w:noProof/>
        </w:rPr>
        <w:lastRenderedPageBreak/>
        <w:t>for suicidal ideation in the U.S. air force: An ecological perspective. J. Consult. Clin. Psychol. 79, 600–612. https://doi.org/10.1037/a0024631</w:t>
      </w:r>
    </w:p>
    <w:p w14:paraId="799C0294"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Little, R.J.A., 1988. A test of missing completely at random for multivariate data with missing values. J. Am. Stat. Assoc. 83, 1198–1202.</w:t>
      </w:r>
    </w:p>
    <w:p w14:paraId="711BDD40"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Martin, C.E., Vujanovic, A.A., Paulus, D.J., Bartlett, B., Gallagher, M.W., Tran, J.K., 2017. Alcohol use and suicidality in firefighters: Associations with depressive symptoms and posttraumatic stress. Compr. Psychiatry 74, 44–52. https://doi.org/10.1016/j.comppsych.2017.01.002</w:t>
      </w:r>
    </w:p>
    <w:p w14:paraId="5503D942"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Milner, A., Spittal, M.J., Pirkis, J., Lamontagne, A.D., 2013. Suicide by occupation: systematic review and meta-analysis. Br. J. Psychiatry 203, 409–416. https://doi.org/10.1192/bjp.bp.113.128405</w:t>
      </w:r>
    </w:p>
    <w:p w14:paraId="0FB2A04E"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Naimi, T.S., Brewer, R.D., Mokdad, A., Denny, C., Serdula, M.K., Marks, J.S., 2003. Binge drinking among US adults. J. Am. Med. Assoc. 289, 70–75. https://doi.org/10.1001/jama.289.1.70</w:t>
      </w:r>
    </w:p>
    <w:p w14:paraId="52BC9651"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Nock, M.K., Borges, G., Bromet, E.J., Cha, C.B., Kessler, R.C., Lee, S., 2008. Suicide and suicidal behavior. Epidemiol. Rev. 30, 133–154. https://doi.org/10.1093/epirev/mxn002.Suicide</w:t>
      </w:r>
    </w:p>
    <w:p w14:paraId="27DF944B"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Nock, M.K., Holmberg, E.B., Photos, V.I., Michel, B.D., 2007. Self-injurious thoughts and behaviors interview: Development, reliability and validity in an adolescent sample. Psychol. Assess. 19, 309–317. https://doi.org/10.1037/1040-3590.19.3.309</w:t>
      </w:r>
    </w:p>
    <w:p w14:paraId="4748C62E"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Nock, M.K., Kessler, R.C., Franklin, J.C., 2016. Risk factors for suicide ideation differ from those for the transition to suicide attempt: The importance of creativity, rigor, and urgency in suicide research. Clin. Psychol. Sci. Pract. 23, 31–34. https://doi.org/10.1111/cpsp.12133</w:t>
      </w:r>
    </w:p>
    <w:p w14:paraId="4DE7B0BF"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lastRenderedPageBreak/>
        <w:t>Nock, M.K., Millner, A.J., Joiner, T.E., Gutierrez, P.M., Han, G., Hwang, I., King, A., Naifeh, J.A., Sampson, N.A., Zaslavsky, A.M., Stein, M.B., Ursano, R.J., Kessler, R.C., Heeringa, S., Wagner, J., Kessler Harvard, R.C., Aliaga, P.A., Benedek, D.M., Herberman Mash, H., McCarroll, J.E., Hin Hinz Ng, T., Smoller, J.W., 2018. Risk factors for the transition from suicide ideation to suicide attempt: Results from the Army Study to Assess Risk and Resilience in Servicemembers (Army STARRS). J. Abnorm. Psychol. 127, 139–149. https://doi.org/10.1037/abn0000317</w:t>
      </w:r>
    </w:p>
    <w:p w14:paraId="4C7467A7"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Peirce, R.S., Frone, M.R., Russell, M., Cooper, M.L., Mudar, P., 2000. A longitudinal model of social contact, social support, depression, and alcohol use. Heal. Psychol. 19, 28–38. https://doi.org/10.1037//0278-6133.19.1.28</w:t>
      </w:r>
    </w:p>
    <w:p w14:paraId="28B94A76"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Pompili, M., Serafini, G., Innamorati, M., Dominici, G., Ferracuti, S., Kotzalidis, G.D., Serra, G., Girardi, P., Janiri, L., Tatarelli, R., Sher, L., Lester, D., 2010. Suicidal behavior and alcohol abuse. Int. J. Environ. Res. Public Health 7, 1392–1431. https://doi.org/10.3390/ijerph7041392</w:t>
      </w:r>
    </w:p>
    <w:p w14:paraId="676A4DB5"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Radloff, L.S., 1977. The CES-D scale: A self-report depression scale for research in the general population. Appl. Psychol. Meas. 1, 385–401. https://doi.org/http://dx.doi.org.proxy.lib.fsu.edu/10.1177/014662167700100306</w:t>
      </w:r>
    </w:p>
    <w:p w14:paraId="74340579"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Rogers, M.L., Stanley, I.H., Hom, M.A., Chiurliza, B., Podlogar, M.C., Joiner, T.E., 2016. Conceptual and Empirical Scrutiny of Covarying Depression Out of Suicidal Ideation. Assessment. https://doi.org/10.1177/1073191116645907</w:t>
      </w:r>
    </w:p>
    <w:p w14:paraId="0AC2E24E"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Rossow, I., Amundsen, A., 1995. Alcohol abuse and mortality: A 40-year prospective study of Norwegian conscripts. Addiction 90, 685–691. https://doi.org/10.1016/S0277-9536(96)00161-X</w:t>
      </w:r>
    </w:p>
    <w:p w14:paraId="71707AD0"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lastRenderedPageBreak/>
        <w:t>Silverman, M.M., Berman, A.L., Sanddal, N.D., O’Carroll, P.W., Joiner, T.E., 2007. Rebuilding the tower of Babel: A revised nomenclature for the study of suicide and suicidal behaviors - Part 2: Suicide-related ideations, communications, and behaviors. Suicide Life-Threatening Behav. 37, 264–277. https://doi.org/10.1521/suli.2007.37.3.264</w:t>
      </w:r>
    </w:p>
    <w:p w14:paraId="03246B69"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Stanley, I.H., Boffa, J.W., Hom, M.A., Kimbrel, N.A., Joiner, T.E., 2017. Differences in psychiatric symptoms and barriers to mental health care between volunteer and career firefighters. Psychiatry Res. 247, 236–242. https://doi.org/10.1016/j.psychres.2016.11.037</w:t>
      </w:r>
    </w:p>
    <w:p w14:paraId="273959B6"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Stanley, I.H., Hom, M.A., Hagan, C.R., Joiner, T.E., 2015. Career prevalence and correlates of suicidal thoughts and behaviors among firefighters. J. Affect. Disord. 187, 163–171. https://doi.org/10.1016/j.jad.2015.08.007</w:t>
      </w:r>
    </w:p>
    <w:p w14:paraId="5E33684B"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Stanley, I.H., Hom, M.A., Joiner, T.E., 2016. A systematic review of suicidal thoughts and behaviors among police officers, firefighters, EMTs, and paramedics. Clin. Psychol. Rev. 44, 25–44. https://doi.org/10.1016/j.cpr.2015.12.002</w:t>
      </w:r>
    </w:p>
    <w:p w14:paraId="7534F988"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Stanley, I.H., Hom, M.A., Spencer-Thomas, S., Joiner, T.E., 2017. Suicidal thoughts and behaviors among women firefighters: An examination of associated features and comparison of pre-career and career prevalence rates. J. Affect. Disord. 221, 107–114. https://doi.org/10.1016/j.jad.2017.06.016</w:t>
      </w:r>
    </w:p>
    <w:p w14:paraId="0C55D304"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Stewart, S.H., Mitchell, T.L., Wright, K.D., Loba, P., 2004. The relations of PTSD symptoms to alcohol use and coping drinking in volunteers who responded to the Swissair Flight 111 airline disaster. J. Anxiety Disord. 18, 51–68. https://doi.org/10.1016/j.janxdis.2003.07.006</w:t>
      </w:r>
    </w:p>
    <w:p w14:paraId="538CF6A0"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Tomaka, J., Magoc, D., Morales-Monks, S.M., Reyes, A.C., 2017. Posttraumatic stress symptoms and alcohol-related outcomes among municipal firefighters. J. Trauma. Stress 30, 416–424. https://doi.org/10.1002/jts.22203</w:t>
      </w:r>
    </w:p>
    <w:p w14:paraId="61DE3E7A"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lastRenderedPageBreak/>
        <w:t>Van Orden, K.A., Cukrowicz, K.C., Witte, T.K., Joiner, T.E., 2012. Thwarted belongingness and perceived burdensomeness: Construct validity and psychometric properties of interpersonal needs questionnaire. Psychol. Assess. 24, 197–215.</w:t>
      </w:r>
    </w:p>
    <w:p w14:paraId="260FACCF"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Van Orden, K.A., Witte, T.K., Cukrowicz, K.C., Braithwaite, S.R., Selby, E.A., Joiner, T.E., 2010. The interpersonal theory of suicide. Psychol. Rev. 117, 575–600. https://doi.org/10.1037/a0018697</w:t>
      </w:r>
    </w:p>
    <w:p w14:paraId="4265368C"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World Health Organization [WHO], 2014. Preventing suicide: A global imperative. Geneva.</w:t>
      </w:r>
    </w:p>
    <w:p w14:paraId="3FEA7F49"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Zetterqvist, M., Lundh, L.G., Dahlström, O., Svedin, C.G., 2013. Prevalence and function of non-suicidal self-injury (NSSI) in a community sample of adolescents, using suggested DSM-5 criteria for a potential NSSI disorder. J. Abnorm. Child Psychol. 41, 759–73. https://doi.org/10.1007/s10802-013-9712-5</w:t>
      </w:r>
    </w:p>
    <w:p w14:paraId="2221F8F9" w14:textId="77777777" w:rsidR="004C2B16" w:rsidRPr="004C2B16" w:rsidRDefault="004C2B16" w:rsidP="004C2B16">
      <w:pPr>
        <w:widowControl w:val="0"/>
        <w:autoSpaceDE w:val="0"/>
        <w:autoSpaceDN w:val="0"/>
        <w:adjustRightInd w:val="0"/>
        <w:ind w:left="480" w:hanging="480"/>
        <w:rPr>
          <w:rFonts w:ascii="Times New Roman" w:hAnsi="Times New Roman" w:cs="Times New Roman"/>
          <w:noProof/>
        </w:rPr>
      </w:pPr>
      <w:r w:rsidRPr="004C2B16">
        <w:rPr>
          <w:rFonts w:ascii="Times New Roman" w:hAnsi="Times New Roman" w:cs="Times New Roman"/>
          <w:noProof/>
        </w:rPr>
        <w:t>Zhang, Y., Conner, K.R., Phillips, M.R., 2010. Alcohol use disorders and acute alcohol use preceding suicide in China. Addict. Behav. 35, 152–156. https://doi.org/10.1016/j.addbeh.2009.09.020</w:t>
      </w:r>
    </w:p>
    <w:p w14:paraId="5D9321D3" w14:textId="41C10D1C" w:rsidR="00710877" w:rsidRDefault="002B6C43" w:rsidP="0041009A">
      <w:pPr>
        <w:widowControl w:val="0"/>
        <w:autoSpaceDE w:val="0"/>
        <w:autoSpaceDN w:val="0"/>
        <w:adjustRightInd w:val="0"/>
        <w:ind w:left="480" w:hanging="720"/>
        <w:rPr>
          <w:rFonts w:ascii="Times New Roman" w:hAnsi="Times New Roman" w:cs="Times New Roman"/>
        </w:rPr>
      </w:pPr>
      <w:r>
        <w:rPr>
          <w:rFonts w:ascii="Times New Roman" w:hAnsi="Times New Roman" w:cs="Times New Roman"/>
        </w:rPr>
        <w:fldChar w:fldCharType="end"/>
      </w:r>
    </w:p>
    <w:p w14:paraId="6A1B1708" w14:textId="74AC8541" w:rsidR="00710877" w:rsidRPr="00710877" w:rsidRDefault="00710877" w:rsidP="00710877">
      <w:pPr>
        <w:rPr>
          <w:rFonts w:ascii="Times New Roman" w:hAnsi="Times New Roman" w:cs="Times New Roman"/>
        </w:rPr>
        <w:sectPr w:rsidR="00710877" w:rsidRPr="00710877" w:rsidSect="005F4D9D">
          <w:headerReference w:type="default" r:id="rId10"/>
          <w:headerReference w:type="first" r:id="rId11"/>
          <w:footerReference w:type="first" r:id="rId12"/>
          <w:footnotePr>
            <w:pos w:val="beneathText"/>
          </w:footnotePr>
          <w:pgSz w:w="12240" w:h="15840"/>
          <w:pgMar w:top="1440" w:right="1440" w:bottom="1440" w:left="1440" w:header="720" w:footer="720" w:gutter="0"/>
          <w:cols w:space="720"/>
          <w:titlePg/>
          <w:docGrid w:linePitch="360"/>
        </w:sectPr>
      </w:pPr>
      <w:r>
        <w:rPr>
          <w:rFonts w:ascii="Times New Roman" w:hAnsi="Times New Roman" w:cs="Times New Roman"/>
        </w:rPr>
        <w:br w:type="page"/>
      </w:r>
    </w:p>
    <w:p w14:paraId="2307DF5F" w14:textId="68B978EE" w:rsidR="00710877" w:rsidRPr="00796B1D" w:rsidRDefault="00710877" w:rsidP="00710877">
      <w:pPr>
        <w:ind w:firstLine="0"/>
      </w:pPr>
      <w:r>
        <w:lastRenderedPageBreak/>
        <w:t>.</w:t>
      </w:r>
    </w:p>
    <w:p w14:paraId="5101B90B" w14:textId="368E4B22" w:rsidR="00710877" w:rsidRDefault="00646E3F" w:rsidP="00710877">
      <w:pPr>
        <w:ind w:firstLine="0"/>
        <w:rPr>
          <w:i/>
        </w:rPr>
      </w:pPr>
      <w:r w:rsidRPr="00796B1D">
        <w:rPr>
          <w:noProof/>
        </w:rPr>
        <mc:AlternateContent>
          <mc:Choice Requires="wpg">
            <w:drawing>
              <wp:anchor distT="0" distB="0" distL="114300" distR="114300" simplePos="0" relativeHeight="251659264" behindDoc="0" locked="0" layoutInCell="1" allowOverlap="1" wp14:anchorId="0E21CF3D" wp14:editId="0BE51E50">
                <wp:simplePos x="0" y="0"/>
                <wp:positionH relativeFrom="column">
                  <wp:posOffset>0</wp:posOffset>
                </wp:positionH>
                <wp:positionV relativeFrom="paragraph">
                  <wp:posOffset>349250</wp:posOffset>
                </wp:positionV>
                <wp:extent cx="7753350" cy="2028825"/>
                <wp:effectExtent l="0" t="0" r="19050" b="28575"/>
                <wp:wrapNone/>
                <wp:docPr id="17" name="Group 16">
                  <a:extLst xmlns:a="http://schemas.openxmlformats.org/drawingml/2006/main">
                    <a:ext uri="{FF2B5EF4-FFF2-40B4-BE49-F238E27FC236}">
                      <a16:creationId xmlns:a16="http://schemas.microsoft.com/office/drawing/2014/main" id="{A5948177-FCF5-43CE-8453-CCCF0C782575}"/>
                    </a:ext>
                  </a:extLst>
                </wp:docPr>
                <wp:cNvGraphicFramePr/>
                <a:graphic xmlns:a="http://schemas.openxmlformats.org/drawingml/2006/main">
                  <a:graphicData uri="http://schemas.microsoft.com/office/word/2010/wordprocessingGroup">
                    <wpg:wgp>
                      <wpg:cNvGrpSpPr/>
                      <wpg:grpSpPr>
                        <a:xfrm>
                          <a:off x="0" y="0"/>
                          <a:ext cx="7753350" cy="2028825"/>
                          <a:chOff x="0" y="0"/>
                          <a:chExt cx="10451868" cy="2834634"/>
                        </a:xfrm>
                      </wpg:grpSpPr>
                      <wps:wsp>
                        <wps:cNvPr id="2" name="Rectangle 2">
                          <a:extLst>
                            <a:ext uri="{FF2B5EF4-FFF2-40B4-BE49-F238E27FC236}">
                              <a16:creationId xmlns:a16="http://schemas.microsoft.com/office/drawing/2014/main" id="{36DEC55C-DA8E-4D1D-971A-30B99453D643}"/>
                            </a:ext>
                          </a:extLst>
                        </wps:cNvPr>
                        <wps:cNvSpPr/>
                        <wps:spPr>
                          <a:xfrm>
                            <a:off x="0" y="944878"/>
                            <a:ext cx="2471649" cy="1111229"/>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F95568" w14:textId="77777777" w:rsidR="00710877" w:rsidRPr="00796B1D" w:rsidRDefault="00710877" w:rsidP="00646E3F">
                              <w:pPr>
                                <w:pStyle w:val="NormalWeb"/>
                                <w:spacing w:line="240" w:lineRule="auto"/>
                                <w:jc w:val="center"/>
                              </w:pPr>
                              <w:r w:rsidRPr="00796B1D">
                                <w:rPr>
                                  <w:color w:val="000000" w:themeColor="text1"/>
                                  <w:sz w:val="36"/>
                                  <w:szCs w:val="36"/>
                                </w:rPr>
                                <w:t>Problematic Alcohol Use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 name="Rectangle 3">
                          <a:extLst>
                            <a:ext uri="{FF2B5EF4-FFF2-40B4-BE49-F238E27FC236}">
                              <a16:creationId xmlns:a16="http://schemas.microsoft.com/office/drawing/2014/main" id="{F501AE84-31D0-4984-9DCA-242C96EBA01D}"/>
                            </a:ext>
                          </a:extLst>
                        </wps:cNvPr>
                        <wps:cNvSpPr/>
                        <wps:spPr>
                          <a:xfrm>
                            <a:off x="3990109" y="0"/>
                            <a:ext cx="2471650" cy="94487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4E3B0A" w14:textId="77777777" w:rsidR="00710877" w:rsidRPr="00796B1D" w:rsidRDefault="00710877" w:rsidP="00646E3F">
                              <w:pPr>
                                <w:pStyle w:val="NormalWeb"/>
                                <w:spacing w:line="240" w:lineRule="auto"/>
                                <w:jc w:val="center"/>
                              </w:pPr>
                              <w:r w:rsidRPr="00796B1D">
                                <w:rPr>
                                  <w:color w:val="000000" w:themeColor="text1"/>
                                  <w:sz w:val="36"/>
                                  <w:szCs w:val="36"/>
                                </w:rPr>
                                <w:t>Perceived Burdensomeness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 name="Rectangle 4">
                          <a:extLst>
                            <a:ext uri="{FF2B5EF4-FFF2-40B4-BE49-F238E27FC236}">
                              <a16:creationId xmlns:a16="http://schemas.microsoft.com/office/drawing/2014/main" id="{AFA27C2C-B3CA-41D9-A895-9AB9AE7E034C}"/>
                            </a:ext>
                          </a:extLst>
                        </wps:cNvPr>
                        <wps:cNvSpPr/>
                        <wps:spPr>
                          <a:xfrm>
                            <a:off x="3990109" y="1889756"/>
                            <a:ext cx="2471650" cy="94487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3BDAAD" w14:textId="77777777" w:rsidR="00710877" w:rsidRPr="00796B1D" w:rsidRDefault="00710877" w:rsidP="00646E3F">
                              <w:pPr>
                                <w:pStyle w:val="NormalWeb"/>
                                <w:spacing w:line="240" w:lineRule="auto"/>
                                <w:jc w:val="center"/>
                              </w:pPr>
                              <w:r w:rsidRPr="00796B1D">
                                <w:rPr>
                                  <w:color w:val="000000" w:themeColor="text1"/>
                                  <w:sz w:val="36"/>
                                  <w:szCs w:val="36"/>
                                </w:rPr>
                                <w:t>Thwarted Belongingness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 name="Rectangle 5">
                          <a:extLst>
                            <a:ext uri="{FF2B5EF4-FFF2-40B4-BE49-F238E27FC236}">
                              <a16:creationId xmlns:a16="http://schemas.microsoft.com/office/drawing/2014/main" id="{F4805B66-E4FC-4DDF-B18E-0FB6AA72F0A1}"/>
                            </a:ext>
                          </a:extLst>
                        </wps:cNvPr>
                        <wps:cNvSpPr/>
                        <wps:spPr>
                          <a:xfrm>
                            <a:off x="7980218" y="944878"/>
                            <a:ext cx="2471650" cy="94487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411C34" w14:textId="77777777" w:rsidR="00710877" w:rsidRPr="00796B1D" w:rsidRDefault="00710877" w:rsidP="00646E3F">
                              <w:pPr>
                                <w:pStyle w:val="NormalWeb"/>
                                <w:spacing w:line="240" w:lineRule="auto"/>
                                <w:jc w:val="center"/>
                              </w:pPr>
                              <w:r w:rsidRPr="00796B1D">
                                <w:rPr>
                                  <w:color w:val="000000" w:themeColor="text1"/>
                                  <w:sz w:val="36"/>
                                  <w:szCs w:val="36"/>
                                </w:rPr>
                                <w:t>Suicidal Ideation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 name="Straight Arrow Connector 6">
                          <a:extLst>
                            <a:ext uri="{FF2B5EF4-FFF2-40B4-BE49-F238E27FC236}">
                              <a16:creationId xmlns:a16="http://schemas.microsoft.com/office/drawing/2014/main" id="{46586B36-3F76-4BA1-99F7-455729A9968B}"/>
                            </a:ext>
                          </a:extLst>
                        </wps:cNvPr>
                        <wps:cNvCnPr/>
                        <wps:spPr>
                          <a:xfrm>
                            <a:off x="2588029" y="1989509"/>
                            <a:ext cx="1075112" cy="37268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 name="Straight Arrow Connector 7">
                          <a:extLst>
                            <a:ext uri="{FF2B5EF4-FFF2-40B4-BE49-F238E27FC236}">
                              <a16:creationId xmlns:a16="http://schemas.microsoft.com/office/drawing/2014/main" id="{029CA854-DA94-4799-8E3D-BA600FE11ECF}"/>
                            </a:ext>
                          </a:extLst>
                        </wps:cNvPr>
                        <wps:cNvCnPr>
                          <a:cxnSpLocks/>
                        </wps:cNvCnPr>
                        <wps:spPr>
                          <a:xfrm flipV="1">
                            <a:off x="2588029" y="631764"/>
                            <a:ext cx="1075112" cy="33112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 name="Straight Arrow Connector 8">
                          <a:extLst>
                            <a:ext uri="{FF2B5EF4-FFF2-40B4-BE49-F238E27FC236}">
                              <a16:creationId xmlns:a16="http://schemas.microsoft.com/office/drawing/2014/main" id="{A7753520-E638-412C-B850-522E823A8B23}"/>
                            </a:ext>
                          </a:extLst>
                        </wps:cNvPr>
                        <wps:cNvCnPr>
                          <a:cxnSpLocks/>
                        </wps:cNvCnPr>
                        <wps:spPr>
                          <a:xfrm flipV="1">
                            <a:off x="6583679" y="1703413"/>
                            <a:ext cx="1130531" cy="28609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 name="Straight Arrow Connector 9">
                          <a:extLst>
                            <a:ext uri="{FF2B5EF4-FFF2-40B4-BE49-F238E27FC236}">
                              <a16:creationId xmlns:a16="http://schemas.microsoft.com/office/drawing/2014/main" id="{06458585-D564-4CA7-B09B-04B4EB558887}"/>
                            </a:ext>
                          </a:extLst>
                        </wps:cNvPr>
                        <wps:cNvCnPr>
                          <a:cxnSpLocks/>
                        </wps:cNvCnPr>
                        <wps:spPr>
                          <a:xfrm>
                            <a:off x="6583679" y="944878"/>
                            <a:ext cx="1124989" cy="30895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E21CF3D" id="Group 16" o:spid="_x0000_s1026" style="position:absolute;margin-left:0;margin-top:27.5pt;width:610.5pt;height:159.75pt;z-index:251659264;mso-width-relative:margin;mso-height-relative:margin" coordsize="104518,28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">
                <v:rect id="Rectangle 2" o:spid="_x0000_s1027" style="position:absolute;top:9448;width:24716;height:111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" fillcolor="white [3212]" strokecolor="black [3213]" strokeweight="1pt">
                  <v:textbox>
                    <w:txbxContent>
                      <w:p w14:paraId="31F95568" w14:textId="77777777" w:rsidR="00710877" w:rsidRPr="00796B1D" w:rsidRDefault="00710877" w:rsidP="00646E3F">
                        <w:pPr>
                          <w:pStyle w:val="NormalWeb"/>
                          <w:spacing w:line="240" w:lineRule="auto"/>
                          <w:jc w:val="center"/>
                        </w:pPr>
                        <w:r w:rsidRPr="00796B1D">
                          <w:rPr>
                            <w:color w:val="000000" w:themeColor="text1"/>
                            <w:sz w:val="36"/>
                            <w:szCs w:val="36"/>
                          </w:rPr>
                          <w:t>Problematic Alcohol Use</w:t>
                        </w:r>
                      </w:p>
                    </w:txbxContent>
                  </v:textbox>
                </v:rect>
                <v:rect id="Rectangle 3" o:spid="_x0000_s1028" style="position:absolute;left:39901;width:24716;height:9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" fillcolor="white [3212]" strokecolor="black [3213]" strokeweight="1pt">
                  <v:textbox>
                    <w:txbxContent>
                      <w:p w14:paraId="454E3B0A" w14:textId="77777777" w:rsidR="00710877" w:rsidRPr="00796B1D" w:rsidRDefault="00710877" w:rsidP="00646E3F">
                        <w:pPr>
                          <w:pStyle w:val="NormalWeb"/>
                          <w:spacing w:line="240" w:lineRule="auto"/>
                          <w:jc w:val="center"/>
                        </w:pPr>
                        <w:r w:rsidRPr="00796B1D">
                          <w:rPr>
                            <w:color w:val="000000" w:themeColor="text1"/>
                            <w:sz w:val="36"/>
                            <w:szCs w:val="36"/>
                          </w:rPr>
                          <w:t>Perceived Burdensomeness</w:t>
                        </w:r>
                      </w:p>
                    </w:txbxContent>
                  </v:textbox>
                </v:rect>
                <v:rect id="Rectangle 4" o:spid="_x0000_s1029" style="position:absolute;left:39901;top:18897;width:24716;height:9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" fillcolor="white [3212]" strokecolor="black [3213]" strokeweight="1pt">
                  <v:textbox>
                    <w:txbxContent>
                      <w:p w14:paraId="653BDAAD" w14:textId="77777777" w:rsidR="00710877" w:rsidRPr="00796B1D" w:rsidRDefault="00710877" w:rsidP="00646E3F">
                        <w:pPr>
                          <w:pStyle w:val="NormalWeb"/>
                          <w:spacing w:line="240" w:lineRule="auto"/>
                          <w:jc w:val="center"/>
                        </w:pPr>
                        <w:r w:rsidRPr="00796B1D">
                          <w:rPr>
                            <w:color w:val="000000" w:themeColor="text1"/>
                            <w:sz w:val="36"/>
                            <w:szCs w:val="36"/>
                          </w:rPr>
                          <w:t>Thwarted Belongingness</w:t>
                        </w:r>
                      </w:p>
                    </w:txbxContent>
                  </v:textbox>
                </v:rect>
                <v:rect id="Rectangle 5" o:spid="_x0000_s1030" style="position:absolute;left:79802;top:9448;width:24716;height:9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" fillcolor="white [3212]" strokecolor="black [3213]" strokeweight="1pt">
                  <v:textbox>
                    <w:txbxContent>
                      <w:p w14:paraId="44411C34" w14:textId="77777777" w:rsidR="00710877" w:rsidRPr="00796B1D" w:rsidRDefault="00710877" w:rsidP="00646E3F">
                        <w:pPr>
                          <w:pStyle w:val="NormalWeb"/>
                          <w:spacing w:line="240" w:lineRule="auto"/>
                          <w:jc w:val="center"/>
                        </w:pPr>
                        <w:r w:rsidRPr="00796B1D">
                          <w:rPr>
                            <w:color w:val="000000" w:themeColor="text1"/>
                            <w:sz w:val="36"/>
                            <w:szCs w:val="36"/>
                          </w:rPr>
                          <w:t>Suicidal Ideation</w:t>
                        </w:r>
                      </w:p>
                    </w:txbxContent>
                  </v:textbox>
                </v:rect>
                <v:shapetype id="_x0000_t32" coordsize="21600,21600" o:spt="32" o:oned="t" path="m,l21600,21600e" filled="f">
                  <v:path arrowok="t" fillok="f" o:connecttype="none"/>
                  <o:lock v:ext="edit" shapetype="t"/>
                </v:shapetype>
                <v:shape id="Straight Arrow Connector 6" o:spid="_x0000_s1031" type="#_x0000_t32" style="position:absolute;left:25880;top:19895;width:10751;height:37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" strokecolor="black [3213]" strokeweight=".5pt">
                  <v:stroke endarrow="block" joinstyle="miter"/>
                </v:shape>
                <v:shape id="Straight Arrow Connector 7" o:spid="_x0000_s1032" type="#_x0000_t32" style="position:absolute;left:25880;top:6317;width:10751;height:331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" strokecolor="black [3213]" strokeweight=".5pt">
                  <v:stroke endarrow="block" joinstyle="miter"/>
                  <o:lock v:ext="edit" shapetype="f"/>
                </v:shape>
                <v:shape id="Straight Arrow Connector 8" o:spid="_x0000_s1033" type="#_x0000_t32" style="position:absolute;left:65836;top:17034;width:11306;height:286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" strokecolor="black [3213]" strokeweight=".5pt">
                  <v:stroke endarrow="block" joinstyle="miter"/>
                  <o:lock v:ext="edit" shapetype="f"/>
                </v:shape>
                <v:shape id="Straight Arrow Connector 9" o:spid="_x0000_s1034" type="#_x0000_t32" style="position:absolute;left:65836;top:9448;width:11250;height:30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" strokecolor="black [3213]" strokeweight=".5pt">
                  <v:stroke endarrow="block" joinstyle="miter"/>
                  <o:lock v:ext="edit" shapetype="f"/>
                </v:shape>
              </v:group>
            </w:pict>
          </mc:Fallback>
        </mc:AlternateContent>
      </w:r>
    </w:p>
    <w:p w14:paraId="7BF29627" w14:textId="512C9649" w:rsidR="00710877" w:rsidRDefault="00710877" w:rsidP="00710877">
      <w:pPr>
        <w:ind w:firstLine="0"/>
        <w:rPr>
          <w:i/>
        </w:rPr>
      </w:pPr>
    </w:p>
    <w:p w14:paraId="5A20B2CB" w14:textId="77777777" w:rsidR="00710877" w:rsidRDefault="00710877" w:rsidP="00710877">
      <w:pPr>
        <w:ind w:firstLine="0"/>
        <w:rPr>
          <w:rFonts w:ascii="Times New Roman" w:hAnsi="Times New Roman" w:cs="Times New Roman"/>
          <w:color w:val="000000" w:themeColor="text1"/>
          <w:sz w:val="36"/>
          <w:szCs w:val="36"/>
        </w:rPr>
      </w:pPr>
    </w:p>
    <w:p w14:paraId="1DDE2042" w14:textId="77777777" w:rsidR="00710877" w:rsidRDefault="00710877" w:rsidP="00710877">
      <w:pPr>
        <w:ind w:firstLine="0"/>
        <w:rPr>
          <w:i/>
        </w:rPr>
      </w:pPr>
    </w:p>
    <w:p w14:paraId="1F92F9FE" w14:textId="77777777" w:rsidR="00710877" w:rsidRDefault="00710877" w:rsidP="00710877">
      <w:pPr>
        <w:ind w:firstLine="0"/>
        <w:rPr>
          <w:i/>
        </w:rPr>
      </w:pPr>
    </w:p>
    <w:p w14:paraId="1CC64162" w14:textId="77777777" w:rsidR="00710877" w:rsidRDefault="00710877" w:rsidP="00710877">
      <w:pPr>
        <w:ind w:firstLine="0"/>
        <w:rPr>
          <w:i/>
        </w:rPr>
      </w:pPr>
    </w:p>
    <w:p w14:paraId="7DA4DF88" w14:textId="77777777" w:rsidR="00710877" w:rsidRDefault="00710877" w:rsidP="00710877">
      <w:pPr>
        <w:ind w:firstLine="0"/>
        <w:rPr>
          <w:i/>
        </w:rPr>
      </w:pPr>
    </w:p>
    <w:p w14:paraId="7F70E35B" w14:textId="313CEB4A" w:rsidR="00710877" w:rsidRDefault="00710877" w:rsidP="00710877">
      <w:pPr>
        <w:ind w:firstLine="0"/>
        <w:sectPr w:rsidR="00710877" w:rsidSect="00710877">
          <w:footnotePr>
            <w:pos w:val="beneathText"/>
          </w:footnotePr>
          <w:pgSz w:w="15840" w:h="12240" w:orient="landscape" w:code="1"/>
          <w:pgMar w:top="1440" w:right="1440" w:bottom="1440" w:left="1440" w:header="720" w:footer="720" w:gutter="0"/>
          <w:cols w:space="720"/>
          <w:titlePg/>
          <w:docGrid w:linePitch="360"/>
        </w:sectPr>
      </w:pPr>
      <w:r>
        <w:rPr>
          <w:i/>
        </w:rPr>
        <w:t xml:space="preserve">Figure 1. </w:t>
      </w:r>
      <w:r>
        <w:t>Hypothesized relationship between problematic alcohol use and suicidal ideation</w:t>
      </w:r>
      <w:r>
        <w:t>.</w:t>
      </w:r>
      <w:bookmarkStart w:id="1" w:name="_GoBack"/>
      <w:bookmarkEnd w:id="1"/>
    </w:p>
    <w:p w14:paraId="1E3987B1" w14:textId="77777777" w:rsidR="00646E3F" w:rsidRPr="000917DB" w:rsidRDefault="00646E3F" w:rsidP="00646E3F">
      <w:pPr>
        <w:ind w:firstLine="0"/>
        <w:rPr>
          <w:rFonts w:eastAsia="SimSun" w:cs="Times New Roman"/>
        </w:rPr>
      </w:pPr>
      <w:r w:rsidRPr="000917DB">
        <w:rPr>
          <w:rFonts w:eastAsia="SimSun" w:cs="Times New Roman"/>
        </w:rPr>
        <w:lastRenderedPageBreak/>
        <w:t>Table 1</w:t>
      </w:r>
    </w:p>
    <w:p w14:paraId="2017594F" w14:textId="77777777" w:rsidR="00646E3F" w:rsidRPr="000917DB" w:rsidRDefault="00646E3F" w:rsidP="00646E3F">
      <w:pPr>
        <w:ind w:firstLine="0"/>
        <w:rPr>
          <w:rFonts w:eastAsia="SimSun" w:cs="Times New Roman"/>
        </w:rPr>
      </w:pPr>
      <w:r w:rsidRPr="000917DB">
        <w:rPr>
          <w:rFonts w:eastAsia="SimSun" w:cs="Times New Roman"/>
        </w:rPr>
        <w:t>Sociodemographic and Occupational Characteristics of Sample 1 and Sample 2</w:t>
      </w:r>
    </w:p>
    <w:tbl>
      <w:tblPr>
        <w:tblStyle w:val="APAReport"/>
        <w:tblW w:w="8622" w:type="dxa"/>
        <w:tblLayout w:type="fixed"/>
        <w:tblLook w:val="04A0" w:firstRow="1" w:lastRow="0" w:firstColumn="1" w:lastColumn="0" w:noHBand="0" w:noVBand="1"/>
        <w:tblDescription w:val="Sample table with 5 columns"/>
      </w:tblPr>
      <w:tblGrid>
        <w:gridCol w:w="3438"/>
        <w:gridCol w:w="1296"/>
        <w:gridCol w:w="1296"/>
        <w:gridCol w:w="1296"/>
        <w:gridCol w:w="1296"/>
      </w:tblGrid>
      <w:tr w:rsidR="00646E3F" w:rsidRPr="000917DB" w14:paraId="49F7AFE2" w14:textId="77777777" w:rsidTr="0018619A">
        <w:trPr>
          <w:cnfStyle w:val="100000000000" w:firstRow="1" w:lastRow="0" w:firstColumn="0" w:lastColumn="0" w:oddVBand="0" w:evenVBand="0" w:oddHBand="0" w:evenHBand="0" w:firstRowFirstColumn="0" w:firstRowLastColumn="0" w:lastRowFirstColumn="0" w:lastRowLastColumn="0"/>
          <w:trHeight w:val="288"/>
        </w:trPr>
        <w:tc>
          <w:tcPr>
            <w:tcW w:w="3438" w:type="dxa"/>
          </w:tcPr>
          <w:p w14:paraId="3AC9F488" w14:textId="77777777" w:rsidR="00646E3F" w:rsidRPr="000917DB" w:rsidRDefault="00646E3F" w:rsidP="0018619A">
            <w:pPr>
              <w:rPr>
                <w:rFonts w:cs="Times New Roman"/>
                <w:b/>
                <w:sz w:val="22"/>
              </w:rPr>
            </w:pPr>
            <w:r w:rsidRPr="000917DB">
              <w:rPr>
                <w:rFonts w:cs="Times New Roman"/>
                <w:b/>
                <w:sz w:val="22"/>
              </w:rPr>
              <w:t>Characteristics</w:t>
            </w:r>
          </w:p>
          <w:p w14:paraId="70B6CE29" w14:textId="77777777" w:rsidR="00646E3F" w:rsidRPr="000917DB" w:rsidRDefault="00646E3F" w:rsidP="0018619A">
            <w:pPr>
              <w:rPr>
                <w:rFonts w:cs="Times New Roman"/>
                <w:sz w:val="22"/>
              </w:rPr>
            </w:pPr>
          </w:p>
        </w:tc>
        <w:tc>
          <w:tcPr>
            <w:tcW w:w="1296" w:type="dxa"/>
          </w:tcPr>
          <w:p w14:paraId="300FE30C" w14:textId="77777777" w:rsidR="00646E3F" w:rsidRPr="000917DB" w:rsidRDefault="00646E3F" w:rsidP="0018619A">
            <w:pPr>
              <w:rPr>
                <w:rFonts w:cs="Times New Roman"/>
                <w:b/>
                <w:sz w:val="22"/>
              </w:rPr>
            </w:pPr>
            <w:r w:rsidRPr="000917DB">
              <w:rPr>
                <w:rFonts w:cs="Times New Roman"/>
                <w:b/>
                <w:sz w:val="22"/>
              </w:rPr>
              <w:t xml:space="preserve"># Sample 1 (N = </w:t>
            </w:r>
            <w:r>
              <w:rPr>
                <w:rFonts w:cs="Times New Roman"/>
                <w:b/>
                <w:sz w:val="22"/>
              </w:rPr>
              <w:t>944</w:t>
            </w:r>
            <w:r w:rsidRPr="000917DB">
              <w:rPr>
                <w:rFonts w:cs="Times New Roman"/>
                <w:b/>
                <w:sz w:val="22"/>
              </w:rPr>
              <w:t>)</w:t>
            </w:r>
          </w:p>
        </w:tc>
        <w:tc>
          <w:tcPr>
            <w:tcW w:w="1296" w:type="dxa"/>
          </w:tcPr>
          <w:p w14:paraId="6C86096A" w14:textId="77777777" w:rsidR="00646E3F" w:rsidRPr="000917DB" w:rsidRDefault="00646E3F" w:rsidP="0018619A">
            <w:pPr>
              <w:rPr>
                <w:rFonts w:cs="Times New Roman"/>
                <w:b/>
                <w:sz w:val="22"/>
              </w:rPr>
            </w:pPr>
            <w:r w:rsidRPr="000917DB">
              <w:rPr>
                <w:rFonts w:cs="Times New Roman"/>
                <w:b/>
                <w:sz w:val="22"/>
              </w:rPr>
              <w:t>Valid Sample 1 (%)</w:t>
            </w:r>
          </w:p>
        </w:tc>
        <w:tc>
          <w:tcPr>
            <w:tcW w:w="1296" w:type="dxa"/>
          </w:tcPr>
          <w:p w14:paraId="6D242157" w14:textId="77777777" w:rsidR="00646E3F" w:rsidRPr="000917DB" w:rsidRDefault="00646E3F" w:rsidP="0018619A">
            <w:pPr>
              <w:rPr>
                <w:rFonts w:cs="Times New Roman"/>
                <w:b/>
                <w:sz w:val="22"/>
              </w:rPr>
            </w:pPr>
            <w:r w:rsidRPr="000917DB">
              <w:rPr>
                <w:rFonts w:cs="Times New Roman"/>
                <w:b/>
                <w:sz w:val="22"/>
              </w:rPr>
              <w:t># Sample 2 (N = 241)</w:t>
            </w:r>
          </w:p>
        </w:tc>
        <w:tc>
          <w:tcPr>
            <w:tcW w:w="1296" w:type="dxa"/>
          </w:tcPr>
          <w:p w14:paraId="1E1FEDEF" w14:textId="77777777" w:rsidR="00646E3F" w:rsidRPr="000917DB" w:rsidRDefault="00646E3F" w:rsidP="0018619A">
            <w:pPr>
              <w:rPr>
                <w:rFonts w:cs="Times New Roman"/>
                <w:b/>
                <w:sz w:val="22"/>
              </w:rPr>
            </w:pPr>
            <w:r w:rsidRPr="000917DB">
              <w:rPr>
                <w:rFonts w:cs="Times New Roman"/>
                <w:b/>
                <w:sz w:val="22"/>
              </w:rPr>
              <w:t>Valid Sample 2 (%)</w:t>
            </w:r>
          </w:p>
        </w:tc>
      </w:tr>
      <w:tr w:rsidR="00646E3F" w:rsidRPr="000917DB" w14:paraId="54D0C037" w14:textId="77777777" w:rsidTr="0018619A">
        <w:trPr>
          <w:trHeight w:val="288"/>
        </w:trPr>
        <w:tc>
          <w:tcPr>
            <w:tcW w:w="3438" w:type="dxa"/>
            <w:tcBorders>
              <w:top w:val="single" w:sz="12" w:space="0" w:color="auto"/>
              <w:bottom w:val="single" w:sz="4" w:space="0" w:color="auto"/>
            </w:tcBorders>
          </w:tcPr>
          <w:p w14:paraId="3E234492" w14:textId="77777777" w:rsidR="00646E3F" w:rsidRPr="00283805" w:rsidRDefault="00646E3F" w:rsidP="0018619A">
            <w:pPr>
              <w:rPr>
                <w:rFonts w:cs="Times New Roman"/>
                <w:b/>
                <w:sz w:val="22"/>
              </w:rPr>
            </w:pPr>
            <w:r w:rsidRPr="00283805">
              <w:rPr>
                <w:rFonts w:cs="Times New Roman"/>
                <w:b/>
                <w:sz w:val="22"/>
              </w:rPr>
              <w:t>Age</w:t>
            </w:r>
          </w:p>
          <w:p w14:paraId="6A0A7C37" w14:textId="77777777" w:rsidR="00646E3F" w:rsidRPr="000917DB" w:rsidRDefault="00646E3F" w:rsidP="0018619A">
            <w:pPr>
              <w:rPr>
                <w:rFonts w:cs="Times New Roman"/>
                <w:sz w:val="22"/>
              </w:rPr>
            </w:pPr>
            <w:r w:rsidRPr="000917DB">
              <w:rPr>
                <w:rFonts w:cs="Times New Roman"/>
                <w:sz w:val="22"/>
              </w:rPr>
              <w:tab/>
              <w:t>18-24 Years</w:t>
            </w:r>
          </w:p>
          <w:p w14:paraId="2F4C2864" w14:textId="77777777" w:rsidR="00646E3F" w:rsidRPr="000917DB" w:rsidRDefault="00646E3F" w:rsidP="0018619A">
            <w:pPr>
              <w:rPr>
                <w:rFonts w:cs="Times New Roman"/>
                <w:sz w:val="22"/>
              </w:rPr>
            </w:pPr>
            <w:r w:rsidRPr="000917DB">
              <w:rPr>
                <w:rFonts w:cs="Times New Roman"/>
                <w:sz w:val="22"/>
              </w:rPr>
              <w:tab/>
              <w:t>25-34 Years</w:t>
            </w:r>
          </w:p>
          <w:p w14:paraId="17B65913" w14:textId="77777777" w:rsidR="00646E3F" w:rsidRPr="000917DB" w:rsidRDefault="00646E3F" w:rsidP="0018619A">
            <w:pPr>
              <w:rPr>
                <w:rFonts w:cs="Times New Roman"/>
                <w:sz w:val="22"/>
              </w:rPr>
            </w:pPr>
            <w:r w:rsidRPr="000917DB">
              <w:rPr>
                <w:rFonts w:cs="Times New Roman"/>
                <w:sz w:val="22"/>
              </w:rPr>
              <w:tab/>
              <w:t>35-44 Years</w:t>
            </w:r>
          </w:p>
          <w:p w14:paraId="4983F216" w14:textId="77777777" w:rsidR="00646E3F" w:rsidRPr="000917DB" w:rsidRDefault="00646E3F" w:rsidP="0018619A">
            <w:pPr>
              <w:rPr>
                <w:rFonts w:cs="Times New Roman"/>
                <w:sz w:val="22"/>
              </w:rPr>
            </w:pPr>
            <w:r w:rsidRPr="000917DB">
              <w:rPr>
                <w:rFonts w:cs="Times New Roman"/>
                <w:sz w:val="22"/>
              </w:rPr>
              <w:tab/>
              <w:t>45-54 Years</w:t>
            </w:r>
          </w:p>
          <w:p w14:paraId="65EB1B12" w14:textId="77777777" w:rsidR="00646E3F" w:rsidRPr="000917DB" w:rsidRDefault="00646E3F" w:rsidP="0018619A">
            <w:pPr>
              <w:rPr>
                <w:rFonts w:cs="Times New Roman"/>
                <w:sz w:val="22"/>
              </w:rPr>
            </w:pPr>
            <w:r w:rsidRPr="000917DB">
              <w:rPr>
                <w:rFonts w:cs="Times New Roman"/>
                <w:sz w:val="22"/>
              </w:rPr>
              <w:tab/>
              <w:t>55+</w:t>
            </w:r>
          </w:p>
        </w:tc>
        <w:tc>
          <w:tcPr>
            <w:tcW w:w="1296" w:type="dxa"/>
            <w:tcBorders>
              <w:top w:val="single" w:sz="12" w:space="0" w:color="auto"/>
              <w:bottom w:val="single" w:sz="4" w:space="0" w:color="auto"/>
              <w:right w:val="nil"/>
            </w:tcBorders>
          </w:tcPr>
          <w:p w14:paraId="077A5CA8" w14:textId="77777777" w:rsidR="00646E3F" w:rsidRPr="000917DB" w:rsidRDefault="00646E3F" w:rsidP="0018619A">
            <w:pPr>
              <w:rPr>
                <w:rFonts w:cs="Times New Roman"/>
                <w:sz w:val="22"/>
              </w:rPr>
            </w:pPr>
          </w:p>
          <w:p w14:paraId="7C4147B5" w14:textId="77777777" w:rsidR="00646E3F" w:rsidRPr="000917DB" w:rsidRDefault="00646E3F" w:rsidP="0018619A">
            <w:pPr>
              <w:rPr>
                <w:rFonts w:cs="Times New Roman"/>
                <w:sz w:val="22"/>
              </w:rPr>
            </w:pPr>
            <w:r>
              <w:rPr>
                <w:rFonts w:cs="Times New Roman"/>
                <w:sz w:val="22"/>
              </w:rPr>
              <w:t>118</w:t>
            </w:r>
          </w:p>
          <w:p w14:paraId="6F68F12C" w14:textId="77777777" w:rsidR="00646E3F" w:rsidRPr="000917DB" w:rsidRDefault="00646E3F" w:rsidP="0018619A">
            <w:pPr>
              <w:rPr>
                <w:rFonts w:cs="Times New Roman"/>
                <w:sz w:val="22"/>
              </w:rPr>
            </w:pPr>
            <w:r w:rsidRPr="000917DB">
              <w:rPr>
                <w:rFonts w:cs="Times New Roman"/>
                <w:sz w:val="22"/>
              </w:rPr>
              <w:t>24</w:t>
            </w:r>
            <w:r>
              <w:rPr>
                <w:rFonts w:cs="Times New Roman"/>
                <w:sz w:val="22"/>
              </w:rPr>
              <w:t>6</w:t>
            </w:r>
          </w:p>
          <w:p w14:paraId="27F92018" w14:textId="77777777" w:rsidR="00646E3F" w:rsidRPr="000917DB" w:rsidRDefault="00646E3F" w:rsidP="0018619A">
            <w:pPr>
              <w:rPr>
                <w:rFonts w:cs="Times New Roman"/>
                <w:sz w:val="22"/>
              </w:rPr>
            </w:pPr>
            <w:r>
              <w:rPr>
                <w:rFonts w:cs="Times New Roman"/>
                <w:sz w:val="22"/>
              </w:rPr>
              <w:t>282</w:t>
            </w:r>
          </w:p>
          <w:p w14:paraId="1B50FCFB" w14:textId="77777777" w:rsidR="00646E3F" w:rsidRPr="000917DB" w:rsidRDefault="00646E3F" w:rsidP="0018619A">
            <w:pPr>
              <w:rPr>
                <w:rFonts w:cs="Times New Roman"/>
                <w:sz w:val="22"/>
              </w:rPr>
            </w:pPr>
            <w:r>
              <w:rPr>
                <w:rFonts w:cs="Times New Roman"/>
                <w:sz w:val="22"/>
              </w:rPr>
              <w:t>207</w:t>
            </w:r>
          </w:p>
          <w:p w14:paraId="0D05EEDF" w14:textId="77777777" w:rsidR="00646E3F" w:rsidRPr="000917DB" w:rsidRDefault="00646E3F" w:rsidP="0018619A">
            <w:pPr>
              <w:rPr>
                <w:rFonts w:cs="Times New Roman"/>
                <w:sz w:val="22"/>
              </w:rPr>
            </w:pPr>
            <w:r>
              <w:rPr>
                <w:rFonts w:cs="Times New Roman"/>
                <w:sz w:val="22"/>
              </w:rPr>
              <w:t>91</w:t>
            </w:r>
          </w:p>
        </w:tc>
        <w:tc>
          <w:tcPr>
            <w:tcW w:w="1296" w:type="dxa"/>
            <w:tcBorders>
              <w:top w:val="single" w:sz="12" w:space="0" w:color="auto"/>
              <w:left w:val="nil"/>
              <w:bottom w:val="single" w:sz="4" w:space="0" w:color="auto"/>
            </w:tcBorders>
          </w:tcPr>
          <w:p w14:paraId="37A991A4" w14:textId="77777777" w:rsidR="00646E3F" w:rsidRPr="000917DB" w:rsidRDefault="00646E3F" w:rsidP="0018619A">
            <w:pPr>
              <w:rPr>
                <w:rFonts w:cs="Times New Roman"/>
                <w:sz w:val="22"/>
              </w:rPr>
            </w:pPr>
          </w:p>
          <w:p w14:paraId="7F4515FE" w14:textId="77777777" w:rsidR="00646E3F" w:rsidRPr="000917DB" w:rsidRDefault="00646E3F" w:rsidP="0018619A">
            <w:pPr>
              <w:rPr>
                <w:rFonts w:cs="Times New Roman"/>
                <w:sz w:val="22"/>
              </w:rPr>
            </w:pPr>
            <w:r>
              <w:rPr>
                <w:rFonts w:cs="Times New Roman"/>
                <w:sz w:val="22"/>
              </w:rPr>
              <w:t>12.5</w:t>
            </w:r>
          </w:p>
          <w:p w14:paraId="1869B42D" w14:textId="77777777" w:rsidR="00646E3F" w:rsidRPr="000917DB" w:rsidRDefault="00646E3F" w:rsidP="0018619A">
            <w:pPr>
              <w:rPr>
                <w:rFonts w:cs="Times New Roman"/>
                <w:sz w:val="22"/>
              </w:rPr>
            </w:pPr>
            <w:r w:rsidRPr="000917DB">
              <w:rPr>
                <w:rFonts w:cs="Times New Roman"/>
                <w:sz w:val="22"/>
              </w:rPr>
              <w:t>2</w:t>
            </w:r>
            <w:r>
              <w:rPr>
                <w:rFonts w:cs="Times New Roman"/>
                <w:sz w:val="22"/>
              </w:rPr>
              <w:t>6.1</w:t>
            </w:r>
          </w:p>
          <w:p w14:paraId="2A31E26A" w14:textId="77777777" w:rsidR="00646E3F" w:rsidRPr="000917DB" w:rsidRDefault="00646E3F" w:rsidP="0018619A">
            <w:pPr>
              <w:rPr>
                <w:rFonts w:cs="Times New Roman"/>
                <w:sz w:val="22"/>
              </w:rPr>
            </w:pPr>
            <w:r>
              <w:rPr>
                <w:rFonts w:cs="Times New Roman"/>
                <w:sz w:val="22"/>
              </w:rPr>
              <w:t>29.8</w:t>
            </w:r>
          </w:p>
          <w:p w14:paraId="56C7BB99" w14:textId="77777777" w:rsidR="00646E3F" w:rsidRPr="000917DB" w:rsidRDefault="00646E3F" w:rsidP="0018619A">
            <w:pPr>
              <w:rPr>
                <w:rFonts w:cs="Times New Roman"/>
                <w:sz w:val="22"/>
              </w:rPr>
            </w:pPr>
            <w:r>
              <w:rPr>
                <w:rFonts w:cs="Times New Roman"/>
                <w:sz w:val="22"/>
              </w:rPr>
              <w:t>22.0</w:t>
            </w:r>
          </w:p>
          <w:p w14:paraId="4774B42C" w14:textId="77777777" w:rsidR="00646E3F" w:rsidRPr="000917DB" w:rsidRDefault="00646E3F" w:rsidP="0018619A">
            <w:pPr>
              <w:rPr>
                <w:rFonts w:cs="Times New Roman"/>
                <w:sz w:val="22"/>
              </w:rPr>
            </w:pPr>
            <w:r>
              <w:rPr>
                <w:rFonts w:cs="Times New Roman"/>
                <w:sz w:val="22"/>
              </w:rPr>
              <w:t>9</w:t>
            </w:r>
            <w:r w:rsidRPr="000917DB">
              <w:rPr>
                <w:rFonts w:cs="Times New Roman"/>
                <w:sz w:val="22"/>
              </w:rPr>
              <w:t>.6</w:t>
            </w:r>
          </w:p>
        </w:tc>
        <w:tc>
          <w:tcPr>
            <w:tcW w:w="1296" w:type="dxa"/>
            <w:tcBorders>
              <w:top w:val="single" w:sz="12" w:space="0" w:color="auto"/>
              <w:bottom w:val="single" w:sz="4" w:space="0" w:color="auto"/>
            </w:tcBorders>
          </w:tcPr>
          <w:p w14:paraId="6330E2C9" w14:textId="77777777" w:rsidR="00646E3F" w:rsidRPr="000917DB" w:rsidRDefault="00646E3F" w:rsidP="0018619A">
            <w:pPr>
              <w:rPr>
                <w:rFonts w:cs="Times New Roman"/>
                <w:sz w:val="22"/>
              </w:rPr>
            </w:pPr>
          </w:p>
          <w:p w14:paraId="65791AF3" w14:textId="77777777" w:rsidR="00646E3F" w:rsidRPr="000917DB" w:rsidRDefault="00646E3F" w:rsidP="0018619A">
            <w:pPr>
              <w:rPr>
                <w:rFonts w:cs="Times New Roman"/>
                <w:sz w:val="22"/>
              </w:rPr>
            </w:pPr>
            <w:r w:rsidRPr="000917DB">
              <w:rPr>
                <w:rFonts w:cs="Times New Roman"/>
                <w:sz w:val="22"/>
              </w:rPr>
              <w:t>22</w:t>
            </w:r>
          </w:p>
          <w:p w14:paraId="720BC5A0" w14:textId="77777777" w:rsidR="00646E3F" w:rsidRPr="000917DB" w:rsidRDefault="00646E3F" w:rsidP="0018619A">
            <w:pPr>
              <w:rPr>
                <w:rFonts w:cs="Times New Roman"/>
                <w:sz w:val="22"/>
              </w:rPr>
            </w:pPr>
            <w:r w:rsidRPr="000917DB">
              <w:rPr>
                <w:rFonts w:cs="Times New Roman"/>
                <w:sz w:val="22"/>
              </w:rPr>
              <w:t>76</w:t>
            </w:r>
          </w:p>
          <w:p w14:paraId="48A973CD" w14:textId="77777777" w:rsidR="00646E3F" w:rsidRPr="000917DB" w:rsidRDefault="00646E3F" w:rsidP="0018619A">
            <w:pPr>
              <w:rPr>
                <w:rFonts w:cs="Times New Roman"/>
                <w:sz w:val="22"/>
              </w:rPr>
            </w:pPr>
            <w:r w:rsidRPr="000917DB">
              <w:rPr>
                <w:rFonts w:cs="Times New Roman"/>
                <w:sz w:val="22"/>
              </w:rPr>
              <w:t>83</w:t>
            </w:r>
          </w:p>
          <w:p w14:paraId="27CC4FDF" w14:textId="77777777" w:rsidR="00646E3F" w:rsidRPr="000917DB" w:rsidRDefault="00646E3F" w:rsidP="0018619A">
            <w:pPr>
              <w:rPr>
                <w:rFonts w:cs="Times New Roman"/>
                <w:sz w:val="22"/>
              </w:rPr>
            </w:pPr>
            <w:r w:rsidRPr="000917DB">
              <w:rPr>
                <w:rFonts w:cs="Times New Roman"/>
                <w:sz w:val="22"/>
              </w:rPr>
              <w:t>53</w:t>
            </w:r>
          </w:p>
          <w:p w14:paraId="6420F407" w14:textId="77777777" w:rsidR="00646E3F" w:rsidRPr="000917DB" w:rsidRDefault="00646E3F" w:rsidP="0018619A">
            <w:pPr>
              <w:rPr>
                <w:rFonts w:cs="Times New Roman"/>
                <w:sz w:val="22"/>
              </w:rPr>
            </w:pPr>
            <w:r w:rsidRPr="000917DB">
              <w:rPr>
                <w:rFonts w:cs="Times New Roman"/>
                <w:sz w:val="22"/>
              </w:rPr>
              <w:t>7</w:t>
            </w:r>
          </w:p>
        </w:tc>
        <w:tc>
          <w:tcPr>
            <w:tcW w:w="1296" w:type="dxa"/>
            <w:tcBorders>
              <w:top w:val="single" w:sz="12" w:space="0" w:color="auto"/>
              <w:bottom w:val="single" w:sz="4" w:space="0" w:color="auto"/>
            </w:tcBorders>
          </w:tcPr>
          <w:p w14:paraId="5F3E9E76" w14:textId="77777777" w:rsidR="00646E3F" w:rsidRPr="000917DB" w:rsidRDefault="00646E3F" w:rsidP="0018619A">
            <w:pPr>
              <w:rPr>
                <w:rFonts w:cs="Times New Roman"/>
                <w:sz w:val="22"/>
              </w:rPr>
            </w:pPr>
          </w:p>
          <w:p w14:paraId="0052009E" w14:textId="77777777" w:rsidR="00646E3F" w:rsidRPr="000917DB" w:rsidRDefault="00646E3F" w:rsidP="0018619A">
            <w:pPr>
              <w:rPr>
                <w:rFonts w:cs="Times New Roman"/>
                <w:sz w:val="22"/>
              </w:rPr>
            </w:pPr>
            <w:r w:rsidRPr="000917DB">
              <w:rPr>
                <w:rFonts w:cs="Times New Roman"/>
                <w:sz w:val="22"/>
              </w:rPr>
              <w:t>9.1</w:t>
            </w:r>
          </w:p>
          <w:p w14:paraId="64EE6884" w14:textId="77777777" w:rsidR="00646E3F" w:rsidRPr="000917DB" w:rsidRDefault="00646E3F" w:rsidP="0018619A">
            <w:pPr>
              <w:rPr>
                <w:rFonts w:cs="Times New Roman"/>
                <w:sz w:val="22"/>
              </w:rPr>
            </w:pPr>
            <w:r w:rsidRPr="000917DB">
              <w:rPr>
                <w:rFonts w:cs="Times New Roman"/>
                <w:sz w:val="22"/>
              </w:rPr>
              <w:t>31.</w:t>
            </w:r>
            <w:r>
              <w:rPr>
                <w:rFonts w:cs="Times New Roman"/>
                <w:sz w:val="22"/>
              </w:rPr>
              <w:t>6</w:t>
            </w:r>
          </w:p>
          <w:p w14:paraId="292C75DC" w14:textId="77777777" w:rsidR="00646E3F" w:rsidRPr="000917DB" w:rsidRDefault="00646E3F" w:rsidP="0018619A">
            <w:pPr>
              <w:rPr>
                <w:rFonts w:cs="Times New Roman"/>
                <w:sz w:val="22"/>
              </w:rPr>
            </w:pPr>
            <w:r w:rsidRPr="000917DB">
              <w:rPr>
                <w:rFonts w:cs="Times New Roman"/>
                <w:sz w:val="22"/>
              </w:rPr>
              <w:t>34.4</w:t>
            </w:r>
          </w:p>
          <w:p w14:paraId="29B23BFC" w14:textId="77777777" w:rsidR="00646E3F" w:rsidRPr="000917DB" w:rsidRDefault="00646E3F" w:rsidP="0018619A">
            <w:pPr>
              <w:rPr>
                <w:rFonts w:cs="Times New Roman"/>
                <w:sz w:val="22"/>
              </w:rPr>
            </w:pPr>
            <w:r w:rsidRPr="000917DB">
              <w:rPr>
                <w:rFonts w:cs="Times New Roman"/>
                <w:sz w:val="22"/>
              </w:rPr>
              <w:t>22.0</w:t>
            </w:r>
          </w:p>
          <w:p w14:paraId="35B3FBD4" w14:textId="77777777" w:rsidR="00646E3F" w:rsidRPr="000917DB" w:rsidRDefault="00646E3F" w:rsidP="0018619A">
            <w:pPr>
              <w:rPr>
                <w:rFonts w:cs="Times New Roman"/>
                <w:sz w:val="22"/>
              </w:rPr>
            </w:pPr>
            <w:r w:rsidRPr="000917DB">
              <w:rPr>
                <w:rFonts w:cs="Times New Roman"/>
                <w:sz w:val="22"/>
              </w:rPr>
              <w:t>2.9</w:t>
            </w:r>
          </w:p>
        </w:tc>
      </w:tr>
      <w:tr w:rsidR="00646E3F" w:rsidRPr="000917DB" w14:paraId="2D445AB8" w14:textId="77777777" w:rsidTr="0018619A">
        <w:trPr>
          <w:trHeight w:val="288"/>
        </w:trPr>
        <w:tc>
          <w:tcPr>
            <w:tcW w:w="3438" w:type="dxa"/>
            <w:tcBorders>
              <w:top w:val="single" w:sz="4" w:space="0" w:color="auto"/>
              <w:bottom w:val="single" w:sz="4" w:space="0" w:color="auto"/>
            </w:tcBorders>
          </w:tcPr>
          <w:p w14:paraId="676AF3C4" w14:textId="77777777" w:rsidR="00646E3F" w:rsidRPr="00283805" w:rsidRDefault="00646E3F" w:rsidP="0018619A">
            <w:pPr>
              <w:rPr>
                <w:rFonts w:cs="Times New Roman"/>
                <w:b/>
                <w:sz w:val="22"/>
              </w:rPr>
            </w:pPr>
            <w:r w:rsidRPr="00283805">
              <w:rPr>
                <w:rFonts w:cs="Times New Roman"/>
                <w:b/>
                <w:sz w:val="22"/>
              </w:rPr>
              <w:t>Sex</w:t>
            </w:r>
          </w:p>
          <w:p w14:paraId="0D1694BA" w14:textId="77777777" w:rsidR="00646E3F" w:rsidRPr="000917DB" w:rsidRDefault="00646E3F" w:rsidP="0018619A">
            <w:pPr>
              <w:rPr>
                <w:rFonts w:cs="Times New Roman"/>
                <w:sz w:val="22"/>
              </w:rPr>
            </w:pPr>
            <w:r w:rsidRPr="000917DB">
              <w:rPr>
                <w:rFonts w:cs="Times New Roman"/>
                <w:sz w:val="22"/>
              </w:rPr>
              <w:tab/>
              <w:t>Male</w:t>
            </w:r>
          </w:p>
          <w:p w14:paraId="365453FA" w14:textId="77777777" w:rsidR="00646E3F" w:rsidRPr="000917DB" w:rsidRDefault="00646E3F" w:rsidP="0018619A">
            <w:pPr>
              <w:rPr>
                <w:rFonts w:cs="Times New Roman"/>
                <w:sz w:val="22"/>
              </w:rPr>
            </w:pPr>
            <w:r w:rsidRPr="000917DB">
              <w:rPr>
                <w:rFonts w:cs="Times New Roman"/>
                <w:sz w:val="22"/>
              </w:rPr>
              <w:tab/>
              <w:t>Female</w:t>
            </w:r>
          </w:p>
        </w:tc>
        <w:tc>
          <w:tcPr>
            <w:tcW w:w="1296" w:type="dxa"/>
            <w:tcBorders>
              <w:top w:val="single" w:sz="4" w:space="0" w:color="auto"/>
              <w:bottom w:val="single" w:sz="4" w:space="0" w:color="auto"/>
              <w:right w:val="nil"/>
            </w:tcBorders>
          </w:tcPr>
          <w:p w14:paraId="5C265E55" w14:textId="77777777" w:rsidR="00646E3F" w:rsidRPr="000917DB" w:rsidRDefault="00646E3F" w:rsidP="0018619A">
            <w:pPr>
              <w:rPr>
                <w:rFonts w:cs="Times New Roman"/>
                <w:sz w:val="22"/>
              </w:rPr>
            </w:pPr>
          </w:p>
          <w:p w14:paraId="46FDCBC7" w14:textId="77777777" w:rsidR="00646E3F" w:rsidRPr="000917DB" w:rsidRDefault="00646E3F" w:rsidP="0018619A">
            <w:pPr>
              <w:rPr>
                <w:rFonts w:cs="Times New Roman"/>
                <w:sz w:val="22"/>
              </w:rPr>
            </w:pPr>
            <w:r>
              <w:rPr>
                <w:rFonts w:cs="Times New Roman"/>
                <w:sz w:val="22"/>
              </w:rPr>
              <w:t>863</w:t>
            </w:r>
          </w:p>
          <w:p w14:paraId="117F7686" w14:textId="77777777" w:rsidR="00646E3F" w:rsidRPr="000917DB" w:rsidRDefault="00646E3F" w:rsidP="0018619A">
            <w:pPr>
              <w:rPr>
                <w:rFonts w:cs="Times New Roman"/>
                <w:sz w:val="22"/>
              </w:rPr>
            </w:pPr>
            <w:r>
              <w:rPr>
                <w:rFonts w:cs="Times New Roman"/>
                <w:sz w:val="22"/>
              </w:rPr>
              <w:t>81</w:t>
            </w:r>
          </w:p>
        </w:tc>
        <w:tc>
          <w:tcPr>
            <w:tcW w:w="1296" w:type="dxa"/>
            <w:tcBorders>
              <w:top w:val="single" w:sz="4" w:space="0" w:color="auto"/>
              <w:left w:val="nil"/>
              <w:bottom w:val="single" w:sz="4" w:space="0" w:color="auto"/>
            </w:tcBorders>
          </w:tcPr>
          <w:p w14:paraId="61F2B55D" w14:textId="77777777" w:rsidR="00646E3F" w:rsidRPr="000917DB" w:rsidRDefault="00646E3F" w:rsidP="0018619A">
            <w:pPr>
              <w:rPr>
                <w:rFonts w:cs="Times New Roman"/>
                <w:sz w:val="22"/>
              </w:rPr>
            </w:pPr>
          </w:p>
          <w:p w14:paraId="3724A3F3" w14:textId="77777777" w:rsidR="00646E3F" w:rsidRPr="000917DB" w:rsidRDefault="00646E3F" w:rsidP="0018619A">
            <w:pPr>
              <w:rPr>
                <w:rFonts w:cs="Times New Roman"/>
                <w:sz w:val="22"/>
              </w:rPr>
            </w:pPr>
            <w:r w:rsidRPr="000917DB">
              <w:rPr>
                <w:rFonts w:cs="Times New Roman"/>
                <w:sz w:val="22"/>
              </w:rPr>
              <w:t>9</w:t>
            </w:r>
            <w:r>
              <w:rPr>
                <w:rFonts w:cs="Times New Roman"/>
                <w:sz w:val="22"/>
              </w:rPr>
              <w:t>1.4</w:t>
            </w:r>
          </w:p>
          <w:p w14:paraId="13B28216" w14:textId="77777777" w:rsidR="00646E3F" w:rsidRPr="000917DB" w:rsidRDefault="00646E3F" w:rsidP="0018619A">
            <w:pPr>
              <w:rPr>
                <w:rFonts w:cs="Times New Roman"/>
                <w:sz w:val="22"/>
              </w:rPr>
            </w:pPr>
            <w:r>
              <w:rPr>
                <w:rFonts w:cs="Times New Roman"/>
                <w:sz w:val="22"/>
              </w:rPr>
              <w:t>8.6</w:t>
            </w:r>
          </w:p>
        </w:tc>
        <w:tc>
          <w:tcPr>
            <w:tcW w:w="1296" w:type="dxa"/>
            <w:tcBorders>
              <w:top w:val="single" w:sz="4" w:space="0" w:color="auto"/>
              <w:bottom w:val="single" w:sz="4" w:space="0" w:color="auto"/>
            </w:tcBorders>
          </w:tcPr>
          <w:p w14:paraId="4235538B" w14:textId="77777777" w:rsidR="00646E3F" w:rsidRPr="000917DB" w:rsidRDefault="00646E3F" w:rsidP="0018619A">
            <w:pPr>
              <w:rPr>
                <w:rFonts w:cs="Times New Roman"/>
                <w:sz w:val="22"/>
              </w:rPr>
            </w:pPr>
          </w:p>
          <w:p w14:paraId="12D2D543" w14:textId="77777777" w:rsidR="00646E3F" w:rsidRPr="000917DB" w:rsidRDefault="00646E3F" w:rsidP="0018619A">
            <w:pPr>
              <w:rPr>
                <w:rFonts w:cs="Times New Roman"/>
                <w:sz w:val="22"/>
              </w:rPr>
            </w:pPr>
            <w:r w:rsidRPr="000917DB">
              <w:rPr>
                <w:rFonts w:cs="Times New Roman"/>
                <w:sz w:val="22"/>
              </w:rPr>
              <w:t>0</w:t>
            </w:r>
          </w:p>
          <w:p w14:paraId="3D4C360B" w14:textId="77777777" w:rsidR="00646E3F" w:rsidRPr="000917DB" w:rsidRDefault="00646E3F" w:rsidP="0018619A">
            <w:pPr>
              <w:rPr>
                <w:rFonts w:cs="Times New Roman"/>
                <w:sz w:val="22"/>
              </w:rPr>
            </w:pPr>
            <w:r w:rsidRPr="000917DB">
              <w:rPr>
                <w:rFonts w:cs="Times New Roman"/>
                <w:sz w:val="22"/>
              </w:rPr>
              <w:t>241</w:t>
            </w:r>
          </w:p>
        </w:tc>
        <w:tc>
          <w:tcPr>
            <w:tcW w:w="1296" w:type="dxa"/>
            <w:tcBorders>
              <w:top w:val="single" w:sz="4" w:space="0" w:color="auto"/>
              <w:bottom w:val="single" w:sz="4" w:space="0" w:color="auto"/>
            </w:tcBorders>
          </w:tcPr>
          <w:p w14:paraId="2FC22182" w14:textId="77777777" w:rsidR="00646E3F" w:rsidRPr="000917DB" w:rsidRDefault="00646E3F" w:rsidP="0018619A">
            <w:pPr>
              <w:rPr>
                <w:rFonts w:cs="Times New Roman"/>
                <w:sz w:val="22"/>
              </w:rPr>
            </w:pPr>
          </w:p>
          <w:p w14:paraId="458C4614" w14:textId="77777777" w:rsidR="00646E3F" w:rsidRPr="000917DB" w:rsidRDefault="00646E3F" w:rsidP="0018619A">
            <w:pPr>
              <w:rPr>
                <w:rFonts w:cs="Times New Roman"/>
                <w:sz w:val="22"/>
              </w:rPr>
            </w:pPr>
            <w:r w:rsidRPr="000917DB">
              <w:rPr>
                <w:rFonts w:cs="Times New Roman"/>
                <w:sz w:val="22"/>
              </w:rPr>
              <w:t>0.0</w:t>
            </w:r>
          </w:p>
          <w:p w14:paraId="31693C8A" w14:textId="77777777" w:rsidR="00646E3F" w:rsidRPr="000917DB" w:rsidRDefault="00646E3F" w:rsidP="0018619A">
            <w:pPr>
              <w:rPr>
                <w:rFonts w:cs="Times New Roman"/>
                <w:sz w:val="22"/>
              </w:rPr>
            </w:pPr>
            <w:r w:rsidRPr="000917DB">
              <w:rPr>
                <w:rFonts w:cs="Times New Roman"/>
                <w:sz w:val="22"/>
              </w:rPr>
              <w:t>100</w:t>
            </w:r>
          </w:p>
        </w:tc>
      </w:tr>
      <w:tr w:rsidR="00646E3F" w:rsidRPr="000917DB" w14:paraId="1F11D835" w14:textId="77777777" w:rsidTr="0018619A">
        <w:trPr>
          <w:trHeight w:val="1988"/>
        </w:trPr>
        <w:tc>
          <w:tcPr>
            <w:tcW w:w="3438" w:type="dxa"/>
            <w:tcBorders>
              <w:top w:val="single" w:sz="4" w:space="0" w:color="auto"/>
              <w:bottom w:val="single" w:sz="4" w:space="0" w:color="auto"/>
            </w:tcBorders>
          </w:tcPr>
          <w:p w14:paraId="3258FD7E" w14:textId="77777777" w:rsidR="00646E3F" w:rsidRPr="00283805" w:rsidRDefault="00646E3F" w:rsidP="0018619A">
            <w:pPr>
              <w:rPr>
                <w:rFonts w:cs="Times New Roman"/>
                <w:b/>
                <w:sz w:val="22"/>
              </w:rPr>
            </w:pPr>
            <w:r w:rsidRPr="00283805">
              <w:rPr>
                <w:rFonts w:cs="Times New Roman"/>
                <w:b/>
                <w:sz w:val="22"/>
              </w:rPr>
              <w:t>Race/Ethnicity</w:t>
            </w:r>
          </w:p>
          <w:p w14:paraId="1B018A8A" w14:textId="77777777" w:rsidR="00646E3F" w:rsidRPr="000917DB" w:rsidRDefault="00646E3F" w:rsidP="0018619A">
            <w:pPr>
              <w:rPr>
                <w:rFonts w:cs="Times New Roman"/>
                <w:sz w:val="22"/>
              </w:rPr>
            </w:pPr>
            <w:r w:rsidRPr="000917DB">
              <w:rPr>
                <w:rFonts w:cs="Times New Roman"/>
                <w:sz w:val="22"/>
              </w:rPr>
              <w:tab/>
              <w:t>White/</w:t>
            </w:r>
            <w:r>
              <w:rPr>
                <w:rFonts w:cs="Times New Roman"/>
                <w:sz w:val="22"/>
              </w:rPr>
              <w:t>European American</w:t>
            </w:r>
          </w:p>
          <w:p w14:paraId="252C99B7" w14:textId="77777777" w:rsidR="00646E3F" w:rsidRPr="000917DB" w:rsidRDefault="00646E3F" w:rsidP="0018619A">
            <w:pPr>
              <w:rPr>
                <w:rFonts w:cs="Times New Roman"/>
                <w:sz w:val="22"/>
              </w:rPr>
            </w:pPr>
            <w:r w:rsidRPr="000917DB">
              <w:rPr>
                <w:rFonts w:cs="Times New Roman"/>
                <w:sz w:val="22"/>
              </w:rPr>
              <w:tab/>
              <w:t>Black/African American</w:t>
            </w:r>
          </w:p>
          <w:p w14:paraId="3B11C331" w14:textId="77777777" w:rsidR="00646E3F" w:rsidRPr="000917DB" w:rsidRDefault="00646E3F" w:rsidP="0018619A">
            <w:pPr>
              <w:rPr>
                <w:rFonts w:cs="Times New Roman"/>
                <w:sz w:val="22"/>
              </w:rPr>
            </w:pPr>
            <w:r w:rsidRPr="000917DB">
              <w:rPr>
                <w:rFonts w:cs="Times New Roman"/>
                <w:sz w:val="22"/>
              </w:rPr>
              <w:tab/>
              <w:t>Hispanic or Latino/a</w:t>
            </w:r>
          </w:p>
          <w:p w14:paraId="337A141B" w14:textId="77777777" w:rsidR="00646E3F" w:rsidRPr="000917DB" w:rsidRDefault="00646E3F" w:rsidP="0018619A">
            <w:pPr>
              <w:rPr>
                <w:rFonts w:cs="Times New Roman"/>
                <w:sz w:val="22"/>
              </w:rPr>
            </w:pPr>
            <w:r w:rsidRPr="000917DB">
              <w:rPr>
                <w:rFonts w:cs="Times New Roman"/>
                <w:sz w:val="22"/>
              </w:rPr>
              <w:tab/>
              <w:t>Asian/Pacific Islander</w:t>
            </w:r>
          </w:p>
          <w:p w14:paraId="6D621976" w14:textId="77777777" w:rsidR="00646E3F" w:rsidRPr="000917DB" w:rsidRDefault="00646E3F" w:rsidP="0018619A">
            <w:pPr>
              <w:rPr>
                <w:rFonts w:cs="Times New Roman"/>
                <w:sz w:val="22"/>
              </w:rPr>
            </w:pPr>
            <w:r w:rsidRPr="000917DB">
              <w:rPr>
                <w:rFonts w:cs="Times New Roman"/>
                <w:sz w:val="22"/>
              </w:rPr>
              <w:tab/>
              <w:t xml:space="preserve">Native American or Alaska </w:t>
            </w:r>
            <w:r w:rsidRPr="00283805">
              <w:rPr>
                <w:rFonts w:cs="Times New Roman"/>
                <w:sz w:val="22"/>
              </w:rPr>
              <w:t>Native</w:t>
            </w:r>
          </w:p>
          <w:p w14:paraId="6777B2E9" w14:textId="77777777" w:rsidR="00646E3F" w:rsidRPr="000917DB" w:rsidRDefault="00646E3F" w:rsidP="0018619A">
            <w:pPr>
              <w:rPr>
                <w:rFonts w:cs="Times New Roman"/>
                <w:sz w:val="22"/>
              </w:rPr>
            </w:pPr>
            <w:r w:rsidRPr="000917DB">
              <w:rPr>
                <w:rFonts w:cs="Times New Roman"/>
                <w:sz w:val="22"/>
              </w:rPr>
              <w:tab/>
              <w:t>Other</w:t>
            </w:r>
          </w:p>
        </w:tc>
        <w:tc>
          <w:tcPr>
            <w:tcW w:w="1296" w:type="dxa"/>
            <w:tcBorders>
              <w:top w:val="single" w:sz="4" w:space="0" w:color="auto"/>
              <w:bottom w:val="single" w:sz="4" w:space="0" w:color="auto"/>
              <w:right w:val="nil"/>
            </w:tcBorders>
          </w:tcPr>
          <w:p w14:paraId="761775F9" w14:textId="77777777" w:rsidR="00646E3F" w:rsidRPr="000917DB" w:rsidRDefault="00646E3F" w:rsidP="0018619A">
            <w:pPr>
              <w:rPr>
                <w:rFonts w:cs="Times New Roman"/>
                <w:sz w:val="22"/>
              </w:rPr>
            </w:pPr>
          </w:p>
          <w:p w14:paraId="7D15CFC8" w14:textId="77777777" w:rsidR="00646E3F" w:rsidRPr="000917DB" w:rsidRDefault="00646E3F" w:rsidP="0018619A">
            <w:pPr>
              <w:rPr>
                <w:rFonts w:cs="Times New Roman"/>
                <w:sz w:val="22"/>
              </w:rPr>
            </w:pPr>
            <w:r>
              <w:rPr>
                <w:rFonts w:cs="Times New Roman"/>
                <w:sz w:val="22"/>
              </w:rPr>
              <w:t>835</w:t>
            </w:r>
          </w:p>
          <w:p w14:paraId="48D13573" w14:textId="77777777" w:rsidR="00646E3F" w:rsidRPr="000917DB" w:rsidRDefault="00646E3F" w:rsidP="0018619A">
            <w:pPr>
              <w:rPr>
                <w:rFonts w:cs="Times New Roman"/>
                <w:sz w:val="22"/>
              </w:rPr>
            </w:pPr>
            <w:r w:rsidRPr="000917DB">
              <w:rPr>
                <w:rFonts w:cs="Times New Roman"/>
                <w:sz w:val="22"/>
              </w:rPr>
              <w:t>3</w:t>
            </w:r>
          </w:p>
          <w:p w14:paraId="1CFC581E" w14:textId="77777777" w:rsidR="00646E3F" w:rsidRPr="000917DB" w:rsidRDefault="00646E3F" w:rsidP="0018619A">
            <w:pPr>
              <w:rPr>
                <w:rFonts w:cs="Times New Roman"/>
                <w:sz w:val="22"/>
              </w:rPr>
            </w:pPr>
            <w:r w:rsidRPr="000917DB">
              <w:rPr>
                <w:rFonts w:cs="Times New Roman"/>
                <w:sz w:val="22"/>
              </w:rPr>
              <w:t>2</w:t>
            </w:r>
            <w:r>
              <w:rPr>
                <w:rFonts w:cs="Times New Roman"/>
                <w:sz w:val="22"/>
              </w:rPr>
              <w:t>6</w:t>
            </w:r>
          </w:p>
          <w:p w14:paraId="17CD3A7D" w14:textId="77777777" w:rsidR="00646E3F" w:rsidRPr="000917DB" w:rsidRDefault="00646E3F" w:rsidP="0018619A">
            <w:pPr>
              <w:rPr>
                <w:rFonts w:cs="Times New Roman"/>
                <w:sz w:val="22"/>
              </w:rPr>
            </w:pPr>
            <w:r w:rsidRPr="000917DB">
              <w:rPr>
                <w:rFonts w:cs="Times New Roman"/>
                <w:sz w:val="22"/>
              </w:rPr>
              <w:t>5</w:t>
            </w:r>
          </w:p>
          <w:p w14:paraId="37497ABE" w14:textId="77777777" w:rsidR="00646E3F" w:rsidRPr="000917DB" w:rsidRDefault="00646E3F" w:rsidP="0018619A">
            <w:pPr>
              <w:rPr>
                <w:rFonts w:cs="Times New Roman"/>
                <w:sz w:val="22"/>
              </w:rPr>
            </w:pPr>
            <w:r w:rsidRPr="000917DB">
              <w:rPr>
                <w:rFonts w:cs="Times New Roman"/>
                <w:sz w:val="22"/>
              </w:rPr>
              <w:t>6</w:t>
            </w:r>
            <w:r>
              <w:rPr>
                <w:rFonts w:cs="Times New Roman"/>
                <w:sz w:val="22"/>
              </w:rPr>
              <w:t>3</w:t>
            </w:r>
          </w:p>
          <w:p w14:paraId="18F6A0BE" w14:textId="77777777" w:rsidR="00646E3F" w:rsidRPr="000917DB" w:rsidRDefault="00646E3F" w:rsidP="0018619A">
            <w:pPr>
              <w:rPr>
                <w:rFonts w:cs="Times New Roman"/>
                <w:sz w:val="22"/>
              </w:rPr>
            </w:pPr>
          </w:p>
          <w:p w14:paraId="48816B12" w14:textId="77777777" w:rsidR="00646E3F" w:rsidRPr="000917DB" w:rsidRDefault="00646E3F" w:rsidP="0018619A">
            <w:pPr>
              <w:rPr>
                <w:rFonts w:cs="Times New Roman"/>
                <w:sz w:val="22"/>
              </w:rPr>
            </w:pPr>
            <w:r w:rsidRPr="000917DB">
              <w:rPr>
                <w:rFonts w:cs="Times New Roman"/>
                <w:sz w:val="22"/>
              </w:rPr>
              <w:t>1</w:t>
            </w:r>
            <w:r>
              <w:rPr>
                <w:rFonts w:cs="Times New Roman"/>
                <w:sz w:val="22"/>
              </w:rPr>
              <w:t>2</w:t>
            </w:r>
          </w:p>
        </w:tc>
        <w:tc>
          <w:tcPr>
            <w:tcW w:w="1296" w:type="dxa"/>
            <w:tcBorders>
              <w:top w:val="single" w:sz="4" w:space="0" w:color="auto"/>
              <w:left w:val="nil"/>
              <w:bottom w:val="single" w:sz="4" w:space="0" w:color="auto"/>
            </w:tcBorders>
          </w:tcPr>
          <w:p w14:paraId="27F56769" w14:textId="77777777" w:rsidR="00646E3F" w:rsidRPr="000917DB" w:rsidRDefault="00646E3F" w:rsidP="0018619A">
            <w:pPr>
              <w:rPr>
                <w:rFonts w:cs="Times New Roman"/>
                <w:sz w:val="22"/>
              </w:rPr>
            </w:pPr>
          </w:p>
          <w:p w14:paraId="0C8CE0C5" w14:textId="77777777" w:rsidR="00646E3F" w:rsidRPr="000917DB" w:rsidRDefault="00646E3F" w:rsidP="0018619A">
            <w:pPr>
              <w:rPr>
                <w:rFonts w:cs="Times New Roman"/>
                <w:sz w:val="22"/>
              </w:rPr>
            </w:pPr>
            <w:r>
              <w:rPr>
                <w:rFonts w:cs="Times New Roman"/>
                <w:sz w:val="22"/>
              </w:rPr>
              <w:t>88.5</w:t>
            </w:r>
          </w:p>
          <w:p w14:paraId="13978CD5" w14:textId="77777777" w:rsidR="00646E3F" w:rsidRPr="000917DB" w:rsidRDefault="00646E3F" w:rsidP="0018619A">
            <w:pPr>
              <w:rPr>
                <w:rFonts w:cs="Times New Roman"/>
                <w:sz w:val="22"/>
              </w:rPr>
            </w:pPr>
            <w:r w:rsidRPr="000917DB">
              <w:rPr>
                <w:rFonts w:cs="Times New Roman"/>
                <w:sz w:val="22"/>
              </w:rPr>
              <w:t>0.</w:t>
            </w:r>
            <w:r>
              <w:rPr>
                <w:rFonts w:cs="Times New Roman"/>
                <w:sz w:val="22"/>
              </w:rPr>
              <w:t>3</w:t>
            </w:r>
          </w:p>
          <w:p w14:paraId="380281C0" w14:textId="77777777" w:rsidR="00646E3F" w:rsidRPr="000917DB" w:rsidRDefault="00646E3F" w:rsidP="0018619A">
            <w:pPr>
              <w:rPr>
                <w:rFonts w:cs="Times New Roman"/>
                <w:sz w:val="22"/>
              </w:rPr>
            </w:pPr>
            <w:r w:rsidRPr="000917DB">
              <w:rPr>
                <w:rFonts w:cs="Times New Roman"/>
                <w:sz w:val="22"/>
              </w:rPr>
              <w:t>2.</w:t>
            </w:r>
            <w:r>
              <w:rPr>
                <w:rFonts w:cs="Times New Roman"/>
                <w:sz w:val="22"/>
              </w:rPr>
              <w:t>8</w:t>
            </w:r>
          </w:p>
          <w:p w14:paraId="53386955" w14:textId="77777777" w:rsidR="00646E3F" w:rsidRPr="000917DB" w:rsidRDefault="00646E3F" w:rsidP="0018619A">
            <w:pPr>
              <w:rPr>
                <w:rFonts w:cs="Times New Roman"/>
                <w:sz w:val="22"/>
              </w:rPr>
            </w:pPr>
            <w:r w:rsidRPr="000917DB">
              <w:rPr>
                <w:rFonts w:cs="Times New Roman"/>
                <w:sz w:val="22"/>
              </w:rPr>
              <w:t>0.</w:t>
            </w:r>
            <w:r>
              <w:rPr>
                <w:rFonts w:cs="Times New Roman"/>
                <w:sz w:val="22"/>
              </w:rPr>
              <w:t>5</w:t>
            </w:r>
          </w:p>
          <w:p w14:paraId="362DBFC4" w14:textId="77777777" w:rsidR="00646E3F" w:rsidRPr="000917DB" w:rsidRDefault="00646E3F" w:rsidP="0018619A">
            <w:pPr>
              <w:rPr>
                <w:rFonts w:cs="Times New Roman"/>
                <w:sz w:val="22"/>
              </w:rPr>
            </w:pPr>
            <w:r>
              <w:rPr>
                <w:rFonts w:cs="Times New Roman"/>
                <w:sz w:val="22"/>
              </w:rPr>
              <w:t>6.7</w:t>
            </w:r>
          </w:p>
          <w:p w14:paraId="14228C89" w14:textId="77777777" w:rsidR="00646E3F" w:rsidRPr="000917DB" w:rsidRDefault="00646E3F" w:rsidP="0018619A">
            <w:pPr>
              <w:rPr>
                <w:rFonts w:cs="Times New Roman"/>
                <w:sz w:val="22"/>
              </w:rPr>
            </w:pPr>
          </w:p>
          <w:p w14:paraId="0C761E71" w14:textId="77777777" w:rsidR="00646E3F" w:rsidRPr="000917DB" w:rsidRDefault="00646E3F" w:rsidP="0018619A">
            <w:pPr>
              <w:rPr>
                <w:rFonts w:cs="Times New Roman"/>
                <w:sz w:val="22"/>
              </w:rPr>
            </w:pPr>
            <w:r w:rsidRPr="000917DB">
              <w:rPr>
                <w:rFonts w:cs="Times New Roman"/>
                <w:sz w:val="22"/>
              </w:rPr>
              <w:t>1.3</w:t>
            </w:r>
          </w:p>
        </w:tc>
        <w:tc>
          <w:tcPr>
            <w:tcW w:w="1296" w:type="dxa"/>
            <w:tcBorders>
              <w:top w:val="single" w:sz="4" w:space="0" w:color="auto"/>
              <w:bottom w:val="single" w:sz="4" w:space="0" w:color="auto"/>
            </w:tcBorders>
          </w:tcPr>
          <w:p w14:paraId="2A7A9125" w14:textId="77777777" w:rsidR="00646E3F" w:rsidRPr="000917DB" w:rsidRDefault="00646E3F" w:rsidP="0018619A">
            <w:pPr>
              <w:rPr>
                <w:rFonts w:cs="Times New Roman"/>
                <w:sz w:val="22"/>
              </w:rPr>
            </w:pPr>
          </w:p>
          <w:p w14:paraId="3B1F05D8" w14:textId="77777777" w:rsidR="00646E3F" w:rsidRPr="000917DB" w:rsidRDefault="00646E3F" w:rsidP="0018619A">
            <w:pPr>
              <w:rPr>
                <w:rFonts w:cs="Times New Roman"/>
                <w:sz w:val="22"/>
              </w:rPr>
            </w:pPr>
            <w:r w:rsidRPr="000917DB">
              <w:rPr>
                <w:rFonts w:cs="Times New Roman"/>
                <w:sz w:val="22"/>
              </w:rPr>
              <w:t>224</w:t>
            </w:r>
          </w:p>
          <w:p w14:paraId="302FFB4C" w14:textId="77777777" w:rsidR="00646E3F" w:rsidRPr="000917DB" w:rsidRDefault="00646E3F" w:rsidP="0018619A">
            <w:pPr>
              <w:rPr>
                <w:rFonts w:cs="Times New Roman"/>
                <w:sz w:val="22"/>
              </w:rPr>
            </w:pPr>
            <w:r w:rsidRPr="000917DB">
              <w:rPr>
                <w:rFonts w:cs="Times New Roman"/>
                <w:sz w:val="22"/>
              </w:rPr>
              <w:t>6</w:t>
            </w:r>
          </w:p>
          <w:p w14:paraId="3BC8658E" w14:textId="77777777" w:rsidR="00646E3F" w:rsidRPr="000917DB" w:rsidRDefault="00646E3F" w:rsidP="0018619A">
            <w:pPr>
              <w:rPr>
                <w:rFonts w:cs="Times New Roman"/>
                <w:sz w:val="22"/>
              </w:rPr>
            </w:pPr>
            <w:r w:rsidRPr="000917DB">
              <w:rPr>
                <w:rFonts w:cs="Times New Roman"/>
                <w:sz w:val="22"/>
              </w:rPr>
              <w:t>3</w:t>
            </w:r>
          </w:p>
          <w:p w14:paraId="11ECD55A" w14:textId="77777777" w:rsidR="00646E3F" w:rsidRPr="000917DB" w:rsidRDefault="00646E3F" w:rsidP="0018619A">
            <w:pPr>
              <w:rPr>
                <w:rFonts w:cs="Times New Roman"/>
                <w:sz w:val="22"/>
              </w:rPr>
            </w:pPr>
            <w:r w:rsidRPr="000917DB">
              <w:rPr>
                <w:rFonts w:cs="Times New Roman"/>
                <w:sz w:val="22"/>
              </w:rPr>
              <w:t>1</w:t>
            </w:r>
          </w:p>
          <w:p w14:paraId="45C18C3A" w14:textId="77777777" w:rsidR="00646E3F" w:rsidRPr="000917DB" w:rsidRDefault="00646E3F" w:rsidP="0018619A">
            <w:pPr>
              <w:rPr>
                <w:rFonts w:cs="Times New Roman"/>
                <w:sz w:val="22"/>
              </w:rPr>
            </w:pPr>
            <w:r w:rsidRPr="000917DB">
              <w:rPr>
                <w:rFonts w:cs="Times New Roman"/>
                <w:sz w:val="22"/>
              </w:rPr>
              <w:t>2</w:t>
            </w:r>
          </w:p>
          <w:p w14:paraId="2D2D5F31" w14:textId="77777777" w:rsidR="00646E3F" w:rsidRPr="000917DB" w:rsidRDefault="00646E3F" w:rsidP="0018619A">
            <w:pPr>
              <w:rPr>
                <w:rFonts w:cs="Times New Roman"/>
                <w:sz w:val="22"/>
              </w:rPr>
            </w:pPr>
          </w:p>
          <w:p w14:paraId="40A9B7A3" w14:textId="77777777" w:rsidR="00646E3F" w:rsidRPr="000917DB" w:rsidRDefault="00646E3F" w:rsidP="0018619A">
            <w:pPr>
              <w:rPr>
                <w:rFonts w:cs="Times New Roman"/>
                <w:sz w:val="22"/>
              </w:rPr>
            </w:pPr>
            <w:r w:rsidRPr="000917DB">
              <w:rPr>
                <w:rFonts w:cs="Times New Roman"/>
                <w:sz w:val="22"/>
              </w:rPr>
              <w:t>5</w:t>
            </w:r>
          </w:p>
        </w:tc>
        <w:tc>
          <w:tcPr>
            <w:tcW w:w="1296" w:type="dxa"/>
            <w:tcBorders>
              <w:top w:val="single" w:sz="4" w:space="0" w:color="auto"/>
              <w:bottom w:val="single" w:sz="4" w:space="0" w:color="auto"/>
            </w:tcBorders>
          </w:tcPr>
          <w:p w14:paraId="49F6C414" w14:textId="77777777" w:rsidR="00646E3F" w:rsidRPr="000917DB" w:rsidRDefault="00646E3F" w:rsidP="0018619A">
            <w:pPr>
              <w:rPr>
                <w:rFonts w:cs="Times New Roman"/>
                <w:sz w:val="22"/>
              </w:rPr>
            </w:pPr>
          </w:p>
          <w:p w14:paraId="1ACD0145" w14:textId="77777777" w:rsidR="00646E3F" w:rsidRPr="000917DB" w:rsidRDefault="00646E3F" w:rsidP="0018619A">
            <w:pPr>
              <w:rPr>
                <w:rFonts w:cs="Times New Roman"/>
                <w:sz w:val="22"/>
              </w:rPr>
            </w:pPr>
            <w:r w:rsidRPr="000917DB">
              <w:rPr>
                <w:rFonts w:cs="Times New Roman"/>
                <w:sz w:val="22"/>
              </w:rPr>
              <w:t>92.9</w:t>
            </w:r>
          </w:p>
          <w:p w14:paraId="45B66AEA" w14:textId="77777777" w:rsidR="00646E3F" w:rsidRPr="000917DB" w:rsidRDefault="00646E3F" w:rsidP="0018619A">
            <w:pPr>
              <w:rPr>
                <w:rFonts w:cs="Times New Roman"/>
                <w:sz w:val="22"/>
              </w:rPr>
            </w:pPr>
            <w:r w:rsidRPr="000917DB">
              <w:rPr>
                <w:rFonts w:cs="Times New Roman"/>
                <w:sz w:val="22"/>
              </w:rPr>
              <w:t>2.5</w:t>
            </w:r>
          </w:p>
          <w:p w14:paraId="02306B5A" w14:textId="77777777" w:rsidR="00646E3F" w:rsidRPr="000917DB" w:rsidRDefault="00646E3F" w:rsidP="0018619A">
            <w:pPr>
              <w:rPr>
                <w:rFonts w:cs="Times New Roman"/>
                <w:sz w:val="22"/>
              </w:rPr>
            </w:pPr>
            <w:r w:rsidRPr="000917DB">
              <w:rPr>
                <w:rFonts w:cs="Times New Roman"/>
                <w:sz w:val="22"/>
              </w:rPr>
              <w:t>1.2</w:t>
            </w:r>
          </w:p>
          <w:p w14:paraId="16931518" w14:textId="77777777" w:rsidR="00646E3F" w:rsidRPr="000917DB" w:rsidRDefault="00646E3F" w:rsidP="0018619A">
            <w:pPr>
              <w:rPr>
                <w:rFonts w:cs="Times New Roman"/>
                <w:sz w:val="22"/>
              </w:rPr>
            </w:pPr>
            <w:r w:rsidRPr="000917DB">
              <w:rPr>
                <w:rFonts w:cs="Times New Roman"/>
                <w:sz w:val="22"/>
              </w:rPr>
              <w:t>0.4</w:t>
            </w:r>
          </w:p>
          <w:p w14:paraId="239CF272" w14:textId="77777777" w:rsidR="00646E3F" w:rsidRPr="000917DB" w:rsidRDefault="00646E3F" w:rsidP="0018619A">
            <w:pPr>
              <w:rPr>
                <w:rFonts w:cs="Times New Roman"/>
                <w:sz w:val="22"/>
              </w:rPr>
            </w:pPr>
            <w:r w:rsidRPr="000917DB">
              <w:rPr>
                <w:rFonts w:cs="Times New Roman"/>
                <w:sz w:val="22"/>
              </w:rPr>
              <w:t>0.8</w:t>
            </w:r>
          </w:p>
          <w:p w14:paraId="570DB6C9" w14:textId="77777777" w:rsidR="00646E3F" w:rsidRPr="000917DB" w:rsidRDefault="00646E3F" w:rsidP="0018619A">
            <w:pPr>
              <w:rPr>
                <w:rFonts w:cs="Times New Roman"/>
                <w:sz w:val="22"/>
              </w:rPr>
            </w:pPr>
          </w:p>
          <w:p w14:paraId="442A1FC6" w14:textId="77777777" w:rsidR="00646E3F" w:rsidRPr="000917DB" w:rsidRDefault="00646E3F" w:rsidP="0018619A">
            <w:pPr>
              <w:rPr>
                <w:rFonts w:cs="Times New Roman"/>
                <w:sz w:val="22"/>
              </w:rPr>
            </w:pPr>
            <w:r w:rsidRPr="000917DB">
              <w:rPr>
                <w:rFonts w:cs="Times New Roman"/>
                <w:sz w:val="22"/>
              </w:rPr>
              <w:t>2.1</w:t>
            </w:r>
          </w:p>
        </w:tc>
      </w:tr>
      <w:tr w:rsidR="00646E3F" w:rsidRPr="000917DB" w14:paraId="4946DF5F" w14:textId="77777777" w:rsidTr="0018619A">
        <w:trPr>
          <w:trHeight w:val="1188"/>
        </w:trPr>
        <w:tc>
          <w:tcPr>
            <w:tcW w:w="3438" w:type="dxa"/>
            <w:tcBorders>
              <w:top w:val="single" w:sz="4" w:space="0" w:color="auto"/>
              <w:bottom w:val="single" w:sz="4" w:space="0" w:color="auto"/>
            </w:tcBorders>
          </w:tcPr>
          <w:p w14:paraId="0AA0249A" w14:textId="77777777" w:rsidR="00646E3F" w:rsidRPr="00283805" w:rsidRDefault="00646E3F" w:rsidP="0018619A">
            <w:pPr>
              <w:rPr>
                <w:rFonts w:cs="Times New Roman"/>
                <w:b/>
                <w:sz w:val="22"/>
              </w:rPr>
            </w:pPr>
            <w:r w:rsidRPr="00283805">
              <w:rPr>
                <w:rFonts w:cs="Times New Roman"/>
                <w:b/>
                <w:sz w:val="22"/>
              </w:rPr>
              <w:t>Marital Status</w:t>
            </w:r>
          </w:p>
          <w:p w14:paraId="3CA8D607" w14:textId="77777777" w:rsidR="00646E3F" w:rsidRPr="000917DB" w:rsidRDefault="00646E3F" w:rsidP="0018619A">
            <w:pPr>
              <w:rPr>
                <w:rFonts w:cs="Times New Roman"/>
                <w:sz w:val="22"/>
              </w:rPr>
            </w:pPr>
            <w:r w:rsidRPr="000917DB">
              <w:rPr>
                <w:rFonts w:cs="Times New Roman"/>
                <w:sz w:val="22"/>
              </w:rPr>
              <w:tab/>
              <w:t>Married</w:t>
            </w:r>
          </w:p>
          <w:p w14:paraId="34279938" w14:textId="77777777" w:rsidR="00646E3F" w:rsidRPr="000917DB" w:rsidRDefault="00646E3F" w:rsidP="0018619A">
            <w:pPr>
              <w:rPr>
                <w:rFonts w:cs="Times New Roman"/>
                <w:sz w:val="22"/>
              </w:rPr>
            </w:pPr>
            <w:r w:rsidRPr="000917DB">
              <w:rPr>
                <w:rFonts w:cs="Times New Roman"/>
                <w:sz w:val="22"/>
              </w:rPr>
              <w:tab/>
              <w:t>Divorced or separated</w:t>
            </w:r>
          </w:p>
          <w:p w14:paraId="6E2DC88A" w14:textId="77777777" w:rsidR="00646E3F" w:rsidRPr="000917DB" w:rsidRDefault="00646E3F" w:rsidP="0018619A">
            <w:pPr>
              <w:rPr>
                <w:rFonts w:cs="Times New Roman"/>
                <w:sz w:val="22"/>
              </w:rPr>
            </w:pPr>
            <w:r w:rsidRPr="000917DB">
              <w:rPr>
                <w:rFonts w:cs="Times New Roman"/>
                <w:sz w:val="22"/>
              </w:rPr>
              <w:tab/>
              <w:t>Widowed</w:t>
            </w:r>
          </w:p>
          <w:p w14:paraId="6D73561C" w14:textId="77777777" w:rsidR="00646E3F" w:rsidRPr="000917DB" w:rsidRDefault="00646E3F" w:rsidP="0018619A">
            <w:pPr>
              <w:rPr>
                <w:rFonts w:cs="Times New Roman"/>
                <w:sz w:val="22"/>
              </w:rPr>
            </w:pPr>
            <w:r w:rsidRPr="000917DB">
              <w:rPr>
                <w:rFonts w:cs="Times New Roman"/>
                <w:sz w:val="22"/>
              </w:rPr>
              <w:tab/>
              <w:t>Never Married</w:t>
            </w:r>
          </w:p>
        </w:tc>
        <w:tc>
          <w:tcPr>
            <w:tcW w:w="1296" w:type="dxa"/>
            <w:tcBorders>
              <w:top w:val="single" w:sz="4" w:space="0" w:color="auto"/>
              <w:bottom w:val="single" w:sz="4" w:space="0" w:color="auto"/>
              <w:right w:val="nil"/>
            </w:tcBorders>
          </w:tcPr>
          <w:p w14:paraId="7CBB534C" w14:textId="77777777" w:rsidR="00646E3F" w:rsidRPr="000917DB" w:rsidRDefault="00646E3F" w:rsidP="0018619A">
            <w:pPr>
              <w:rPr>
                <w:rFonts w:cs="Times New Roman"/>
                <w:sz w:val="22"/>
              </w:rPr>
            </w:pPr>
          </w:p>
          <w:p w14:paraId="397796CD" w14:textId="77777777" w:rsidR="00646E3F" w:rsidRPr="000917DB" w:rsidRDefault="00646E3F" w:rsidP="0018619A">
            <w:pPr>
              <w:rPr>
                <w:rFonts w:cs="Times New Roman"/>
                <w:sz w:val="22"/>
              </w:rPr>
            </w:pPr>
            <w:r w:rsidRPr="000917DB">
              <w:rPr>
                <w:rFonts w:cs="Times New Roman"/>
                <w:sz w:val="22"/>
              </w:rPr>
              <w:t>6</w:t>
            </w:r>
            <w:r>
              <w:rPr>
                <w:rFonts w:cs="Times New Roman"/>
                <w:sz w:val="22"/>
              </w:rPr>
              <w:t>80</w:t>
            </w:r>
          </w:p>
          <w:p w14:paraId="3BE10A9E" w14:textId="77777777" w:rsidR="00646E3F" w:rsidRPr="000917DB" w:rsidRDefault="00646E3F" w:rsidP="0018619A">
            <w:pPr>
              <w:rPr>
                <w:rFonts w:cs="Times New Roman"/>
                <w:sz w:val="22"/>
              </w:rPr>
            </w:pPr>
            <w:r>
              <w:rPr>
                <w:rFonts w:cs="Times New Roman"/>
                <w:sz w:val="22"/>
              </w:rPr>
              <w:t>93</w:t>
            </w:r>
          </w:p>
          <w:p w14:paraId="43612890" w14:textId="77777777" w:rsidR="00646E3F" w:rsidRPr="000917DB" w:rsidRDefault="00646E3F" w:rsidP="0018619A">
            <w:pPr>
              <w:rPr>
                <w:rFonts w:cs="Times New Roman"/>
                <w:sz w:val="22"/>
              </w:rPr>
            </w:pPr>
            <w:r w:rsidRPr="000917DB">
              <w:rPr>
                <w:rFonts w:cs="Times New Roman"/>
                <w:sz w:val="22"/>
              </w:rPr>
              <w:t>6</w:t>
            </w:r>
          </w:p>
          <w:p w14:paraId="015DFC00" w14:textId="77777777" w:rsidR="00646E3F" w:rsidRPr="000917DB" w:rsidRDefault="00646E3F" w:rsidP="0018619A">
            <w:pPr>
              <w:rPr>
                <w:rFonts w:cs="Times New Roman"/>
                <w:sz w:val="22"/>
              </w:rPr>
            </w:pPr>
            <w:r w:rsidRPr="000917DB">
              <w:rPr>
                <w:rFonts w:cs="Times New Roman"/>
                <w:sz w:val="22"/>
              </w:rPr>
              <w:t>16</w:t>
            </w:r>
            <w:r>
              <w:rPr>
                <w:rFonts w:cs="Times New Roman"/>
                <w:sz w:val="22"/>
              </w:rPr>
              <w:t>5</w:t>
            </w:r>
          </w:p>
        </w:tc>
        <w:tc>
          <w:tcPr>
            <w:tcW w:w="1296" w:type="dxa"/>
            <w:tcBorders>
              <w:top w:val="single" w:sz="4" w:space="0" w:color="auto"/>
              <w:left w:val="nil"/>
              <w:bottom w:val="single" w:sz="4" w:space="0" w:color="auto"/>
            </w:tcBorders>
          </w:tcPr>
          <w:p w14:paraId="0D993DC1" w14:textId="77777777" w:rsidR="00646E3F" w:rsidRPr="000917DB" w:rsidRDefault="00646E3F" w:rsidP="0018619A">
            <w:pPr>
              <w:rPr>
                <w:rFonts w:cs="Times New Roman"/>
                <w:sz w:val="22"/>
              </w:rPr>
            </w:pPr>
          </w:p>
          <w:p w14:paraId="4AE2DFF8" w14:textId="77777777" w:rsidR="00646E3F" w:rsidRPr="000917DB" w:rsidRDefault="00646E3F" w:rsidP="0018619A">
            <w:pPr>
              <w:rPr>
                <w:rFonts w:cs="Times New Roman"/>
                <w:sz w:val="22"/>
              </w:rPr>
            </w:pPr>
            <w:r w:rsidRPr="000917DB">
              <w:rPr>
                <w:rFonts w:cs="Times New Roman"/>
                <w:sz w:val="22"/>
              </w:rPr>
              <w:t>72.</w:t>
            </w:r>
            <w:r>
              <w:rPr>
                <w:rFonts w:cs="Times New Roman"/>
                <w:sz w:val="22"/>
              </w:rPr>
              <w:t>0</w:t>
            </w:r>
          </w:p>
          <w:p w14:paraId="7CB6FDAD" w14:textId="77777777" w:rsidR="00646E3F" w:rsidRPr="000917DB" w:rsidRDefault="00646E3F" w:rsidP="0018619A">
            <w:pPr>
              <w:rPr>
                <w:rFonts w:cs="Times New Roman"/>
                <w:sz w:val="22"/>
              </w:rPr>
            </w:pPr>
            <w:r>
              <w:rPr>
                <w:rFonts w:cs="Times New Roman"/>
                <w:sz w:val="22"/>
              </w:rPr>
              <w:t>9.9</w:t>
            </w:r>
          </w:p>
          <w:p w14:paraId="132ED06F" w14:textId="77777777" w:rsidR="00646E3F" w:rsidRPr="000917DB" w:rsidRDefault="00646E3F" w:rsidP="0018619A">
            <w:pPr>
              <w:rPr>
                <w:rFonts w:cs="Times New Roman"/>
                <w:sz w:val="22"/>
              </w:rPr>
            </w:pPr>
            <w:r w:rsidRPr="000917DB">
              <w:rPr>
                <w:rFonts w:cs="Times New Roman"/>
                <w:sz w:val="22"/>
              </w:rPr>
              <w:t>0.</w:t>
            </w:r>
            <w:r>
              <w:rPr>
                <w:rFonts w:cs="Times New Roman"/>
                <w:sz w:val="22"/>
              </w:rPr>
              <w:t>6</w:t>
            </w:r>
          </w:p>
          <w:p w14:paraId="05FEEC19" w14:textId="77777777" w:rsidR="00646E3F" w:rsidRPr="000917DB" w:rsidRDefault="00646E3F" w:rsidP="0018619A">
            <w:pPr>
              <w:rPr>
                <w:rFonts w:cs="Times New Roman"/>
                <w:sz w:val="22"/>
              </w:rPr>
            </w:pPr>
            <w:r w:rsidRPr="000917DB">
              <w:rPr>
                <w:rFonts w:cs="Times New Roman"/>
                <w:sz w:val="22"/>
              </w:rPr>
              <w:t>1</w:t>
            </w:r>
            <w:r>
              <w:rPr>
                <w:rFonts w:cs="Times New Roman"/>
                <w:sz w:val="22"/>
              </w:rPr>
              <w:t>7.5</w:t>
            </w:r>
          </w:p>
        </w:tc>
        <w:tc>
          <w:tcPr>
            <w:tcW w:w="1296" w:type="dxa"/>
            <w:tcBorders>
              <w:top w:val="single" w:sz="4" w:space="0" w:color="auto"/>
              <w:bottom w:val="single" w:sz="4" w:space="0" w:color="auto"/>
            </w:tcBorders>
          </w:tcPr>
          <w:p w14:paraId="1FB43049" w14:textId="77777777" w:rsidR="00646E3F" w:rsidRPr="000917DB" w:rsidRDefault="00646E3F" w:rsidP="0018619A">
            <w:pPr>
              <w:rPr>
                <w:rFonts w:cs="Times New Roman"/>
                <w:sz w:val="22"/>
              </w:rPr>
            </w:pPr>
          </w:p>
          <w:p w14:paraId="5EAD12A5" w14:textId="77777777" w:rsidR="00646E3F" w:rsidRPr="000917DB" w:rsidRDefault="00646E3F" w:rsidP="0018619A">
            <w:pPr>
              <w:rPr>
                <w:rFonts w:cs="Times New Roman"/>
                <w:sz w:val="22"/>
              </w:rPr>
            </w:pPr>
            <w:r w:rsidRPr="000917DB">
              <w:rPr>
                <w:rFonts w:cs="Times New Roman"/>
                <w:sz w:val="22"/>
              </w:rPr>
              <w:t>124</w:t>
            </w:r>
          </w:p>
          <w:p w14:paraId="30B131A3" w14:textId="77777777" w:rsidR="00646E3F" w:rsidRPr="000917DB" w:rsidRDefault="00646E3F" w:rsidP="0018619A">
            <w:pPr>
              <w:rPr>
                <w:rFonts w:cs="Times New Roman"/>
                <w:sz w:val="22"/>
              </w:rPr>
            </w:pPr>
            <w:r w:rsidRPr="000917DB">
              <w:rPr>
                <w:rFonts w:cs="Times New Roman"/>
                <w:sz w:val="22"/>
              </w:rPr>
              <w:t>38</w:t>
            </w:r>
          </w:p>
          <w:p w14:paraId="18CA110F" w14:textId="77777777" w:rsidR="00646E3F" w:rsidRPr="000917DB" w:rsidRDefault="00646E3F" w:rsidP="0018619A">
            <w:pPr>
              <w:rPr>
                <w:rFonts w:cs="Times New Roman"/>
                <w:sz w:val="22"/>
              </w:rPr>
            </w:pPr>
            <w:r w:rsidRPr="000917DB">
              <w:rPr>
                <w:rFonts w:cs="Times New Roman"/>
                <w:sz w:val="22"/>
              </w:rPr>
              <w:t>3</w:t>
            </w:r>
          </w:p>
          <w:p w14:paraId="1AFD33EF" w14:textId="77777777" w:rsidR="00646E3F" w:rsidRPr="000917DB" w:rsidRDefault="00646E3F" w:rsidP="0018619A">
            <w:pPr>
              <w:rPr>
                <w:rFonts w:cs="Times New Roman"/>
                <w:sz w:val="22"/>
              </w:rPr>
            </w:pPr>
            <w:r w:rsidRPr="000917DB">
              <w:rPr>
                <w:rFonts w:cs="Times New Roman"/>
                <w:sz w:val="22"/>
              </w:rPr>
              <w:t>76</w:t>
            </w:r>
          </w:p>
        </w:tc>
        <w:tc>
          <w:tcPr>
            <w:tcW w:w="1296" w:type="dxa"/>
            <w:tcBorders>
              <w:top w:val="single" w:sz="4" w:space="0" w:color="auto"/>
              <w:bottom w:val="single" w:sz="4" w:space="0" w:color="auto"/>
            </w:tcBorders>
          </w:tcPr>
          <w:p w14:paraId="7EBE163C" w14:textId="77777777" w:rsidR="00646E3F" w:rsidRPr="000917DB" w:rsidRDefault="00646E3F" w:rsidP="0018619A">
            <w:pPr>
              <w:rPr>
                <w:rFonts w:cs="Times New Roman"/>
                <w:sz w:val="22"/>
              </w:rPr>
            </w:pPr>
          </w:p>
          <w:p w14:paraId="5D6807C3" w14:textId="77777777" w:rsidR="00646E3F" w:rsidRPr="000917DB" w:rsidRDefault="00646E3F" w:rsidP="0018619A">
            <w:pPr>
              <w:rPr>
                <w:rFonts w:cs="Times New Roman"/>
                <w:sz w:val="22"/>
              </w:rPr>
            </w:pPr>
            <w:r w:rsidRPr="000917DB">
              <w:rPr>
                <w:rFonts w:cs="Times New Roman"/>
                <w:sz w:val="22"/>
              </w:rPr>
              <w:t>51.5</w:t>
            </w:r>
          </w:p>
          <w:p w14:paraId="7AFEA95D" w14:textId="77777777" w:rsidR="00646E3F" w:rsidRPr="000917DB" w:rsidRDefault="00646E3F" w:rsidP="0018619A">
            <w:pPr>
              <w:rPr>
                <w:rFonts w:cs="Times New Roman"/>
                <w:sz w:val="22"/>
              </w:rPr>
            </w:pPr>
            <w:r w:rsidRPr="000917DB">
              <w:rPr>
                <w:rFonts w:cs="Times New Roman"/>
                <w:sz w:val="22"/>
              </w:rPr>
              <w:t>15.8</w:t>
            </w:r>
          </w:p>
          <w:p w14:paraId="16B459B6" w14:textId="77777777" w:rsidR="00646E3F" w:rsidRPr="000917DB" w:rsidRDefault="00646E3F" w:rsidP="0018619A">
            <w:pPr>
              <w:rPr>
                <w:rFonts w:cs="Times New Roman"/>
                <w:sz w:val="22"/>
              </w:rPr>
            </w:pPr>
            <w:r w:rsidRPr="000917DB">
              <w:rPr>
                <w:rFonts w:cs="Times New Roman"/>
                <w:sz w:val="22"/>
              </w:rPr>
              <w:t>1.2</w:t>
            </w:r>
          </w:p>
          <w:p w14:paraId="1FE25796" w14:textId="77777777" w:rsidR="00646E3F" w:rsidRPr="000917DB" w:rsidRDefault="00646E3F" w:rsidP="0018619A">
            <w:pPr>
              <w:rPr>
                <w:rFonts w:cs="Times New Roman"/>
                <w:sz w:val="22"/>
              </w:rPr>
            </w:pPr>
            <w:r w:rsidRPr="000917DB">
              <w:rPr>
                <w:rFonts w:cs="Times New Roman"/>
                <w:sz w:val="22"/>
              </w:rPr>
              <w:t>31.5</w:t>
            </w:r>
          </w:p>
        </w:tc>
      </w:tr>
      <w:tr w:rsidR="00646E3F" w:rsidRPr="000917DB" w14:paraId="742EE09F" w14:textId="77777777" w:rsidTr="0018619A">
        <w:trPr>
          <w:trHeight w:val="1251"/>
        </w:trPr>
        <w:tc>
          <w:tcPr>
            <w:tcW w:w="3438" w:type="dxa"/>
            <w:tcBorders>
              <w:top w:val="single" w:sz="4" w:space="0" w:color="auto"/>
              <w:bottom w:val="single" w:sz="4" w:space="0" w:color="auto"/>
            </w:tcBorders>
          </w:tcPr>
          <w:p w14:paraId="3EF41D19" w14:textId="77777777" w:rsidR="00646E3F" w:rsidRPr="00283805" w:rsidRDefault="00646E3F" w:rsidP="0018619A">
            <w:pPr>
              <w:rPr>
                <w:rFonts w:cs="Times New Roman"/>
                <w:b/>
                <w:sz w:val="22"/>
              </w:rPr>
            </w:pPr>
            <w:r w:rsidRPr="00283805">
              <w:rPr>
                <w:rFonts w:cs="Times New Roman"/>
                <w:b/>
                <w:sz w:val="22"/>
              </w:rPr>
              <w:t>Years of Service as Firefighter</w:t>
            </w:r>
          </w:p>
          <w:p w14:paraId="360D1CE7" w14:textId="77777777" w:rsidR="00646E3F" w:rsidRPr="000917DB" w:rsidRDefault="00646E3F" w:rsidP="0018619A">
            <w:pPr>
              <w:rPr>
                <w:rFonts w:cs="Times New Roman"/>
                <w:sz w:val="22"/>
              </w:rPr>
            </w:pPr>
            <w:r w:rsidRPr="000917DB">
              <w:rPr>
                <w:rFonts w:cs="Times New Roman"/>
                <w:sz w:val="22"/>
              </w:rPr>
              <w:tab/>
              <w:t>0-10 Years</w:t>
            </w:r>
          </w:p>
          <w:p w14:paraId="301A9513" w14:textId="77777777" w:rsidR="00646E3F" w:rsidRPr="000917DB" w:rsidRDefault="00646E3F" w:rsidP="0018619A">
            <w:pPr>
              <w:rPr>
                <w:rFonts w:cs="Times New Roman"/>
                <w:sz w:val="22"/>
              </w:rPr>
            </w:pPr>
            <w:r w:rsidRPr="000917DB">
              <w:rPr>
                <w:rFonts w:cs="Times New Roman"/>
                <w:sz w:val="22"/>
              </w:rPr>
              <w:tab/>
              <w:t>11-20 Years</w:t>
            </w:r>
          </w:p>
          <w:p w14:paraId="06D5B480" w14:textId="77777777" w:rsidR="00646E3F" w:rsidRPr="000917DB" w:rsidRDefault="00646E3F" w:rsidP="0018619A">
            <w:pPr>
              <w:rPr>
                <w:rFonts w:cs="Times New Roman"/>
                <w:sz w:val="22"/>
              </w:rPr>
            </w:pPr>
            <w:r w:rsidRPr="000917DB">
              <w:rPr>
                <w:rFonts w:cs="Times New Roman"/>
                <w:sz w:val="22"/>
              </w:rPr>
              <w:tab/>
              <w:t>21-30 Years</w:t>
            </w:r>
          </w:p>
          <w:p w14:paraId="4F7A47A0" w14:textId="77777777" w:rsidR="00646E3F" w:rsidRPr="009061DD" w:rsidRDefault="00646E3F" w:rsidP="0018619A">
            <w:pPr>
              <w:rPr>
                <w:rFonts w:cs="Times New Roman"/>
                <w:sz w:val="22"/>
              </w:rPr>
            </w:pPr>
            <w:r w:rsidRPr="000917DB">
              <w:rPr>
                <w:rFonts w:cs="Times New Roman"/>
                <w:sz w:val="22"/>
              </w:rPr>
              <w:tab/>
            </w:r>
            <w:r w:rsidRPr="00283805">
              <w:rPr>
                <w:rFonts w:cs="Times New Roman"/>
                <w:sz w:val="22"/>
              </w:rPr>
              <w:t>31+ Years</w:t>
            </w:r>
          </w:p>
        </w:tc>
        <w:tc>
          <w:tcPr>
            <w:tcW w:w="1296" w:type="dxa"/>
            <w:tcBorders>
              <w:top w:val="single" w:sz="4" w:space="0" w:color="auto"/>
              <w:bottom w:val="single" w:sz="4" w:space="0" w:color="auto"/>
              <w:right w:val="nil"/>
            </w:tcBorders>
          </w:tcPr>
          <w:p w14:paraId="211A96A6" w14:textId="77777777" w:rsidR="00646E3F" w:rsidRPr="000917DB" w:rsidRDefault="00646E3F" w:rsidP="0018619A">
            <w:pPr>
              <w:rPr>
                <w:rFonts w:cs="Times New Roman"/>
                <w:sz w:val="22"/>
              </w:rPr>
            </w:pPr>
          </w:p>
          <w:p w14:paraId="141229C3" w14:textId="77777777" w:rsidR="00646E3F" w:rsidRPr="000917DB" w:rsidRDefault="00646E3F" w:rsidP="0018619A">
            <w:pPr>
              <w:rPr>
                <w:rFonts w:cs="Times New Roman"/>
                <w:sz w:val="22"/>
              </w:rPr>
            </w:pPr>
            <w:r w:rsidRPr="000917DB">
              <w:rPr>
                <w:rFonts w:cs="Times New Roman"/>
                <w:sz w:val="22"/>
              </w:rPr>
              <w:t>3</w:t>
            </w:r>
            <w:r>
              <w:rPr>
                <w:rFonts w:cs="Times New Roman"/>
                <w:sz w:val="22"/>
              </w:rPr>
              <w:t>63</w:t>
            </w:r>
          </w:p>
          <w:p w14:paraId="17D8CDF2" w14:textId="77777777" w:rsidR="00646E3F" w:rsidRPr="000917DB" w:rsidRDefault="00646E3F" w:rsidP="0018619A">
            <w:pPr>
              <w:rPr>
                <w:rFonts w:cs="Times New Roman"/>
                <w:sz w:val="22"/>
              </w:rPr>
            </w:pPr>
            <w:r>
              <w:rPr>
                <w:rFonts w:cs="Times New Roman"/>
                <w:sz w:val="22"/>
              </w:rPr>
              <w:t>259</w:t>
            </w:r>
          </w:p>
          <w:p w14:paraId="736187EA" w14:textId="77777777" w:rsidR="00646E3F" w:rsidRPr="000917DB" w:rsidRDefault="00646E3F" w:rsidP="0018619A">
            <w:pPr>
              <w:rPr>
                <w:rFonts w:cs="Times New Roman"/>
                <w:sz w:val="22"/>
              </w:rPr>
            </w:pPr>
            <w:r>
              <w:rPr>
                <w:rFonts w:cs="Times New Roman"/>
                <w:sz w:val="22"/>
              </w:rPr>
              <w:t>216</w:t>
            </w:r>
          </w:p>
          <w:p w14:paraId="7FA81563" w14:textId="77777777" w:rsidR="00646E3F" w:rsidRPr="000917DB" w:rsidRDefault="00646E3F" w:rsidP="0018619A">
            <w:pPr>
              <w:rPr>
                <w:rFonts w:cs="Times New Roman"/>
                <w:sz w:val="22"/>
              </w:rPr>
            </w:pPr>
            <w:r>
              <w:rPr>
                <w:rFonts w:cs="Times New Roman"/>
                <w:sz w:val="22"/>
              </w:rPr>
              <w:t>106</w:t>
            </w:r>
          </w:p>
        </w:tc>
        <w:tc>
          <w:tcPr>
            <w:tcW w:w="1296" w:type="dxa"/>
            <w:tcBorders>
              <w:top w:val="single" w:sz="4" w:space="0" w:color="auto"/>
              <w:left w:val="nil"/>
              <w:bottom w:val="single" w:sz="4" w:space="0" w:color="auto"/>
            </w:tcBorders>
          </w:tcPr>
          <w:p w14:paraId="6E49810E" w14:textId="77777777" w:rsidR="00646E3F" w:rsidRPr="000917DB" w:rsidRDefault="00646E3F" w:rsidP="0018619A">
            <w:pPr>
              <w:rPr>
                <w:rFonts w:cs="Times New Roman"/>
                <w:sz w:val="22"/>
              </w:rPr>
            </w:pPr>
          </w:p>
          <w:p w14:paraId="14E8ED4D" w14:textId="77777777" w:rsidR="00646E3F" w:rsidRPr="000917DB" w:rsidRDefault="00646E3F" w:rsidP="0018619A">
            <w:pPr>
              <w:rPr>
                <w:rFonts w:cs="Times New Roman"/>
                <w:sz w:val="22"/>
              </w:rPr>
            </w:pPr>
            <w:r>
              <w:rPr>
                <w:rFonts w:cs="Times New Roman"/>
                <w:sz w:val="22"/>
              </w:rPr>
              <w:t>38.5</w:t>
            </w:r>
          </w:p>
          <w:p w14:paraId="46E45626" w14:textId="77777777" w:rsidR="00646E3F" w:rsidRPr="000917DB" w:rsidRDefault="00646E3F" w:rsidP="0018619A">
            <w:pPr>
              <w:rPr>
                <w:rFonts w:cs="Times New Roman"/>
                <w:sz w:val="22"/>
              </w:rPr>
            </w:pPr>
            <w:r w:rsidRPr="000917DB">
              <w:rPr>
                <w:rFonts w:cs="Times New Roman"/>
                <w:sz w:val="22"/>
              </w:rPr>
              <w:t>2</w:t>
            </w:r>
            <w:r>
              <w:rPr>
                <w:rFonts w:cs="Times New Roman"/>
                <w:sz w:val="22"/>
              </w:rPr>
              <w:t>7.4</w:t>
            </w:r>
          </w:p>
          <w:p w14:paraId="40C9CBF7" w14:textId="77777777" w:rsidR="00646E3F" w:rsidRDefault="00646E3F" w:rsidP="0018619A">
            <w:pPr>
              <w:rPr>
                <w:rFonts w:cs="Times New Roman"/>
                <w:sz w:val="22"/>
              </w:rPr>
            </w:pPr>
            <w:r w:rsidRPr="000917DB">
              <w:rPr>
                <w:rFonts w:cs="Times New Roman"/>
                <w:sz w:val="22"/>
              </w:rPr>
              <w:t>2</w:t>
            </w:r>
            <w:r>
              <w:rPr>
                <w:rFonts w:cs="Times New Roman"/>
                <w:sz w:val="22"/>
              </w:rPr>
              <w:t>2.9</w:t>
            </w:r>
          </w:p>
          <w:p w14:paraId="18A2AC9B" w14:textId="77777777" w:rsidR="00646E3F" w:rsidRPr="000917DB" w:rsidRDefault="00646E3F" w:rsidP="0018619A">
            <w:pPr>
              <w:rPr>
                <w:rFonts w:cs="Times New Roman"/>
                <w:sz w:val="22"/>
              </w:rPr>
            </w:pPr>
            <w:r>
              <w:rPr>
                <w:rFonts w:cs="Times New Roman"/>
                <w:sz w:val="22"/>
              </w:rPr>
              <w:t>11.2</w:t>
            </w:r>
          </w:p>
        </w:tc>
        <w:tc>
          <w:tcPr>
            <w:tcW w:w="1296" w:type="dxa"/>
            <w:tcBorders>
              <w:top w:val="single" w:sz="4" w:space="0" w:color="auto"/>
              <w:bottom w:val="single" w:sz="4" w:space="0" w:color="auto"/>
            </w:tcBorders>
          </w:tcPr>
          <w:p w14:paraId="33C48309" w14:textId="77777777" w:rsidR="00646E3F" w:rsidRPr="000917DB" w:rsidRDefault="00646E3F" w:rsidP="0018619A">
            <w:pPr>
              <w:rPr>
                <w:rFonts w:cs="Times New Roman"/>
                <w:sz w:val="22"/>
              </w:rPr>
            </w:pPr>
          </w:p>
          <w:p w14:paraId="14E3CA1D" w14:textId="77777777" w:rsidR="00646E3F" w:rsidRPr="000917DB" w:rsidRDefault="00646E3F" w:rsidP="0018619A">
            <w:pPr>
              <w:rPr>
                <w:rFonts w:cs="Times New Roman"/>
                <w:sz w:val="22"/>
              </w:rPr>
            </w:pPr>
            <w:r w:rsidRPr="000917DB">
              <w:rPr>
                <w:rFonts w:cs="Times New Roman"/>
                <w:sz w:val="22"/>
              </w:rPr>
              <w:t>10</w:t>
            </w:r>
            <w:r>
              <w:rPr>
                <w:rFonts w:cs="Times New Roman"/>
                <w:sz w:val="22"/>
              </w:rPr>
              <w:t>8</w:t>
            </w:r>
          </w:p>
          <w:p w14:paraId="01CD65D9" w14:textId="77777777" w:rsidR="00646E3F" w:rsidRPr="000917DB" w:rsidRDefault="00646E3F" w:rsidP="0018619A">
            <w:pPr>
              <w:rPr>
                <w:rFonts w:cs="Times New Roman"/>
                <w:sz w:val="22"/>
              </w:rPr>
            </w:pPr>
            <w:r w:rsidRPr="000917DB">
              <w:rPr>
                <w:rFonts w:cs="Times New Roman"/>
                <w:sz w:val="22"/>
              </w:rPr>
              <w:t>97</w:t>
            </w:r>
          </w:p>
          <w:p w14:paraId="3FC8E8DC" w14:textId="77777777" w:rsidR="00646E3F" w:rsidRPr="000917DB" w:rsidRDefault="00646E3F" w:rsidP="0018619A">
            <w:pPr>
              <w:rPr>
                <w:rFonts w:cs="Times New Roman"/>
                <w:sz w:val="22"/>
              </w:rPr>
            </w:pPr>
            <w:r w:rsidRPr="000917DB">
              <w:rPr>
                <w:rFonts w:cs="Times New Roman"/>
                <w:sz w:val="22"/>
              </w:rPr>
              <w:t>30</w:t>
            </w:r>
          </w:p>
          <w:p w14:paraId="199A0E27" w14:textId="77777777" w:rsidR="00646E3F" w:rsidRPr="000917DB" w:rsidRDefault="00646E3F" w:rsidP="0018619A">
            <w:pPr>
              <w:rPr>
                <w:rFonts w:cs="Times New Roman"/>
                <w:sz w:val="22"/>
              </w:rPr>
            </w:pPr>
            <w:r w:rsidRPr="000917DB">
              <w:rPr>
                <w:rFonts w:cs="Times New Roman"/>
                <w:sz w:val="22"/>
              </w:rPr>
              <w:t>6</w:t>
            </w:r>
          </w:p>
        </w:tc>
        <w:tc>
          <w:tcPr>
            <w:tcW w:w="1296" w:type="dxa"/>
            <w:tcBorders>
              <w:top w:val="single" w:sz="4" w:space="0" w:color="auto"/>
              <w:bottom w:val="single" w:sz="4" w:space="0" w:color="auto"/>
            </w:tcBorders>
          </w:tcPr>
          <w:p w14:paraId="461DAA8F" w14:textId="77777777" w:rsidR="00646E3F" w:rsidRPr="000917DB" w:rsidRDefault="00646E3F" w:rsidP="0018619A">
            <w:pPr>
              <w:rPr>
                <w:rFonts w:cs="Times New Roman"/>
                <w:sz w:val="22"/>
              </w:rPr>
            </w:pPr>
          </w:p>
          <w:p w14:paraId="7B251938" w14:textId="77777777" w:rsidR="00646E3F" w:rsidRPr="000917DB" w:rsidRDefault="00646E3F" w:rsidP="0018619A">
            <w:pPr>
              <w:rPr>
                <w:rFonts w:cs="Times New Roman"/>
                <w:sz w:val="22"/>
              </w:rPr>
            </w:pPr>
            <w:r w:rsidRPr="000917DB">
              <w:rPr>
                <w:rFonts w:cs="Times New Roman"/>
                <w:sz w:val="22"/>
              </w:rPr>
              <w:t>44.</w:t>
            </w:r>
            <w:r>
              <w:rPr>
                <w:rFonts w:cs="Times New Roman"/>
                <w:sz w:val="22"/>
              </w:rPr>
              <w:t>8</w:t>
            </w:r>
          </w:p>
          <w:p w14:paraId="5945816A" w14:textId="77777777" w:rsidR="00646E3F" w:rsidRPr="000917DB" w:rsidRDefault="00646E3F" w:rsidP="0018619A">
            <w:pPr>
              <w:rPr>
                <w:rFonts w:cs="Times New Roman"/>
                <w:sz w:val="22"/>
              </w:rPr>
            </w:pPr>
            <w:r w:rsidRPr="000917DB">
              <w:rPr>
                <w:rFonts w:cs="Times New Roman"/>
                <w:sz w:val="22"/>
              </w:rPr>
              <w:t>40.</w:t>
            </w:r>
            <w:r>
              <w:rPr>
                <w:rFonts w:cs="Times New Roman"/>
                <w:sz w:val="22"/>
              </w:rPr>
              <w:t>3</w:t>
            </w:r>
          </w:p>
          <w:p w14:paraId="5A8293F3" w14:textId="77777777" w:rsidR="00646E3F" w:rsidRPr="000917DB" w:rsidRDefault="00646E3F" w:rsidP="0018619A">
            <w:pPr>
              <w:rPr>
                <w:rFonts w:cs="Times New Roman"/>
                <w:sz w:val="22"/>
              </w:rPr>
            </w:pPr>
            <w:r w:rsidRPr="000917DB">
              <w:rPr>
                <w:rFonts w:cs="Times New Roman"/>
                <w:sz w:val="22"/>
              </w:rPr>
              <w:t>12.4</w:t>
            </w:r>
          </w:p>
          <w:p w14:paraId="5E72C650" w14:textId="77777777" w:rsidR="00646E3F" w:rsidRPr="000917DB" w:rsidRDefault="00646E3F" w:rsidP="0018619A">
            <w:pPr>
              <w:rPr>
                <w:rFonts w:cs="Times New Roman"/>
                <w:sz w:val="22"/>
              </w:rPr>
            </w:pPr>
            <w:r w:rsidRPr="000917DB">
              <w:rPr>
                <w:rFonts w:cs="Times New Roman"/>
                <w:sz w:val="22"/>
              </w:rPr>
              <w:t>2.5</w:t>
            </w:r>
          </w:p>
        </w:tc>
      </w:tr>
      <w:tr w:rsidR="00646E3F" w:rsidRPr="000917DB" w14:paraId="2A5DF40A" w14:textId="77777777" w:rsidTr="0018619A">
        <w:trPr>
          <w:trHeight w:val="621"/>
        </w:trPr>
        <w:tc>
          <w:tcPr>
            <w:tcW w:w="3438" w:type="dxa"/>
            <w:tcBorders>
              <w:top w:val="single" w:sz="4" w:space="0" w:color="auto"/>
            </w:tcBorders>
          </w:tcPr>
          <w:p w14:paraId="456C33BD" w14:textId="77777777" w:rsidR="00646E3F" w:rsidRPr="00283805" w:rsidRDefault="00646E3F" w:rsidP="0018619A">
            <w:pPr>
              <w:rPr>
                <w:rFonts w:cs="Times New Roman"/>
                <w:b/>
                <w:sz w:val="22"/>
              </w:rPr>
            </w:pPr>
            <w:r w:rsidRPr="00283805">
              <w:rPr>
                <w:rFonts w:cs="Times New Roman"/>
                <w:b/>
                <w:sz w:val="22"/>
              </w:rPr>
              <w:t>Firefighter Status</w:t>
            </w:r>
          </w:p>
          <w:p w14:paraId="6309BCCA" w14:textId="77777777" w:rsidR="00646E3F" w:rsidRDefault="00646E3F" w:rsidP="0018619A">
            <w:pPr>
              <w:rPr>
                <w:rFonts w:cs="Times New Roman"/>
                <w:sz w:val="22"/>
              </w:rPr>
            </w:pPr>
            <w:r>
              <w:rPr>
                <w:rFonts w:cs="Times New Roman"/>
                <w:sz w:val="22"/>
              </w:rPr>
              <w:tab/>
              <w:t>Current</w:t>
            </w:r>
          </w:p>
          <w:p w14:paraId="079C7724" w14:textId="77777777" w:rsidR="00646E3F" w:rsidRPr="000917DB" w:rsidRDefault="00646E3F" w:rsidP="0018619A">
            <w:pPr>
              <w:rPr>
                <w:rFonts w:cs="Times New Roman"/>
                <w:sz w:val="22"/>
              </w:rPr>
            </w:pPr>
            <w:r>
              <w:rPr>
                <w:rFonts w:cs="Times New Roman"/>
                <w:sz w:val="22"/>
              </w:rPr>
              <w:tab/>
              <w:t>Retired</w:t>
            </w:r>
          </w:p>
        </w:tc>
        <w:tc>
          <w:tcPr>
            <w:tcW w:w="1296" w:type="dxa"/>
            <w:tcBorders>
              <w:top w:val="single" w:sz="4" w:space="0" w:color="auto"/>
              <w:right w:val="nil"/>
            </w:tcBorders>
          </w:tcPr>
          <w:p w14:paraId="189346D2" w14:textId="77777777" w:rsidR="00646E3F" w:rsidRPr="000917DB" w:rsidRDefault="00646E3F" w:rsidP="0018619A">
            <w:pPr>
              <w:rPr>
                <w:rFonts w:cs="Times New Roman"/>
                <w:sz w:val="22"/>
              </w:rPr>
            </w:pPr>
          </w:p>
          <w:p w14:paraId="6510963E" w14:textId="77777777" w:rsidR="00646E3F" w:rsidRDefault="00646E3F" w:rsidP="0018619A">
            <w:pPr>
              <w:rPr>
                <w:rFonts w:cs="Times New Roman"/>
                <w:sz w:val="22"/>
              </w:rPr>
            </w:pPr>
            <w:r>
              <w:rPr>
                <w:rFonts w:cs="Times New Roman"/>
                <w:sz w:val="22"/>
              </w:rPr>
              <w:t>848</w:t>
            </w:r>
          </w:p>
          <w:p w14:paraId="4860ABF4" w14:textId="77777777" w:rsidR="00646E3F" w:rsidRPr="000917DB" w:rsidRDefault="00646E3F" w:rsidP="0018619A">
            <w:pPr>
              <w:rPr>
                <w:rFonts w:cs="Times New Roman"/>
                <w:sz w:val="22"/>
              </w:rPr>
            </w:pPr>
            <w:r>
              <w:rPr>
                <w:rFonts w:cs="Times New Roman"/>
                <w:sz w:val="22"/>
              </w:rPr>
              <w:t>96</w:t>
            </w:r>
          </w:p>
        </w:tc>
        <w:tc>
          <w:tcPr>
            <w:tcW w:w="1296" w:type="dxa"/>
            <w:tcBorders>
              <w:top w:val="single" w:sz="4" w:space="0" w:color="auto"/>
              <w:left w:val="nil"/>
              <w:bottom w:val="single" w:sz="12" w:space="0" w:color="auto"/>
            </w:tcBorders>
          </w:tcPr>
          <w:p w14:paraId="3FB18AE7" w14:textId="77777777" w:rsidR="00646E3F" w:rsidRPr="000917DB" w:rsidRDefault="00646E3F" w:rsidP="0018619A">
            <w:pPr>
              <w:rPr>
                <w:rFonts w:cs="Times New Roman"/>
                <w:sz w:val="22"/>
              </w:rPr>
            </w:pPr>
          </w:p>
          <w:p w14:paraId="192AA2E7" w14:textId="77777777" w:rsidR="00646E3F" w:rsidRDefault="00646E3F" w:rsidP="0018619A">
            <w:pPr>
              <w:rPr>
                <w:rFonts w:cs="Times New Roman"/>
                <w:sz w:val="22"/>
              </w:rPr>
            </w:pPr>
            <w:r>
              <w:rPr>
                <w:rFonts w:cs="Times New Roman"/>
                <w:sz w:val="22"/>
              </w:rPr>
              <w:t>89.8</w:t>
            </w:r>
          </w:p>
          <w:p w14:paraId="13B82960" w14:textId="77777777" w:rsidR="00646E3F" w:rsidRPr="000917DB" w:rsidRDefault="00646E3F" w:rsidP="0018619A">
            <w:pPr>
              <w:rPr>
                <w:rFonts w:cs="Times New Roman"/>
                <w:sz w:val="22"/>
              </w:rPr>
            </w:pPr>
            <w:r>
              <w:rPr>
                <w:rFonts w:cs="Times New Roman"/>
                <w:sz w:val="22"/>
              </w:rPr>
              <w:t>96</w:t>
            </w:r>
          </w:p>
        </w:tc>
        <w:tc>
          <w:tcPr>
            <w:tcW w:w="1296" w:type="dxa"/>
            <w:tcBorders>
              <w:top w:val="single" w:sz="4" w:space="0" w:color="auto"/>
              <w:bottom w:val="single" w:sz="12" w:space="0" w:color="auto"/>
            </w:tcBorders>
          </w:tcPr>
          <w:p w14:paraId="1B17F6DC" w14:textId="77777777" w:rsidR="00646E3F" w:rsidRPr="000917DB" w:rsidRDefault="00646E3F" w:rsidP="0018619A">
            <w:pPr>
              <w:rPr>
                <w:rFonts w:cs="Times New Roman"/>
                <w:sz w:val="22"/>
              </w:rPr>
            </w:pPr>
          </w:p>
          <w:p w14:paraId="01660521" w14:textId="77777777" w:rsidR="00646E3F" w:rsidRDefault="00646E3F" w:rsidP="0018619A">
            <w:pPr>
              <w:rPr>
                <w:rFonts w:cs="Times New Roman"/>
                <w:sz w:val="22"/>
              </w:rPr>
            </w:pPr>
            <w:r>
              <w:rPr>
                <w:rFonts w:cs="Times New Roman"/>
                <w:sz w:val="22"/>
              </w:rPr>
              <w:t>241</w:t>
            </w:r>
          </w:p>
          <w:p w14:paraId="41DF8719" w14:textId="77777777" w:rsidR="00646E3F" w:rsidRPr="000917DB" w:rsidRDefault="00646E3F" w:rsidP="0018619A">
            <w:pPr>
              <w:rPr>
                <w:rFonts w:cs="Times New Roman"/>
                <w:sz w:val="22"/>
              </w:rPr>
            </w:pPr>
            <w:r>
              <w:rPr>
                <w:rFonts w:cs="Times New Roman"/>
                <w:sz w:val="22"/>
              </w:rPr>
              <w:t>0</w:t>
            </w:r>
          </w:p>
        </w:tc>
        <w:tc>
          <w:tcPr>
            <w:tcW w:w="1296" w:type="dxa"/>
            <w:tcBorders>
              <w:top w:val="single" w:sz="4" w:space="0" w:color="auto"/>
            </w:tcBorders>
          </w:tcPr>
          <w:p w14:paraId="374EA832" w14:textId="77777777" w:rsidR="00646E3F" w:rsidRPr="000917DB" w:rsidRDefault="00646E3F" w:rsidP="0018619A">
            <w:pPr>
              <w:rPr>
                <w:rFonts w:cs="Times New Roman"/>
                <w:sz w:val="22"/>
              </w:rPr>
            </w:pPr>
          </w:p>
          <w:p w14:paraId="5F974A7F" w14:textId="77777777" w:rsidR="00646E3F" w:rsidRDefault="00646E3F" w:rsidP="0018619A">
            <w:pPr>
              <w:rPr>
                <w:rFonts w:cs="Times New Roman"/>
                <w:sz w:val="22"/>
              </w:rPr>
            </w:pPr>
            <w:r>
              <w:rPr>
                <w:rFonts w:cs="Times New Roman"/>
                <w:sz w:val="22"/>
              </w:rPr>
              <w:t>100</w:t>
            </w:r>
          </w:p>
          <w:p w14:paraId="4A11DD27" w14:textId="77777777" w:rsidR="00646E3F" w:rsidRPr="000917DB" w:rsidRDefault="00646E3F" w:rsidP="0018619A">
            <w:pPr>
              <w:rPr>
                <w:rFonts w:cs="Times New Roman"/>
                <w:sz w:val="22"/>
              </w:rPr>
            </w:pPr>
            <w:r>
              <w:rPr>
                <w:rFonts w:cs="Times New Roman"/>
                <w:sz w:val="22"/>
              </w:rPr>
              <w:t>0.0</w:t>
            </w:r>
          </w:p>
        </w:tc>
      </w:tr>
    </w:tbl>
    <w:p w14:paraId="7167F96C" w14:textId="77777777" w:rsidR="00646E3F" w:rsidRPr="000917DB" w:rsidRDefault="00646E3F" w:rsidP="00646E3F">
      <w:pPr>
        <w:spacing w:line="240" w:lineRule="auto"/>
        <w:ind w:firstLine="0"/>
        <w:rPr>
          <w:rFonts w:eastAsia="SimSun" w:cs="Times New Roman"/>
          <w:szCs w:val="18"/>
        </w:rPr>
        <w:sectPr w:rsidR="00646E3F" w:rsidRPr="000917DB" w:rsidSect="00643E65">
          <w:headerReference w:type="default" r:id="rId13"/>
          <w:headerReference w:type="first" r:id="rId14"/>
          <w:footnotePr>
            <w:pos w:val="beneathText"/>
          </w:footnotePr>
          <w:pgSz w:w="12240" w:h="15840"/>
          <w:pgMar w:top="1440" w:right="1440" w:bottom="1440" w:left="1440" w:header="720" w:footer="720" w:gutter="0"/>
          <w:cols w:space="720"/>
          <w:titlePg/>
          <w:docGrid w:linePitch="360"/>
        </w:sectPr>
      </w:pPr>
      <w:r w:rsidRPr="000917DB">
        <w:rPr>
          <w:rFonts w:eastAsia="SimSun" w:cs="Times New Roman"/>
          <w:szCs w:val="18"/>
        </w:rPr>
        <w:t>Note:  Sample 1 age (M = 3</w:t>
      </w:r>
      <w:r>
        <w:rPr>
          <w:rFonts w:eastAsia="SimSun" w:cs="Times New Roman"/>
          <w:szCs w:val="18"/>
        </w:rPr>
        <w:t>8.94</w:t>
      </w:r>
      <w:r w:rsidRPr="000917DB">
        <w:rPr>
          <w:rFonts w:eastAsia="SimSun" w:cs="Times New Roman"/>
          <w:szCs w:val="18"/>
        </w:rPr>
        <w:t>; SD = 1</w:t>
      </w:r>
      <w:r>
        <w:rPr>
          <w:rFonts w:eastAsia="SimSun" w:cs="Times New Roman"/>
          <w:szCs w:val="18"/>
        </w:rPr>
        <w:t>1.61</w:t>
      </w:r>
      <w:r w:rsidRPr="000917DB">
        <w:rPr>
          <w:rFonts w:eastAsia="SimSun" w:cs="Times New Roman"/>
          <w:szCs w:val="18"/>
        </w:rPr>
        <w:t>; Range 18-</w:t>
      </w:r>
      <w:r>
        <w:rPr>
          <w:rFonts w:eastAsia="SimSun" w:cs="Times New Roman"/>
          <w:szCs w:val="18"/>
        </w:rPr>
        <w:t>82</w:t>
      </w:r>
      <w:r w:rsidRPr="000917DB">
        <w:rPr>
          <w:rFonts w:eastAsia="SimSun" w:cs="Times New Roman"/>
          <w:szCs w:val="18"/>
        </w:rPr>
        <w:t>), years of service as a firefighter (M = 1</w:t>
      </w:r>
      <w:r>
        <w:rPr>
          <w:rFonts w:eastAsia="SimSun" w:cs="Times New Roman"/>
          <w:szCs w:val="18"/>
        </w:rPr>
        <w:t>6.25</w:t>
      </w:r>
      <w:r w:rsidRPr="000917DB">
        <w:rPr>
          <w:rFonts w:eastAsia="SimSun" w:cs="Times New Roman"/>
          <w:szCs w:val="18"/>
        </w:rPr>
        <w:t>; SD = 10.</w:t>
      </w:r>
      <w:r>
        <w:rPr>
          <w:rFonts w:eastAsia="SimSun" w:cs="Times New Roman"/>
          <w:szCs w:val="18"/>
        </w:rPr>
        <w:t>68</w:t>
      </w:r>
      <w:r w:rsidRPr="000917DB">
        <w:rPr>
          <w:rFonts w:eastAsia="SimSun" w:cs="Times New Roman"/>
          <w:szCs w:val="18"/>
        </w:rPr>
        <w:t>; Range = 0.5-60). Sample 2 age (M = 37.59; SD = 9.51; Range = 19-58), years of service as a firefighter (M = 12.45; SD = 8.01; Range = 1-39).</w:t>
      </w:r>
    </w:p>
    <w:p w14:paraId="3CD8A39D" w14:textId="77777777" w:rsidR="00646E3F" w:rsidRDefault="00646E3F" w:rsidP="00646E3F">
      <w:pPr>
        <w:ind w:firstLine="0"/>
      </w:pPr>
      <w:r>
        <w:lastRenderedPageBreak/>
        <w:t>Table 2</w:t>
      </w:r>
    </w:p>
    <w:p w14:paraId="5E098FC8" w14:textId="77777777" w:rsidR="00646E3F" w:rsidRDefault="00646E3F" w:rsidP="00646E3F">
      <w:pPr>
        <w:ind w:firstLine="0"/>
      </w:pPr>
      <w:r>
        <w:t>Means, Standard Deviations, Ranges, and Bivariate Correlations of Study 1 and Study 2 Variables.</w:t>
      </w:r>
    </w:p>
    <w:tbl>
      <w:tblPr>
        <w:tblStyle w:val="APAReport"/>
        <w:tblW w:w="4167" w:type="pct"/>
        <w:tblLayout w:type="fixed"/>
        <w:tblLook w:val="04A0" w:firstRow="1" w:lastRow="0" w:firstColumn="1" w:lastColumn="0" w:noHBand="0" w:noVBand="1"/>
        <w:tblDescription w:val="Sample table with 5 columns"/>
      </w:tblPr>
      <w:tblGrid>
        <w:gridCol w:w="2275"/>
        <w:gridCol w:w="1236"/>
        <w:gridCol w:w="1172"/>
        <w:gridCol w:w="1559"/>
        <w:gridCol w:w="1559"/>
      </w:tblGrid>
      <w:tr w:rsidR="00646E3F" w:rsidRPr="00BF4184" w14:paraId="20CAAC50" w14:textId="77777777" w:rsidTr="0018619A">
        <w:trPr>
          <w:cnfStyle w:val="100000000000" w:firstRow="1" w:lastRow="0" w:firstColumn="0" w:lastColumn="0" w:oddVBand="0" w:evenVBand="0" w:oddHBand="0" w:evenHBand="0" w:firstRowFirstColumn="0" w:firstRowLastColumn="0" w:lastRowFirstColumn="0" w:lastRowLastColumn="0"/>
          <w:trHeight w:val="288"/>
        </w:trPr>
        <w:tc>
          <w:tcPr>
            <w:tcW w:w="1458" w:type="pct"/>
          </w:tcPr>
          <w:p w14:paraId="2FDDCC04" w14:textId="77777777" w:rsidR="00646E3F" w:rsidRPr="00C06FF6" w:rsidRDefault="00646E3F" w:rsidP="0018619A">
            <w:pPr>
              <w:rPr>
                <w:b/>
              </w:rPr>
            </w:pPr>
            <w:r w:rsidRPr="00C06FF6">
              <w:rPr>
                <w:b/>
              </w:rPr>
              <w:t>Study 1 Variable</w:t>
            </w:r>
          </w:p>
        </w:tc>
        <w:tc>
          <w:tcPr>
            <w:tcW w:w="792" w:type="pct"/>
          </w:tcPr>
          <w:p w14:paraId="6AE87F8E" w14:textId="77777777" w:rsidR="00646E3F" w:rsidRPr="00BF4184" w:rsidRDefault="00646E3F" w:rsidP="0018619A">
            <w:r>
              <w:t>1</w:t>
            </w:r>
          </w:p>
        </w:tc>
        <w:tc>
          <w:tcPr>
            <w:tcW w:w="751" w:type="pct"/>
          </w:tcPr>
          <w:p w14:paraId="74725D13" w14:textId="77777777" w:rsidR="00646E3F" w:rsidRPr="00BF4184" w:rsidRDefault="00646E3F" w:rsidP="0018619A">
            <w:r>
              <w:t>2</w:t>
            </w:r>
          </w:p>
        </w:tc>
        <w:tc>
          <w:tcPr>
            <w:tcW w:w="999" w:type="pct"/>
          </w:tcPr>
          <w:p w14:paraId="626990B8" w14:textId="77777777" w:rsidR="00646E3F" w:rsidRPr="00BF4184" w:rsidRDefault="00646E3F" w:rsidP="0018619A">
            <w:r>
              <w:t>3</w:t>
            </w:r>
          </w:p>
        </w:tc>
        <w:tc>
          <w:tcPr>
            <w:tcW w:w="999" w:type="pct"/>
          </w:tcPr>
          <w:p w14:paraId="06E1D590" w14:textId="77777777" w:rsidR="00646E3F" w:rsidRPr="00BF4184" w:rsidRDefault="00646E3F" w:rsidP="0018619A">
            <w:r>
              <w:t>4</w:t>
            </w:r>
          </w:p>
        </w:tc>
      </w:tr>
      <w:tr w:rsidR="00646E3F" w:rsidRPr="00BF4184" w14:paraId="4A88AAF9" w14:textId="77777777" w:rsidTr="0018619A">
        <w:trPr>
          <w:trHeight w:val="288"/>
        </w:trPr>
        <w:tc>
          <w:tcPr>
            <w:tcW w:w="1458" w:type="pct"/>
          </w:tcPr>
          <w:p w14:paraId="1A4138FB" w14:textId="77777777" w:rsidR="00646E3F" w:rsidRPr="00BF4184" w:rsidRDefault="00646E3F" w:rsidP="0018619A">
            <w:r>
              <w:t>1. INQ-TB</w:t>
            </w:r>
          </w:p>
        </w:tc>
        <w:tc>
          <w:tcPr>
            <w:tcW w:w="792" w:type="pct"/>
          </w:tcPr>
          <w:p w14:paraId="5333A656" w14:textId="77777777" w:rsidR="00646E3F" w:rsidRPr="00BF4184" w:rsidRDefault="00646E3F" w:rsidP="0018619A">
            <w:r>
              <w:t>1</w:t>
            </w:r>
          </w:p>
        </w:tc>
        <w:tc>
          <w:tcPr>
            <w:tcW w:w="751" w:type="pct"/>
          </w:tcPr>
          <w:p w14:paraId="7F811112" w14:textId="77777777" w:rsidR="00646E3F" w:rsidRPr="00BF4184" w:rsidRDefault="00646E3F" w:rsidP="0018619A"/>
        </w:tc>
        <w:tc>
          <w:tcPr>
            <w:tcW w:w="999" w:type="pct"/>
          </w:tcPr>
          <w:p w14:paraId="1578EBF5" w14:textId="77777777" w:rsidR="00646E3F" w:rsidRPr="00BF4184" w:rsidRDefault="00646E3F" w:rsidP="0018619A"/>
        </w:tc>
        <w:tc>
          <w:tcPr>
            <w:tcW w:w="999" w:type="pct"/>
          </w:tcPr>
          <w:p w14:paraId="5B00D8C4" w14:textId="77777777" w:rsidR="00646E3F" w:rsidRPr="00BF4184" w:rsidRDefault="00646E3F" w:rsidP="0018619A"/>
        </w:tc>
      </w:tr>
      <w:tr w:rsidR="00646E3F" w:rsidRPr="00BF4184" w14:paraId="5031358D" w14:textId="77777777" w:rsidTr="0018619A">
        <w:trPr>
          <w:trHeight w:val="288"/>
        </w:trPr>
        <w:tc>
          <w:tcPr>
            <w:tcW w:w="1458" w:type="pct"/>
          </w:tcPr>
          <w:p w14:paraId="7813EF24" w14:textId="77777777" w:rsidR="00646E3F" w:rsidRPr="00BF4184" w:rsidRDefault="00646E3F" w:rsidP="0018619A">
            <w:r>
              <w:t>2. INQ-PB</w:t>
            </w:r>
          </w:p>
        </w:tc>
        <w:tc>
          <w:tcPr>
            <w:tcW w:w="792" w:type="pct"/>
          </w:tcPr>
          <w:p w14:paraId="2FCA2C5E" w14:textId="77777777" w:rsidR="00646E3F" w:rsidRPr="00E72358" w:rsidRDefault="00646E3F" w:rsidP="0018619A">
            <w:pPr>
              <w:rPr>
                <w:vertAlign w:val="superscript"/>
              </w:rPr>
            </w:pPr>
            <w:r>
              <w:t>.54</w:t>
            </w:r>
            <w:r>
              <w:rPr>
                <w:vertAlign w:val="superscript"/>
              </w:rPr>
              <w:t>***</w:t>
            </w:r>
          </w:p>
        </w:tc>
        <w:tc>
          <w:tcPr>
            <w:tcW w:w="751" w:type="pct"/>
          </w:tcPr>
          <w:p w14:paraId="7A14E863" w14:textId="77777777" w:rsidR="00646E3F" w:rsidRPr="00BF4184" w:rsidRDefault="00646E3F" w:rsidP="0018619A">
            <w:r>
              <w:t>1</w:t>
            </w:r>
          </w:p>
        </w:tc>
        <w:tc>
          <w:tcPr>
            <w:tcW w:w="999" w:type="pct"/>
          </w:tcPr>
          <w:p w14:paraId="0F2420CB" w14:textId="77777777" w:rsidR="00646E3F" w:rsidRPr="00BF4184" w:rsidRDefault="00646E3F" w:rsidP="0018619A"/>
        </w:tc>
        <w:tc>
          <w:tcPr>
            <w:tcW w:w="999" w:type="pct"/>
          </w:tcPr>
          <w:p w14:paraId="780AC4EA" w14:textId="77777777" w:rsidR="00646E3F" w:rsidRPr="00BF4184" w:rsidRDefault="00646E3F" w:rsidP="0018619A"/>
        </w:tc>
      </w:tr>
      <w:tr w:rsidR="00646E3F" w:rsidRPr="00BF4184" w14:paraId="1AC8500E" w14:textId="77777777" w:rsidTr="0018619A">
        <w:trPr>
          <w:trHeight w:val="288"/>
        </w:trPr>
        <w:tc>
          <w:tcPr>
            <w:tcW w:w="1458" w:type="pct"/>
          </w:tcPr>
          <w:p w14:paraId="0AE03579" w14:textId="77777777" w:rsidR="00646E3F" w:rsidRPr="00BF4184" w:rsidRDefault="00646E3F" w:rsidP="0018619A">
            <w:r>
              <w:t>3. DSI-SS</w:t>
            </w:r>
          </w:p>
        </w:tc>
        <w:tc>
          <w:tcPr>
            <w:tcW w:w="792" w:type="pct"/>
          </w:tcPr>
          <w:p w14:paraId="56700EDD" w14:textId="77777777" w:rsidR="00646E3F" w:rsidRPr="00E72358" w:rsidRDefault="00646E3F" w:rsidP="0018619A">
            <w:pPr>
              <w:rPr>
                <w:vertAlign w:val="superscript"/>
              </w:rPr>
            </w:pPr>
            <w:r>
              <w:t>.46</w:t>
            </w:r>
            <w:r>
              <w:rPr>
                <w:vertAlign w:val="superscript"/>
              </w:rPr>
              <w:t>***</w:t>
            </w:r>
          </w:p>
        </w:tc>
        <w:tc>
          <w:tcPr>
            <w:tcW w:w="751" w:type="pct"/>
          </w:tcPr>
          <w:p w14:paraId="23F71F0F" w14:textId="77777777" w:rsidR="00646E3F" w:rsidRPr="00E72358" w:rsidRDefault="00646E3F" w:rsidP="0018619A">
            <w:pPr>
              <w:rPr>
                <w:vertAlign w:val="superscript"/>
              </w:rPr>
            </w:pPr>
            <w:r>
              <w:t>.55</w:t>
            </w:r>
            <w:r>
              <w:rPr>
                <w:vertAlign w:val="superscript"/>
              </w:rPr>
              <w:t>***</w:t>
            </w:r>
          </w:p>
        </w:tc>
        <w:tc>
          <w:tcPr>
            <w:tcW w:w="999" w:type="pct"/>
          </w:tcPr>
          <w:p w14:paraId="5A6F5611" w14:textId="77777777" w:rsidR="00646E3F" w:rsidRPr="00BF4184" w:rsidRDefault="00646E3F" w:rsidP="0018619A">
            <w:r>
              <w:t>1</w:t>
            </w:r>
          </w:p>
        </w:tc>
        <w:tc>
          <w:tcPr>
            <w:tcW w:w="999" w:type="pct"/>
          </w:tcPr>
          <w:p w14:paraId="7C45BF49" w14:textId="77777777" w:rsidR="00646E3F" w:rsidRPr="00BF4184" w:rsidRDefault="00646E3F" w:rsidP="0018619A"/>
        </w:tc>
      </w:tr>
      <w:tr w:rsidR="00646E3F" w:rsidRPr="00BF4184" w14:paraId="7A5A438E" w14:textId="77777777" w:rsidTr="0018619A">
        <w:trPr>
          <w:trHeight w:val="288"/>
        </w:trPr>
        <w:tc>
          <w:tcPr>
            <w:tcW w:w="1458" w:type="pct"/>
          </w:tcPr>
          <w:p w14:paraId="11B3D85E" w14:textId="77777777" w:rsidR="00646E3F" w:rsidRPr="00BF4184" w:rsidRDefault="00646E3F" w:rsidP="0018619A">
            <w:r>
              <w:t>4. AUDIT-C</w:t>
            </w:r>
          </w:p>
        </w:tc>
        <w:tc>
          <w:tcPr>
            <w:tcW w:w="792" w:type="pct"/>
          </w:tcPr>
          <w:p w14:paraId="3B80593A" w14:textId="77777777" w:rsidR="00646E3F" w:rsidRPr="00E72358" w:rsidRDefault="00646E3F" w:rsidP="0018619A">
            <w:pPr>
              <w:rPr>
                <w:vertAlign w:val="superscript"/>
              </w:rPr>
            </w:pPr>
            <w:r>
              <w:t>.08</w:t>
            </w:r>
            <w:r>
              <w:rPr>
                <w:vertAlign w:val="superscript"/>
              </w:rPr>
              <w:t>*</w:t>
            </w:r>
          </w:p>
        </w:tc>
        <w:tc>
          <w:tcPr>
            <w:tcW w:w="751" w:type="pct"/>
          </w:tcPr>
          <w:p w14:paraId="45EBE00F" w14:textId="77777777" w:rsidR="00646E3F" w:rsidRPr="00E72358" w:rsidRDefault="00646E3F" w:rsidP="0018619A">
            <w:pPr>
              <w:rPr>
                <w:vertAlign w:val="superscript"/>
              </w:rPr>
            </w:pPr>
            <w:r>
              <w:t>.19</w:t>
            </w:r>
            <w:r>
              <w:rPr>
                <w:vertAlign w:val="superscript"/>
              </w:rPr>
              <w:t>***</w:t>
            </w:r>
          </w:p>
        </w:tc>
        <w:tc>
          <w:tcPr>
            <w:tcW w:w="999" w:type="pct"/>
          </w:tcPr>
          <w:p w14:paraId="04FF7F10" w14:textId="77777777" w:rsidR="00646E3F" w:rsidRPr="00E72358" w:rsidRDefault="00646E3F" w:rsidP="0018619A">
            <w:pPr>
              <w:rPr>
                <w:vertAlign w:val="superscript"/>
              </w:rPr>
            </w:pPr>
            <w:r>
              <w:t>.15</w:t>
            </w:r>
            <w:r>
              <w:rPr>
                <w:vertAlign w:val="superscript"/>
              </w:rPr>
              <w:t>***</w:t>
            </w:r>
          </w:p>
        </w:tc>
        <w:tc>
          <w:tcPr>
            <w:tcW w:w="999" w:type="pct"/>
          </w:tcPr>
          <w:p w14:paraId="58BA3398" w14:textId="77777777" w:rsidR="00646E3F" w:rsidRPr="00BF4184" w:rsidRDefault="00646E3F" w:rsidP="0018619A">
            <w:r>
              <w:t>1</w:t>
            </w:r>
          </w:p>
        </w:tc>
      </w:tr>
      <w:tr w:rsidR="00646E3F" w:rsidRPr="00BF4184" w14:paraId="1FA4C1F8" w14:textId="77777777" w:rsidTr="0018619A">
        <w:trPr>
          <w:trHeight w:val="261"/>
        </w:trPr>
        <w:tc>
          <w:tcPr>
            <w:tcW w:w="1458" w:type="pct"/>
          </w:tcPr>
          <w:p w14:paraId="73DE89A8" w14:textId="77777777" w:rsidR="00646E3F" w:rsidRPr="00BF4184" w:rsidRDefault="00646E3F" w:rsidP="0018619A">
            <w:r>
              <w:t>Mean</w:t>
            </w:r>
          </w:p>
        </w:tc>
        <w:tc>
          <w:tcPr>
            <w:tcW w:w="792" w:type="pct"/>
          </w:tcPr>
          <w:p w14:paraId="3B53E19A" w14:textId="77777777" w:rsidR="00646E3F" w:rsidRPr="00BF4184" w:rsidRDefault="00646E3F" w:rsidP="0018619A">
            <w:r>
              <w:t>23.99</w:t>
            </w:r>
          </w:p>
        </w:tc>
        <w:tc>
          <w:tcPr>
            <w:tcW w:w="751" w:type="pct"/>
          </w:tcPr>
          <w:p w14:paraId="1C029642" w14:textId="77777777" w:rsidR="00646E3F" w:rsidRPr="00BF4184" w:rsidRDefault="00646E3F" w:rsidP="0018619A">
            <w:r>
              <w:t>10.18</w:t>
            </w:r>
          </w:p>
        </w:tc>
        <w:tc>
          <w:tcPr>
            <w:tcW w:w="999" w:type="pct"/>
          </w:tcPr>
          <w:p w14:paraId="2A4B1621" w14:textId="77777777" w:rsidR="00646E3F" w:rsidRPr="00BF4184" w:rsidRDefault="00646E3F" w:rsidP="0018619A">
            <w:r>
              <w:t>2.09</w:t>
            </w:r>
          </w:p>
        </w:tc>
        <w:tc>
          <w:tcPr>
            <w:tcW w:w="999" w:type="pct"/>
          </w:tcPr>
          <w:p w14:paraId="1D9CB3A7" w14:textId="77777777" w:rsidR="00646E3F" w:rsidRPr="00BF4184" w:rsidRDefault="00646E3F" w:rsidP="0018619A">
            <w:r>
              <w:t>4.43</w:t>
            </w:r>
          </w:p>
        </w:tc>
      </w:tr>
      <w:tr w:rsidR="00646E3F" w:rsidRPr="00BF4184" w14:paraId="3DF5368F" w14:textId="77777777" w:rsidTr="0018619A">
        <w:trPr>
          <w:trHeight w:val="288"/>
        </w:trPr>
        <w:tc>
          <w:tcPr>
            <w:tcW w:w="1458" w:type="pct"/>
          </w:tcPr>
          <w:p w14:paraId="0EB218B2" w14:textId="77777777" w:rsidR="00646E3F" w:rsidRDefault="00646E3F" w:rsidP="0018619A">
            <w:r>
              <w:t>Standard Deviation</w:t>
            </w:r>
          </w:p>
        </w:tc>
        <w:tc>
          <w:tcPr>
            <w:tcW w:w="792" w:type="pct"/>
          </w:tcPr>
          <w:p w14:paraId="616A10B8" w14:textId="77777777" w:rsidR="00646E3F" w:rsidRDefault="00646E3F" w:rsidP="0018619A">
            <w:r>
              <w:t>12.61</w:t>
            </w:r>
          </w:p>
        </w:tc>
        <w:tc>
          <w:tcPr>
            <w:tcW w:w="751" w:type="pct"/>
          </w:tcPr>
          <w:p w14:paraId="3D105B8E" w14:textId="77777777" w:rsidR="00646E3F" w:rsidRDefault="00646E3F" w:rsidP="0018619A">
            <w:r>
              <w:t>7.81</w:t>
            </w:r>
          </w:p>
        </w:tc>
        <w:tc>
          <w:tcPr>
            <w:tcW w:w="999" w:type="pct"/>
          </w:tcPr>
          <w:p w14:paraId="379521F7" w14:textId="77777777" w:rsidR="00646E3F" w:rsidRDefault="00646E3F" w:rsidP="0018619A">
            <w:r>
              <w:t>2.40</w:t>
            </w:r>
          </w:p>
        </w:tc>
        <w:tc>
          <w:tcPr>
            <w:tcW w:w="999" w:type="pct"/>
          </w:tcPr>
          <w:p w14:paraId="6F44D03A" w14:textId="77777777" w:rsidR="00646E3F" w:rsidRDefault="00646E3F" w:rsidP="0018619A">
            <w:r>
              <w:t>2.76</w:t>
            </w:r>
          </w:p>
        </w:tc>
      </w:tr>
      <w:tr w:rsidR="00646E3F" w:rsidRPr="00BF4184" w14:paraId="1F3D0D3E" w14:textId="77777777" w:rsidTr="0018619A">
        <w:trPr>
          <w:trHeight w:val="288"/>
        </w:trPr>
        <w:tc>
          <w:tcPr>
            <w:tcW w:w="1458" w:type="pct"/>
            <w:tcBorders>
              <w:bottom w:val="single" w:sz="12" w:space="0" w:color="auto"/>
            </w:tcBorders>
          </w:tcPr>
          <w:p w14:paraId="033ADE99" w14:textId="77777777" w:rsidR="00646E3F" w:rsidRDefault="00646E3F" w:rsidP="0018619A">
            <w:r>
              <w:t>Range</w:t>
            </w:r>
          </w:p>
        </w:tc>
        <w:tc>
          <w:tcPr>
            <w:tcW w:w="792" w:type="pct"/>
            <w:tcBorders>
              <w:bottom w:val="single" w:sz="12" w:space="0" w:color="auto"/>
            </w:tcBorders>
          </w:tcPr>
          <w:p w14:paraId="047A5479" w14:textId="77777777" w:rsidR="00646E3F" w:rsidRDefault="00646E3F" w:rsidP="0018619A">
            <w:r>
              <w:t>9–62</w:t>
            </w:r>
          </w:p>
        </w:tc>
        <w:tc>
          <w:tcPr>
            <w:tcW w:w="751" w:type="pct"/>
            <w:tcBorders>
              <w:bottom w:val="single" w:sz="12" w:space="0" w:color="auto"/>
            </w:tcBorders>
          </w:tcPr>
          <w:p w14:paraId="640764F9" w14:textId="77777777" w:rsidR="00646E3F" w:rsidRDefault="00646E3F" w:rsidP="0018619A">
            <w:r>
              <w:t>6–42</w:t>
            </w:r>
          </w:p>
        </w:tc>
        <w:tc>
          <w:tcPr>
            <w:tcW w:w="999" w:type="pct"/>
            <w:tcBorders>
              <w:bottom w:val="single" w:sz="12" w:space="0" w:color="auto"/>
            </w:tcBorders>
          </w:tcPr>
          <w:p w14:paraId="0AB98C14" w14:textId="77777777" w:rsidR="00646E3F" w:rsidRDefault="00646E3F" w:rsidP="0018619A">
            <w:r>
              <w:t>0–12</w:t>
            </w:r>
          </w:p>
        </w:tc>
        <w:tc>
          <w:tcPr>
            <w:tcW w:w="999" w:type="pct"/>
            <w:tcBorders>
              <w:bottom w:val="single" w:sz="12" w:space="0" w:color="auto"/>
            </w:tcBorders>
          </w:tcPr>
          <w:p w14:paraId="0B3F877A" w14:textId="77777777" w:rsidR="00646E3F" w:rsidRDefault="00646E3F" w:rsidP="0018619A">
            <w:r>
              <w:t>0–13</w:t>
            </w:r>
          </w:p>
        </w:tc>
      </w:tr>
      <w:tr w:rsidR="00646E3F" w:rsidRPr="00BF4184" w14:paraId="3F42FF73" w14:textId="77777777" w:rsidTr="0018619A">
        <w:trPr>
          <w:trHeight w:val="288"/>
        </w:trPr>
        <w:tc>
          <w:tcPr>
            <w:tcW w:w="1458" w:type="pct"/>
            <w:tcBorders>
              <w:top w:val="single" w:sz="12" w:space="0" w:color="auto"/>
              <w:bottom w:val="single" w:sz="12" w:space="0" w:color="auto"/>
            </w:tcBorders>
          </w:tcPr>
          <w:p w14:paraId="0431C6AA" w14:textId="77777777" w:rsidR="00646E3F" w:rsidRPr="00C06FF6" w:rsidRDefault="00646E3F" w:rsidP="0018619A">
            <w:pPr>
              <w:rPr>
                <w:b/>
              </w:rPr>
            </w:pPr>
            <w:r w:rsidRPr="00C06FF6">
              <w:rPr>
                <w:b/>
              </w:rPr>
              <w:t>Study 2 Variable</w:t>
            </w:r>
          </w:p>
        </w:tc>
        <w:tc>
          <w:tcPr>
            <w:tcW w:w="792" w:type="pct"/>
            <w:tcBorders>
              <w:top w:val="single" w:sz="12" w:space="0" w:color="auto"/>
              <w:bottom w:val="single" w:sz="12" w:space="0" w:color="auto"/>
            </w:tcBorders>
          </w:tcPr>
          <w:p w14:paraId="049F11A6" w14:textId="77777777" w:rsidR="00646E3F" w:rsidRDefault="00646E3F" w:rsidP="0018619A">
            <w:r>
              <w:t>1</w:t>
            </w:r>
          </w:p>
        </w:tc>
        <w:tc>
          <w:tcPr>
            <w:tcW w:w="751" w:type="pct"/>
            <w:tcBorders>
              <w:top w:val="single" w:sz="12" w:space="0" w:color="auto"/>
              <w:bottom w:val="single" w:sz="12" w:space="0" w:color="auto"/>
            </w:tcBorders>
          </w:tcPr>
          <w:p w14:paraId="6574AF05" w14:textId="77777777" w:rsidR="00646E3F" w:rsidRDefault="00646E3F" w:rsidP="0018619A">
            <w:r>
              <w:t>2</w:t>
            </w:r>
          </w:p>
        </w:tc>
        <w:tc>
          <w:tcPr>
            <w:tcW w:w="999" w:type="pct"/>
            <w:tcBorders>
              <w:top w:val="single" w:sz="12" w:space="0" w:color="auto"/>
              <w:bottom w:val="single" w:sz="12" w:space="0" w:color="auto"/>
            </w:tcBorders>
          </w:tcPr>
          <w:p w14:paraId="486B48FA" w14:textId="77777777" w:rsidR="00646E3F" w:rsidRDefault="00646E3F" w:rsidP="0018619A">
            <w:r>
              <w:t>3</w:t>
            </w:r>
          </w:p>
        </w:tc>
        <w:tc>
          <w:tcPr>
            <w:tcW w:w="999" w:type="pct"/>
            <w:tcBorders>
              <w:top w:val="single" w:sz="12" w:space="0" w:color="auto"/>
              <w:bottom w:val="single" w:sz="12" w:space="0" w:color="auto"/>
            </w:tcBorders>
          </w:tcPr>
          <w:p w14:paraId="56DB89D1" w14:textId="77777777" w:rsidR="00646E3F" w:rsidRDefault="00646E3F" w:rsidP="0018619A">
            <w:r>
              <w:t>4</w:t>
            </w:r>
          </w:p>
        </w:tc>
      </w:tr>
      <w:tr w:rsidR="00646E3F" w:rsidRPr="00BF4184" w14:paraId="3EB2E9A9" w14:textId="77777777" w:rsidTr="0018619A">
        <w:trPr>
          <w:trHeight w:val="288"/>
        </w:trPr>
        <w:tc>
          <w:tcPr>
            <w:tcW w:w="1458" w:type="pct"/>
            <w:tcBorders>
              <w:top w:val="single" w:sz="12" w:space="0" w:color="auto"/>
            </w:tcBorders>
          </w:tcPr>
          <w:p w14:paraId="084EC788" w14:textId="77777777" w:rsidR="00646E3F" w:rsidRDefault="00646E3F" w:rsidP="0018619A">
            <w:r>
              <w:t>1. INQ-TB</w:t>
            </w:r>
          </w:p>
        </w:tc>
        <w:tc>
          <w:tcPr>
            <w:tcW w:w="792" w:type="pct"/>
            <w:tcBorders>
              <w:top w:val="single" w:sz="12" w:space="0" w:color="auto"/>
            </w:tcBorders>
          </w:tcPr>
          <w:p w14:paraId="51495D55" w14:textId="77777777" w:rsidR="00646E3F" w:rsidRDefault="00646E3F" w:rsidP="0018619A">
            <w:r>
              <w:t>1</w:t>
            </w:r>
          </w:p>
        </w:tc>
        <w:tc>
          <w:tcPr>
            <w:tcW w:w="751" w:type="pct"/>
            <w:tcBorders>
              <w:top w:val="single" w:sz="12" w:space="0" w:color="auto"/>
            </w:tcBorders>
          </w:tcPr>
          <w:p w14:paraId="068E772D" w14:textId="77777777" w:rsidR="00646E3F" w:rsidRDefault="00646E3F" w:rsidP="0018619A"/>
        </w:tc>
        <w:tc>
          <w:tcPr>
            <w:tcW w:w="999" w:type="pct"/>
            <w:tcBorders>
              <w:top w:val="single" w:sz="12" w:space="0" w:color="auto"/>
            </w:tcBorders>
          </w:tcPr>
          <w:p w14:paraId="227E9F0A" w14:textId="77777777" w:rsidR="00646E3F" w:rsidRDefault="00646E3F" w:rsidP="0018619A"/>
        </w:tc>
        <w:tc>
          <w:tcPr>
            <w:tcW w:w="999" w:type="pct"/>
            <w:tcBorders>
              <w:top w:val="single" w:sz="12" w:space="0" w:color="auto"/>
            </w:tcBorders>
          </w:tcPr>
          <w:p w14:paraId="6EA8041E" w14:textId="77777777" w:rsidR="00646E3F" w:rsidRDefault="00646E3F" w:rsidP="0018619A"/>
        </w:tc>
      </w:tr>
      <w:tr w:rsidR="00646E3F" w:rsidRPr="00BF4184" w14:paraId="6983954D" w14:textId="77777777" w:rsidTr="0018619A">
        <w:trPr>
          <w:trHeight w:val="288"/>
        </w:trPr>
        <w:tc>
          <w:tcPr>
            <w:tcW w:w="1458" w:type="pct"/>
          </w:tcPr>
          <w:p w14:paraId="70BACE7C" w14:textId="77777777" w:rsidR="00646E3F" w:rsidRDefault="00646E3F" w:rsidP="0018619A">
            <w:r>
              <w:t>2. INQ-PB</w:t>
            </w:r>
          </w:p>
        </w:tc>
        <w:tc>
          <w:tcPr>
            <w:tcW w:w="792" w:type="pct"/>
          </w:tcPr>
          <w:p w14:paraId="49905FEF" w14:textId="77777777" w:rsidR="00646E3F" w:rsidRDefault="00646E3F" w:rsidP="0018619A">
            <w:r>
              <w:t>.52</w:t>
            </w:r>
            <w:r>
              <w:rPr>
                <w:vertAlign w:val="superscript"/>
              </w:rPr>
              <w:t>***</w:t>
            </w:r>
          </w:p>
        </w:tc>
        <w:tc>
          <w:tcPr>
            <w:tcW w:w="751" w:type="pct"/>
          </w:tcPr>
          <w:p w14:paraId="42BD3B73" w14:textId="77777777" w:rsidR="00646E3F" w:rsidRDefault="00646E3F" w:rsidP="0018619A">
            <w:r>
              <w:t>1</w:t>
            </w:r>
          </w:p>
        </w:tc>
        <w:tc>
          <w:tcPr>
            <w:tcW w:w="999" w:type="pct"/>
          </w:tcPr>
          <w:p w14:paraId="709E8CA2" w14:textId="77777777" w:rsidR="00646E3F" w:rsidRDefault="00646E3F" w:rsidP="0018619A"/>
        </w:tc>
        <w:tc>
          <w:tcPr>
            <w:tcW w:w="999" w:type="pct"/>
          </w:tcPr>
          <w:p w14:paraId="0D86053C" w14:textId="77777777" w:rsidR="00646E3F" w:rsidRDefault="00646E3F" w:rsidP="0018619A"/>
        </w:tc>
      </w:tr>
      <w:tr w:rsidR="00646E3F" w:rsidRPr="00BF4184" w14:paraId="6BC49884" w14:textId="77777777" w:rsidTr="0018619A">
        <w:trPr>
          <w:trHeight w:val="288"/>
        </w:trPr>
        <w:tc>
          <w:tcPr>
            <w:tcW w:w="1458" w:type="pct"/>
          </w:tcPr>
          <w:p w14:paraId="7803A840" w14:textId="77777777" w:rsidR="00646E3F" w:rsidRDefault="00646E3F" w:rsidP="0018619A">
            <w:r>
              <w:t>3. SITBI-SF</w:t>
            </w:r>
          </w:p>
        </w:tc>
        <w:tc>
          <w:tcPr>
            <w:tcW w:w="792" w:type="pct"/>
          </w:tcPr>
          <w:p w14:paraId="3F5A9410" w14:textId="77777777" w:rsidR="00646E3F" w:rsidRDefault="00646E3F" w:rsidP="0018619A">
            <w:r>
              <w:t>.51</w:t>
            </w:r>
            <w:r>
              <w:rPr>
                <w:vertAlign w:val="superscript"/>
              </w:rPr>
              <w:t>***</w:t>
            </w:r>
          </w:p>
        </w:tc>
        <w:tc>
          <w:tcPr>
            <w:tcW w:w="751" w:type="pct"/>
          </w:tcPr>
          <w:p w14:paraId="10EF0A8C" w14:textId="77777777" w:rsidR="00646E3F" w:rsidRDefault="00646E3F" w:rsidP="0018619A">
            <w:r>
              <w:t>.44</w:t>
            </w:r>
            <w:r>
              <w:rPr>
                <w:vertAlign w:val="superscript"/>
              </w:rPr>
              <w:t>***</w:t>
            </w:r>
          </w:p>
        </w:tc>
        <w:tc>
          <w:tcPr>
            <w:tcW w:w="999" w:type="pct"/>
          </w:tcPr>
          <w:p w14:paraId="3D746371" w14:textId="77777777" w:rsidR="00646E3F" w:rsidRDefault="00646E3F" w:rsidP="0018619A">
            <w:r>
              <w:t>1</w:t>
            </w:r>
          </w:p>
        </w:tc>
        <w:tc>
          <w:tcPr>
            <w:tcW w:w="999" w:type="pct"/>
          </w:tcPr>
          <w:p w14:paraId="3517C3F0" w14:textId="77777777" w:rsidR="00646E3F" w:rsidRDefault="00646E3F" w:rsidP="0018619A"/>
        </w:tc>
      </w:tr>
      <w:tr w:rsidR="00646E3F" w:rsidRPr="00BF4184" w14:paraId="4C9C5292" w14:textId="77777777" w:rsidTr="0018619A">
        <w:trPr>
          <w:trHeight w:val="288"/>
        </w:trPr>
        <w:tc>
          <w:tcPr>
            <w:tcW w:w="1458" w:type="pct"/>
          </w:tcPr>
          <w:p w14:paraId="701BE0FC" w14:textId="77777777" w:rsidR="00646E3F" w:rsidRDefault="00646E3F" w:rsidP="0018619A">
            <w:r>
              <w:t>4. AUDIT-C</w:t>
            </w:r>
          </w:p>
        </w:tc>
        <w:tc>
          <w:tcPr>
            <w:tcW w:w="792" w:type="pct"/>
          </w:tcPr>
          <w:p w14:paraId="78930613" w14:textId="77777777" w:rsidR="00646E3F" w:rsidRDefault="00646E3F" w:rsidP="0018619A">
            <w:r>
              <w:t>.20</w:t>
            </w:r>
            <w:r>
              <w:rPr>
                <w:vertAlign w:val="superscript"/>
              </w:rPr>
              <w:t>**</w:t>
            </w:r>
          </w:p>
        </w:tc>
        <w:tc>
          <w:tcPr>
            <w:tcW w:w="751" w:type="pct"/>
          </w:tcPr>
          <w:p w14:paraId="3B5D01B6" w14:textId="77777777" w:rsidR="00646E3F" w:rsidRDefault="00646E3F" w:rsidP="0018619A">
            <w:r>
              <w:t>.16</w:t>
            </w:r>
            <w:r>
              <w:rPr>
                <w:vertAlign w:val="superscript"/>
              </w:rPr>
              <w:t>**</w:t>
            </w:r>
          </w:p>
        </w:tc>
        <w:tc>
          <w:tcPr>
            <w:tcW w:w="999" w:type="pct"/>
          </w:tcPr>
          <w:p w14:paraId="7A1771DD" w14:textId="77777777" w:rsidR="00646E3F" w:rsidRDefault="00646E3F" w:rsidP="0018619A">
            <w:r>
              <w:t>.14</w:t>
            </w:r>
            <w:r>
              <w:rPr>
                <w:vertAlign w:val="superscript"/>
              </w:rPr>
              <w:t>*</w:t>
            </w:r>
          </w:p>
        </w:tc>
        <w:tc>
          <w:tcPr>
            <w:tcW w:w="999" w:type="pct"/>
          </w:tcPr>
          <w:p w14:paraId="707827D0" w14:textId="77777777" w:rsidR="00646E3F" w:rsidRDefault="00646E3F" w:rsidP="0018619A">
            <w:r>
              <w:t>1</w:t>
            </w:r>
          </w:p>
        </w:tc>
      </w:tr>
      <w:tr w:rsidR="00646E3F" w:rsidRPr="00BF4184" w14:paraId="4D46FBA4" w14:textId="77777777" w:rsidTr="0018619A">
        <w:trPr>
          <w:trHeight w:val="288"/>
        </w:trPr>
        <w:tc>
          <w:tcPr>
            <w:tcW w:w="1458" w:type="pct"/>
          </w:tcPr>
          <w:p w14:paraId="24187632" w14:textId="77777777" w:rsidR="00646E3F" w:rsidRDefault="00646E3F" w:rsidP="0018619A">
            <w:r>
              <w:t>5. Years of Firefighter Service</w:t>
            </w:r>
          </w:p>
        </w:tc>
        <w:tc>
          <w:tcPr>
            <w:tcW w:w="792" w:type="pct"/>
          </w:tcPr>
          <w:p w14:paraId="597B16C2" w14:textId="77777777" w:rsidR="00646E3F" w:rsidRDefault="00646E3F" w:rsidP="0018619A">
            <w:r>
              <w:t>.01</w:t>
            </w:r>
          </w:p>
        </w:tc>
        <w:tc>
          <w:tcPr>
            <w:tcW w:w="751" w:type="pct"/>
          </w:tcPr>
          <w:p w14:paraId="6224EBF6" w14:textId="77777777" w:rsidR="00646E3F" w:rsidRDefault="00646E3F" w:rsidP="0018619A">
            <w:r>
              <w:t>-.10</w:t>
            </w:r>
          </w:p>
        </w:tc>
        <w:tc>
          <w:tcPr>
            <w:tcW w:w="999" w:type="pct"/>
          </w:tcPr>
          <w:p w14:paraId="3D7D3441" w14:textId="77777777" w:rsidR="00646E3F" w:rsidRDefault="00646E3F" w:rsidP="0018619A">
            <w:r>
              <w:t>-.03</w:t>
            </w:r>
          </w:p>
        </w:tc>
        <w:tc>
          <w:tcPr>
            <w:tcW w:w="999" w:type="pct"/>
          </w:tcPr>
          <w:p w14:paraId="074A6D12" w14:textId="77777777" w:rsidR="00646E3F" w:rsidRDefault="00646E3F" w:rsidP="0018619A">
            <w:r>
              <w:t>.03</w:t>
            </w:r>
          </w:p>
        </w:tc>
      </w:tr>
      <w:tr w:rsidR="00646E3F" w:rsidRPr="00BF4184" w14:paraId="716368AF" w14:textId="77777777" w:rsidTr="0018619A">
        <w:trPr>
          <w:trHeight w:val="288"/>
        </w:trPr>
        <w:tc>
          <w:tcPr>
            <w:tcW w:w="1458" w:type="pct"/>
          </w:tcPr>
          <w:p w14:paraId="3730B3F2" w14:textId="77777777" w:rsidR="00646E3F" w:rsidRDefault="00646E3F" w:rsidP="0018619A">
            <w:r>
              <w:t>Mean</w:t>
            </w:r>
          </w:p>
        </w:tc>
        <w:tc>
          <w:tcPr>
            <w:tcW w:w="792" w:type="pct"/>
          </w:tcPr>
          <w:p w14:paraId="62741DEF" w14:textId="77777777" w:rsidR="00646E3F" w:rsidRDefault="00646E3F" w:rsidP="0018619A">
            <w:r>
              <w:t>25.78</w:t>
            </w:r>
          </w:p>
        </w:tc>
        <w:tc>
          <w:tcPr>
            <w:tcW w:w="751" w:type="pct"/>
          </w:tcPr>
          <w:p w14:paraId="1BAD3D8E" w14:textId="77777777" w:rsidR="00646E3F" w:rsidRDefault="00646E3F" w:rsidP="0018619A">
            <w:r>
              <w:t>9.34</w:t>
            </w:r>
          </w:p>
        </w:tc>
        <w:tc>
          <w:tcPr>
            <w:tcW w:w="999" w:type="pct"/>
          </w:tcPr>
          <w:p w14:paraId="601F415B" w14:textId="77777777" w:rsidR="00646E3F" w:rsidRDefault="00646E3F" w:rsidP="0018619A">
            <w:r>
              <w:t>0.40</w:t>
            </w:r>
          </w:p>
        </w:tc>
        <w:tc>
          <w:tcPr>
            <w:tcW w:w="999" w:type="pct"/>
          </w:tcPr>
          <w:p w14:paraId="2A1B38EB" w14:textId="77777777" w:rsidR="00646E3F" w:rsidRDefault="00646E3F" w:rsidP="0018619A">
            <w:r>
              <w:t>3.70</w:t>
            </w:r>
          </w:p>
        </w:tc>
      </w:tr>
      <w:tr w:rsidR="00646E3F" w:rsidRPr="00BF4184" w14:paraId="5E21C4CE" w14:textId="77777777" w:rsidTr="0018619A">
        <w:trPr>
          <w:trHeight w:val="288"/>
        </w:trPr>
        <w:tc>
          <w:tcPr>
            <w:tcW w:w="1458" w:type="pct"/>
          </w:tcPr>
          <w:p w14:paraId="0DB3EF33" w14:textId="77777777" w:rsidR="00646E3F" w:rsidRDefault="00646E3F" w:rsidP="0018619A">
            <w:r>
              <w:t>Standard Deviation</w:t>
            </w:r>
          </w:p>
        </w:tc>
        <w:tc>
          <w:tcPr>
            <w:tcW w:w="792" w:type="pct"/>
          </w:tcPr>
          <w:p w14:paraId="4AEC211D" w14:textId="77777777" w:rsidR="00646E3F" w:rsidRDefault="00646E3F" w:rsidP="0018619A">
            <w:r>
              <w:t>12.91</w:t>
            </w:r>
          </w:p>
        </w:tc>
        <w:tc>
          <w:tcPr>
            <w:tcW w:w="751" w:type="pct"/>
          </w:tcPr>
          <w:p w14:paraId="5FBF281B" w14:textId="77777777" w:rsidR="00646E3F" w:rsidRDefault="00646E3F" w:rsidP="0018619A">
            <w:r>
              <w:t>6.36</w:t>
            </w:r>
          </w:p>
        </w:tc>
        <w:tc>
          <w:tcPr>
            <w:tcW w:w="999" w:type="pct"/>
          </w:tcPr>
          <w:p w14:paraId="43727417" w14:textId="77777777" w:rsidR="00646E3F" w:rsidRDefault="00646E3F" w:rsidP="0018619A">
            <w:r>
              <w:t>0.49</w:t>
            </w:r>
          </w:p>
        </w:tc>
        <w:tc>
          <w:tcPr>
            <w:tcW w:w="999" w:type="pct"/>
          </w:tcPr>
          <w:p w14:paraId="18DC7FDB" w14:textId="77777777" w:rsidR="00646E3F" w:rsidRDefault="00646E3F" w:rsidP="0018619A">
            <w:r>
              <w:t>2.03</w:t>
            </w:r>
          </w:p>
        </w:tc>
      </w:tr>
      <w:tr w:rsidR="00646E3F" w:rsidRPr="00BF4184" w14:paraId="4D70FC6F" w14:textId="77777777" w:rsidTr="0018619A">
        <w:trPr>
          <w:trHeight w:val="288"/>
        </w:trPr>
        <w:tc>
          <w:tcPr>
            <w:tcW w:w="1458" w:type="pct"/>
          </w:tcPr>
          <w:p w14:paraId="50880148" w14:textId="77777777" w:rsidR="00646E3F" w:rsidRDefault="00646E3F" w:rsidP="0018619A">
            <w:r>
              <w:t>Range</w:t>
            </w:r>
          </w:p>
        </w:tc>
        <w:tc>
          <w:tcPr>
            <w:tcW w:w="792" w:type="pct"/>
          </w:tcPr>
          <w:p w14:paraId="0CA5F6F5" w14:textId="77777777" w:rsidR="00646E3F" w:rsidRDefault="00646E3F" w:rsidP="0018619A">
            <w:r>
              <w:t>9–59</w:t>
            </w:r>
          </w:p>
        </w:tc>
        <w:tc>
          <w:tcPr>
            <w:tcW w:w="751" w:type="pct"/>
          </w:tcPr>
          <w:p w14:paraId="55FFD9A3" w14:textId="77777777" w:rsidR="00646E3F" w:rsidRDefault="00646E3F" w:rsidP="0018619A">
            <w:r>
              <w:t>6–39</w:t>
            </w:r>
          </w:p>
        </w:tc>
        <w:tc>
          <w:tcPr>
            <w:tcW w:w="999" w:type="pct"/>
          </w:tcPr>
          <w:p w14:paraId="534D2ABD" w14:textId="77777777" w:rsidR="00646E3F" w:rsidRDefault="00646E3F" w:rsidP="0018619A">
            <w:r>
              <w:t>0–1</w:t>
            </w:r>
          </w:p>
        </w:tc>
        <w:tc>
          <w:tcPr>
            <w:tcW w:w="999" w:type="pct"/>
          </w:tcPr>
          <w:p w14:paraId="526D7D69" w14:textId="77777777" w:rsidR="00646E3F" w:rsidRDefault="00646E3F" w:rsidP="0018619A">
            <w:r>
              <w:t>1–10</w:t>
            </w:r>
          </w:p>
        </w:tc>
      </w:tr>
    </w:tbl>
    <w:p w14:paraId="02911F9F" w14:textId="77777777" w:rsidR="00646E3F" w:rsidRDefault="00646E3F" w:rsidP="00646E3F">
      <w:pPr>
        <w:spacing w:line="240" w:lineRule="auto"/>
        <w:ind w:firstLine="0"/>
      </w:pPr>
      <w:r>
        <w:t xml:space="preserve">Note: </w:t>
      </w:r>
      <w:r>
        <w:rPr>
          <w:vertAlign w:val="superscript"/>
        </w:rPr>
        <w:t>***</w:t>
      </w:r>
      <w:r>
        <w:rPr>
          <w:i/>
        </w:rPr>
        <w:t xml:space="preserve">p </w:t>
      </w:r>
      <w:r>
        <w:t xml:space="preserve">&lt; .001; </w:t>
      </w:r>
      <w:r>
        <w:rPr>
          <w:vertAlign w:val="superscript"/>
        </w:rPr>
        <w:t>**</w:t>
      </w:r>
      <w:r>
        <w:rPr>
          <w:i/>
        </w:rPr>
        <w:t xml:space="preserve">p </w:t>
      </w:r>
      <w:r w:rsidRPr="00B864E3">
        <w:t>&lt; .01</w:t>
      </w:r>
      <w:r>
        <w:t xml:space="preserve">; </w:t>
      </w:r>
      <w:r>
        <w:rPr>
          <w:vertAlign w:val="superscript"/>
        </w:rPr>
        <w:t>*</w:t>
      </w:r>
      <w:r>
        <w:rPr>
          <w:i/>
        </w:rPr>
        <w:t xml:space="preserve">p </w:t>
      </w:r>
      <w:r>
        <w:t>&lt; .03; Two-tailed. AUDIT-C used to measure problematic alcohol use, perceived burdensomeness and thwarted belongingness measured by INQ, suicidal ideation measured by DSI-SS.</w:t>
      </w:r>
    </w:p>
    <w:p w14:paraId="1476BC74" w14:textId="77777777" w:rsidR="00646E3F" w:rsidRDefault="00646E3F" w:rsidP="00646E3F">
      <w:r>
        <w:br w:type="page"/>
      </w:r>
    </w:p>
    <w:p w14:paraId="2A286FA2" w14:textId="77777777" w:rsidR="00646E3F" w:rsidRDefault="00646E3F" w:rsidP="00646E3F">
      <w:pPr>
        <w:ind w:firstLine="0"/>
      </w:pPr>
      <w:r>
        <w:lastRenderedPageBreak/>
        <w:t>Table 3</w:t>
      </w:r>
    </w:p>
    <w:p w14:paraId="6C4F5AE3" w14:textId="77777777" w:rsidR="00646E3F" w:rsidRDefault="00646E3F" w:rsidP="00646E3F">
      <w:pPr>
        <w:ind w:firstLine="0"/>
      </w:pPr>
      <w:r>
        <w:t>Direct Effects in Mediation Models for Study 1 and Study 2.</w:t>
      </w:r>
    </w:p>
    <w:tbl>
      <w:tblPr>
        <w:tblStyle w:val="APAReport"/>
        <w:tblW w:w="4471" w:type="pct"/>
        <w:tblLook w:val="04A0" w:firstRow="1" w:lastRow="0" w:firstColumn="1" w:lastColumn="0" w:noHBand="0" w:noVBand="1"/>
        <w:tblDescription w:val="Sample table with 5 columns"/>
      </w:tblPr>
      <w:tblGrid>
        <w:gridCol w:w="1844"/>
        <w:gridCol w:w="1845"/>
        <w:gridCol w:w="1209"/>
        <w:gridCol w:w="1053"/>
        <w:gridCol w:w="1053"/>
        <w:gridCol w:w="1366"/>
      </w:tblGrid>
      <w:tr w:rsidR="00646E3F" w:rsidRPr="00BF4184" w14:paraId="38235FAF" w14:textId="77777777" w:rsidTr="0018619A">
        <w:trPr>
          <w:cnfStyle w:val="100000000000" w:firstRow="1" w:lastRow="0" w:firstColumn="0" w:lastColumn="0" w:oddVBand="0" w:evenVBand="0" w:oddHBand="0" w:evenHBand="0" w:firstRowFirstColumn="0" w:firstRowLastColumn="0" w:lastRowFirstColumn="0" w:lastRowLastColumn="0"/>
          <w:trHeight w:val="528"/>
        </w:trPr>
        <w:tc>
          <w:tcPr>
            <w:tcW w:w="1102" w:type="pct"/>
          </w:tcPr>
          <w:p w14:paraId="3B5EA9C8" w14:textId="77777777" w:rsidR="00646E3F" w:rsidRPr="00830939" w:rsidRDefault="00646E3F" w:rsidP="0018619A">
            <w:pPr>
              <w:rPr>
                <w:b/>
              </w:rPr>
            </w:pPr>
            <w:r>
              <w:rPr>
                <w:b/>
              </w:rPr>
              <w:t>Study 1 Model</w:t>
            </w:r>
          </w:p>
          <w:p w14:paraId="39A4261D" w14:textId="77777777" w:rsidR="00646E3F" w:rsidRDefault="00646E3F" w:rsidP="0018619A"/>
        </w:tc>
        <w:tc>
          <w:tcPr>
            <w:tcW w:w="1102" w:type="pct"/>
          </w:tcPr>
          <w:p w14:paraId="6956F2CF" w14:textId="77777777" w:rsidR="00646E3F" w:rsidRPr="00BF4184" w:rsidRDefault="00646E3F" w:rsidP="0018619A">
            <w:r>
              <w:t>Predictor Variable</w:t>
            </w:r>
          </w:p>
        </w:tc>
        <w:tc>
          <w:tcPr>
            <w:tcW w:w="722" w:type="pct"/>
          </w:tcPr>
          <w:p w14:paraId="47ADEBF4" w14:textId="77777777" w:rsidR="00646E3F" w:rsidRPr="00BF4184" w:rsidRDefault="00646E3F" w:rsidP="0018619A">
            <w:r>
              <w:t>Outcome Variable</w:t>
            </w:r>
          </w:p>
        </w:tc>
        <w:tc>
          <w:tcPr>
            <w:tcW w:w="629" w:type="pct"/>
          </w:tcPr>
          <w:p w14:paraId="7641DA09" w14:textId="77777777" w:rsidR="00646E3F" w:rsidRPr="00830939" w:rsidRDefault="00646E3F" w:rsidP="0018619A">
            <w:r w:rsidRPr="00830939">
              <w:t>β</w:t>
            </w:r>
          </w:p>
        </w:tc>
        <w:tc>
          <w:tcPr>
            <w:tcW w:w="629" w:type="pct"/>
          </w:tcPr>
          <w:p w14:paraId="575688C6" w14:textId="77777777" w:rsidR="00646E3F" w:rsidRPr="00964241" w:rsidRDefault="00646E3F" w:rsidP="0018619A">
            <w:pPr>
              <w:rPr>
                <w:i/>
              </w:rPr>
            </w:pPr>
            <w:r>
              <w:rPr>
                <w:i/>
              </w:rPr>
              <w:t>SE</w:t>
            </w:r>
          </w:p>
        </w:tc>
        <w:tc>
          <w:tcPr>
            <w:tcW w:w="816" w:type="pct"/>
          </w:tcPr>
          <w:p w14:paraId="2DC9F75C" w14:textId="77777777" w:rsidR="00646E3F" w:rsidRPr="00BF4184" w:rsidRDefault="00646E3F" w:rsidP="0018619A">
            <w:r>
              <w:t>95% CI</w:t>
            </w:r>
          </w:p>
        </w:tc>
      </w:tr>
      <w:tr w:rsidR="00646E3F" w:rsidRPr="00BF4184" w14:paraId="0DCBE89E" w14:textId="77777777" w:rsidTr="0018619A">
        <w:trPr>
          <w:trHeight w:val="825"/>
        </w:trPr>
        <w:tc>
          <w:tcPr>
            <w:tcW w:w="1102" w:type="pct"/>
            <w:tcBorders>
              <w:top w:val="single" w:sz="12" w:space="0" w:color="auto"/>
              <w:bottom w:val="single" w:sz="4" w:space="0" w:color="auto"/>
            </w:tcBorders>
          </w:tcPr>
          <w:p w14:paraId="401A9F8E" w14:textId="77777777" w:rsidR="00646E3F" w:rsidRDefault="00646E3F" w:rsidP="0018619A">
            <w:r>
              <w:t>X = AL</w:t>
            </w:r>
          </w:p>
          <w:p w14:paraId="5867E267" w14:textId="77777777" w:rsidR="00646E3F" w:rsidRDefault="00646E3F" w:rsidP="0018619A">
            <w:r>
              <w:t>M</w:t>
            </w:r>
            <w:r>
              <w:rPr>
                <w:vertAlign w:val="subscript"/>
              </w:rPr>
              <w:t>1</w:t>
            </w:r>
            <w:r>
              <w:t xml:space="preserve"> = PB</w:t>
            </w:r>
          </w:p>
          <w:p w14:paraId="24655EC3" w14:textId="77777777" w:rsidR="00646E3F" w:rsidRDefault="00646E3F" w:rsidP="0018619A">
            <w:r>
              <w:t>M</w:t>
            </w:r>
            <w:r>
              <w:rPr>
                <w:vertAlign w:val="subscript"/>
              </w:rPr>
              <w:t>2</w:t>
            </w:r>
            <w:r>
              <w:t xml:space="preserve"> = TB</w:t>
            </w:r>
          </w:p>
        </w:tc>
        <w:tc>
          <w:tcPr>
            <w:tcW w:w="1102" w:type="pct"/>
            <w:tcBorders>
              <w:top w:val="single" w:sz="12" w:space="0" w:color="auto"/>
              <w:bottom w:val="single" w:sz="4" w:space="0" w:color="auto"/>
            </w:tcBorders>
          </w:tcPr>
          <w:p w14:paraId="5FF13468" w14:textId="77777777" w:rsidR="00646E3F" w:rsidRDefault="00646E3F" w:rsidP="0018619A">
            <w:r>
              <w:t>AL</w:t>
            </w:r>
          </w:p>
          <w:p w14:paraId="43746441" w14:textId="77777777" w:rsidR="00646E3F" w:rsidRDefault="00646E3F" w:rsidP="0018619A">
            <w:r>
              <w:t>AL</w:t>
            </w:r>
          </w:p>
          <w:p w14:paraId="6336EFB9" w14:textId="77777777" w:rsidR="00646E3F" w:rsidRDefault="00646E3F" w:rsidP="0018619A">
            <w:r>
              <w:t>AL</w:t>
            </w:r>
          </w:p>
        </w:tc>
        <w:tc>
          <w:tcPr>
            <w:tcW w:w="722" w:type="pct"/>
            <w:tcBorders>
              <w:top w:val="single" w:sz="12" w:space="0" w:color="auto"/>
              <w:bottom w:val="single" w:sz="4" w:space="0" w:color="auto"/>
            </w:tcBorders>
          </w:tcPr>
          <w:p w14:paraId="4D976B71" w14:textId="77777777" w:rsidR="00646E3F" w:rsidRDefault="00646E3F" w:rsidP="0018619A">
            <w:r>
              <w:t>SI</w:t>
            </w:r>
          </w:p>
          <w:p w14:paraId="4501A2B8" w14:textId="77777777" w:rsidR="00646E3F" w:rsidRDefault="00646E3F" w:rsidP="0018619A">
            <w:r>
              <w:t>TB</w:t>
            </w:r>
          </w:p>
          <w:p w14:paraId="6ACC506C" w14:textId="77777777" w:rsidR="00646E3F" w:rsidRDefault="00646E3F" w:rsidP="0018619A">
            <w:r>
              <w:t>PB</w:t>
            </w:r>
          </w:p>
        </w:tc>
        <w:tc>
          <w:tcPr>
            <w:tcW w:w="629" w:type="pct"/>
            <w:tcBorders>
              <w:top w:val="single" w:sz="12" w:space="0" w:color="auto"/>
              <w:bottom w:val="single" w:sz="4" w:space="0" w:color="auto"/>
            </w:tcBorders>
          </w:tcPr>
          <w:p w14:paraId="3B36286F" w14:textId="77777777" w:rsidR="00646E3F" w:rsidRDefault="00646E3F" w:rsidP="0018619A">
            <w:r>
              <w:t>0.05</w:t>
            </w:r>
          </w:p>
          <w:p w14:paraId="27BA0510" w14:textId="77777777" w:rsidR="00646E3F" w:rsidRDefault="00646E3F" w:rsidP="0018619A">
            <w:r>
              <w:t>0.22</w:t>
            </w:r>
          </w:p>
          <w:p w14:paraId="26610F61" w14:textId="77777777" w:rsidR="00646E3F" w:rsidRPr="007C11F9" w:rsidRDefault="00646E3F" w:rsidP="0018619A">
            <w:r>
              <w:t>0.34</w:t>
            </w:r>
          </w:p>
        </w:tc>
        <w:tc>
          <w:tcPr>
            <w:tcW w:w="629" w:type="pct"/>
            <w:tcBorders>
              <w:top w:val="single" w:sz="12" w:space="0" w:color="auto"/>
              <w:bottom w:val="single" w:sz="4" w:space="0" w:color="auto"/>
            </w:tcBorders>
          </w:tcPr>
          <w:p w14:paraId="7497CA89" w14:textId="77777777" w:rsidR="00646E3F" w:rsidRDefault="00646E3F" w:rsidP="0018619A">
            <w:r>
              <w:t>0.03</w:t>
            </w:r>
          </w:p>
          <w:p w14:paraId="7E41E2DA" w14:textId="77777777" w:rsidR="00646E3F" w:rsidRDefault="00646E3F" w:rsidP="0018619A">
            <w:r>
              <w:t>0.14</w:t>
            </w:r>
          </w:p>
          <w:p w14:paraId="40A8B36A" w14:textId="77777777" w:rsidR="00646E3F" w:rsidRPr="007C11F9" w:rsidRDefault="00646E3F" w:rsidP="0018619A">
            <w:r>
              <w:t>0.09</w:t>
            </w:r>
          </w:p>
        </w:tc>
        <w:tc>
          <w:tcPr>
            <w:tcW w:w="816" w:type="pct"/>
            <w:tcBorders>
              <w:top w:val="single" w:sz="12" w:space="0" w:color="auto"/>
              <w:bottom w:val="single" w:sz="4" w:space="0" w:color="auto"/>
            </w:tcBorders>
          </w:tcPr>
          <w:p w14:paraId="22F7CAD7" w14:textId="77777777" w:rsidR="00646E3F" w:rsidRDefault="00646E3F" w:rsidP="0018619A">
            <w:r>
              <w:t xml:space="preserve"> 0.00, 0.10</w:t>
            </w:r>
          </w:p>
          <w:p w14:paraId="172D7213" w14:textId="77777777" w:rsidR="00646E3F" w:rsidRDefault="00646E3F" w:rsidP="0018619A">
            <w:r>
              <w:t>-0.09, 0.52</w:t>
            </w:r>
          </w:p>
          <w:p w14:paraId="457DFFD2" w14:textId="77777777" w:rsidR="00646E3F" w:rsidRDefault="00646E3F" w:rsidP="0018619A">
            <w:r>
              <w:t xml:space="preserve"> 0.17, 0.54</w:t>
            </w:r>
          </w:p>
        </w:tc>
      </w:tr>
      <w:tr w:rsidR="00646E3F" w:rsidRPr="00BF4184" w14:paraId="09D58659" w14:textId="77777777" w:rsidTr="0018619A">
        <w:trPr>
          <w:trHeight w:val="791"/>
        </w:trPr>
        <w:tc>
          <w:tcPr>
            <w:tcW w:w="1102" w:type="pct"/>
            <w:tcBorders>
              <w:top w:val="single" w:sz="4" w:space="0" w:color="auto"/>
              <w:bottom w:val="single" w:sz="4" w:space="0" w:color="auto"/>
            </w:tcBorders>
          </w:tcPr>
          <w:p w14:paraId="62A7BA41" w14:textId="77777777" w:rsidR="00646E3F" w:rsidRDefault="00646E3F" w:rsidP="0018619A">
            <w:r>
              <w:t>X = PB</w:t>
            </w:r>
          </w:p>
          <w:p w14:paraId="57A14D0B" w14:textId="77777777" w:rsidR="00646E3F" w:rsidRDefault="00646E3F" w:rsidP="0018619A">
            <w:r>
              <w:t>M</w:t>
            </w:r>
            <w:r>
              <w:rPr>
                <w:vertAlign w:val="subscript"/>
              </w:rPr>
              <w:t>1</w:t>
            </w:r>
            <w:r>
              <w:t xml:space="preserve"> = AL</w:t>
            </w:r>
          </w:p>
          <w:p w14:paraId="62157B62" w14:textId="77777777" w:rsidR="00646E3F" w:rsidRPr="00BF4184" w:rsidRDefault="00646E3F" w:rsidP="0018619A">
            <w:r>
              <w:t>M</w:t>
            </w:r>
            <w:r>
              <w:rPr>
                <w:vertAlign w:val="subscript"/>
              </w:rPr>
              <w:t>2</w:t>
            </w:r>
            <w:r>
              <w:t xml:space="preserve"> = TB</w:t>
            </w:r>
          </w:p>
        </w:tc>
        <w:tc>
          <w:tcPr>
            <w:tcW w:w="1102" w:type="pct"/>
            <w:tcBorders>
              <w:top w:val="single" w:sz="4" w:space="0" w:color="auto"/>
              <w:bottom w:val="single" w:sz="4" w:space="0" w:color="auto"/>
            </w:tcBorders>
          </w:tcPr>
          <w:p w14:paraId="6D2B3704" w14:textId="77777777" w:rsidR="00646E3F" w:rsidRDefault="00646E3F" w:rsidP="0018619A">
            <w:r>
              <w:t>PB</w:t>
            </w:r>
          </w:p>
          <w:p w14:paraId="2DEA7B2E" w14:textId="77777777" w:rsidR="00646E3F" w:rsidRDefault="00646E3F" w:rsidP="0018619A">
            <w:r>
              <w:t>PB</w:t>
            </w:r>
          </w:p>
          <w:p w14:paraId="17846EC0" w14:textId="77777777" w:rsidR="00646E3F" w:rsidRPr="00BF4184" w:rsidRDefault="00646E3F" w:rsidP="0018619A">
            <w:r>
              <w:t>PB</w:t>
            </w:r>
          </w:p>
        </w:tc>
        <w:tc>
          <w:tcPr>
            <w:tcW w:w="722" w:type="pct"/>
            <w:tcBorders>
              <w:top w:val="single" w:sz="4" w:space="0" w:color="auto"/>
              <w:bottom w:val="single" w:sz="4" w:space="0" w:color="auto"/>
            </w:tcBorders>
          </w:tcPr>
          <w:p w14:paraId="4E9989D3" w14:textId="77777777" w:rsidR="00646E3F" w:rsidRDefault="00646E3F" w:rsidP="0018619A">
            <w:r>
              <w:t>AL</w:t>
            </w:r>
          </w:p>
          <w:p w14:paraId="734947D4" w14:textId="77777777" w:rsidR="00646E3F" w:rsidRDefault="00646E3F" w:rsidP="0018619A">
            <w:r>
              <w:t>TB</w:t>
            </w:r>
          </w:p>
          <w:p w14:paraId="5D558A99" w14:textId="77777777" w:rsidR="00646E3F" w:rsidRPr="00BF4184" w:rsidRDefault="00646E3F" w:rsidP="0018619A">
            <w:r>
              <w:t>SI</w:t>
            </w:r>
          </w:p>
        </w:tc>
        <w:tc>
          <w:tcPr>
            <w:tcW w:w="629" w:type="pct"/>
            <w:tcBorders>
              <w:top w:val="single" w:sz="4" w:space="0" w:color="auto"/>
              <w:bottom w:val="single" w:sz="4" w:space="0" w:color="auto"/>
            </w:tcBorders>
          </w:tcPr>
          <w:p w14:paraId="35B2EFB7" w14:textId="77777777" w:rsidR="00646E3F" w:rsidRDefault="00646E3F" w:rsidP="0018619A">
            <w:r>
              <w:t>0.05</w:t>
            </w:r>
          </w:p>
          <w:p w14:paraId="2CA31B0B" w14:textId="77777777" w:rsidR="00646E3F" w:rsidRDefault="00646E3F" w:rsidP="0018619A">
            <w:r>
              <w:t>0.99</w:t>
            </w:r>
          </w:p>
          <w:p w14:paraId="08514D7D" w14:textId="77777777" w:rsidR="00646E3F" w:rsidRPr="00BF4184" w:rsidRDefault="00646E3F" w:rsidP="0018619A">
            <w:r>
              <w:t>0.15</w:t>
            </w:r>
          </w:p>
        </w:tc>
        <w:tc>
          <w:tcPr>
            <w:tcW w:w="629" w:type="pct"/>
            <w:tcBorders>
              <w:top w:val="single" w:sz="4" w:space="0" w:color="auto"/>
              <w:bottom w:val="single" w:sz="4" w:space="0" w:color="auto"/>
            </w:tcBorders>
          </w:tcPr>
          <w:p w14:paraId="32167BBE" w14:textId="77777777" w:rsidR="00646E3F" w:rsidRDefault="00646E3F" w:rsidP="0018619A">
            <w:r>
              <w:t>0.02</w:t>
            </w:r>
          </w:p>
          <w:p w14:paraId="2395FEDE" w14:textId="77777777" w:rsidR="00646E3F" w:rsidRDefault="00646E3F" w:rsidP="0018619A">
            <w:r>
              <w:t>0.05</w:t>
            </w:r>
          </w:p>
          <w:p w14:paraId="4C5F5221" w14:textId="77777777" w:rsidR="00646E3F" w:rsidRPr="00BF4184" w:rsidRDefault="00646E3F" w:rsidP="0018619A">
            <w:r>
              <w:t>0.01</w:t>
            </w:r>
          </w:p>
        </w:tc>
        <w:tc>
          <w:tcPr>
            <w:tcW w:w="816" w:type="pct"/>
            <w:tcBorders>
              <w:top w:val="single" w:sz="4" w:space="0" w:color="auto"/>
              <w:bottom w:val="single" w:sz="4" w:space="0" w:color="auto"/>
            </w:tcBorders>
          </w:tcPr>
          <w:p w14:paraId="7FDEA0C3" w14:textId="77777777" w:rsidR="00646E3F" w:rsidRDefault="00646E3F" w:rsidP="0018619A">
            <w:r>
              <w:t xml:space="preserve"> 0.03, 0.08</w:t>
            </w:r>
          </w:p>
          <w:p w14:paraId="1ACA64CF" w14:textId="77777777" w:rsidR="00646E3F" w:rsidRDefault="00646E3F" w:rsidP="0018619A">
            <w:r>
              <w:t xml:space="preserve"> 0.89, 1.08</w:t>
            </w:r>
          </w:p>
          <w:p w14:paraId="618A185D" w14:textId="77777777" w:rsidR="00646E3F" w:rsidRPr="00BF4184" w:rsidRDefault="00646E3F" w:rsidP="0018619A">
            <w:r>
              <w:t xml:space="preserve"> 0.13, 0.18</w:t>
            </w:r>
          </w:p>
        </w:tc>
      </w:tr>
      <w:tr w:rsidR="00646E3F" w:rsidRPr="00BF4184" w14:paraId="0FFAADE6" w14:textId="77777777" w:rsidTr="0018619A">
        <w:trPr>
          <w:trHeight w:val="854"/>
        </w:trPr>
        <w:tc>
          <w:tcPr>
            <w:tcW w:w="1102" w:type="pct"/>
            <w:tcBorders>
              <w:top w:val="single" w:sz="4" w:space="0" w:color="auto"/>
              <w:bottom w:val="single" w:sz="24" w:space="0" w:color="auto"/>
            </w:tcBorders>
          </w:tcPr>
          <w:p w14:paraId="5F8FC0A6" w14:textId="77777777" w:rsidR="00646E3F" w:rsidRDefault="00646E3F" w:rsidP="0018619A">
            <w:r>
              <w:t>X = TB</w:t>
            </w:r>
          </w:p>
          <w:p w14:paraId="28DE829D" w14:textId="77777777" w:rsidR="00646E3F" w:rsidRDefault="00646E3F" w:rsidP="0018619A">
            <w:r>
              <w:t>M</w:t>
            </w:r>
            <w:r>
              <w:rPr>
                <w:vertAlign w:val="subscript"/>
              </w:rPr>
              <w:t>1</w:t>
            </w:r>
            <w:r>
              <w:t xml:space="preserve"> = AL</w:t>
            </w:r>
          </w:p>
          <w:p w14:paraId="7B45807F" w14:textId="77777777" w:rsidR="00646E3F" w:rsidRPr="00BF4184" w:rsidRDefault="00646E3F" w:rsidP="0018619A">
            <w:r>
              <w:t>M</w:t>
            </w:r>
            <w:r>
              <w:rPr>
                <w:vertAlign w:val="subscript"/>
              </w:rPr>
              <w:t>2</w:t>
            </w:r>
            <w:r>
              <w:t xml:space="preserve"> = TB</w:t>
            </w:r>
          </w:p>
        </w:tc>
        <w:tc>
          <w:tcPr>
            <w:tcW w:w="1102" w:type="pct"/>
            <w:tcBorders>
              <w:top w:val="single" w:sz="4" w:space="0" w:color="auto"/>
              <w:bottom w:val="single" w:sz="24" w:space="0" w:color="auto"/>
            </w:tcBorders>
          </w:tcPr>
          <w:p w14:paraId="345F8292" w14:textId="77777777" w:rsidR="00646E3F" w:rsidRDefault="00646E3F" w:rsidP="0018619A">
            <w:r>
              <w:t>TB</w:t>
            </w:r>
          </w:p>
          <w:p w14:paraId="4F20ED62" w14:textId="77777777" w:rsidR="00646E3F" w:rsidRDefault="00646E3F" w:rsidP="0018619A">
            <w:r>
              <w:t>TB</w:t>
            </w:r>
          </w:p>
          <w:p w14:paraId="3D3FBA58" w14:textId="77777777" w:rsidR="00646E3F" w:rsidRPr="00BF4184" w:rsidRDefault="00646E3F" w:rsidP="0018619A">
            <w:r>
              <w:t>TB</w:t>
            </w:r>
          </w:p>
        </w:tc>
        <w:tc>
          <w:tcPr>
            <w:tcW w:w="722" w:type="pct"/>
            <w:tcBorders>
              <w:top w:val="single" w:sz="4" w:space="0" w:color="auto"/>
              <w:bottom w:val="single" w:sz="24" w:space="0" w:color="auto"/>
            </w:tcBorders>
          </w:tcPr>
          <w:p w14:paraId="50DC9178" w14:textId="77777777" w:rsidR="00646E3F" w:rsidRDefault="00646E3F" w:rsidP="0018619A">
            <w:r>
              <w:t>AL</w:t>
            </w:r>
          </w:p>
          <w:p w14:paraId="38C577B8" w14:textId="77777777" w:rsidR="00646E3F" w:rsidRDefault="00646E3F" w:rsidP="0018619A">
            <w:r>
              <w:t>PB</w:t>
            </w:r>
          </w:p>
          <w:p w14:paraId="0A8EA07E" w14:textId="77777777" w:rsidR="00646E3F" w:rsidRPr="0072440D" w:rsidRDefault="00646E3F" w:rsidP="0018619A">
            <w:r>
              <w:t>SI</w:t>
            </w:r>
          </w:p>
        </w:tc>
        <w:tc>
          <w:tcPr>
            <w:tcW w:w="629" w:type="pct"/>
            <w:tcBorders>
              <w:top w:val="single" w:sz="4" w:space="0" w:color="auto"/>
              <w:bottom w:val="single" w:sz="24" w:space="0" w:color="auto"/>
            </w:tcBorders>
          </w:tcPr>
          <w:p w14:paraId="1CAFC2AA" w14:textId="77777777" w:rsidR="00646E3F" w:rsidRDefault="00646E3F" w:rsidP="0018619A">
            <w:r>
              <w:t>0.01</w:t>
            </w:r>
          </w:p>
          <w:p w14:paraId="1DCBB2C6" w14:textId="77777777" w:rsidR="00646E3F" w:rsidRDefault="00646E3F" w:rsidP="0018619A">
            <w:r>
              <w:t>0.30</w:t>
            </w:r>
          </w:p>
          <w:p w14:paraId="2A96268E" w14:textId="77777777" w:rsidR="00646E3F" w:rsidRPr="00BF4184" w:rsidRDefault="00646E3F" w:rsidP="0018619A">
            <w:r>
              <w:t>0.04</w:t>
            </w:r>
          </w:p>
        </w:tc>
        <w:tc>
          <w:tcPr>
            <w:tcW w:w="629" w:type="pct"/>
            <w:tcBorders>
              <w:top w:val="single" w:sz="4" w:space="0" w:color="auto"/>
              <w:bottom w:val="single" w:sz="24" w:space="0" w:color="auto"/>
            </w:tcBorders>
          </w:tcPr>
          <w:p w14:paraId="5D51DA25" w14:textId="77777777" w:rsidR="00646E3F" w:rsidRDefault="00646E3F" w:rsidP="0018619A">
            <w:r>
              <w:t>0.01</w:t>
            </w:r>
          </w:p>
          <w:p w14:paraId="282A9F00" w14:textId="77777777" w:rsidR="00646E3F" w:rsidRDefault="00646E3F" w:rsidP="0018619A">
            <w:r>
              <w:t>0.02</w:t>
            </w:r>
          </w:p>
          <w:p w14:paraId="06228983" w14:textId="77777777" w:rsidR="00646E3F" w:rsidRPr="00BF4184" w:rsidRDefault="00646E3F" w:rsidP="0018619A">
            <w:r>
              <w:t>0.01</w:t>
            </w:r>
          </w:p>
        </w:tc>
        <w:tc>
          <w:tcPr>
            <w:tcW w:w="816" w:type="pct"/>
            <w:tcBorders>
              <w:top w:val="single" w:sz="4" w:space="0" w:color="auto"/>
              <w:bottom w:val="single" w:sz="24" w:space="0" w:color="auto"/>
            </w:tcBorders>
          </w:tcPr>
          <w:p w14:paraId="76021724" w14:textId="77777777" w:rsidR="00646E3F" w:rsidRDefault="00646E3F" w:rsidP="0018619A">
            <w:r>
              <w:t xml:space="preserve"> 0.00, 0.03</w:t>
            </w:r>
          </w:p>
          <w:p w14:paraId="493EB4E4" w14:textId="77777777" w:rsidR="00646E3F" w:rsidRDefault="00646E3F" w:rsidP="0018619A">
            <w:r>
              <w:t xml:space="preserve"> 0.26, 0.34</w:t>
            </w:r>
          </w:p>
          <w:p w14:paraId="05AE6F90" w14:textId="77777777" w:rsidR="00646E3F" w:rsidRPr="00BF4184" w:rsidRDefault="00646E3F" w:rsidP="0018619A">
            <w:r>
              <w:t xml:space="preserve"> 0.03, 0.05</w:t>
            </w:r>
          </w:p>
        </w:tc>
      </w:tr>
      <w:tr w:rsidR="00646E3F" w:rsidRPr="00BF4184" w14:paraId="780373E8" w14:textId="77777777" w:rsidTr="0018619A">
        <w:trPr>
          <w:trHeight w:val="579"/>
        </w:trPr>
        <w:tc>
          <w:tcPr>
            <w:tcW w:w="1102" w:type="pct"/>
            <w:tcBorders>
              <w:top w:val="single" w:sz="24" w:space="0" w:color="auto"/>
              <w:bottom w:val="single" w:sz="12" w:space="0" w:color="auto"/>
            </w:tcBorders>
          </w:tcPr>
          <w:p w14:paraId="1EEE0814" w14:textId="77777777" w:rsidR="00646E3F" w:rsidRPr="00830939" w:rsidRDefault="00646E3F" w:rsidP="0018619A">
            <w:pPr>
              <w:rPr>
                <w:b/>
              </w:rPr>
            </w:pPr>
            <w:r>
              <w:rPr>
                <w:b/>
              </w:rPr>
              <w:t>Study 2 Model</w:t>
            </w:r>
          </w:p>
          <w:p w14:paraId="2CB8B199" w14:textId="77777777" w:rsidR="00646E3F" w:rsidRDefault="00646E3F" w:rsidP="0018619A"/>
        </w:tc>
        <w:tc>
          <w:tcPr>
            <w:tcW w:w="1102" w:type="pct"/>
            <w:tcBorders>
              <w:top w:val="single" w:sz="24" w:space="0" w:color="auto"/>
              <w:bottom w:val="single" w:sz="12" w:space="0" w:color="auto"/>
            </w:tcBorders>
          </w:tcPr>
          <w:p w14:paraId="4481F540" w14:textId="77777777" w:rsidR="00646E3F" w:rsidRDefault="00646E3F" w:rsidP="0018619A">
            <w:r>
              <w:t>Predictor Variable</w:t>
            </w:r>
          </w:p>
        </w:tc>
        <w:tc>
          <w:tcPr>
            <w:tcW w:w="722" w:type="pct"/>
            <w:tcBorders>
              <w:top w:val="single" w:sz="24" w:space="0" w:color="auto"/>
              <w:bottom w:val="single" w:sz="12" w:space="0" w:color="auto"/>
            </w:tcBorders>
          </w:tcPr>
          <w:p w14:paraId="48AA7AB5" w14:textId="77777777" w:rsidR="00646E3F" w:rsidRDefault="00646E3F" w:rsidP="0018619A">
            <w:r>
              <w:t>Outcome Variable</w:t>
            </w:r>
          </w:p>
        </w:tc>
        <w:tc>
          <w:tcPr>
            <w:tcW w:w="629" w:type="pct"/>
            <w:tcBorders>
              <w:top w:val="single" w:sz="24" w:space="0" w:color="auto"/>
              <w:bottom w:val="single" w:sz="12" w:space="0" w:color="auto"/>
            </w:tcBorders>
          </w:tcPr>
          <w:p w14:paraId="4F323F27" w14:textId="77777777" w:rsidR="00646E3F" w:rsidRDefault="00646E3F" w:rsidP="0018619A">
            <w:r w:rsidRPr="00830939">
              <w:t>β</w:t>
            </w:r>
          </w:p>
        </w:tc>
        <w:tc>
          <w:tcPr>
            <w:tcW w:w="629" w:type="pct"/>
            <w:tcBorders>
              <w:top w:val="single" w:sz="24" w:space="0" w:color="auto"/>
              <w:bottom w:val="single" w:sz="12" w:space="0" w:color="auto"/>
            </w:tcBorders>
          </w:tcPr>
          <w:p w14:paraId="55ADAD5C" w14:textId="77777777" w:rsidR="00646E3F" w:rsidRDefault="00646E3F" w:rsidP="0018619A">
            <w:r>
              <w:rPr>
                <w:i/>
              </w:rPr>
              <w:t>SE</w:t>
            </w:r>
          </w:p>
        </w:tc>
        <w:tc>
          <w:tcPr>
            <w:tcW w:w="816" w:type="pct"/>
            <w:tcBorders>
              <w:top w:val="single" w:sz="24" w:space="0" w:color="auto"/>
              <w:bottom w:val="single" w:sz="12" w:space="0" w:color="auto"/>
            </w:tcBorders>
          </w:tcPr>
          <w:p w14:paraId="02E0755F" w14:textId="77777777" w:rsidR="00646E3F" w:rsidRDefault="00646E3F" w:rsidP="0018619A">
            <w:r>
              <w:t>95% CI</w:t>
            </w:r>
          </w:p>
        </w:tc>
      </w:tr>
      <w:tr w:rsidR="00646E3F" w:rsidRPr="00BF4184" w14:paraId="15661F5E" w14:textId="77777777" w:rsidTr="0018619A">
        <w:trPr>
          <w:trHeight w:val="854"/>
        </w:trPr>
        <w:tc>
          <w:tcPr>
            <w:tcW w:w="1102" w:type="pct"/>
            <w:tcBorders>
              <w:top w:val="single" w:sz="12" w:space="0" w:color="auto"/>
              <w:bottom w:val="single" w:sz="2" w:space="0" w:color="auto"/>
            </w:tcBorders>
          </w:tcPr>
          <w:p w14:paraId="3782868B" w14:textId="77777777" w:rsidR="00646E3F" w:rsidRDefault="00646E3F" w:rsidP="0018619A">
            <w:r>
              <w:t>X = AL</w:t>
            </w:r>
          </w:p>
          <w:p w14:paraId="25704542" w14:textId="77777777" w:rsidR="00646E3F" w:rsidRDefault="00646E3F" w:rsidP="0018619A">
            <w:r>
              <w:t>M</w:t>
            </w:r>
            <w:r>
              <w:rPr>
                <w:vertAlign w:val="subscript"/>
              </w:rPr>
              <w:t>1</w:t>
            </w:r>
            <w:r>
              <w:t xml:space="preserve"> = PB</w:t>
            </w:r>
          </w:p>
          <w:p w14:paraId="5F1DC8BF" w14:textId="77777777" w:rsidR="00646E3F" w:rsidRDefault="00646E3F" w:rsidP="0018619A">
            <w:pPr>
              <w:rPr>
                <w:b/>
              </w:rPr>
            </w:pPr>
            <w:r>
              <w:t>M</w:t>
            </w:r>
            <w:r>
              <w:rPr>
                <w:vertAlign w:val="subscript"/>
              </w:rPr>
              <w:t>2</w:t>
            </w:r>
            <w:r>
              <w:t xml:space="preserve"> = TB</w:t>
            </w:r>
          </w:p>
        </w:tc>
        <w:tc>
          <w:tcPr>
            <w:tcW w:w="1102" w:type="pct"/>
            <w:tcBorders>
              <w:top w:val="single" w:sz="12" w:space="0" w:color="auto"/>
              <w:bottom w:val="single" w:sz="2" w:space="0" w:color="auto"/>
            </w:tcBorders>
          </w:tcPr>
          <w:p w14:paraId="14AB2413" w14:textId="77777777" w:rsidR="00646E3F" w:rsidRDefault="00646E3F" w:rsidP="0018619A">
            <w:r>
              <w:t>AL</w:t>
            </w:r>
          </w:p>
          <w:p w14:paraId="0493BAD5" w14:textId="77777777" w:rsidR="00646E3F" w:rsidRDefault="00646E3F" w:rsidP="0018619A">
            <w:r>
              <w:t>AL</w:t>
            </w:r>
          </w:p>
          <w:p w14:paraId="32732D42" w14:textId="77777777" w:rsidR="00646E3F" w:rsidRDefault="00646E3F" w:rsidP="0018619A">
            <w:r>
              <w:t>AL</w:t>
            </w:r>
          </w:p>
        </w:tc>
        <w:tc>
          <w:tcPr>
            <w:tcW w:w="722" w:type="pct"/>
            <w:tcBorders>
              <w:top w:val="single" w:sz="12" w:space="0" w:color="auto"/>
              <w:bottom w:val="single" w:sz="2" w:space="0" w:color="auto"/>
            </w:tcBorders>
          </w:tcPr>
          <w:p w14:paraId="079C1971" w14:textId="77777777" w:rsidR="00646E3F" w:rsidRDefault="00646E3F" w:rsidP="0018619A">
            <w:r>
              <w:t>SI</w:t>
            </w:r>
          </w:p>
          <w:p w14:paraId="0A88BD13" w14:textId="77777777" w:rsidR="00646E3F" w:rsidRDefault="00646E3F" w:rsidP="0018619A">
            <w:r>
              <w:t>TB</w:t>
            </w:r>
          </w:p>
          <w:p w14:paraId="3ACA3E25" w14:textId="77777777" w:rsidR="00646E3F" w:rsidRDefault="00646E3F" w:rsidP="0018619A">
            <w:r>
              <w:t>PB</w:t>
            </w:r>
          </w:p>
        </w:tc>
        <w:tc>
          <w:tcPr>
            <w:tcW w:w="629" w:type="pct"/>
            <w:tcBorders>
              <w:top w:val="single" w:sz="12" w:space="0" w:color="auto"/>
              <w:bottom w:val="single" w:sz="2" w:space="0" w:color="auto"/>
            </w:tcBorders>
          </w:tcPr>
          <w:p w14:paraId="7BBEECC7" w14:textId="77777777" w:rsidR="00646E3F" w:rsidRDefault="00646E3F" w:rsidP="0018619A">
            <w:r>
              <w:t>0.01</w:t>
            </w:r>
          </w:p>
          <w:p w14:paraId="668E783D" w14:textId="77777777" w:rsidR="00646E3F" w:rsidRDefault="00646E3F" w:rsidP="0018619A">
            <w:r>
              <w:t>1.21</w:t>
            </w:r>
          </w:p>
          <w:p w14:paraId="02A7B65F" w14:textId="77777777" w:rsidR="00646E3F" w:rsidRPr="00830939" w:rsidRDefault="00646E3F" w:rsidP="0018619A">
            <w:r>
              <w:t>0.48</w:t>
            </w:r>
          </w:p>
        </w:tc>
        <w:tc>
          <w:tcPr>
            <w:tcW w:w="629" w:type="pct"/>
            <w:tcBorders>
              <w:top w:val="single" w:sz="12" w:space="0" w:color="auto"/>
              <w:bottom w:val="single" w:sz="2" w:space="0" w:color="auto"/>
            </w:tcBorders>
          </w:tcPr>
          <w:p w14:paraId="770C17CD" w14:textId="77777777" w:rsidR="00646E3F" w:rsidRDefault="00646E3F" w:rsidP="0018619A">
            <w:r>
              <w:t>0.08</w:t>
            </w:r>
          </w:p>
          <w:p w14:paraId="25FA03A5" w14:textId="77777777" w:rsidR="00646E3F" w:rsidRDefault="00646E3F" w:rsidP="0018619A">
            <w:r>
              <w:t>0.45</w:t>
            </w:r>
          </w:p>
          <w:p w14:paraId="036A9834" w14:textId="77777777" w:rsidR="00646E3F" w:rsidRDefault="00646E3F" w:rsidP="0018619A">
            <w:pPr>
              <w:rPr>
                <w:i/>
              </w:rPr>
            </w:pPr>
            <w:r>
              <w:t>0.19</w:t>
            </w:r>
          </w:p>
        </w:tc>
        <w:tc>
          <w:tcPr>
            <w:tcW w:w="816" w:type="pct"/>
            <w:tcBorders>
              <w:top w:val="single" w:sz="12" w:space="0" w:color="auto"/>
              <w:bottom w:val="single" w:sz="2" w:space="0" w:color="auto"/>
            </w:tcBorders>
          </w:tcPr>
          <w:p w14:paraId="2B5DAC67" w14:textId="77777777" w:rsidR="00646E3F" w:rsidRDefault="00646E3F" w:rsidP="0018619A">
            <w:r>
              <w:t>-0.16, 0.17</w:t>
            </w:r>
          </w:p>
          <w:p w14:paraId="43ABB705" w14:textId="77777777" w:rsidR="00646E3F" w:rsidRDefault="00646E3F" w:rsidP="0018619A">
            <w:r>
              <w:t xml:space="preserve"> 0.31, 2.06</w:t>
            </w:r>
          </w:p>
          <w:p w14:paraId="2D991F39" w14:textId="77777777" w:rsidR="00646E3F" w:rsidRDefault="00646E3F" w:rsidP="0018619A">
            <w:r>
              <w:t xml:space="preserve"> 0.15, 0.90</w:t>
            </w:r>
          </w:p>
          <w:p w14:paraId="664F9077" w14:textId="77777777" w:rsidR="00646E3F" w:rsidRDefault="00646E3F" w:rsidP="0018619A"/>
        </w:tc>
      </w:tr>
      <w:tr w:rsidR="00646E3F" w:rsidRPr="00BF4184" w14:paraId="78C7D643" w14:textId="77777777" w:rsidTr="0018619A">
        <w:trPr>
          <w:trHeight w:val="854"/>
        </w:trPr>
        <w:tc>
          <w:tcPr>
            <w:tcW w:w="1102" w:type="pct"/>
            <w:tcBorders>
              <w:top w:val="single" w:sz="2" w:space="0" w:color="auto"/>
              <w:bottom w:val="single" w:sz="2" w:space="0" w:color="auto"/>
            </w:tcBorders>
          </w:tcPr>
          <w:p w14:paraId="09CE0F7A" w14:textId="77777777" w:rsidR="00646E3F" w:rsidRDefault="00646E3F" w:rsidP="0018619A">
            <w:r>
              <w:t>X = PB</w:t>
            </w:r>
          </w:p>
          <w:p w14:paraId="413462E2" w14:textId="77777777" w:rsidR="00646E3F" w:rsidRDefault="00646E3F" w:rsidP="0018619A">
            <w:r>
              <w:t>M</w:t>
            </w:r>
            <w:r>
              <w:rPr>
                <w:vertAlign w:val="subscript"/>
              </w:rPr>
              <w:t>1</w:t>
            </w:r>
            <w:r>
              <w:t xml:space="preserve"> = AL</w:t>
            </w:r>
          </w:p>
          <w:p w14:paraId="11C24E59" w14:textId="77777777" w:rsidR="00646E3F" w:rsidRDefault="00646E3F" w:rsidP="0018619A">
            <w:r>
              <w:t>M</w:t>
            </w:r>
            <w:r>
              <w:rPr>
                <w:vertAlign w:val="subscript"/>
              </w:rPr>
              <w:t>2</w:t>
            </w:r>
            <w:r>
              <w:t xml:space="preserve"> = TB</w:t>
            </w:r>
          </w:p>
        </w:tc>
        <w:tc>
          <w:tcPr>
            <w:tcW w:w="1102" w:type="pct"/>
            <w:tcBorders>
              <w:top w:val="single" w:sz="2" w:space="0" w:color="auto"/>
              <w:bottom w:val="single" w:sz="2" w:space="0" w:color="auto"/>
            </w:tcBorders>
          </w:tcPr>
          <w:p w14:paraId="6644626E" w14:textId="77777777" w:rsidR="00646E3F" w:rsidRDefault="00646E3F" w:rsidP="0018619A">
            <w:r>
              <w:t>PB</w:t>
            </w:r>
          </w:p>
          <w:p w14:paraId="6880F558" w14:textId="77777777" w:rsidR="00646E3F" w:rsidRDefault="00646E3F" w:rsidP="0018619A">
            <w:r>
              <w:t>PB</w:t>
            </w:r>
          </w:p>
          <w:p w14:paraId="36511393" w14:textId="77777777" w:rsidR="00646E3F" w:rsidRDefault="00646E3F" w:rsidP="0018619A">
            <w:r>
              <w:t>PB</w:t>
            </w:r>
          </w:p>
        </w:tc>
        <w:tc>
          <w:tcPr>
            <w:tcW w:w="722" w:type="pct"/>
            <w:tcBorders>
              <w:top w:val="single" w:sz="2" w:space="0" w:color="auto"/>
              <w:bottom w:val="single" w:sz="2" w:space="0" w:color="auto"/>
            </w:tcBorders>
          </w:tcPr>
          <w:p w14:paraId="5F68C9BD" w14:textId="77777777" w:rsidR="00646E3F" w:rsidRDefault="00646E3F" w:rsidP="0018619A">
            <w:r>
              <w:t>AL</w:t>
            </w:r>
          </w:p>
          <w:p w14:paraId="5210419C" w14:textId="77777777" w:rsidR="00646E3F" w:rsidRDefault="00646E3F" w:rsidP="0018619A">
            <w:r>
              <w:t>TB</w:t>
            </w:r>
          </w:p>
          <w:p w14:paraId="54B1D15E" w14:textId="77777777" w:rsidR="00646E3F" w:rsidRDefault="00646E3F" w:rsidP="0018619A">
            <w:r>
              <w:t>SI</w:t>
            </w:r>
          </w:p>
        </w:tc>
        <w:tc>
          <w:tcPr>
            <w:tcW w:w="629" w:type="pct"/>
            <w:tcBorders>
              <w:top w:val="single" w:sz="2" w:space="0" w:color="auto"/>
              <w:bottom w:val="single" w:sz="2" w:space="0" w:color="auto"/>
            </w:tcBorders>
          </w:tcPr>
          <w:p w14:paraId="44B9D8DE" w14:textId="77777777" w:rsidR="00646E3F" w:rsidRDefault="00646E3F" w:rsidP="0018619A">
            <w:r>
              <w:t>0.05</w:t>
            </w:r>
          </w:p>
          <w:p w14:paraId="28C18EB2" w14:textId="77777777" w:rsidR="00646E3F" w:rsidRDefault="00646E3F" w:rsidP="0018619A">
            <w:r>
              <w:t>1.10</w:t>
            </w:r>
          </w:p>
          <w:p w14:paraId="248C1889" w14:textId="77777777" w:rsidR="00646E3F" w:rsidRDefault="00646E3F" w:rsidP="0018619A">
            <w:r>
              <w:t>0.15</w:t>
            </w:r>
          </w:p>
        </w:tc>
        <w:tc>
          <w:tcPr>
            <w:tcW w:w="629" w:type="pct"/>
            <w:tcBorders>
              <w:top w:val="single" w:sz="2" w:space="0" w:color="auto"/>
              <w:bottom w:val="single" w:sz="2" w:space="0" w:color="auto"/>
            </w:tcBorders>
          </w:tcPr>
          <w:p w14:paraId="2D95F964" w14:textId="77777777" w:rsidR="00646E3F" w:rsidRDefault="00646E3F" w:rsidP="0018619A">
            <w:r>
              <w:t>0.02</w:t>
            </w:r>
          </w:p>
          <w:p w14:paraId="6D8D3EF4" w14:textId="77777777" w:rsidR="00646E3F" w:rsidRDefault="00646E3F" w:rsidP="0018619A">
            <w:r>
              <w:t>0.11</w:t>
            </w:r>
          </w:p>
          <w:p w14:paraId="5EB4F75F" w14:textId="77777777" w:rsidR="00646E3F" w:rsidRDefault="00646E3F" w:rsidP="0018619A">
            <w:r>
              <w:t>0.06</w:t>
            </w:r>
          </w:p>
        </w:tc>
        <w:tc>
          <w:tcPr>
            <w:tcW w:w="816" w:type="pct"/>
            <w:tcBorders>
              <w:top w:val="single" w:sz="2" w:space="0" w:color="auto"/>
              <w:bottom w:val="single" w:sz="2" w:space="0" w:color="auto"/>
            </w:tcBorders>
          </w:tcPr>
          <w:p w14:paraId="5F82E488" w14:textId="77777777" w:rsidR="00646E3F" w:rsidRDefault="00646E3F" w:rsidP="0018619A">
            <w:r>
              <w:t xml:space="preserve"> 0.02, 0.10</w:t>
            </w:r>
          </w:p>
          <w:p w14:paraId="3B861A43" w14:textId="77777777" w:rsidR="00646E3F" w:rsidRDefault="00646E3F" w:rsidP="0018619A">
            <w:r>
              <w:t xml:space="preserve"> 0.90, 1.34</w:t>
            </w:r>
          </w:p>
          <w:p w14:paraId="22AA428D" w14:textId="77777777" w:rsidR="00646E3F" w:rsidRDefault="00646E3F" w:rsidP="0018619A">
            <w:r>
              <w:t xml:space="preserve"> 0.07, 0.30</w:t>
            </w:r>
          </w:p>
        </w:tc>
      </w:tr>
      <w:tr w:rsidR="00646E3F" w:rsidRPr="00BF4184" w14:paraId="482E90E7" w14:textId="77777777" w:rsidTr="0018619A">
        <w:trPr>
          <w:trHeight w:val="854"/>
        </w:trPr>
        <w:tc>
          <w:tcPr>
            <w:tcW w:w="1102" w:type="pct"/>
            <w:tcBorders>
              <w:top w:val="single" w:sz="2" w:space="0" w:color="auto"/>
              <w:bottom w:val="single" w:sz="12" w:space="0" w:color="auto"/>
            </w:tcBorders>
          </w:tcPr>
          <w:p w14:paraId="2573CDA4" w14:textId="77777777" w:rsidR="00646E3F" w:rsidRDefault="00646E3F" w:rsidP="0018619A">
            <w:r>
              <w:t>X = TB</w:t>
            </w:r>
          </w:p>
          <w:p w14:paraId="66A4C572" w14:textId="77777777" w:rsidR="00646E3F" w:rsidRDefault="00646E3F" w:rsidP="0018619A">
            <w:r>
              <w:t>M</w:t>
            </w:r>
            <w:r>
              <w:rPr>
                <w:vertAlign w:val="subscript"/>
              </w:rPr>
              <w:t>1</w:t>
            </w:r>
            <w:r>
              <w:t xml:space="preserve"> = AL</w:t>
            </w:r>
          </w:p>
          <w:p w14:paraId="5A37A172" w14:textId="77777777" w:rsidR="00646E3F" w:rsidRPr="007C11F9" w:rsidRDefault="00646E3F" w:rsidP="0018619A">
            <w:r>
              <w:t>M</w:t>
            </w:r>
            <w:r>
              <w:rPr>
                <w:vertAlign w:val="subscript"/>
              </w:rPr>
              <w:t>2</w:t>
            </w:r>
            <w:r>
              <w:t xml:space="preserve"> = TB</w:t>
            </w:r>
          </w:p>
          <w:p w14:paraId="233975FF" w14:textId="77777777" w:rsidR="00646E3F" w:rsidRDefault="00646E3F" w:rsidP="0018619A"/>
        </w:tc>
        <w:tc>
          <w:tcPr>
            <w:tcW w:w="1102" w:type="pct"/>
            <w:tcBorders>
              <w:top w:val="single" w:sz="2" w:space="0" w:color="auto"/>
              <w:bottom w:val="single" w:sz="12" w:space="0" w:color="auto"/>
            </w:tcBorders>
          </w:tcPr>
          <w:p w14:paraId="6E707A78" w14:textId="77777777" w:rsidR="00646E3F" w:rsidRDefault="00646E3F" w:rsidP="0018619A">
            <w:r>
              <w:t>TB</w:t>
            </w:r>
          </w:p>
          <w:p w14:paraId="6C174EB1" w14:textId="77777777" w:rsidR="00646E3F" w:rsidRDefault="00646E3F" w:rsidP="0018619A">
            <w:r>
              <w:t>TB</w:t>
            </w:r>
          </w:p>
          <w:p w14:paraId="5532DB4E" w14:textId="77777777" w:rsidR="00646E3F" w:rsidRDefault="00646E3F" w:rsidP="0018619A">
            <w:r>
              <w:t>TB</w:t>
            </w:r>
          </w:p>
        </w:tc>
        <w:tc>
          <w:tcPr>
            <w:tcW w:w="722" w:type="pct"/>
            <w:tcBorders>
              <w:top w:val="single" w:sz="2" w:space="0" w:color="auto"/>
              <w:bottom w:val="single" w:sz="12" w:space="0" w:color="auto"/>
            </w:tcBorders>
          </w:tcPr>
          <w:p w14:paraId="1B1414AF" w14:textId="77777777" w:rsidR="00646E3F" w:rsidRDefault="00646E3F" w:rsidP="0018619A">
            <w:r>
              <w:t>AL</w:t>
            </w:r>
          </w:p>
          <w:p w14:paraId="6C6A2CC7" w14:textId="77777777" w:rsidR="00646E3F" w:rsidRDefault="00646E3F" w:rsidP="0018619A">
            <w:r>
              <w:t>PB</w:t>
            </w:r>
          </w:p>
          <w:p w14:paraId="4044B8C4" w14:textId="77777777" w:rsidR="00646E3F" w:rsidRDefault="00646E3F" w:rsidP="0018619A">
            <w:r>
              <w:t>SI</w:t>
            </w:r>
          </w:p>
        </w:tc>
        <w:tc>
          <w:tcPr>
            <w:tcW w:w="629" w:type="pct"/>
            <w:tcBorders>
              <w:top w:val="single" w:sz="2" w:space="0" w:color="auto"/>
              <w:bottom w:val="single" w:sz="12" w:space="0" w:color="auto"/>
            </w:tcBorders>
          </w:tcPr>
          <w:p w14:paraId="27711564" w14:textId="77777777" w:rsidR="00646E3F" w:rsidRDefault="00646E3F" w:rsidP="0018619A">
            <w:r>
              <w:t>0.02</w:t>
            </w:r>
          </w:p>
          <w:p w14:paraId="384E5D2B" w14:textId="77777777" w:rsidR="00646E3F" w:rsidRDefault="00646E3F" w:rsidP="0018619A">
            <w:r>
              <w:t>0.25</w:t>
            </w:r>
          </w:p>
          <w:p w14:paraId="31590B2C" w14:textId="77777777" w:rsidR="00646E3F" w:rsidRDefault="00646E3F" w:rsidP="0018619A">
            <w:r>
              <w:t>0.07</w:t>
            </w:r>
          </w:p>
        </w:tc>
        <w:tc>
          <w:tcPr>
            <w:tcW w:w="629" w:type="pct"/>
            <w:tcBorders>
              <w:top w:val="single" w:sz="2" w:space="0" w:color="auto"/>
              <w:bottom w:val="single" w:sz="12" w:space="0" w:color="auto"/>
            </w:tcBorders>
          </w:tcPr>
          <w:p w14:paraId="400E5493" w14:textId="77777777" w:rsidR="00646E3F" w:rsidRDefault="00646E3F" w:rsidP="0018619A">
            <w:r>
              <w:t>0.01</w:t>
            </w:r>
          </w:p>
          <w:p w14:paraId="00CF7116" w14:textId="77777777" w:rsidR="00646E3F" w:rsidRDefault="00646E3F" w:rsidP="0018619A">
            <w:r>
              <w:t>0.03</w:t>
            </w:r>
          </w:p>
          <w:p w14:paraId="3131F8C3" w14:textId="77777777" w:rsidR="00646E3F" w:rsidRDefault="00646E3F" w:rsidP="0018619A">
            <w:r>
              <w:t>0.02</w:t>
            </w:r>
          </w:p>
        </w:tc>
        <w:tc>
          <w:tcPr>
            <w:tcW w:w="816" w:type="pct"/>
            <w:tcBorders>
              <w:top w:val="single" w:sz="2" w:space="0" w:color="auto"/>
              <w:bottom w:val="single" w:sz="12" w:space="0" w:color="auto"/>
            </w:tcBorders>
          </w:tcPr>
          <w:p w14:paraId="65212B47" w14:textId="77777777" w:rsidR="00646E3F" w:rsidRDefault="00646E3F" w:rsidP="0018619A">
            <w:r>
              <w:t xml:space="preserve"> 0.01, 0.06</w:t>
            </w:r>
          </w:p>
          <w:p w14:paraId="4486315A" w14:textId="77777777" w:rsidR="00646E3F" w:rsidRDefault="00646E3F" w:rsidP="0018619A">
            <w:r>
              <w:t xml:space="preserve"> 0.19, 0.32</w:t>
            </w:r>
          </w:p>
          <w:p w14:paraId="6B2010BA" w14:textId="77777777" w:rsidR="00646E3F" w:rsidRDefault="00646E3F" w:rsidP="0018619A">
            <w:r>
              <w:t xml:space="preserve"> 0.05, 0.11</w:t>
            </w:r>
          </w:p>
        </w:tc>
      </w:tr>
    </w:tbl>
    <w:p w14:paraId="3D79C5F6" w14:textId="77777777" w:rsidR="00646E3F" w:rsidRDefault="00646E3F" w:rsidP="00646E3F">
      <w:pPr>
        <w:spacing w:line="240" w:lineRule="auto"/>
        <w:ind w:firstLine="0"/>
      </w:pPr>
      <w:r>
        <w:t>Note: Outcome variable of all analyses was suicidal ideation; Years as a firefighter entered as covariate for all analyses; CI = Confidence Interval; PB = Perceived Burdensomeness; TB = Thwarted Belongingness; AL = Alcohol Use; SI = Suicidal Ideation; 5000 bootstrap resamples.</w:t>
      </w:r>
    </w:p>
    <w:p w14:paraId="03AC3242" w14:textId="77777777" w:rsidR="00646E3F" w:rsidRDefault="00646E3F" w:rsidP="00646E3F">
      <w:pPr>
        <w:ind w:firstLine="0"/>
      </w:pPr>
    </w:p>
    <w:p w14:paraId="1023A015" w14:textId="77777777" w:rsidR="00880E06" w:rsidRPr="0041009A" w:rsidRDefault="00880E06" w:rsidP="0041009A">
      <w:pPr>
        <w:widowControl w:val="0"/>
        <w:autoSpaceDE w:val="0"/>
        <w:autoSpaceDN w:val="0"/>
        <w:adjustRightInd w:val="0"/>
        <w:ind w:left="480" w:hanging="720"/>
        <w:rPr>
          <w:rFonts w:ascii="Times New Roman" w:hAnsi="Times New Roman" w:cs="Times New Roman"/>
        </w:rPr>
      </w:pPr>
    </w:p>
    <w:sectPr w:rsidR="00880E06" w:rsidRPr="0041009A" w:rsidSect="000917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F3CAFB" w14:textId="77777777" w:rsidR="002B11DD" w:rsidRDefault="002B11DD">
      <w:pPr>
        <w:spacing w:line="240" w:lineRule="auto"/>
      </w:pPr>
      <w:r>
        <w:separator/>
      </w:r>
    </w:p>
    <w:p w14:paraId="6CBEEB3A" w14:textId="77777777" w:rsidR="002B11DD" w:rsidRDefault="002B11DD"/>
  </w:endnote>
  <w:endnote w:type="continuationSeparator" w:id="0">
    <w:p w14:paraId="5436E417" w14:textId="77777777" w:rsidR="002B11DD" w:rsidRDefault="002B11DD">
      <w:pPr>
        <w:spacing w:line="240" w:lineRule="auto"/>
      </w:pPr>
      <w:r>
        <w:continuationSeparator/>
      </w:r>
    </w:p>
    <w:p w14:paraId="58D929EF" w14:textId="77777777" w:rsidR="002B11DD" w:rsidRDefault="002B11DD"/>
  </w:endnote>
  <w:endnote w:type="continuationNotice" w:id="1">
    <w:p w14:paraId="642383EA" w14:textId="77777777" w:rsidR="002B11DD" w:rsidRDefault="002B11D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44D545" w14:textId="50FD8EC3" w:rsidR="00782654" w:rsidRPr="00782654" w:rsidRDefault="00782654">
    <w:pPr>
      <w:pStyle w:val="Footer"/>
      <w:rPr>
        <w:rFonts w:asciiTheme="majorHAnsi" w:hAnsiTheme="majorHAnsi" w:cstheme="majorHAnsi"/>
      </w:rPr>
    </w:pPr>
    <w:r w:rsidRPr="00782654">
      <w:rPr>
        <w:rFonts w:asciiTheme="majorHAnsi" w:hAnsiTheme="majorHAnsi" w:cstheme="majorHAnsi"/>
        <w:color w:val="505050"/>
        <w:shd w:val="clear" w:color="auto" w:fill="FFFFFF"/>
      </w:rPr>
      <w:t>©</w:t>
    </w:r>
    <w:r>
      <w:rPr>
        <w:rFonts w:asciiTheme="majorHAnsi" w:hAnsiTheme="majorHAnsi" w:cstheme="majorHAnsi"/>
        <w:color w:val="505050"/>
        <w:shd w:val="clear" w:color="auto" w:fill="FFFFFF"/>
      </w:rPr>
      <w:t xml:space="preserve"> 2018. This manuscript version is made available under the </w:t>
    </w:r>
    <w:r w:rsidRPr="00782654">
      <w:rPr>
        <w:rFonts w:asciiTheme="majorHAnsi" w:hAnsiTheme="majorHAnsi" w:cstheme="majorHAnsi"/>
        <w:color w:val="505050"/>
        <w:shd w:val="clear" w:color="auto" w:fill="FFFFFF"/>
      </w:rPr>
      <w:t>CC-BY-NC-ND 4.0 license http://creativecommons.org/licenses/by-nc-nd/4.0/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FB56A5" w14:textId="77777777" w:rsidR="002B11DD" w:rsidRDefault="002B11DD">
      <w:pPr>
        <w:spacing w:line="240" w:lineRule="auto"/>
      </w:pPr>
      <w:r>
        <w:separator/>
      </w:r>
    </w:p>
    <w:p w14:paraId="6837FE96" w14:textId="77777777" w:rsidR="002B11DD" w:rsidRDefault="002B11DD"/>
  </w:footnote>
  <w:footnote w:type="continuationSeparator" w:id="0">
    <w:p w14:paraId="643F2564" w14:textId="77777777" w:rsidR="002B11DD" w:rsidRDefault="002B11DD">
      <w:pPr>
        <w:spacing w:line="240" w:lineRule="auto"/>
      </w:pPr>
      <w:r>
        <w:continuationSeparator/>
      </w:r>
    </w:p>
    <w:p w14:paraId="658A57A6" w14:textId="77777777" w:rsidR="002B11DD" w:rsidRDefault="002B11DD"/>
  </w:footnote>
  <w:footnote w:type="continuationNotice" w:id="1">
    <w:p w14:paraId="5A892C95" w14:textId="77777777" w:rsidR="002B11DD" w:rsidRDefault="002B11D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D9E007" w14:textId="5B543B6E" w:rsidR="00526D13" w:rsidRDefault="002B11DD">
    <w:pPr>
      <w:pStyle w:val="Header"/>
    </w:pPr>
    <w:sdt>
      <w:sdtPr>
        <w:rPr>
          <w:rStyle w:val="Strong"/>
        </w:rPr>
        <w:alias w:val="Running head"/>
        <w:tag w:val=""/>
        <w:id w:val="-471212641"/>
        <w:placeholder>
          <w:docPart w:val="0C1DF95EF46046299485B2306423AAF7"/>
        </w:placeholder>
        <w:dataBinding w:prefixMappings="xmlns:ns0='http://schemas.microsoft.com/office/2006/coverPageProps' " w:xpath="/ns0:CoverPageProperties[1]/ns0:Abstract[1]" w:storeItemID="{55AF091B-3C7A-41E3-B477-F2FDAA23CFDA}"/>
        <w:text/>
      </w:sdtPr>
      <w:sdtEndPr>
        <w:rPr>
          <w:rStyle w:val="DefaultParagraphFont"/>
          <w:caps w:val="0"/>
        </w:rPr>
      </w:sdtEndPr>
      <w:sdtContent>
        <w:r w:rsidR="00526D13">
          <w:rPr>
            <w:rStyle w:val="Strong"/>
          </w:rPr>
          <w:t>alcohol use &amp; suicide risk among firefighters</w:t>
        </w:r>
      </w:sdtContent>
    </w:sdt>
    <w:r w:rsidR="00526D13">
      <w:rPr>
        <w:rStyle w:val="Strong"/>
      </w:rPr>
      <w:ptab w:relativeTo="margin" w:alignment="right" w:leader="none"/>
    </w:r>
    <w:r w:rsidR="00526D13">
      <w:rPr>
        <w:rStyle w:val="Strong"/>
      </w:rPr>
      <w:fldChar w:fldCharType="begin"/>
    </w:r>
    <w:r w:rsidR="00526D13">
      <w:rPr>
        <w:rStyle w:val="Strong"/>
      </w:rPr>
      <w:instrText xml:space="preserve"> PAGE   \* MERGEFORMAT </w:instrText>
    </w:r>
    <w:r w:rsidR="00526D13">
      <w:rPr>
        <w:rStyle w:val="Strong"/>
      </w:rPr>
      <w:fldChar w:fldCharType="separate"/>
    </w:r>
    <w:r w:rsidR="00C8141C">
      <w:rPr>
        <w:rStyle w:val="Strong"/>
        <w:noProof/>
      </w:rPr>
      <w:t>7</w:t>
    </w:r>
    <w:r w:rsidR="00526D13">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397C9D" w14:textId="283B09FE" w:rsidR="00526D13" w:rsidRDefault="00526D13" w:rsidP="001B2E00">
    <w:pPr>
      <w:pStyle w:val="Head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pPr>
    <w:r>
      <w:t>Running head: ALCOHOL &amp; SUICIDE RISK AMONG FIREFIGHTERS</w:t>
    </w:r>
    <w:sdt>
      <w:sdtPr>
        <w:id w:val="1980964461"/>
        <w:docPartObj>
          <w:docPartGallery w:val="Page Numbers (Top of Page)"/>
          <w:docPartUnique/>
        </w:docPartObj>
      </w:sdtPr>
      <w:sdtEndPr>
        <w:rPr>
          <w:noProof/>
        </w:rPr>
      </w:sdtEndPr>
      <w:sdtContent>
        <w:r>
          <w:t xml:space="preserve">        </w:t>
        </w:r>
        <w:r>
          <w:tab/>
          <w:t xml:space="preserve">          </w:t>
        </w:r>
        <w:r>
          <w:tab/>
        </w:r>
        <w:r>
          <w:tab/>
        </w:r>
        <w:r w:rsidR="00103225">
          <w:t>1</w:t>
        </w:r>
      </w:sdtContent>
    </w:sdt>
  </w:p>
  <w:p w14:paraId="50F8CA07" w14:textId="77CC572E" w:rsidR="00526D13" w:rsidRDefault="00526D13">
    <w:pPr>
      <w:pStyle w:val="Header"/>
      <w:rPr>
        <w:rStyle w:val="Strong"/>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4B413A" w14:textId="309D0277" w:rsidR="00646E3F" w:rsidRDefault="00646E3F">
    <w:pPr>
      <w:pStyle w:val="Header"/>
    </w:pPr>
    <w:sdt>
      <w:sdtPr>
        <w:rPr>
          <w:rStyle w:val="Strong"/>
        </w:rPr>
        <w:alias w:val="Running head"/>
        <w:tag w:val=""/>
        <w:id w:val="2176696"/>
        <w:dataBinding w:prefixMappings="xmlns:ns0='http://schemas.microsoft.com/office/2006/coverPageProps' " w:xpath="/ns0:CoverPageProperties[1]/ns0:Abstract[1]" w:storeItemID="{55AF091B-3C7A-41E3-B477-F2FDAA23CFDA}"/>
        <w:text/>
      </w:sdtPr>
      <w:sdtEndPr>
        <w:rPr>
          <w:rStyle w:val="DefaultParagraphFont"/>
          <w:caps w:val="0"/>
        </w:rPr>
      </w:sdtEndPr>
      <w:sdtContent>
        <w:r>
          <w:rPr>
            <w:rStyle w:val="Strong"/>
          </w:rPr>
          <w:t>alcohol use &amp; suicide risk among firefighters</w:t>
        </w:r>
      </w:sdtContent>
    </w:sdt>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3</w:t>
    </w:r>
    <w:r>
      <w:rPr>
        <w:rStyle w:val="Strong"/>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E84EF2" w14:textId="77777777" w:rsidR="00646E3F" w:rsidRDefault="00646E3F" w:rsidP="000917DB">
    <w:pPr>
      <w:pStyle w:val="Header"/>
      <w:rPr>
        <w:rStyle w:val="Str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CFF2797"/>
    <w:multiLevelType w:val="hybridMultilevel"/>
    <w:tmpl w:val="F36AAD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10C790E"/>
    <w:multiLevelType w:val="hybridMultilevel"/>
    <w:tmpl w:val="6A20E5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F06940"/>
    <w:multiLevelType w:val="hybridMultilevel"/>
    <w:tmpl w:val="1D6282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191F35"/>
    <w:multiLevelType w:val="hybridMultilevel"/>
    <w:tmpl w:val="E95401CA"/>
    <w:lvl w:ilvl="0" w:tplc="AA367EC0">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50424815"/>
    <w:multiLevelType w:val="hybridMultilevel"/>
    <w:tmpl w:val="CEDA1C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113B75"/>
    <w:multiLevelType w:val="hybridMultilevel"/>
    <w:tmpl w:val="51C8F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1664592"/>
    <w:multiLevelType w:val="hybridMultilevel"/>
    <w:tmpl w:val="40BE36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20"/>
  </w:num>
  <w:num w:numId="13">
    <w:abstractNumId w:val="17"/>
  </w:num>
  <w:num w:numId="14">
    <w:abstractNumId w:val="14"/>
  </w:num>
  <w:num w:numId="15">
    <w:abstractNumId w:val="19"/>
  </w:num>
  <w:num w:numId="16">
    <w:abstractNumId w:val="10"/>
  </w:num>
  <w:num w:numId="17">
    <w:abstractNumId w:val="16"/>
  </w:num>
  <w:num w:numId="18">
    <w:abstractNumId w:val="18"/>
  </w:num>
  <w:num w:numId="19">
    <w:abstractNumId w:val="12"/>
  </w:num>
  <w:num w:numId="20">
    <w:abstractNumId w:val="11"/>
  </w:num>
  <w:num w:numId="21">
    <w:abstractNumId w:val="15"/>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U1sTA1NjQytbAwMTRR0lEKTi0uzszPAykwqgUAebN0PSwAAAA="/>
  </w:docVars>
  <w:rsids>
    <w:rsidRoot w:val="00BB2DAE"/>
    <w:rsid w:val="00002E49"/>
    <w:rsid w:val="00003796"/>
    <w:rsid w:val="0000391A"/>
    <w:rsid w:val="0000439E"/>
    <w:rsid w:val="00005798"/>
    <w:rsid w:val="0000661E"/>
    <w:rsid w:val="000070F2"/>
    <w:rsid w:val="00010DD4"/>
    <w:rsid w:val="00014E21"/>
    <w:rsid w:val="00016DA3"/>
    <w:rsid w:val="00020142"/>
    <w:rsid w:val="0002074B"/>
    <w:rsid w:val="000212E6"/>
    <w:rsid w:val="0002247F"/>
    <w:rsid w:val="00023F51"/>
    <w:rsid w:val="000242F9"/>
    <w:rsid w:val="000251B4"/>
    <w:rsid w:val="000269A9"/>
    <w:rsid w:val="000323C7"/>
    <w:rsid w:val="0003605A"/>
    <w:rsid w:val="00036C2B"/>
    <w:rsid w:val="00036EB1"/>
    <w:rsid w:val="000378FE"/>
    <w:rsid w:val="00037B23"/>
    <w:rsid w:val="00037BD7"/>
    <w:rsid w:val="0004004C"/>
    <w:rsid w:val="00040D85"/>
    <w:rsid w:val="00045935"/>
    <w:rsid w:val="00045DF7"/>
    <w:rsid w:val="00047BDC"/>
    <w:rsid w:val="00047CF1"/>
    <w:rsid w:val="000502D4"/>
    <w:rsid w:val="00050C42"/>
    <w:rsid w:val="00051419"/>
    <w:rsid w:val="0005284E"/>
    <w:rsid w:val="000541E8"/>
    <w:rsid w:val="00054BD3"/>
    <w:rsid w:val="00054DBE"/>
    <w:rsid w:val="00055D22"/>
    <w:rsid w:val="00060F56"/>
    <w:rsid w:val="00062817"/>
    <w:rsid w:val="00063082"/>
    <w:rsid w:val="0006493C"/>
    <w:rsid w:val="0006592F"/>
    <w:rsid w:val="000679A3"/>
    <w:rsid w:val="00072323"/>
    <w:rsid w:val="00080CC6"/>
    <w:rsid w:val="0008512F"/>
    <w:rsid w:val="000868DF"/>
    <w:rsid w:val="0008763F"/>
    <w:rsid w:val="000900DF"/>
    <w:rsid w:val="000922DD"/>
    <w:rsid w:val="00092981"/>
    <w:rsid w:val="00093669"/>
    <w:rsid w:val="0009586A"/>
    <w:rsid w:val="0009589C"/>
    <w:rsid w:val="000972A0"/>
    <w:rsid w:val="00097E0D"/>
    <w:rsid w:val="000A171E"/>
    <w:rsid w:val="000A2542"/>
    <w:rsid w:val="000A31FC"/>
    <w:rsid w:val="000A34E7"/>
    <w:rsid w:val="000A3F46"/>
    <w:rsid w:val="000A5C39"/>
    <w:rsid w:val="000A7F49"/>
    <w:rsid w:val="000B7883"/>
    <w:rsid w:val="000B793B"/>
    <w:rsid w:val="000C125A"/>
    <w:rsid w:val="000D0389"/>
    <w:rsid w:val="000D1CF0"/>
    <w:rsid w:val="000D1D31"/>
    <w:rsid w:val="000D22EE"/>
    <w:rsid w:val="000D32C1"/>
    <w:rsid w:val="000D3F41"/>
    <w:rsid w:val="000D41CF"/>
    <w:rsid w:val="000D51F9"/>
    <w:rsid w:val="000D59F0"/>
    <w:rsid w:val="000D6A3D"/>
    <w:rsid w:val="000E02BD"/>
    <w:rsid w:val="000E0F10"/>
    <w:rsid w:val="000E28A2"/>
    <w:rsid w:val="000E3381"/>
    <w:rsid w:val="000E3AD7"/>
    <w:rsid w:val="000E4E8B"/>
    <w:rsid w:val="000F182F"/>
    <w:rsid w:val="000F39B5"/>
    <w:rsid w:val="000F3E0D"/>
    <w:rsid w:val="000F4498"/>
    <w:rsid w:val="000F4C0B"/>
    <w:rsid w:val="000F6C2F"/>
    <w:rsid w:val="00100D2E"/>
    <w:rsid w:val="00103225"/>
    <w:rsid w:val="00103693"/>
    <w:rsid w:val="00103DF2"/>
    <w:rsid w:val="00105166"/>
    <w:rsid w:val="00106AFB"/>
    <w:rsid w:val="00110C99"/>
    <w:rsid w:val="00111DE9"/>
    <w:rsid w:val="0011335C"/>
    <w:rsid w:val="0011387A"/>
    <w:rsid w:val="00115F32"/>
    <w:rsid w:val="001173F1"/>
    <w:rsid w:val="00117FA8"/>
    <w:rsid w:val="0012407A"/>
    <w:rsid w:val="001243E3"/>
    <w:rsid w:val="001254B3"/>
    <w:rsid w:val="00130008"/>
    <w:rsid w:val="00131836"/>
    <w:rsid w:val="00133745"/>
    <w:rsid w:val="00133996"/>
    <w:rsid w:val="00136935"/>
    <w:rsid w:val="00144F1A"/>
    <w:rsid w:val="00147603"/>
    <w:rsid w:val="0014761A"/>
    <w:rsid w:val="00147D6E"/>
    <w:rsid w:val="0015071E"/>
    <w:rsid w:val="00150F9B"/>
    <w:rsid w:val="001513AC"/>
    <w:rsid w:val="0015280C"/>
    <w:rsid w:val="00152981"/>
    <w:rsid w:val="00156791"/>
    <w:rsid w:val="00160B07"/>
    <w:rsid w:val="00164827"/>
    <w:rsid w:val="00165E75"/>
    <w:rsid w:val="00167947"/>
    <w:rsid w:val="001743F5"/>
    <w:rsid w:val="00176356"/>
    <w:rsid w:val="001800F2"/>
    <w:rsid w:val="00183544"/>
    <w:rsid w:val="001869CB"/>
    <w:rsid w:val="001876E6"/>
    <w:rsid w:val="00190FBE"/>
    <w:rsid w:val="00194860"/>
    <w:rsid w:val="001964A7"/>
    <w:rsid w:val="00196932"/>
    <w:rsid w:val="001A0EF3"/>
    <w:rsid w:val="001A108E"/>
    <w:rsid w:val="001A2895"/>
    <w:rsid w:val="001A294E"/>
    <w:rsid w:val="001A2CEE"/>
    <w:rsid w:val="001A3F3C"/>
    <w:rsid w:val="001A516A"/>
    <w:rsid w:val="001A535C"/>
    <w:rsid w:val="001A5445"/>
    <w:rsid w:val="001A5D33"/>
    <w:rsid w:val="001A67B6"/>
    <w:rsid w:val="001B020A"/>
    <w:rsid w:val="001B2C64"/>
    <w:rsid w:val="001B2E00"/>
    <w:rsid w:val="001B63EC"/>
    <w:rsid w:val="001C4309"/>
    <w:rsid w:val="001D31C4"/>
    <w:rsid w:val="001D3AB4"/>
    <w:rsid w:val="001E111E"/>
    <w:rsid w:val="001E2FF1"/>
    <w:rsid w:val="001E57B8"/>
    <w:rsid w:val="001F13DC"/>
    <w:rsid w:val="001F1BD8"/>
    <w:rsid w:val="001F43E3"/>
    <w:rsid w:val="00202C06"/>
    <w:rsid w:val="00203923"/>
    <w:rsid w:val="002041DB"/>
    <w:rsid w:val="0020526E"/>
    <w:rsid w:val="002152E3"/>
    <w:rsid w:val="002165F8"/>
    <w:rsid w:val="00217BA3"/>
    <w:rsid w:val="002231C1"/>
    <w:rsid w:val="002237DB"/>
    <w:rsid w:val="002252A7"/>
    <w:rsid w:val="00225B0E"/>
    <w:rsid w:val="002263E6"/>
    <w:rsid w:val="0023078A"/>
    <w:rsid w:val="00234084"/>
    <w:rsid w:val="0023425A"/>
    <w:rsid w:val="00234EA9"/>
    <w:rsid w:val="00237D1E"/>
    <w:rsid w:val="00241496"/>
    <w:rsid w:val="00242ABE"/>
    <w:rsid w:val="00243503"/>
    <w:rsid w:val="002470D1"/>
    <w:rsid w:val="00247230"/>
    <w:rsid w:val="00247CAE"/>
    <w:rsid w:val="00250690"/>
    <w:rsid w:val="0025686A"/>
    <w:rsid w:val="00260077"/>
    <w:rsid w:val="00260844"/>
    <w:rsid w:val="0026234E"/>
    <w:rsid w:val="00262BFB"/>
    <w:rsid w:val="00266F0A"/>
    <w:rsid w:val="00271C0A"/>
    <w:rsid w:val="00272B7B"/>
    <w:rsid w:val="00274CFC"/>
    <w:rsid w:val="00276BC1"/>
    <w:rsid w:val="00280C5C"/>
    <w:rsid w:val="002842B0"/>
    <w:rsid w:val="002843CB"/>
    <w:rsid w:val="00290189"/>
    <w:rsid w:val="002905BE"/>
    <w:rsid w:val="00292AAB"/>
    <w:rsid w:val="00295C02"/>
    <w:rsid w:val="002A244F"/>
    <w:rsid w:val="002A3076"/>
    <w:rsid w:val="002A4CDE"/>
    <w:rsid w:val="002A6C16"/>
    <w:rsid w:val="002B0B13"/>
    <w:rsid w:val="002B11DD"/>
    <w:rsid w:val="002B25F7"/>
    <w:rsid w:val="002B5869"/>
    <w:rsid w:val="002B5C61"/>
    <w:rsid w:val="002B6C43"/>
    <w:rsid w:val="002B6D25"/>
    <w:rsid w:val="002B7376"/>
    <w:rsid w:val="002B7C64"/>
    <w:rsid w:val="002C0189"/>
    <w:rsid w:val="002C14D1"/>
    <w:rsid w:val="002C29EB"/>
    <w:rsid w:val="002C3E32"/>
    <w:rsid w:val="002C4517"/>
    <w:rsid w:val="002C5875"/>
    <w:rsid w:val="002C5DCA"/>
    <w:rsid w:val="002C678C"/>
    <w:rsid w:val="002C6EAD"/>
    <w:rsid w:val="002C7025"/>
    <w:rsid w:val="002D161C"/>
    <w:rsid w:val="002D5017"/>
    <w:rsid w:val="002D503B"/>
    <w:rsid w:val="002D7332"/>
    <w:rsid w:val="002E079E"/>
    <w:rsid w:val="002E17C2"/>
    <w:rsid w:val="002E219B"/>
    <w:rsid w:val="002E485B"/>
    <w:rsid w:val="002E57EC"/>
    <w:rsid w:val="002E5994"/>
    <w:rsid w:val="002E5C58"/>
    <w:rsid w:val="002E7EF6"/>
    <w:rsid w:val="002F00E6"/>
    <w:rsid w:val="002F18B6"/>
    <w:rsid w:val="002F2D77"/>
    <w:rsid w:val="002F528A"/>
    <w:rsid w:val="00300565"/>
    <w:rsid w:val="00303543"/>
    <w:rsid w:val="003048DD"/>
    <w:rsid w:val="00305FC3"/>
    <w:rsid w:val="00306CC7"/>
    <w:rsid w:val="00307E57"/>
    <w:rsid w:val="00311002"/>
    <w:rsid w:val="00312039"/>
    <w:rsid w:val="003128D9"/>
    <w:rsid w:val="003136A7"/>
    <w:rsid w:val="003141AE"/>
    <w:rsid w:val="00314842"/>
    <w:rsid w:val="00315735"/>
    <w:rsid w:val="00315896"/>
    <w:rsid w:val="00321C12"/>
    <w:rsid w:val="00323E9A"/>
    <w:rsid w:val="00324BAA"/>
    <w:rsid w:val="00324D9E"/>
    <w:rsid w:val="003262CB"/>
    <w:rsid w:val="00330CD0"/>
    <w:rsid w:val="003333E2"/>
    <w:rsid w:val="00335030"/>
    <w:rsid w:val="003478E1"/>
    <w:rsid w:val="00355DCA"/>
    <w:rsid w:val="003567C3"/>
    <w:rsid w:val="0035733C"/>
    <w:rsid w:val="003600AB"/>
    <w:rsid w:val="0036204C"/>
    <w:rsid w:val="00362723"/>
    <w:rsid w:val="00363B9F"/>
    <w:rsid w:val="00363DBC"/>
    <w:rsid w:val="00364A69"/>
    <w:rsid w:val="00366321"/>
    <w:rsid w:val="003664FE"/>
    <w:rsid w:val="0037038A"/>
    <w:rsid w:val="003709BB"/>
    <w:rsid w:val="00371D88"/>
    <w:rsid w:val="0037637A"/>
    <w:rsid w:val="00377207"/>
    <w:rsid w:val="0038668A"/>
    <w:rsid w:val="00387FD5"/>
    <w:rsid w:val="00390D96"/>
    <w:rsid w:val="00392C64"/>
    <w:rsid w:val="003A2025"/>
    <w:rsid w:val="003A5099"/>
    <w:rsid w:val="003A53BE"/>
    <w:rsid w:val="003A5E67"/>
    <w:rsid w:val="003A6645"/>
    <w:rsid w:val="003B138C"/>
    <w:rsid w:val="003B1F68"/>
    <w:rsid w:val="003B57B8"/>
    <w:rsid w:val="003B6255"/>
    <w:rsid w:val="003B666B"/>
    <w:rsid w:val="003B72DD"/>
    <w:rsid w:val="003C15FC"/>
    <w:rsid w:val="003C3333"/>
    <w:rsid w:val="003C3A72"/>
    <w:rsid w:val="003C403E"/>
    <w:rsid w:val="003C48F7"/>
    <w:rsid w:val="003C567F"/>
    <w:rsid w:val="003C66BF"/>
    <w:rsid w:val="003C73DA"/>
    <w:rsid w:val="003D0562"/>
    <w:rsid w:val="003D0F7E"/>
    <w:rsid w:val="003D1A0A"/>
    <w:rsid w:val="003D234D"/>
    <w:rsid w:val="003D429F"/>
    <w:rsid w:val="003E09EB"/>
    <w:rsid w:val="003E1B89"/>
    <w:rsid w:val="003E23DB"/>
    <w:rsid w:val="003E29A7"/>
    <w:rsid w:val="003F158A"/>
    <w:rsid w:val="003F1C59"/>
    <w:rsid w:val="003F351B"/>
    <w:rsid w:val="003F3578"/>
    <w:rsid w:val="003F499D"/>
    <w:rsid w:val="003F55DB"/>
    <w:rsid w:val="003F56D5"/>
    <w:rsid w:val="003F58B9"/>
    <w:rsid w:val="003F664E"/>
    <w:rsid w:val="004040A4"/>
    <w:rsid w:val="004045BD"/>
    <w:rsid w:val="00405835"/>
    <w:rsid w:val="0041009A"/>
    <w:rsid w:val="004101ED"/>
    <w:rsid w:val="00410D7B"/>
    <w:rsid w:val="00415236"/>
    <w:rsid w:val="00415B3C"/>
    <w:rsid w:val="00417772"/>
    <w:rsid w:val="004205B2"/>
    <w:rsid w:val="0042160D"/>
    <w:rsid w:val="00422CC5"/>
    <w:rsid w:val="00424482"/>
    <w:rsid w:val="00424BAA"/>
    <w:rsid w:val="00424D2F"/>
    <w:rsid w:val="00425737"/>
    <w:rsid w:val="00430525"/>
    <w:rsid w:val="00433202"/>
    <w:rsid w:val="004346EA"/>
    <w:rsid w:val="0043609C"/>
    <w:rsid w:val="004367D8"/>
    <w:rsid w:val="00437F9B"/>
    <w:rsid w:val="00440F79"/>
    <w:rsid w:val="00441314"/>
    <w:rsid w:val="00441767"/>
    <w:rsid w:val="00442BB2"/>
    <w:rsid w:val="00444C8C"/>
    <w:rsid w:val="00446CC2"/>
    <w:rsid w:val="00452F1E"/>
    <w:rsid w:val="004547AC"/>
    <w:rsid w:val="004547C6"/>
    <w:rsid w:val="00454A6C"/>
    <w:rsid w:val="00455036"/>
    <w:rsid w:val="00455617"/>
    <w:rsid w:val="00455C15"/>
    <w:rsid w:val="00455CEB"/>
    <w:rsid w:val="00457DB9"/>
    <w:rsid w:val="00461624"/>
    <w:rsid w:val="00461717"/>
    <w:rsid w:val="0046221B"/>
    <w:rsid w:val="0046326A"/>
    <w:rsid w:val="0046370D"/>
    <w:rsid w:val="00467692"/>
    <w:rsid w:val="004705A7"/>
    <w:rsid w:val="00471D01"/>
    <w:rsid w:val="004721C1"/>
    <w:rsid w:val="00474115"/>
    <w:rsid w:val="004743FA"/>
    <w:rsid w:val="00476933"/>
    <w:rsid w:val="004770A6"/>
    <w:rsid w:val="004805D7"/>
    <w:rsid w:val="0048448D"/>
    <w:rsid w:val="0048517A"/>
    <w:rsid w:val="0048632A"/>
    <w:rsid w:val="00486536"/>
    <w:rsid w:val="00492040"/>
    <w:rsid w:val="00495034"/>
    <w:rsid w:val="00495565"/>
    <w:rsid w:val="004A2F58"/>
    <w:rsid w:val="004B03DA"/>
    <w:rsid w:val="004B4386"/>
    <w:rsid w:val="004B45AB"/>
    <w:rsid w:val="004B47CA"/>
    <w:rsid w:val="004B7117"/>
    <w:rsid w:val="004B7277"/>
    <w:rsid w:val="004C1685"/>
    <w:rsid w:val="004C2B16"/>
    <w:rsid w:val="004C3596"/>
    <w:rsid w:val="004C3ECA"/>
    <w:rsid w:val="004C43C6"/>
    <w:rsid w:val="004C50CC"/>
    <w:rsid w:val="004C62B1"/>
    <w:rsid w:val="004C7484"/>
    <w:rsid w:val="004C7E1E"/>
    <w:rsid w:val="004D611D"/>
    <w:rsid w:val="004D6331"/>
    <w:rsid w:val="004D6B6F"/>
    <w:rsid w:val="004E03A8"/>
    <w:rsid w:val="004E234A"/>
    <w:rsid w:val="004E30C1"/>
    <w:rsid w:val="004E3416"/>
    <w:rsid w:val="004E35EE"/>
    <w:rsid w:val="004E37E4"/>
    <w:rsid w:val="004E48D5"/>
    <w:rsid w:val="004E597A"/>
    <w:rsid w:val="004E6EDE"/>
    <w:rsid w:val="004E729D"/>
    <w:rsid w:val="004E788C"/>
    <w:rsid w:val="004E7BC7"/>
    <w:rsid w:val="004F7F8C"/>
    <w:rsid w:val="0050240B"/>
    <w:rsid w:val="005027F9"/>
    <w:rsid w:val="00502A60"/>
    <w:rsid w:val="00503B4D"/>
    <w:rsid w:val="00507393"/>
    <w:rsid w:val="00507734"/>
    <w:rsid w:val="00510E4D"/>
    <w:rsid w:val="00512E27"/>
    <w:rsid w:val="00513AFE"/>
    <w:rsid w:val="005147BE"/>
    <w:rsid w:val="00515115"/>
    <w:rsid w:val="00515951"/>
    <w:rsid w:val="0052010D"/>
    <w:rsid w:val="005239E5"/>
    <w:rsid w:val="0052421A"/>
    <w:rsid w:val="005242DA"/>
    <w:rsid w:val="005243C3"/>
    <w:rsid w:val="00526D13"/>
    <w:rsid w:val="005308A0"/>
    <w:rsid w:val="005321B1"/>
    <w:rsid w:val="00534437"/>
    <w:rsid w:val="005349D3"/>
    <w:rsid w:val="00534D0C"/>
    <w:rsid w:val="0053627B"/>
    <w:rsid w:val="005368F4"/>
    <w:rsid w:val="00536A45"/>
    <w:rsid w:val="00541921"/>
    <w:rsid w:val="00543180"/>
    <w:rsid w:val="00543CE4"/>
    <w:rsid w:val="00544A3B"/>
    <w:rsid w:val="00545492"/>
    <w:rsid w:val="005455AB"/>
    <w:rsid w:val="00545822"/>
    <w:rsid w:val="00545E2B"/>
    <w:rsid w:val="00546BAE"/>
    <w:rsid w:val="00551A02"/>
    <w:rsid w:val="005534FA"/>
    <w:rsid w:val="00553B27"/>
    <w:rsid w:val="00553FAD"/>
    <w:rsid w:val="00555BA4"/>
    <w:rsid w:val="0056194B"/>
    <w:rsid w:val="00564765"/>
    <w:rsid w:val="00566195"/>
    <w:rsid w:val="00566713"/>
    <w:rsid w:val="00566A90"/>
    <w:rsid w:val="0056755D"/>
    <w:rsid w:val="005704B5"/>
    <w:rsid w:val="00572651"/>
    <w:rsid w:val="00577A5A"/>
    <w:rsid w:val="00580FB9"/>
    <w:rsid w:val="005818DD"/>
    <w:rsid w:val="00581D08"/>
    <w:rsid w:val="00582081"/>
    <w:rsid w:val="0058212B"/>
    <w:rsid w:val="00582BC7"/>
    <w:rsid w:val="00584AF1"/>
    <w:rsid w:val="00587708"/>
    <w:rsid w:val="00587844"/>
    <w:rsid w:val="0059049C"/>
    <w:rsid w:val="005910D8"/>
    <w:rsid w:val="0059138F"/>
    <w:rsid w:val="00593818"/>
    <w:rsid w:val="00597E13"/>
    <w:rsid w:val="005A0084"/>
    <w:rsid w:val="005A189D"/>
    <w:rsid w:val="005A2369"/>
    <w:rsid w:val="005A23B3"/>
    <w:rsid w:val="005A2D93"/>
    <w:rsid w:val="005A64A1"/>
    <w:rsid w:val="005B1153"/>
    <w:rsid w:val="005B40CC"/>
    <w:rsid w:val="005B4157"/>
    <w:rsid w:val="005B63B0"/>
    <w:rsid w:val="005B70AA"/>
    <w:rsid w:val="005C2C58"/>
    <w:rsid w:val="005C3A21"/>
    <w:rsid w:val="005C3AA0"/>
    <w:rsid w:val="005C5238"/>
    <w:rsid w:val="005C6ED7"/>
    <w:rsid w:val="005C7045"/>
    <w:rsid w:val="005C735B"/>
    <w:rsid w:val="005D273F"/>
    <w:rsid w:val="005D3A03"/>
    <w:rsid w:val="005D3B9B"/>
    <w:rsid w:val="005D3BA0"/>
    <w:rsid w:val="005E1DE8"/>
    <w:rsid w:val="005E266A"/>
    <w:rsid w:val="005E28CB"/>
    <w:rsid w:val="005E5877"/>
    <w:rsid w:val="005F14A0"/>
    <w:rsid w:val="005F3C7E"/>
    <w:rsid w:val="005F4B68"/>
    <w:rsid w:val="005F4D9D"/>
    <w:rsid w:val="00600651"/>
    <w:rsid w:val="006019BC"/>
    <w:rsid w:val="0060348C"/>
    <w:rsid w:val="006061C3"/>
    <w:rsid w:val="00606A9E"/>
    <w:rsid w:val="006102BC"/>
    <w:rsid w:val="00613BC3"/>
    <w:rsid w:val="00622008"/>
    <w:rsid w:val="00623A91"/>
    <w:rsid w:val="006251CD"/>
    <w:rsid w:val="00626A95"/>
    <w:rsid w:val="0063107C"/>
    <w:rsid w:val="00631847"/>
    <w:rsid w:val="0063400A"/>
    <w:rsid w:val="00634817"/>
    <w:rsid w:val="0063733E"/>
    <w:rsid w:val="0063784D"/>
    <w:rsid w:val="0064174B"/>
    <w:rsid w:val="0064250F"/>
    <w:rsid w:val="006434DF"/>
    <w:rsid w:val="00643D6E"/>
    <w:rsid w:val="00643E65"/>
    <w:rsid w:val="006443D8"/>
    <w:rsid w:val="00644F68"/>
    <w:rsid w:val="00645270"/>
    <w:rsid w:val="0064568D"/>
    <w:rsid w:val="00646E3F"/>
    <w:rsid w:val="00646E84"/>
    <w:rsid w:val="00646F27"/>
    <w:rsid w:val="006534CC"/>
    <w:rsid w:val="006541A1"/>
    <w:rsid w:val="0065446F"/>
    <w:rsid w:val="0065629E"/>
    <w:rsid w:val="00657FCA"/>
    <w:rsid w:val="00660DA9"/>
    <w:rsid w:val="00662BFB"/>
    <w:rsid w:val="006630B5"/>
    <w:rsid w:val="0066405A"/>
    <w:rsid w:val="006657D6"/>
    <w:rsid w:val="0066616F"/>
    <w:rsid w:val="0066692D"/>
    <w:rsid w:val="006678B8"/>
    <w:rsid w:val="00670565"/>
    <w:rsid w:val="0067387B"/>
    <w:rsid w:val="00675F25"/>
    <w:rsid w:val="006768F5"/>
    <w:rsid w:val="00676E03"/>
    <w:rsid w:val="00680DB6"/>
    <w:rsid w:val="0068244F"/>
    <w:rsid w:val="0068327D"/>
    <w:rsid w:val="00691337"/>
    <w:rsid w:val="006970CF"/>
    <w:rsid w:val="006A6C55"/>
    <w:rsid w:val="006A7920"/>
    <w:rsid w:val="006B0473"/>
    <w:rsid w:val="006B1790"/>
    <w:rsid w:val="006B1875"/>
    <w:rsid w:val="006B2E54"/>
    <w:rsid w:val="006B4007"/>
    <w:rsid w:val="006C01FC"/>
    <w:rsid w:val="006C1887"/>
    <w:rsid w:val="006C2BED"/>
    <w:rsid w:val="006C2D65"/>
    <w:rsid w:val="006C2E40"/>
    <w:rsid w:val="006C3CB4"/>
    <w:rsid w:val="006C74E1"/>
    <w:rsid w:val="006C7D4E"/>
    <w:rsid w:val="006D37F0"/>
    <w:rsid w:val="006D3BC3"/>
    <w:rsid w:val="006D4956"/>
    <w:rsid w:val="006E196E"/>
    <w:rsid w:val="006E2CAC"/>
    <w:rsid w:val="006E5F11"/>
    <w:rsid w:val="006E78AF"/>
    <w:rsid w:val="006F33F4"/>
    <w:rsid w:val="006F354E"/>
    <w:rsid w:val="006F4EF2"/>
    <w:rsid w:val="006F78F2"/>
    <w:rsid w:val="0070411F"/>
    <w:rsid w:val="0070522E"/>
    <w:rsid w:val="00707A7D"/>
    <w:rsid w:val="0071082E"/>
    <w:rsid w:val="00710877"/>
    <w:rsid w:val="0071227F"/>
    <w:rsid w:val="007137E7"/>
    <w:rsid w:val="00714A19"/>
    <w:rsid w:val="00715476"/>
    <w:rsid w:val="00717393"/>
    <w:rsid w:val="00720252"/>
    <w:rsid w:val="00722D2D"/>
    <w:rsid w:val="0072440D"/>
    <w:rsid w:val="00724B4E"/>
    <w:rsid w:val="00724CE5"/>
    <w:rsid w:val="007278D9"/>
    <w:rsid w:val="00732297"/>
    <w:rsid w:val="00732543"/>
    <w:rsid w:val="007325FC"/>
    <w:rsid w:val="007348A0"/>
    <w:rsid w:val="00740F8C"/>
    <w:rsid w:val="00741074"/>
    <w:rsid w:val="00742E9B"/>
    <w:rsid w:val="007432BF"/>
    <w:rsid w:val="00743802"/>
    <w:rsid w:val="00746FF0"/>
    <w:rsid w:val="0074745D"/>
    <w:rsid w:val="00751C71"/>
    <w:rsid w:val="00752F61"/>
    <w:rsid w:val="00754EEA"/>
    <w:rsid w:val="007612CF"/>
    <w:rsid w:val="00761CBC"/>
    <w:rsid w:val="00766221"/>
    <w:rsid w:val="007701C9"/>
    <w:rsid w:val="0077532D"/>
    <w:rsid w:val="0077630C"/>
    <w:rsid w:val="00777A6C"/>
    <w:rsid w:val="00782654"/>
    <w:rsid w:val="00782AC8"/>
    <w:rsid w:val="00782C1A"/>
    <w:rsid w:val="0078358F"/>
    <w:rsid w:val="007967AC"/>
    <w:rsid w:val="007A063B"/>
    <w:rsid w:val="007A382F"/>
    <w:rsid w:val="007A3D29"/>
    <w:rsid w:val="007A48B4"/>
    <w:rsid w:val="007A48C2"/>
    <w:rsid w:val="007A5FB7"/>
    <w:rsid w:val="007A6CF5"/>
    <w:rsid w:val="007B0C65"/>
    <w:rsid w:val="007B0DFF"/>
    <w:rsid w:val="007B32FE"/>
    <w:rsid w:val="007B3877"/>
    <w:rsid w:val="007B54C1"/>
    <w:rsid w:val="007B5EA4"/>
    <w:rsid w:val="007B69B2"/>
    <w:rsid w:val="007C11F9"/>
    <w:rsid w:val="007C2AB3"/>
    <w:rsid w:val="007C40B7"/>
    <w:rsid w:val="007C72E0"/>
    <w:rsid w:val="007C7CE4"/>
    <w:rsid w:val="007D2C79"/>
    <w:rsid w:val="007D2D7A"/>
    <w:rsid w:val="007D3AC6"/>
    <w:rsid w:val="007D43CA"/>
    <w:rsid w:val="007D5285"/>
    <w:rsid w:val="007D6CED"/>
    <w:rsid w:val="007E7B48"/>
    <w:rsid w:val="007E7B97"/>
    <w:rsid w:val="007F346E"/>
    <w:rsid w:val="007F61A5"/>
    <w:rsid w:val="007F6CDE"/>
    <w:rsid w:val="007F7B50"/>
    <w:rsid w:val="008002C0"/>
    <w:rsid w:val="008007CC"/>
    <w:rsid w:val="00801DFF"/>
    <w:rsid w:val="0080200E"/>
    <w:rsid w:val="0080339F"/>
    <w:rsid w:val="008044D8"/>
    <w:rsid w:val="008059CA"/>
    <w:rsid w:val="008105E1"/>
    <w:rsid w:val="00810936"/>
    <w:rsid w:val="00816C29"/>
    <w:rsid w:val="00817034"/>
    <w:rsid w:val="0081778E"/>
    <w:rsid w:val="008253C3"/>
    <w:rsid w:val="00825D01"/>
    <w:rsid w:val="00835C68"/>
    <w:rsid w:val="0083621A"/>
    <w:rsid w:val="008376BE"/>
    <w:rsid w:val="00837C9C"/>
    <w:rsid w:val="0084009D"/>
    <w:rsid w:val="00840457"/>
    <w:rsid w:val="008428E3"/>
    <w:rsid w:val="00844126"/>
    <w:rsid w:val="00846613"/>
    <w:rsid w:val="00850385"/>
    <w:rsid w:val="00852B14"/>
    <w:rsid w:val="00853A09"/>
    <w:rsid w:val="00857226"/>
    <w:rsid w:val="008574DA"/>
    <w:rsid w:val="008605C9"/>
    <w:rsid w:val="008610DE"/>
    <w:rsid w:val="00863538"/>
    <w:rsid w:val="008652B7"/>
    <w:rsid w:val="008746B1"/>
    <w:rsid w:val="008762AD"/>
    <w:rsid w:val="00876BFD"/>
    <w:rsid w:val="0087701F"/>
    <w:rsid w:val="0087771D"/>
    <w:rsid w:val="00880E06"/>
    <w:rsid w:val="008856AF"/>
    <w:rsid w:val="00887F2F"/>
    <w:rsid w:val="00890EB1"/>
    <w:rsid w:val="00890EDF"/>
    <w:rsid w:val="00890F66"/>
    <w:rsid w:val="00892B14"/>
    <w:rsid w:val="0089317A"/>
    <w:rsid w:val="0089333C"/>
    <w:rsid w:val="00893467"/>
    <w:rsid w:val="00895654"/>
    <w:rsid w:val="008A2391"/>
    <w:rsid w:val="008A562D"/>
    <w:rsid w:val="008B0171"/>
    <w:rsid w:val="008B1FA1"/>
    <w:rsid w:val="008B7BB8"/>
    <w:rsid w:val="008C1E42"/>
    <w:rsid w:val="008C29FE"/>
    <w:rsid w:val="008C2E04"/>
    <w:rsid w:val="008C420A"/>
    <w:rsid w:val="008C5323"/>
    <w:rsid w:val="008C6020"/>
    <w:rsid w:val="008C6158"/>
    <w:rsid w:val="008C6576"/>
    <w:rsid w:val="008D06F0"/>
    <w:rsid w:val="008D3CE1"/>
    <w:rsid w:val="008D5717"/>
    <w:rsid w:val="008D6E26"/>
    <w:rsid w:val="008E12E9"/>
    <w:rsid w:val="008E22E3"/>
    <w:rsid w:val="008E4122"/>
    <w:rsid w:val="008E4244"/>
    <w:rsid w:val="008E540A"/>
    <w:rsid w:val="008F05F2"/>
    <w:rsid w:val="008F2C9D"/>
    <w:rsid w:val="008F545F"/>
    <w:rsid w:val="008F7488"/>
    <w:rsid w:val="009005C7"/>
    <w:rsid w:val="00900F9D"/>
    <w:rsid w:val="009010FB"/>
    <w:rsid w:val="00901FD8"/>
    <w:rsid w:val="0090225C"/>
    <w:rsid w:val="00905B35"/>
    <w:rsid w:val="00906130"/>
    <w:rsid w:val="0090758F"/>
    <w:rsid w:val="00907A1A"/>
    <w:rsid w:val="0091010C"/>
    <w:rsid w:val="00913A35"/>
    <w:rsid w:val="00913CCD"/>
    <w:rsid w:val="00915EB7"/>
    <w:rsid w:val="009166EB"/>
    <w:rsid w:val="00917F18"/>
    <w:rsid w:val="00921EC5"/>
    <w:rsid w:val="009225CF"/>
    <w:rsid w:val="009226FE"/>
    <w:rsid w:val="009261B9"/>
    <w:rsid w:val="0092631D"/>
    <w:rsid w:val="00926A7C"/>
    <w:rsid w:val="009303DE"/>
    <w:rsid w:val="00934284"/>
    <w:rsid w:val="00937028"/>
    <w:rsid w:val="00937775"/>
    <w:rsid w:val="00940BFB"/>
    <w:rsid w:val="00941242"/>
    <w:rsid w:val="00941374"/>
    <w:rsid w:val="00945269"/>
    <w:rsid w:val="0094646E"/>
    <w:rsid w:val="00947608"/>
    <w:rsid w:val="00947B61"/>
    <w:rsid w:val="00950B5D"/>
    <w:rsid w:val="00951B8B"/>
    <w:rsid w:val="00951E75"/>
    <w:rsid w:val="00960B67"/>
    <w:rsid w:val="0096357A"/>
    <w:rsid w:val="00964241"/>
    <w:rsid w:val="00964EAF"/>
    <w:rsid w:val="00965263"/>
    <w:rsid w:val="009654CE"/>
    <w:rsid w:val="00965C71"/>
    <w:rsid w:val="009727CB"/>
    <w:rsid w:val="00972976"/>
    <w:rsid w:val="009806C5"/>
    <w:rsid w:val="009865C2"/>
    <w:rsid w:val="0099374D"/>
    <w:rsid w:val="00993D07"/>
    <w:rsid w:val="00995B9C"/>
    <w:rsid w:val="00997A3B"/>
    <w:rsid w:val="009A01ED"/>
    <w:rsid w:val="009A055F"/>
    <w:rsid w:val="009A36B4"/>
    <w:rsid w:val="009A3C2E"/>
    <w:rsid w:val="009A3F6E"/>
    <w:rsid w:val="009A44F5"/>
    <w:rsid w:val="009A67BF"/>
    <w:rsid w:val="009A6A3B"/>
    <w:rsid w:val="009A6D4A"/>
    <w:rsid w:val="009B021E"/>
    <w:rsid w:val="009B041D"/>
    <w:rsid w:val="009B0DAD"/>
    <w:rsid w:val="009B127E"/>
    <w:rsid w:val="009B2EF6"/>
    <w:rsid w:val="009B7FF2"/>
    <w:rsid w:val="009C0AFC"/>
    <w:rsid w:val="009C1806"/>
    <w:rsid w:val="009C20BD"/>
    <w:rsid w:val="009C53EB"/>
    <w:rsid w:val="009C72A4"/>
    <w:rsid w:val="009D0546"/>
    <w:rsid w:val="009D0E4D"/>
    <w:rsid w:val="009D5584"/>
    <w:rsid w:val="009D5E19"/>
    <w:rsid w:val="009D65B7"/>
    <w:rsid w:val="009D7705"/>
    <w:rsid w:val="009D786C"/>
    <w:rsid w:val="009E132E"/>
    <w:rsid w:val="009E1970"/>
    <w:rsid w:val="009E253D"/>
    <w:rsid w:val="009E2E75"/>
    <w:rsid w:val="009E5101"/>
    <w:rsid w:val="009E69BA"/>
    <w:rsid w:val="009E7F01"/>
    <w:rsid w:val="009F02DA"/>
    <w:rsid w:val="009F0F93"/>
    <w:rsid w:val="009F4312"/>
    <w:rsid w:val="009F5938"/>
    <w:rsid w:val="009F726B"/>
    <w:rsid w:val="00A00286"/>
    <w:rsid w:val="00A007E9"/>
    <w:rsid w:val="00A0142D"/>
    <w:rsid w:val="00A025E4"/>
    <w:rsid w:val="00A037B7"/>
    <w:rsid w:val="00A04245"/>
    <w:rsid w:val="00A14200"/>
    <w:rsid w:val="00A14218"/>
    <w:rsid w:val="00A143CE"/>
    <w:rsid w:val="00A146F3"/>
    <w:rsid w:val="00A16B9D"/>
    <w:rsid w:val="00A208FD"/>
    <w:rsid w:val="00A20D18"/>
    <w:rsid w:val="00A219B7"/>
    <w:rsid w:val="00A244D5"/>
    <w:rsid w:val="00A24C75"/>
    <w:rsid w:val="00A25900"/>
    <w:rsid w:val="00A32549"/>
    <w:rsid w:val="00A328AF"/>
    <w:rsid w:val="00A32EDF"/>
    <w:rsid w:val="00A36234"/>
    <w:rsid w:val="00A36742"/>
    <w:rsid w:val="00A37E03"/>
    <w:rsid w:val="00A426EC"/>
    <w:rsid w:val="00A43169"/>
    <w:rsid w:val="00A443F2"/>
    <w:rsid w:val="00A47368"/>
    <w:rsid w:val="00A47B38"/>
    <w:rsid w:val="00A50B87"/>
    <w:rsid w:val="00A513C7"/>
    <w:rsid w:val="00A60F63"/>
    <w:rsid w:val="00A6268E"/>
    <w:rsid w:val="00A63099"/>
    <w:rsid w:val="00A63629"/>
    <w:rsid w:val="00A66677"/>
    <w:rsid w:val="00A666B9"/>
    <w:rsid w:val="00A67736"/>
    <w:rsid w:val="00A71C48"/>
    <w:rsid w:val="00A729DD"/>
    <w:rsid w:val="00A73936"/>
    <w:rsid w:val="00A76B67"/>
    <w:rsid w:val="00A80917"/>
    <w:rsid w:val="00A842E2"/>
    <w:rsid w:val="00A85C3F"/>
    <w:rsid w:val="00A85CA6"/>
    <w:rsid w:val="00A8657D"/>
    <w:rsid w:val="00A86C66"/>
    <w:rsid w:val="00A87FB9"/>
    <w:rsid w:val="00A925D2"/>
    <w:rsid w:val="00A92B34"/>
    <w:rsid w:val="00A93A28"/>
    <w:rsid w:val="00A94D5A"/>
    <w:rsid w:val="00AA531D"/>
    <w:rsid w:val="00AA5A92"/>
    <w:rsid w:val="00AA7492"/>
    <w:rsid w:val="00AB3040"/>
    <w:rsid w:val="00AB3BE5"/>
    <w:rsid w:val="00AB4F4C"/>
    <w:rsid w:val="00AB6805"/>
    <w:rsid w:val="00AC0EAF"/>
    <w:rsid w:val="00AC0EE4"/>
    <w:rsid w:val="00AC2BA4"/>
    <w:rsid w:val="00AC2C9E"/>
    <w:rsid w:val="00AC30D4"/>
    <w:rsid w:val="00AC379B"/>
    <w:rsid w:val="00AC3EF0"/>
    <w:rsid w:val="00AC4FC9"/>
    <w:rsid w:val="00AC6302"/>
    <w:rsid w:val="00AC6640"/>
    <w:rsid w:val="00AC6988"/>
    <w:rsid w:val="00AD10B4"/>
    <w:rsid w:val="00AD21B5"/>
    <w:rsid w:val="00AD5AB1"/>
    <w:rsid w:val="00AE39DE"/>
    <w:rsid w:val="00AE615F"/>
    <w:rsid w:val="00AE6C88"/>
    <w:rsid w:val="00AE7FBD"/>
    <w:rsid w:val="00AF155C"/>
    <w:rsid w:val="00AF2377"/>
    <w:rsid w:val="00AF43E8"/>
    <w:rsid w:val="00AF61B1"/>
    <w:rsid w:val="00AF6A6C"/>
    <w:rsid w:val="00AF6CCB"/>
    <w:rsid w:val="00AF7FA4"/>
    <w:rsid w:val="00B00BC0"/>
    <w:rsid w:val="00B00C31"/>
    <w:rsid w:val="00B01A80"/>
    <w:rsid w:val="00B028C0"/>
    <w:rsid w:val="00B04038"/>
    <w:rsid w:val="00B07C43"/>
    <w:rsid w:val="00B118EB"/>
    <w:rsid w:val="00B13612"/>
    <w:rsid w:val="00B14971"/>
    <w:rsid w:val="00B14F6F"/>
    <w:rsid w:val="00B16D2F"/>
    <w:rsid w:val="00B2009F"/>
    <w:rsid w:val="00B20436"/>
    <w:rsid w:val="00B23F0F"/>
    <w:rsid w:val="00B23FA6"/>
    <w:rsid w:val="00B34E12"/>
    <w:rsid w:val="00B34ED5"/>
    <w:rsid w:val="00B413EB"/>
    <w:rsid w:val="00B420B8"/>
    <w:rsid w:val="00B439B0"/>
    <w:rsid w:val="00B50F20"/>
    <w:rsid w:val="00B5354D"/>
    <w:rsid w:val="00B536D5"/>
    <w:rsid w:val="00B5466C"/>
    <w:rsid w:val="00B552EF"/>
    <w:rsid w:val="00B555D5"/>
    <w:rsid w:val="00B57969"/>
    <w:rsid w:val="00B60250"/>
    <w:rsid w:val="00B64FEA"/>
    <w:rsid w:val="00B67A64"/>
    <w:rsid w:val="00B70FAC"/>
    <w:rsid w:val="00B71AE6"/>
    <w:rsid w:val="00B720F2"/>
    <w:rsid w:val="00B734B8"/>
    <w:rsid w:val="00B7460F"/>
    <w:rsid w:val="00B823AA"/>
    <w:rsid w:val="00B8446C"/>
    <w:rsid w:val="00B84639"/>
    <w:rsid w:val="00B864E3"/>
    <w:rsid w:val="00B904D5"/>
    <w:rsid w:val="00B91BEB"/>
    <w:rsid w:val="00B92857"/>
    <w:rsid w:val="00B92B58"/>
    <w:rsid w:val="00B97981"/>
    <w:rsid w:val="00BA23B9"/>
    <w:rsid w:val="00BA45DB"/>
    <w:rsid w:val="00BA497C"/>
    <w:rsid w:val="00BA5622"/>
    <w:rsid w:val="00BA7597"/>
    <w:rsid w:val="00BB2DAE"/>
    <w:rsid w:val="00BB6874"/>
    <w:rsid w:val="00BC103E"/>
    <w:rsid w:val="00BC27BB"/>
    <w:rsid w:val="00BC35BA"/>
    <w:rsid w:val="00BC5AA7"/>
    <w:rsid w:val="00BD1A11"/>
    <w:rsid w:val="00BD1A1D"/>
    <w:rsid w:val="00BD2862"/>
    <w:rsid w:val="00BD2984"/>
    <w:rsid w:val="00BD30AD"/>
    <w:rsid w:val="00BD31A4"/>
    <w:rsid w:val="00BD713A"/>
    <w:rsid w:val="00BE0E70"/>
    <w:rsid w:val="00BE50DC"/>
    <w:rsid w:val="00BE68FE"/>
    <w:rsid w:val="00BE6EC8"/>
    <w:rsid w:val="00BE76F0"/>
    <w:rsid w:val="00BF0C0B"/>
    <w:rsid w:val="00BF106F"/>
    <w:rsid w:val="00BF254D"/>
    <w:rsid w:val="00BF3AAD"/>
    <w:rsid w:val="00BF4184"/>
    <w:rsid w:val="00BF63B1"/>
    <w:rsid w:val="00BF72F1"/>
    <w:rsid w:val="00C00703"/>
    <w:rsid w:val="00C00A3D"/>
    <w:rsid w:val="00C00F8D"/>
    <w:rsid w:val="00C0546B"/>
    <w:rsid w:val="00C054D3"/>
    <w:rsid w:val="00C057EE"/>
    <w:rsid w:val="00C0601E"/>
    <w:rsid w:val="00C06B1E"/>
    <w:rsid w:val="00C149D0"/>
    <w:rsid w:val="00C17BC6"/>
    <w:rsid w:val="00C215DC"/>
    <w:rsid w:val="00C27BFD"/>
    <w:rsid w:val="00C30BCC"/>
    <w:rsid w:val="00C31018"/>
    <w:rsid w:val="00C31D30"/>
    <w:rsid w:val="00C340BD"/>
    <w:rsid w:val="00C4016C"/>
    <w:rsid w:val="00C44629"/>
    <w:rsid w:val="00C463B5"/>
    <w:rsid w:val="00C4727C"/>
    <w:rsid w:val="00C47FA6"/>
    <w:rsid w:val="00C53395"/>
    <w:rsid w:val="00C554F4"/>
    <w:rsid w:val="00C5564B"/>
    <w:rsid w:val="00C55FEA"/>
    <w:rsid w:val="00C609F8"/>
    <w:rsid w:val="00C61572"/>
    <w:rsid w:val="00C619BD"/>
    <w:rsid w:val="00C6230F"/>
    <w:rsid w:val="00C632D6"/>
    <w:rsid w:val="00C655F2"/>
    <w:rsid w:val="00C6604B"/>
    <w:rsid w:val="00C660CA"/>
    <w:rsid w:val="00C72378"/>
    <w:rsid w:val="00C729E1"/>
    <w:rsid w:val="00C74AEC"/>
    <w:rsid w:val="00C77138"/>
    <w:rsid w:val="00C81413"/>
    <w:rsid w:val="00C8141C"/>
    <w:rsid w:val="00C878C3"/>
    <w:rsid w:val="00C87D1C"/>
    <w:rsid w:val="00C9039E"/>
    <w:rsid w:val="00C9116B"/>
    <w:rsid w:val="00C93400"/>
    <w:rsid w:val="00C93CE5"/>
    <w:rsid w:val="00C97713"/>
    <w:rsid w:val="00CA36CC"/>
    <w:rsid w:val="00CA3C19"/>
    <w:rsid w:val="00CB3A75"/>
    <w:rsid w:val="00CB5678"/>
    <w:rsid w:val="00CB5890"/>
    <w:rsid w:val="00CB7292"/>
    <w:rsid w:val="00CB7D5E"/>
    <w:rsid w:val="00CC0439"/>
    <w:rsid w:val="00CC2A01"/>
    <w:rsid w:val="00CC6395"/>
    <w:rsid w:val="00CC67C2"/>
    <w:rsid w:val="00CC687C"/>
    <w:rsid w:val="00CC7C8E"/>
    <w:rsid w:val="00CD1B45"/>
    <w:rsid w:val="00CD3B2E"/>
    <w:rsid w:val="00CD4C86"/>
    <w:rsid w:val="00CD5402"/>
    <w:rsid w:val="00CD5F2F"/>
    <w:rsid w:val="00CD6E39"/>
    <w:rsid w:val="00CD7CD3"/>
    <w:rsid w:val="00CE011B"/>
    <w:rsid w:val="00CE10AF"/>
    <w:rsid w:val="00CE20DD"/>
    <w:rsid w:val="00CE2507"/>
    <w:rsid w:val="00CE28D5"/>
    <w:rsid w:val="00CE2BAB"/>
    <w:rsid w:val="00CE387A"/>
    <w:rsid w:val="00CE3F66"/>
    <w:rsid w:val="00CF0ADE"/>
    <w:rsid w:val="00CF3E57"/>
    <w:rsid w:val="00CF5046"/>
    <w:rsid w:val="00CF64D5"/>
    <w:rsid w:val="00CF6E91"/>
    <w:rsid w:val="00D02177"/>
    <w:rsid w:val="00D05BB4"/>
    <w:rsid w:val="00D10BC7"/>
    <w:rsid w:val="00D12722"/>
    <w:rsid w:val="00D13135"/>
    <w:rsid w:val="00D13907"/>
    <w:rsid w:val="00D154D5"/>
    <w:rsid w:val="00D16159"/>
    <w:rsid w:val="00D16B85"/>
    <w:rsid w:val="00D21115"/>
    <w:rsid w:val="00D23631"/>
    <w:rsid w:val="00D26AA5"/>
    <w:rsid w:val="00D2799D"/>
    <w:rsid w:val="00D31301"/>
    <w:rsid w:val="00D32287"/>
    <w:rsid w:val="00D3633A"/>
    <w:rsid w:val="00D36441"/>
    <w:rsid w:val="00D36E9D"/>
    <w:rsid w:val="00D37CBC"/>
    <w:rsid w:val="00D40CEF"/>
    <w:rsid w:val="00D41210"/>
    <w:rsid w:val="00D41937"/>
    <w:rsid w:val="00D41A8D"/>
    <w:rsid w:val="00D42679"/>
    <w:rsid w:val="00D4378A"/>
    <w:rsid w:val="00D44E28"/>
    <w:rsid w:val="00D45DAF"/>
    <w:rsid w:val="00D46BB1"/>
    <w:rsid w:val="00D50318"/>
    <w:rsid w:val="00D5070A"/>
    <w:rsid w:val="00D51BEC"/>
    <w:rsid w:val="00D52371"/>
    <w:rsid w:val="00D546D5"/>
    <w:rsid w:val="00D63D49"/>
    <w:rsid w:val="00D6470B"/>
    <w:rsid w:val="00D64DB3"/>
    <w:rsid w:val="00D6513F"/>
    <w:rsid w:val="00D653C5"/>
    <w:rsid w:val="00D668D3"/>
    <w:rsid w:val="00D714A1"/>
    <w:rsid w:val="00D74B16"/>
    <w:rsid w:val="00D7709E"/>
    <w:rsid w:val="00D8154C"/>
    <w:rsid w:val="00D824A2"/>
    <w:rsid w:val="00D844D4"/>
    <w:rsid w:val="00D85B68"/>
    <w:rsid w:val="00D86129"/>
    <w:rsid w:val="00D9016D"/>
    <w:rsid w:val="00D909FD"/>
    <w:rsid w:val="00D912C9"/>
    <w:rsid w:val="00D92B09"/>
    <w:rsid w:val="00D930C3"/>
    <w:rsid w:val="00D94C65"/>
    <w:rsid w:val="00D94CB8"/>
    <w:rsid w:val="00D94CEA"/>
    <w:rsid w:val="00D95D09"/>
    <w:rsid w:val="00D95E5A"/>
    <w:rsid w:val="00D95EF4"/>
    <w:rsid w:val="00DA0217"/>
    <w:rsid w:val="00DB07FC"/>
    <w:rsid w:val="00DB457D"/>
    <w:rsid w:val="00DB4DDA"/>
    <w:rsid w:val="00DB6C90"/>
    <w:rsid w:val="00DC0968"/>
    <w:rsid w:val="00DC2D9D"/>
    <w:rsid w:val="00DC762F"/>
    <w:rsid w:val="00DD47A8"/>
    <w:rsid w:val="00DD4C7F"/>
    <w:rsid w:val="00DE3064"/>
    <w:rsid w:val="00DE30BE"/>
    <w:rsid w:val="00DE3957"/>
    <w:rsid w:val="00DE3E7D"/>
    <w:rsid w:val="00DE46CC"/>
    <w:rsid w:val="00DF16FA"/>
    <w:rsid w:val="00DF3AEE"/>
    <w:rsid w:val="00DF667C"/>
    <w:rsid w:val="00DF6707"/>
    <w:rsid w:val="00DF6A0F"/>
    <w:rsid w:val="00DF6D2A"/>
    <w:rsid w:val="00E01B8C"/>
    <w:rsid w:val="00E03D2D"/>
    <w:rsid w:val="00E046F1"/>
    <w:rsid w:val="00E15CA6"/>
    <w:rsid w:val="00E1612D"/>
    <w:rsid w:val="00E1623A"/>
    <w:rsid w:val="00E242A9"/>
    <w:rsid w:val="00E2499D"/>
    <w:rsid w:val="00E2791B"/>
    <w:rsid w:val="00E30726"/>
    <w:rsid w:val="00E30AB0"/>
    <w:rsid w:val="00E326D7"/>
    <w:rsid w:val="00E329F5"/>
    <w:rsid w:val="00E3366F"/>
    <w:rsid w:val="00E40921"/>
    <w:rsid w:val="00E40C23"/>
    <w:rsid w:val="00E426D6"/>
    <w:rsid w:val="00E42AEA"/>
    <w:rsid w:val="00E43FB1"/>
    <w:rsid w:val="00E4685A"/>
    <w:rsid w:val="00E471BC"/>
    <w:rsid w:val="00E47EDB"/>
    <w:rsid w:val="00E522AE"/>
    <w:rsid w:val="00E54682"/>
    <w:rsid w:val="00E54A38"/>
    <w:rsid w:val="00E54FBC"/>
    <w:rsid w:val="00E575D3"/>
    <w:rsid w:val="00E6004D"/>
    <w:rsid w:val="00E608E5"/>
    <w:rsid w:val="00E60CD5"/>
    <w:rsid w:val="00E612E2"/>
    <w:rsid w:val="00E617F0"/>
    <w:rsid w:val="00E623AA"/>
    <w:rsid w:val="00E72358"/>
    <w:rsid w:val="00E727EB"/>
    <w:rsid w:val="00E7472D"/>
    <w:rsid w:val="00E74BA7"/>
    <w:rsid w:val="00E75A68"/>
    <w:rsid w:val="00E7704D"/>
    <w:rsid w:val="00E80424"/>
    <w:rsid w:val="00E80A0D"/>
    <w:rsid w:val="00E81978"/>
    <w:rsid w:val="00E81F00"/>
    <w:rsid w:val="00E8497A"/>
    <w:rsid w:val="00E85A29"/>
    <w:rsid w:val="00E86787"/>
    <w:rsid w:val="00E8688E"/>
    <w:rsid w:val="00E87D83"/>
    <w:rsid w:val="00E90576"/>
    <w:rsid w:val="00E9364A"/>
    <w:rsid w:val="00E957C2"/>
    <w:rsid w:val="00EA3F9C"/>
    <w:rsid w:val="00EA5DD4"/>
    <w:rsid w:val="00EB616B"/>
    <w:rsid w:val="00EB6C42"/>
    <w:rsid w:val="00EB757B"/>
    <w:rsid w:val="00EB7EA3"/>
    <w:rsid w:val="00EC0EF5"/>
    <w:rsid w:val="00EC101A"/>
    <w:rsid w:val="00EC1671"/>
    <w:rsid w:val="00EC2DE6"/>
    <w:rsid w:val="00EC7F3F"/>
    <w:rsid w:val="00ED2E8A"/>
    <w:rsid w:val="00ED3FC9"/>
    <w:rsid w:val="00ED48A1"/>
    <w:rsid w:val="00ED4A09"/>
    <w:rsid w:val="00ED50AD"/>
    <w:rsid w:val="00ED63F7"/>
    <w:rsid w:val="00EE0482"/>
    <w:rsid w:val="00EE53F5"/>
    <w:rsid w:val="00EF07D3"/>
    <w:rsid w:val="00EF1B81"/>
    <w:rsid w:val="00EF246B"/>
    <w:rsid w:val="00EF2475"/>
    <w:rsid w:val="00EF268E"/>
    <w:rsid w:val="00EF2CCB"/>
    <w:rsid w:val="00EF3981"/>
    <w:rsid w:val="00EF58F9"/>
    <w:rsid w:val="00F05352"/>
    <w:rsid w:val="00F065D5"/>
    <w:rsid w:val="00F06B4D"/>
    <w:rsid w:val="00F1178D"/>
    <w:rsid w:val="00F13E1A"/>
    <w:rsid w:val="00F14A44"/>
    <w:rsid w:val="00F15148"/>
    <w:rsid w:val="00F15D43"/>
    <w:rsid w:val="00F16766"/>
    <w:rsid w:val="00F16F3B"/>
    <w:rsid w:val="00F1741B"/>
    <w:rsid w:val="00F20DC0"/>
    <w:rsid w:val="00F220F5"/>
    <w:rsid w:val="00F239F3"/>
    <w:rsid w:val="00F253BB"/>
    <w:rsid w:val="00F25530"/>
    <w:rsid w:val="00F25CCB"/>
    <w:rsid w:val="00F25D42"/>
    <w:rsid w:val="00F27335"/>
    <w:rsid w:val="00F3021E"/>
    <w:rsid w:val="00F31206"/>
    <w:rsid w:val="00F32831"/>
    <w:rsid w:val="00F33C65"/>
    <w:rsid w:val="00F3637C"/>
    <w:rsid w:val="00F379B7"/>
    <w:rsid w:val="00F402D1"/>
    <w:rsid w:val="00F4182B"/>
    <w:rsid w:val="00F4295B"/>
    <w:rsid w:val="00F46F95"/>
    <w:rsid w:val="00F47A90"/>
    <w:rsid w:val="00F50226"/>
    <w:rsid w:val="00F502FE"/>
    <w:rsid w:val="00F50E11"/>
    <w:rsid w:val="00F51B70"/>
    <w:rsid w:val="00F525FA"/>
    <w:rsid w:val="00F53224"/>
    <w:rsid w:val="00F537F1"/>
    <w:rsid w:val="00F62FD5"/>
    <w:rsid w:val="00F6519D"/>
    <w:rsid w:val="00F65A44"/>
    <w:rsid w:val="00F67BBF"/>
    <w:rsid w:val="00F72544"/>
    <w:rsid w:val="00F740E0"/>
    <w:rsid w:val="00F75CEB"/>
    <w:rsid w:val="00F7618C"/>
    <w:rsid w:val="00F77124"/>
    <w:rsid w:val="00F82C6C"/>
    <w:rsid w:val="00F8484C"/>
    <w:rsid w:val="00F8511D"/>
    <w:rsid w:val="00F85287"/>
    <w:rsid w:val="00F86A22"/>
    <w:rsid w:val="00F87E97"/>
    <w:rsid w:val="00F91AEC"/>
    <w:rsid w:val="00F91EB7"/>
    <w:rsid w:val="00FA13F2"/>
    <w:rsid w:val="00FA15CD"/>
    <w:rsid w:val="00FA385A"/>
    <w:rsid w:val="00FA466E"/>
    <w:rsid w:val="00FA4EE3"/>
    <w:rsid w:val="00FB1892"/>
    <w:rsid w:val="00FB1CC9"/>
    <w:rsid w:val="00FB1D84"/>
    <w:rsid w:val="00FB207D"/>
    <w:rsid w:val="00FB2F53"/>
    <w:rsid w:val="00FB431D"/>
    <w:rsid w:val="00FB5081"/>
    <w:rsid w:val="00FB55D1"/>
    <w:rsid w:val="00FB5B04"/>
    <w:rsid w:val="00FB64B5"/>
    <w:rsid w:val="00FB6C9F"/>
    <w:rsid w:val="00FB7A23"/>
    <w:rsid w:val="00FC1E7A"/>
    <w:rsid w:val="00FC2E2B"/>
    <w:rsid w:val="00FC3D09"/>
    <w:rsid w:val="00FC3DF8"/>
    <w:rsid w:val="00FC53BF"/>
    <w:rsid w:val="00FC6BAB"/>
    <w:rsid w:val="00FC724E"/>
    <w:rsid w:val="00FC756B"/>
    <w:rsid w:val="00FC7BB8"/>
    <w:rsid w:val="00FD3B28"/>
    <w:rsid w:val="00FD69AE"/>
    <w:rsid w:val="00FD7A47"/>
    <w:rsid w:val="00FE121F"/>
    <w:rsid w:val="00FE2C5B"/>
    <w:rsid w:val="00FE4E6F"/>
    <w:rsid w:val="00FE7730"/>
    <w:rsid w:val="00FF0EBD"/>
    <w:rsid w:val="00FF2002"/>
    <w:rsid w:val="00FF4476"/>
    <w:rsid w:val="00FF7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8B3117C"/>
  <w15:docId w15:val="{017793F1-4CEC-4C10-A9B6-3ADE034D6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5">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5"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customStyle="1" w:styleId="PlainTable11">
    <w:name w:val="Plain Table 1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styleId="Hyperlink">
    <w:name w:val="Hyperlink"/>
    <w:basedOn w:val="DefaultParagraphFont"/>
    <w:uiPriority w:val="99"/>
    <w:unhideWhenUsed/>
    <w:rsid w:val="00EF246B"/>
    <w:rPr>
      <w:color w:val="5F5F5F" w:themeColor="hyperlink"/>
      <w:u w:val="single"/>
    </w:rPr>
  </w:style>
  <w:style w:type="character" w:customStyle="1" w:styleId="Mention1">
    <w:name w:val="Mention1"/>
    <w:basedOn w:val="DefaultParagraphFont"/>
    <w:uiPriority w:val="99"/>
    <w:semiHidden/>
    <w:unhideWhenUsed/>
    <w:rsid w:val="00EF246B"/>
    <w:rPr>
      <w:color w:val="2B579A"/>
      <w:shd w:val="clear" w:color="auto" w:fill="E6E6E6"/>
    </w:rPr>
  </w:style>
  <w:style w:type="paragraph" w:styleId="Revision">
    <w:name w:val="Revision"/>
    <w:hidden/>
    <w:uiPriority w:val="99"/>
    <w:semiHidden/>
    <w:rsid w:val="00F1178D"/>
    <w:pPr>
      <w:spacing w:line="240" w:lineRule="auto"/>
      <w:ind w:firstLine="0"/>
    </w:pPr>
    <w:rPr>
      <w:kern w:val="24"/>
    </w:rPr>
  </w:style>
  <w:style w:type="character" w:customStyle="1" w:styleId="UnresolvedMention1">
    <w:name w:val="Unresolved Mention1"/>
    <w:basedOn w:val="DefaultParagraphFont"/>
    <w:uiPriority w:val="99"/>
    <w:semiHidden/>
    <w:unhideWhenUsed/>
    <w:rsid w:val="000A3F46"/>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71880365">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08586956">
      <w:bodyDiv w:val="1"/>
      <w:marLeft w:val="0"/>
      <w:marRight w:val="0"/>
      <w:marTop w:val="0"/>
      <w:marBottom w:val="0"/>
      <w:divBdr>
        <w:top w:val="none" w:sz="0" w:space="0" w:color="auto"/>
        <w:left w:val="none" w:sz="0" w:space="0" w:color="auto"/>
        <w:bottom w:val="none" w:sz="0" w:space="0" w:color="auto"/>
        <w:right w:val="none" w:sz="0" w:space="0" w:color="auto"/>
      </w:divBdr>
      <w:divsChild>
        <w:div w:id="1912344925">
          <w:marLeft w:val="0"/>
          <w:marRight w:val="0"/>
          <w:marTop w:val="0"/>
          <w:marBottom w:val="0"/>
          <w:divBdr>
            <w:top w:val="none" w:sz="0" w:space="0" w:color="auto"/>
            <w:left w:val="none" w:sz="0" w:space="0" w:color="auto"/>
            <w:bottom w:val="none" w:sz="0" w:space="0" w:color="auto"/>
            <w:right w:val="none" w:sz="0" w:space="0" w:color="auto"/>
          </w:divBdr>
        </w:div>
      </w:divsChild>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24179353">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36015043">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15526353">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5632765">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62047144">
      <w:bodyDiv w:val="1"/>
      <w:marLeft w:val="0"/>
      <w:marRight w:val="0"/>
      <w:marTop w:val="0"/>
      <w:marBottom w:val="0"/>
      <w:divBdr>
        <w:top w:val="none" w:sz="0" w:space="0" w:color="auto"/>
        <w:left w:val="none" w:sz="0" w:space="0" w:color="auto"/>
        <w:bottom w:val="none" w:sz="0" w:space="0" w:color="auto"/>
        <w:right w:val="none" w:sz="0" w:space="0" w:color="auto"/>
      </w:divBdr>
      <w:divsChild>
        <w:div w:id="111634345">
          <w:marLeft w:val="0"/>
          <w:marRight w:val="0"/>
          <w:marTop w:val="0"/>
          <w:marBottom w:val="0"/>
          <w:divBdr>
            <w:top w:val="none" w:sz="0" w:space="0" w:color="auto"/>
            <w:left w:val="none" w:sz="0" w:space="0" w:color="auto"/>
            <w:bottom w:val="none" w:sz="0" w:space="0" w:color="auto"/>
            <w:right w:val="none" w:sz="0" w:space="0" w:color="auto"/>
          </w:divBdr>
        </w:div>
      </w:divsChild>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Gallyer@psy.fsu.edu" TargetMode="Externa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stin\AppData\Roaming\Microsoft\Templates\APA%20style%20report%20(6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0C1DF95EF46046299485B2306423AAF7"/>
        <w:category>
          <w:name w:val="General"/>
          <w:gallery w:val="placeholder"/>
        </w:category>
        <w:types>
          <w:type w:val="bbPlcHdr"/>
        </w:types>
        <w:behaviors>
          <w:behavior w:val="content"/>
        </w:behaviors>
        <w:guid w:val="{B393F8D9-F310-4DD6-BBBF-73D5B49C060B}"/>
      </w:docPartPr>
      <w:docPartBody>
        <w:p w:rsidR="009F1BE6" w:rsidRDefault="00B35826">
          <w:pPr>
            <w:pStyle w:val="0C1DF95EF46046299485B2306423AAF7"/>
          </w:pPr>
          <w:r w:rsidRPr="005D3A03">
            <w:t>Figures title:</w:t>
          </w:r>
        </w:p>
      </w:docPartBody>
    </w:docPart>
    <w:docPart>
      <w:docPartPr>
        <w:name w:val="71DDE16B9DD14203883744C84F7C044F"/>
        <w:category>
          <w:name w:val="General"/>
          <w:gallery w:val="placeholder"/>
        </w:category>
        <w:types>
          <w:type w:val="bbPlcHdr"/>
        </w:types>
        <w:behaviors>
          <w:behavior w:val="content"/>
        </w:behaviors>
        <w:guid w:val="{8B942B7D-5361-4572-A1B6-B3E7B6DF4388}"/>
      </w:docPartPr>
      <w:docPartBody>
        <w:p w:rsidR="00000000" w:rsidRDefault="00524212" w:rsidP="00524212">
          <w:pPr>
            <w:pStyle w:val="71DDE16B9DD14203883744C84F7C044F"/>
          </w:pPr>
          <w:r>
            <w:t>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5826"/>
    <w:rsid w:val="0000104B"/>
    <w:rsid w:val="00010A83"/>
    <w:rsid w:val="0003527F"/>
    <w:rsid w:val="00054F28"/>
    <w:rsid w:val="000600F7"/>
    <w:rsid w:val="0008509F"/>
    <w:rsid w:val="000D08BA"/>
    <w:rsid w:val="000D4D8A"/>
    <w:rsid w:val="000F135E"/>
    <w:rsid w:val="000F57AF"/>
    <w:rsid w:val="00113CB6"/>
    <w:rsid w:val="00180E9D"/>
    <w:rsid w:val="00191364"/>
    <w:rsid w:val="001A500F"/>
    <w:rsid w:val="001E6691"/>
    <w:rsid w:val="002935B6"/>
    <w:rsid w:val="002C0AD3"/>
    <w:rsid w:val="002C1050"/>
    <w:rsid w:val="00345A2E"/>
    <w:rsid w:val="00346979"/>
    <w:rsid w:val="0038627B"/>
    <w:rsid w:val="003B754F"/>
    <w:rsid w:val="003F7586"/>
    <w:rsid w:val="0048780A"/>
    <w:rsid w:val="0049665B"/>
    <w:rsid w:val="004D21EA"/>
    <w:rsid w:val="00524212"/>
    <w:rsid w:val="005B0694"/>
    <w:rsid w:val="005B2510"/>
    <w:rsid w:val="005D5908"/>
    <w:rsid w:val="006161D7"/>
    <w:rsid w:val="0066269C"/>
    <w:rsid w:val="00682597"/>
    <w:rsid w:val="006B4DD5"/>
    <w:rsid w:val="006D7644"/>
    <w:rsid w:val="00712D7F"/>
    <w:rsid w:val="00755E28"/>
    <w:rsid w:val="007869EC"/>
    <w:rsid w:val="007B0BF8"/>
    <w:rsid w:val="007E77DC"/>
    <w:rsid w:val="00801D98"/>
    <w:rsid w:val="00823040"/>
    <w:rsid w:val="00844633"/>
    <w:rsid w:val="00897506"/>
    <w:rsid w:val="008B3E54"/>
    <w:rsid w:val="008E2BCA"/>
    <w:rsid w:val="0095003D"/>
    <w:rsid w:val="00952149"/>
    <w:rsid w:val="009876C7"/>
    <w:rsid w:val="009D0D3A"/>
    <w:rsid w:val="009F1BE6"/>
    <w:rsid w:val="009F6E7E"/>
    <w:rsid w:val="00A121A1"/>
    <w:rsid w:val="00AA0CD0"/>
    <w:rsid w:val="00AE323E"/>
    <w:rsid w:val="00B34145"/>
    <w:rsid w:val="00B35826"/>
    <w:rsid w:val="00B741CA"/>
    <w:rsid w:val="00B876BE"/>
    <w:rsid w:val="00C0338B"/>
    <w:rsid w:val="00C064EA"/>
    <w:rsid w:val="00C81655"/>
    <w:rsid w:val="00CA7264"/>
    <w:rsid w:val="00CB76A9"/>
    <w:rsid w:val="00D046BB"/>
    <w:rsid w:val="00D10093"/>
    <w:rsid w:val="00D12F40"/>
    <w:rsid w:val="00D23349"/>
    <w:rsid w:val="00D32226"/>
    <w:rsid w:val="00D40000"/>
    <w:rsid w:val="00D40897"/>
    <w:rsid w:val="00D543E6"/>
    <w:rsid w:val="00DC08C1"/>
    <w:rsid w:val="00E34E1E"/>
    <w:rsid w:val="00EB4AA3"/>
    <w:rsid w:val="00EF46DD"/>
    <w:rsid w:val="00F03E7C"/>
    <w:rsid w:val="00F43A09"/>
    <w:rsid w:val="00F607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0A027570FC54249AC2D7A82BFB80A5C">
    <w:name w:val="40A027570FC54249AC2D7A82BFB80A5C"/>
  </w:style>
  <w:style w:type="paragraph" w:customStyle="1" w:styleId="CD3EE5A058EE43B2AFC85A443A4B2766">
    <w:name w:val="CD3EE5A058EE43B2AFC85A443A4B2766"/>
  </w:style>
  <w:style w:type="paragraph" w:customStyle="1" w:styleId="C5915430B38543E3A0F668B0AA21CA45">
    <w:name w:val="C5915430B38543E3A0F668B0AA21CA45"/>
  </w:style>
  <w:style w:type="paragraph" w:customStyle="1" w:styleId="E24212C26FFD419980402BAC649F5555">
    <w:name w:val="E24212C26FFD419980402BAC649F5555"/>
  </w:style>
  <w:style w:type="paragraph" w:customStyle="1" w:styleId="54A90554D56E4F03B910CB70D254A14D">
    <w:name w:val="54A90554D56E4F03B910CB70D254A14D"/>
  </w:style>
  <w:style w:type="paragraph" w:customStyle="1" w:styleId="C6594D6800CF4A3E9A1D0E136FE1DDFE">
    <w:name w:val="C6594D6800CF4A3E9A1D0E136FE1DDFE"/>
  </w:style>
  <w:style w:type="character" w:styleId="Emphasis">
    <w:name w:val="Emphasis"/>
    <w:basedOn w:val="DefaultParagraphFont"/>
    <w:uiPriority w:val="4"/>
    <w:unhideWhenUsed/>
    <w:qFormat/>
    <w:rPr>
      <w:i/>
      <w:iCs/>
    </w:rPr>
  </w:style>
  <w:style w:type="paragraph" w:customStyle="1" w:styleId="A9432F5DBC6A40B3BB9728BC0E126116">
    <w:name w:val="A9432F5DBC6A40B3BB9728BC0E126116"/>
  </w:style>
  <w:style w:type="paragraph" w:customStyle="1" w:styleId="DA032CC678F0494A9D91FAC35984E5E7">
    <w:name w:val="DA032CC678F0494A9D91FAC35984E5E7"/>
  </w:style>
  <w:style w:type="paragraph" w:customStyle="1" w:styleId="849CB4A6B49A47E491DAC3D77156CE7B">
    <w:name w:val="849CB4A6B49A47E491DAC3D77156CE7B"/>
  </w:style>
  <w:style w:type="paragraph" w:customStyle="1" w:styleId="76F96F30B2344686A06230537281EB7B">
    <w:name w:val="76F96F30B2344686A06230537281EB7B"/>
  </w:style>
  <w:style w:type="paragraph" w:customStyle="1" w:styleId="0D27F7FC4A3A4DD9A1E59E0BD92A938C">
    <w:name w:val="0D27F7FC4A3A4DD9A1E59E0BD92A938C"/>
  </w:style>
  <w:style w:type="paragraph" w:customStyle="1" w:styleId="9E5FDFD6C0BC418FBFAC3CE90AF221FD">
    <w:name w:val="9E5FDFD6C0BC418FBFAC3CE90AF221FD"/>
  </w:style>
  <w:style w:type="paragraph" w:customStyle="1" w:styleId="153788DDB6C3448C82167BD61F780F57">
    <w:name w:val="153788DDB6C3448C82167BD61F780F57"/>
  </w:style>
  <w:style w:type="paragraph" w:customStyle="1" w:styleId="E5B491B6A07840E183FFB8777F5C94D2">
    <w:name w:val="E5B491B6A07840E183FFB8777F5C94D2"/>
  </w:style>
  <w:style w:type="paragraph" w:customStyle="1" w:styleId="80274976F5134934951DA650ED3C28A4">
    <w:name w:val="80274976F5134934951DA650ED3C28A4"/>
  </w:style>
  <w:style w:type="paragraph" w:customStyle="1" w:styleId="D547C6CEB5CF4364ADFDF048027B2343">
    <w:name w:val="D547C6CEB5CF4364ADFDF048027B2343"/>
  </w:style>
  <w:style w:type="paragraph" w:customStyle="1" w:styleId="64DD5D5DBB124B6AAB76FCD945ED34DA">
    <w:name w:val="64DD5D5DBB124B6AAB76FCD945ED34DA"/>
  </w:style>
  <w:style w:type="paragraph" w:customStyle="1" w:styleId="92CBB21DA6F04C16987624FE169E321E">
    <w:name w:val="92CBB21DA6F04C16987624FE169E321E"/>
  </w:style>
  <w:style w:type="paragraph" w:customStyle="1" w:styleId="D8BBB5923394443C9FDE7DF78D85D337">
    <w:name w:val="D8BBB5923394443C9FDE7DF78D85D337"/>
  </w:style>
  <w:style w:type="paragraph" w:customStyle="1" w:styleId="4679D65642F842CDB096362FF31B16F6">
    <w:name w:val="4679D65642F842CDB096362FF31B16F6"/>
  </w:style>
  <w:style w:type="paragraph" w:customStyle="1" w:styleId="4ED24BE6A53A46F1B85BA0E3E4F15ED0">
    <w:name w:val="4ED24BE6A53A46F1B85BA0E3E4F15ED0"/>
  </w:style>
  <w:style w:type="paragraph" w:customStyle="1" w:styleId="0C56D96439F143428B2EB685C16CA8CF">
    <w:name w:val="0C56D96439F143428B2EB685C16CA8CF"/>
  </w:style>
  <w:style w:type="paragraph" w:customStyle="1" w:styleId="2F06174729D94A8EA378BB1136A9D38B">
    <w:name w:val="2F06174729D94A8EA378BB1136A9D38B"/>
  </w:style>
  <w:style w:type="paragraph" w:customStyle="1" w:styleId="44395759B7964EFF8BBC7C3C9D17624C">
    <w:name w:val="44395759B7964EFF8BBC7C3C9D17624C"/>
  </w:style>
  <w:style w:type="paragraph" w:customStyle="1" w:styleId="9BCAF5A5DF634811B89F1CD77B766412">
    <w:name w:val="9BCAF5A5DF634811B89F1CD77B766412"/>
  </w:style>
  <w:style w:type="paragraph" w:customStyle="1" w:styleId="234F0C7F006A45BE888CE878A3BD0876">
    <w:name w:val="234F0C7F006A45BE888CE878A3BD0876"/>
  </w:style>
  <w:style w:type="paragraph" w:customStyle="1" w:styleId="7E6A86DC8CDC44F799DEA8351A00DA33">
    <w:name w:val="7E6A86DC8CDC44F799DEA8351A00DA33"/>
  </w:style>
  <w:style w:type="paragraph" w:customStyle="1" w:styleId="9A6B8326B57D4DA9BA734C13C7871689">
    <w:name w:val="9A6B8326B57D4DA9BA734C13C7871689"/>
  </w:style>
  <w:style w:type="paragraph" w:customStyle="1" w:styleId="0217DD3B1CDB4E8398A2DE7394894B41">
    <w:name w:val="0217DD3B1CDB4E8398A2DE7394894B41"/>
  </w:style>
  <w:style w:type="paragraph" w:customStyle="1" w:styleId="9848CC180D3C44CEBDF5BFD6EE7FE687">
    <w:name w:val="9848CC180D3C44CEBDF5BFD6EE7FE687"/>
  </w:style>
  <w:style w:type="paragraph" w:customStyle="1" w:styleId="471F60E2377F4CB4A16A4572AB3B3EBC">
    <w:name w:val="471F60E2377F4CB4A16A4572AB3B3EBC"/>
  </w:style>
  <w:style w:type="paragraph" w:customStyle="1" w:styleId="FDCFECA128934081841CFAA35472C2E2">
    <w:name w:val="FDCFECA128934081841CFAA35472C2E2"/>
  </w:style>
  <w:style w:type="paragraph" w:customStyle="1" w:styleId="B3325B493AC14AE1BFB83BD745B5A0F1">
    <w:name w:val="B3325B493AC14AE1BFB83BD745B5A0F1"/>
  </w:style>
  <w:style w:type="paragraph" w:customStyle="1" w:styleId="1B3586F6C396440C92A72118D587A8F7">
    <w:name w:val="1B3586F6C396440C92A72118D587A8F7"/>
  </w:style>
  <w:style w:type="paragraph" w:customStyle="1" w:styleId="EFF0325B36EA4A4C9283EE47437328D9">
    <w:name w:val="EFF0325B36EA4A4C9283EE47437328D9"/>
  </w:style>
  <w:style w:type="paragraph" w:customStyle="1" w:styleId="450C4E6B4A0D442DAD8FABBDDC729ABD">
    <w:name w:val="450C4E6B4A0D442DAD8FABBDDC729ABD"/>
  </w:style>
  <w:style w:type="paragraph" w:customStyle="1" w:styleId="830D1FA07BFC47CDA92BE2BBB659E7E2">
    <w:name w:val="830D1FA07BFC47CDA92BE2BBB659E7E2"/>
  </w:style>
  <w:style w:type="paragraph" w:customStyle="1" w:styleId="B336E441B4984442BA25B30C65463FA2">
    <w:name w:val="B336E441B4984442BA25B30C65463FA2"/>
  </w:style>
  <w:style w:type="paragraph" w:customStyle="1" w:styleId="91BD54B9682B47A5A570530F8FD0DED4">
    <w:name w:val="91BD54B9682B47A5A570530F8FD0DED4"/>
  </w:style>
  <w:style w:type="paragraph" w:customStyle="1" w:styleId="FADD5CBC5B704B1082F9DEFF99425F12">
    <w:name w:val="FADD5CBC5B704B1082F9DEFF99425F12"/>
  </w:style>
  <w:style w:type="paragraph" w:customStyle="1" w:styleId="C202FCA5895A4CE482EF9E6AF69F6032">
    <w:name w:val="C202FCA5895A4CE482EF9E6AF69F6032"/>
  </w:style>
  <w:style w:type="paragraph" w:customStyle="1" w:styleId="F23F785183BD4C3F8C0AAEED615CB633">
    <w:name w:val="F23F785183BD4C3F8C0AAEED615CB633"/>
  </w:style>
  <w:style w:type="paragraph" w:customStyle="1" w:styleId="B576AA20CCE84285ADAE2339C13EB57B">
    <w:name w:val="B576AA20CCE84285ADAE2339C13EB57B"/>
  </w:style>
  <w:style w:type="paragraph" w:customStyle="1" w:styleId="18FC2E4E2B4241089A0D6DCF4AB2521B">
    <w:name w:val="18FC2E4E2B4241089A0D6DCF4AB2521B"/>
  </w:style>
  <w:style w:type="paragraph" w:customStyle="1" w:styleId="3DC2449DE7F040E9823C04EDAFE646E0">
    <w:name w:val="3DC2449DE7F040E9823C04EDAFE646E0"/>
  </w:style>
  <w:style w:type="paragraph" w:customStyle="1" w:styleId="A599FC5E35694877A417054F350E55E7">
    <w:name w:val="A599FC5E35694877A417054F350E55E7"/>
  </w:style>
  <w:style w:type="paragraph" w:customStyle="1" w:styleId="5D9813F9FDB0428AB791E4A8EAB8D14C">
    <w:name w:val="5D9813F9FDB0428AB791E4A8EAB8D14C"/>
  </w:style>
  <w:style w:type="paragraph" w:customStyle="1" w:styleId="2208043D75B94F64B912BFF44438EB56">
    <w:name w:val="2208043D75B94F64B912BFF44438EB56"/>
  </w:style>
  <w:style w:type="paragraph" w:customStyle="1" w:styleId="7AF775888FB94B6A987F67C73C8ACB1D">
    <w:name w:val="7AF775888FB94B6A987F67C73C8ACB1D"/>
  </w:style>
  <w:style w:type="paragraph" w:customStyle="1" w:styleId="9FFD8A040B8346848DF27E48C829DF65">
    <w:name w:val="9FFD8A040B8346848DF27E48C829DF65"/>
  </w:style>
  <w:style w:type="paragraph" w:customStyle="1" w:styleId="4D9A9F6E97AC46AC95E509543B725443">
    <w:name w:val="4D9A9F6E97AC46AC95E509543B725443"/>
  </w:style>
  <w:style w:type="paragraph" w:customStyle="1" w:styleId="028A6BA8FF124A2FA8B1A6E79AE77EEA">
    <w:name w:val="028A6BA8FF124A2FA8B1A6E79AE77EEA"/>
  </w:style>
  <w:style w:type="paragraph" w:customStyle="1" w:styleId="81CFBF2C4DBE4D86A8556CF1A6699717">
    <w:name w:val="81CFBF2C4DBE4D86A8556CF1A6699717"/>
  </w:style>
  <w:style w:type="paragraph" w:customStyle="1" w:styleId="2318FDE1F10540AC9C6FBDED62CDBE2C">
    <w:name w:val="2318FDE1F10540AC9C6FBDED62CDBE2C"/>
  </w:style>
  <w:style w:type="paragraph" w:customStyle="1" w:styleId="36948A87803540ACAF7D8E610E73A80F">
    <w:name w:val="36948A87803540ACAF7D8E610E73A80F"/>
  </w:style>
  <w:style w:type="paragraph" w:customStyle="1" w:styleId="150D1E2ED3744408A408E1139C4D1FC7">
    <w:name w:val="150D1E2ED3744408A408E1139C4D1FC7"/>
  </w:style>
  <w:style w:type="paragraph" w:customStyle="1" w:styleId="0328BE231C6F4C78BBB81F59C067B92C">
    <w:name w:val="0328BE231C6F4C78BBB81F59C067B92C"/>
  </w:style>
  <w:style w:type="paragraph" w:customStyle="1" w:styleId="2D0CB472467A4E0B8AF447975F6C7E21">
    <w:name w:val="2D0CB472467A4E0B8AF447975F6C7E21"/>
  </w:style>
  <w:style w:type="paragraph" w:customStyle="1" w:styleId="0C4EDA0B9BDA4F8AB8DFAF27D408053C">
    <w:name w:val="0C4EDA0B9BDA4F8AB8DFAF27D408053C"/>
  </w:style>
  <w:style w:type="paragraph" w:customStyle="1" w:styleId="B859887A962E4835915E58B5DCC18376">
    <w:name w:val="B859887A962E4835915E58B5DCC18376"/>
  </w:style>
  <w:style w:type="paragraph" w:customStyle="1" w:styleId="DC56F2FDEEFE451BB9B4F7599E6C321F">
    <w:name w:val="DC56F2FDEEFE451BB9B4F7599E6C321F"/>
  </w:style>
  <w:style w:type="paragraph" w:customStyle="1" w:styleId="0C1DF95EF46046299485B2306423AAF7">
    <w:name w:val="0C1DF95EF46046299485B2306423AAF7"/>
  </w:style>
  <w:style w:type="paragraph" w:customStyle="1" w:styleId="3C94C0CFA93D42189E32184FE3A779CE">
    <w:name w:val="3C94C0CFA93D42189E32184FE3A779CE"/>
  </w:style>
  <w:style w:type="paragraph" w:customStyle="1" w:styleId="E03043FCC90F4E579A85ACB4ED3479C9">
    <w:name w:val="E03043FCC90F4E579A85ACB4ED3479C9"/>
    <w:rsid w:val="00A121A1"/>
  </w:style>
  <w:style w:type="paragraph" w:customStyle="1" w:styleId="93538210CD2541958325048AF44480C4">
    <w:name w:val="93538210CD2541958325048AF44480C4"/>
    <w:rsid w:val="00A121A1"/>
  </w:style>
  <w:style w:type="paragraph" w:customStyle="1" w:styleId="23024181482F4DD78948EFAF8DC7DDCA">
    <w:name w:val="23024181482F4DD78948EFAF8DC7DDCA"/>
    <w:rsid w:val="00A121A1"/>
  </w:style>
  <w:style w:type="paragraph" w:customStyle="1" w:styleId="815340D9BED7482ABBD6EA2C2F46B1D5">
    <w:name w:val="815340D9BED7482ABBD6EA2C2F46B1D5"/>
    <w:rsid w:val="00A121A1"/>
  </w:style>
  <w:style w:type="paragraph" w:customStyle="1" w:styleId="E7CD7635942D4C0A891FD84F983A24F6">
    <w:name w:val="E7CD7635942D4C0A891FD84F983A24F6"/>
    <w:rsid w:val="00A121A1"/>
  </w:style>
  <w:style w:type="paragraph" w:customStyle="1" w:styleId="46298F5FC2C14EC4907358F570D562AA">
    <w:name w:val="46298F5FC2C14EC4907358F570D562AA"/>
    <w:rsid w:val="00A121A1"/>
  </w:style>
  <w:style w:type="paragraph" w:customStyle="1" w:styleId="47564E77FB604C6187E5452B1CA31213">
    <w:name w:val="47564E77FB604C6187E5452B1CA31213"/>
    <w:rsid w:val="00A121A1"/>
  </w:style>
  <w:style w:type="paragraph" w:customStyle="1" w:styleId="9A970DC0F29240499CB21BAD8A898B5E">
    <w:name w:val="9A970DC0F29240499CB21BAD8A898B5E"/>
    <w:rsid w:val="00A121A1"/>
  </w:style>
  <w:style w:type="paragraph" w:customStyle="1" w:styleId="D8EED51A566E48798E46FF10AD072BDD">
    <w:name w:val="D8EED51A566E48798E46FF10AD072BDD"/>
    <w:rsid w:val="00A121A1"/>
  </w:style>
  <w:style w:type="paragraph" w:customStyle="1" w:styleId="208B64DE71114352BEB1E3E9D811991B">
    <w:name w:val="208B64DE71114352BEB1E3E9D811991B"/>
    <w:rsid w:val="00A121A1"/>
  </w:style>
  <w:style w:type="paragraph" w:customStyle="1" w:styleId="D648F8DF5E304731B32FF53CEA8AE398">
    <w:name w:val="D648F8DF5E304731B32FF53CEA8AE398"/>
    <w:rsid w:val="00A121A1"/>
  </w:style>
  <w:style w:type="paragraph" w:customStyle="1" w:styleId="3E0E525667A44B75A910048B9736E7AF">
    <w:name w:val="3E0E525667A44B75A910048B9736E7AF"/>
    <w:rsid w:val="00A121A1"/>
  </w:style>
  <w:style w:type="paragraph" w:customStyle="1" w:styleId="0EA25D6ED7384EDCBABDAB67EE28A8A3">
    <w:name w:val="0EA25D6ED7384EDCBABDAB67EE28A8A3"/>
    <w:rsid w:val="00A121A1"/>
  </w:style>
  <w:style w:type="paragraph" w:customStyle="1" w:styleId="4E024EB818D94D66AECAE55BDA49CD2E">
    <w:name w:val="4E024EB818D94D66AECAE55BDA49CD2E"/>
    <w:rsid w:val="00A121A1"/>
  </w:style>
  <w:style w:type="paragraph" w:customStyle="1" w:styleId="E547757AB1194BE6A40574B7941DBCE5">
    <w:name w:val="E547757AB1194BE6A40574B7941DBCE5"/>
    <w:rsid w:val="00A121A1"/>
  </w:style>
  <w:style w:type="paragraph" w:customStyle="1" w:styleId="1B95C6EC36A54B318AA75174B0A40FB2">
    <w:name w:val="1B95C6EC36A54B318AA75174B0A40FB2"/>
    <w:rsid w:val="00A121A1"/>
  </w:style>
  <w:style w:type="paragraph" w:customStyle="1" w:styleId="00E6E5F5E0B843289DA3D0BE37F95344">
    <w:name w:val="00E6E5F5E0B843289DA3D0BE37F95344"/>
    <w:rsid w:val="00A121A1"/>
  </w:style>
  <w:style w:type="paragraph" w:customStyle="1" w:styleId="FA74AE6AA7A6419A9C7F390FF899C8D1">
    <w:name w:val="FA74AE6AA7A6419A9C7F390FF899C8D1"/>
    <w:rsid w:val="00A121A1"/>
  </w:style>
  <w:style w:type="paragraph" w:customStyle="1" w:styleId="681E490941BC41CEBC6D85605C7C05F2">
    <w:name w:val="681E490941BC41CEBC6D85605C7C05F2"/>
    <w:rsid w:val="00A121A1"/>
  </w:style>
  <w:style w:type="paragraph" w:customStyle="1" w:styleId="9585C69082204AA881ECFE9FA6637CFF">
    <w:name w:val="9585C69082204AA881ECFE9FA6637CFF"/>
    <w:rsid w:val="00A121A1"/>
  </w:style>
  <w:style w:type="paragraph" w:customStyle="1" w:styleId="A789C0BB45814FB4B5D3FC345CF27C2B">
    <w:name w:val="A789C0BB45814FB4B5D3FC345CF27C2B"/>
    <w:rsid w:val="00A121A1"/>
  </w:style>
  <w:style w:type="paragraph" w:customStyle="1" w:styleId="9CE310183F8A45B194F56D7B6C481306">
    <w:name w:val="9CE310183F8A45B194F56D7B6C481306"/>
    <w:rsid w:val="00A121A1"/>
  </w:style>
  <w:style w:type="paragraph" w:customStyle="1" w:styleId="903E6D56E1484008906E41ED86A5C418">
    <w:name w:val="903E6D56E1484008906E41ED86A5C418"/>
    <w:rsid w:val="00A121A1"/>
  </w:style>
  <w:style w:type="paragraph" w:customStyle="1" w:styleId="BA2A80CB17124EFEBA365878EB65656F">
    <w:name w:val="BA2A80CB17124EFEBA365878EB65656F"/>
    <w:rsid w:val="00A121A1"/>
  </w:style>
  <w:style w:type="paragraph" w:customStyle="1" w:styleId="0D8CBD40821B4078936F4F1A044805B3">
    <w:name w:val="0D8CBD40821B4078936F4F1A044805B3"/>
    <w:rsid w:val="00A121A1"/>
  </w:style>
  <w:style w:type="paragraph" w:customStyle="1" w:styleId="D1F37ADE7CB347688BBD79DF03C64DE1">
    <w:name w:val="D1F37ADE7CB347688BBD79DF03C64DE1"/>
    <w:rsid w:val="00A121A1"/>
  </w:style>
  <w:style w:type="paragraph" w:customStyle="1" w:styleId="ADF861148A634B9483EC23989301CB18">
    <w:name w:val="ADF861148A634B9483EC23989301CB18"/>
    <w:rsid w:val="00A121A1"/>
  </w:style>
  <w:style w:type="paragraph" w:customStyle="1" w:styleId="FF50F3749ACE4DE59970FA93AA636557">
    <w:name w:val="FF50F3749ACE4DE59970FA93AA636557"/>
    <w:rsid w:val="00A121A1"/>
  </w:style>
  <w:style w:type="paragraph" w:customStyle="1" w:styleId="34CD81A7270F4A6D9C34B4FD44F06A0D">
    <w:name w:val="34CD81A7270F4A6D9C34B4FD44F06A0D"/>
    <w:rsid w:val="00A121A1"/>
  </w:style>
  <w:style w:type="paragraph" w:customStyle="1" w:styleId="785FAFD9D33F45868A09888730CBF6FC">
    <w:name w:val="785FAFD9D33F45868A09888730CBF6FC"/>
    <w:rsid w:val="00A121A1"/>
  </w:style>
  <w:style w:type="paragraph" w:customStyle="1" w:styleId="CEB6DD57CA39446793A4CFE5FBDD690F">
    <w:name w:val="CEB6DD57CA39446793A4CFE5FBDD690F"/>
    <w:rsid w:val="00A121A1"/>
  </w:style>
  <w:style w:type="paragraph" w:customStyle="1" w:styleId="DDD282BA7A444AD78BD1655CB83F6A74">
    <w:name w:val="DDD282BA7A444AD78BD1655CB83F6A74"/>
    <w:rsid w:val="00A121A1"/>
  </w:style>
  <w:style w:type="paragraph" w:customStyle="1" w:styleId="0F7A0BD52C54421196F570582684A78D">
    <w:name w:val="0F7A0BD52C54421196F570582684A78D"/>
    <w:rsid w:val="00A121A1"/>
  </w:style>
  <w:style w:type="paragraph" w:customStyle="1" w:styleId="F2CB0936F2BC45F8B4D80F852B747F93">
    <w:name w:val="F2CB0936F2BC45F8B4D80F852B747F93"/>
    <w:rsid w:val="00A121A1"/>
  </w:style>
  <w:style w:type="paragraph" w:customStyle="1" w:styleId="76DFA77528934E68A75B7A15555BE2A2">
    <w:name w:val="76DFA77528934E68A75B7A15555BE2A2"/>
    <w:rsid w:val="00A121A1"/>
  </w:style>
  <w:style w:type="paragraph" w:customStyle="1" w:styleId="999094A9BE6F49B587832CF16902CA51">
    <w:name w:val="999094A9BE6F49B587832CF16902CA51"/>
    <w:rsid w:val="00A121A1"/>
  </w:style>
  <w:style w:type="paragraph" w:customStyle="1" w:styleId="DB1960F309294A37A2DE0C549DFCFD4D">
    <w:name w:val="DB1960F309294A37A2DE0C549DFCFD4D"/>
    <w:rsid w:val="00A121A1"/>
  </w:style>
  <w:style w:type="paragraph" w:customStyle="1" w:styleId="E63BEBDBC1464A9EB87E163CDC467D24">
    <w:name w:val="E63BEBDBC1464A9EB87E163CDC467D24"/>
    <w:rsid w:val="00A121A1"/>
  </w:style>
  <w:style w:type="paragraph" w:customStyle="1" w:styleId="073C1166D4F6421DA3A9C1EF3774DBB8">
    <w:name w:val="073C1166D4F6421DA3A9C1EF3774DBB8"/>
    <w:rsid w:val="00A121A1"/>
  </w:style>
  <w:style w:type="paragraph" w:customStyle="1" w:styleId="EE90BDCE29DE437E897CD77F54ED1612">
    <w:name w:val="EE90BDCE29DE437E897CD77F54ED1612"/>
    <w:rsid w:val="00A121A1"/>
  </w:style>
  <w:style w:type="paragraph" w:customStyle="1" w:styleId="CA0F48E88D7C40BF86A9B3E61808F507">
    <w:name w:val="CA0F48E88D7C40BF86A9B3E61808F507"/>
    <w:rsid w:val="00A121A1"/>
  </w:style>
  <w:style w:type="paragraph" w:customStyle="1" w:styleId="50B2171492DF448BB878202DD3B8F4EE">
    <w:name w:val="50B2171492DF448BB878202DD3B8F4EE"/>
    <w:rsid w:val="00A121A1"/>
  </w:style>
  <w:style w:type="paragraph" w:customStyle="1" w:styleId="05B1CC35CA7D4AB9A64F17C20B35F4B1">
    <w:name w:val="05B1CC35CA7D4AB9A64F17C20B35F4B1"/>
    <w:rsid w:val="00A121A1"/>
  </w:style>
  <w:style w:type="paragraph" w:customStyle="1" w:styleId="4A89A645CEC54C6FA9178D20F2182D63">
    <w:name w:val="4A89A645CEC54C6FA9178D20F2182D63"/>
    <w:rsid w:val="00A121A1"/>
  </w:style>
  <w:style w:type="paragraph" w:customStyle="1" w:styleId="EDAD92B99F1A4349805DE95B19F28491">
    <w:name w:val="EDAD92B99F1A4349805DE95B19F28491"/>
    <w:rsid w:val="00A121A1"/>
  </w:style>
  <w:style w:type="paragraph" w:customStyle="1" w:styleId="49E9C9C6A70244E8A766CC6C59D8C745">
    <w:name w:val="49E9C9C6A70244E8A766CC6C59D8C745"/>
    <w:rsid w:val="00A121A1"/>
  </w:style>
  <w:style w:type="paragraph" w:customStyle="1" w:styleId="8E77F5BDD29F42A4A9473A8049CB17ED">
    <w:name w:val="8E77F5BDD29F42A4A9473A8049CB17ED"/>
    <w:rsid w:val="00A121A1"/>
  </w:style>
  <w:style w:type="paragraph" w:customStyle="1" w:styleId="66103DE59C924A5BB2E911D2211E7924">
    <w:name w:val="66103DE59C924A5BB2E911D2211E7924"/>
    <w:rsid w:val="00A121A1"/>
  </w:style>
  <w:style w:type="paragraph" w:customStyle="1" w:styleId="CC83E54086ED49E0BA7F1123FEFB75AC">
    <w:name w:val="CC83E54086ED49E0BA7F1123FEFB75AC"/>
    <w:rsid w:val="00A121A1"/>
  </w:style>
  <w:style w:type="paragraph" w:customStyle="1" w:styleId="C6475F083DF6436CBDC2C4C3C9185E45">
    <w:name w:val="C6475F083DF6436CBDC2C4C3C9185E45"/>
    <w:rsid w:val="00A121A1"/>
  </w:style>
  <w:style w:type="paragraph" w:customStyle="1" w:styleId="DC48E5A1A6504142B893E3D477133F7A">
    <w:name w:val="DC48E5A1A6504142B893E3D477133F7A"/>
    <w:rsid w:val="00A121A1"/>
  </w:style>
  <w:style w:type="paragraph" w:customStyle="1" w:styleId="3DA26ACA943B4DFABEBA8568BF392722">
    <w:name w:val="3DA26ACA943B4DFABEBA8568BF392722"/>
    <w:rsid w:val="00A121A1"/>
  </w:style>
  <w:style w:type="paragraph" w:customStyle="1" w:styleId="DE26BDBFF29A4B42A51FB99DF1765D6B">
    <w:name w:val="DE26BDBFF29A4B42A51FB99DF1765D6B"/>
    <w:rsid w:val="00A121A1"/>
  </w:style>
  <w:style w:type="paragraph" w:customStyle="1" w:styleId="84544C817549453DBA7E3AEC456BA284">
    <w:name w:val="84544C817549453DBA7E3AEC456BA284"/>
    <w:rsid w:val="00A121A1"/>
  </w:style>
  <w:style w:type="paragraph" w:customStyle="1" w:styleId="C9CB5EA114844B7DB7446F7D354299EE">
    <w:name w:val="C9CB5EA114844B7DB7446F7D354299EE"/>
    <w:rsid w:val="00A121A1"/>
  </w:style>
  <w:style w:type="paragraph" w:customStyle="1" w:styleId="5D8F8074AD784BE096C4ED7AC350CC1B">
    <w:name w:val="5D8F8074AD784BE096C4ED7AC350CC1B"/>
    <w:rsid w:val="00A121A1"/>
  </w:style>
  <w:style w:type="paragraph" w:customStyle="1" w:styleId="B33B0F67BBDC41649D1E30890F20FBA3">
    <w:name w:val="B33B0F67BBDC41649D1E30890F20FBA3"/>
    <w:rsid w:val="00A121A1"/>
  </w:style>
  <w:style w:type="paragraph" w:customStyle="1" w:styleId="D30403BD70CE4871ADD38EA870E7FEA3">
    <w:name w:val="D30403BD70CE4871ADD38EA870E7FEA3"/>
    <w:rsid w:val="00A121A1"/>
  </w:style>
  <w:style w:type="paragraph" w:customStyle="1" w:styleId="FD5934E2A3C947D0983FF5763C4AE86C">
    <w:name w:val="FD5934E2A3C947D0983FF5763C4AE86C"/>
    <w:rsid w:val="00A121A1"/>
  </w:style>
  <w:style w:type="paragraph" w:customStyle="1" w:styleId="EEEEBDAC09DC48CBAC2C9C4BDEF9D318">
    <w:name w:val="EEEEBDAC09DC48CBAC2C9C4BDEF9D318"/>
    <w:rsid w:val="00A121A1"/>
  </w:style>
  <w:style w:type="paragraph" w:customStyle="1" w:styleId="0D8C77233B2C4E5AA3EC094EC982EB73">
    <w:name w:val="0D8C77233B2C4E5AA3EC094EC982EB73"/>
    <w:rsid w:val="00A121A1"/>
  </w:style>
  <w:style w:type="paragraph" w:customStyle="1" w:styleId="558FE342D9164897A0AE192F128C4842">
    <w:name w:val="558FE342D9164897A0AE192F128C4842"/>
    <w:rsid w:val="00A121A1"/>
  </w:style>
  <w:style w:type="paragraph" w:customStyle="1" w:styleId="AE6D0B182D124A7FA33252BFBAA63CE8">
    <w:name w:val="AE6D0B182D124A7FA33252BFBAA63CE8"/>
    <w:rsid w:val="00A121A1"/>
  </w:style>
  <w:style w:type="paragraph" w:customStyle="1" w:styleId="E2C96927B8D34263B6E6B90B2F3E1B1F">
    <w:name w:val="E2C96927B8D34263B6E6B90B2F3E1B1F"/>
    <w:rsid w:val="00A121A1"/>
  </w:style>
  <w:style w:type="paragraph" w:customStyle="1" w:styleId="763BFC0F927D438EAD05F1308BFEF991">
    <w:name w:val="763BFC0F927D438EAD05F1308BFEF991"/>
    <w:rsid w:val="00A121A1"/>
  </w:style>
  <w:style w:type="paragraph" w:customStyle="1" w:styleId="1423F3044A6F41ABBDC45CE4D172ABEA">
    <w:name w:val="1423F3044A6F41ABBDC45CE4D172ABEA"/>
    <w:rsid w:val="00A121A1"/>
  </w:style>
  <w:style w:type="paragraph" w:customStyle="1" w:styleId="B417D97047CB4D6C9A280C5A355136B0">
    <w:name w:val="B417D97047CB4D6C9A280C5A355136B0"/>
    <w:rsid w:val="00A121A1"/>
  </w:style>
  <w:style w:type="paragraph" w:customStyle="1" w:styleId="1C935561067440CF960135864314D7B4">
    <w:name w:val="1C935561067440CF960135864314D7B4"/>
    <w:rsid w:val="00A121A1"/>
  </w:style>
  <w:style w:type="paragraph" w:customStyle="1" w:styleId="58B222E5957043659B11C0CC828534DD">
    <w:name w:val="58B222E5957043659B11C0CC828534DD"/>
    <w:rsid w:val="00A121A1"/>
  </w:style>
  <w:style w:type="paragraph" w:customStyle="1" w:styleId="9C4D76CE78B44064A5DF719999C0B525">
    <w:name w:val="9C4D76CE78B44064A5DF719999C0B525"/>
    <w:rsid w:val="00A121A1"/>
  </w:style>
  <w:style w:type="paragraph" w:customStyle="1" w:styleId="D490D98E7D7F44E881C81381D7E3773D">
    <w:name w:val="D490D98E7D7F44E881C81381D7E3773D"/>
    <w:rsid w:val="00A121A1"/>
  </w:style>
  <w:style w:type="paragraph" w:customStyle="1" w:styleId="8F4CD3F510F54D848CEBD4871FA731E1">
    <w:name w:val="8F4CD3F510F54D848CEBD4871FA731E1"/>
    <w:rsid w:val="00A121A1"/>
  </w:style>
  <w:style w:type="paragraph" w:customStyle="1" w:styleId="E7EC4814BA94400596194105B9733EB5">
    <w:name w:val="E7EC4814BA94400596194105B9733EB5"/>
    <w:rsid w:val="00A121A1"/>
  </w:style>
  <w:style w:type="paragraph" w:customStyle="1" w:styleId="754D7B057B1F4719B6DAB4BF9409D829">
    <w:name w:val="754D7B057B1F4719B6DAB4BF9409D829"/>
    <w:rsid w:val="00A121A1"/>
  </w:style>
  <w:style w:type="paragraph" w:customStyle="1" w:styleId="79C22E86E6D647C188FB3733FD7ECFB2">
    <w:name w:val="79C22E86E6D647C188FB3733FD7ECFB2"/>
    <w:rsid w:val="00A121A1"/>
  </w:style>
  <w:style w:type="paragraph" w:customStyle="1" w:styleId="065DB22B543241379E4EC0E145368538">
    <w:name w:val="065DB22B543241379E4EC0E145368538"/>
    <w:rsid w:val="00A121A1"/>
  </w:style>
  <w:style w:type="paragraph" w:customStyle="1" w:styleId="3C041DF4B2664864A1BC1DD260D81398">
    <w:name w:val="3C041DF4B2664864A1BC1DD260D81398"/>
    <w:rsid w:val="00A121A1"/>
  </w:style>
  <w:style w:type="paragraph" w:customStyle="1" w:styleId="727190BE16A347EBA24AED81E5B7941B">
    <w:name w:val="727190BE16A347EBA24AED81E5B7941B"/>
    <w:rsid w:val="00A121A1"/>
  </w:style>
  <w:style w:type="paragraph" w:customStyle="1" w:styleId="E4CA888C77444307B318EBC1C1F9428F">
    <w:name w:val="E4CA888C77444307B318EBC1C1F9428F"/>
    <w:rsid w:val="00A121A1"/>
  </w:style>
  <w:style w:type="paragraph" w:customStyle="1" w:styleId="5530194411024D04A576454E447827AA">
    <w:name w:val="5530194411024D04A576454E447827AA"/>
    <w:rsid w:val="00A121A1"/>
  </w:style>
  <w:style w:type="paragraph" w:customStyle="1" w:styleId="C87256B146EE4D3AA1C3E86141341957">
    <w:name w:val="C87256B146EE4D3AA1C3E86141341957"/>
    <w:rsid w:val="00A121A1"/>
  </w:style>
  <w:style w:type="paragraph" w:customStyle="1" w:styleId="FB01B970A6364103AD90697AEDEF4547">
    <w:name w:val="FB01B970A6364103AD90697AEDEF4547"/>
    <w:rsid w:val="00A121A1"/>
  </w:style>
  <w:style w:type="paragraph" w:customStyle="1" w:styleId="AACA1B60F3A245C48C6B9CD4D304A48D">
    <w:name w:val="AACA1B60F3A245C48C6B9CD4D304A48D"/>
    <w:rsid w:val="00A121A1"/>
  </w:style>
  <w:style w:type="paragraph" w:customStyle="1" w:styleId="9D959BF34CC2446CB29C27CD5F257200">
    <w:name w:val="9D959BF34CC2446CB29C27CD5F257200"/>
    <w:rsid w:val="00A121A1"/>
  </w:style>
  <w:style w:type="paragraph" w:customStyle="1" w:styleId="53E0CD6919174C01A128A4656B5DF83F">
    <w:name w:val="53E0CD6919174C01A128A4656B5DF83F"/>
    <w:rsid w:val="00A121A1"/>
  </w:style>
  <w:style w:type="paragraph" w:customStyle="1" w:styleId="2F593AF5EF8A409889A0CFD8828AD8A4">
    <w:name w:val="2F593AF5EF8A409889A0CFD8828AD8A4"/>
    <w:rsid w:val="00A121A1"/>
  </w:style>
  <w:style w:type="paragraph" w:customStyle="1" w:styleId="A73A14752B8146808A295BD95616BEC3">
    <w:name w:val="A73A14752B8146808A295BD95616BEC3"/>
    <w:rsid w:val="00A121A1"/>
  </w:style>
  <w:style w:type="paragraph" w:customStyle="1" w:styleId="6583748E3CEB43A88F50990389396EEC">
    <w:name w:val="6583748E3CEB43A88F50990389396EEC"/>
    <w:rsid w:val="00A121A1"/>
  </w:style>
  <w:style w:type="paragraph" w:customStyle="1" w:styleId="6D654BEB83154B75B3C10CA70EE1EC70">
    <w:name w:val="6D654BEB83154B75B3C10CA70EE1EC70"/>
    <w:rsid w:val="00A121A1"/>
  </w:style>
  <w:style w:type="paragraph" w:customStyle="1" w:styleId="53C965A44F2243A1BFE7064E43B9219F">
    <w:name w:val="53C965A44F2243A1BFE7064E43B9219F"/>
    <w:rsid w:val="00A121A1"/>
  </w:style>
  <w:style w:type="paragraph" w:customStyle="1" w:styleId="CE948ABF60464C6499B15ABA5F10E323">
    <w:name w:val="CE948ABF60464C6499B15ABA5F10E323"/>
    <w:rsid w:val="00A121A1"/>
  </w:style>
  <w:style w:type="paragraph" w:customStyle="1" w:styleId="AA51B7D9D45A4D2BAFE7526ADF626793">
    <w:name w:val="AA51B7D9D45A4D2BAFE7526ADF626793"/>
    <w:rsid w:val="00A121A1"/>
  </w:style>
  <w:style w:type="paragraph" w:customStyle="1" w:styleId="C3BD5989E4F343619B7EE9542C3CE519">
    <w:name w:val="C3BD5989E4F343619B7EE9542C3CE519"/>
    <w:rsid w:val="00A121A1"/>
  </w:style>
  <w:style w:type="paragraph" w:customStyle="1" w:styleId="B97396706D954952AF147F8A4EDAC0E4">
    <w:name w:val="B97396706D954952AF147F8A4EDAC0E4"/>
    <w:rsid w:val="00A121A1"/>
  </w:style>
  <w:style w:type="paragraph" w:customStyle="1" w:styleId="56C068A050694AB5A8874B0D891E80F5">
    <w:name w:val="56C068A050694AB5A8874B0D891E80F5"/>
    <w:rsid w:val="00A121A1"/>
  </w:style>
  <w:style w:type="paragraph" w:customStyle="1" w:styleId="8B730D252D0342C08D477F231BB66BA7">
    <w:name w:val="8B730D252D0342C08D477F231BB66BA7"/>
    <w:rsid w:val="00A121A1"/>
  </w:style>
  <w:style w:type="paragraph" w:customStyle="1" w:styleId="A4003BFAF77F4A4CAF359587456D4B90">
    <w:name w:val="A4003BFAF77F4A4CAF359587456D4B90"/>
    <w:rsid w:val="00A121A1"/>
  </w:style>
  <w:style w:type="paragraph" w:customStyle="1" w:styleId="4218C43A532D4DC086AAB96AC6428810">
    <w:name w:val="4218C43A532D4DC086AAB96AC6428810"/>
    <w:rsid w:val="00A121A1"/>
  </w:style>
  <w:style w:type="paragraph" w:customStyle="1" w:styleId="C3876B62AD9941E08368CF709E3FA0D9">
    <w:name w:val="C3876B62AD9941E08368CF709E3FA0D9"/>
    <w:rsid w:val="00A121A1"/>
  </w:style>
  <w:style w:type="paragraph" w:customStyle="1" w:styleId="E8AA2907E59F42E7A462ED0A601516B5">
    <w:name w:val="E8AA2907E59F42E7A462ED0A601516B5"/>
    <w:rsid w:val="00A121A1"/>
  </w:style>
  <w:style w:type="paragraph" w:customStyle="1" w:styleId="AD4401A6699347B796738748F9EFFB7E">
    <w:name w:val="AD4401A6699347B796738748F9EFFB7E"/>
    <w:rsid w:val="00A121A1"/>
  </w:style>
  <w:style w:type="paragraph" w:customStyle="1" w:styleId="BA3051B5249A43C595292FB49AE89721">
    <w:name w:val="BA3051B5249A43C595292FB49AE89721"/>
    <w:rsid w:val="00A121A1"/>
  </w:style>
  <w:style w:type="paragraph" w:customStyle="1" w:styleId="0EF6447BB71848B39269377FCEE79824">
    <w:name w:val="0EF6447BB71848B39269377FCEE79824"/>
    <w:rsid w:val="00A121A1"/>
  </w:style>
  <w:style w:type="paragraph" w:customStyle="1" w:styleId="36407BE418584B539B9019E0CDF37B29">
    <w:name w:val="36407BE418584B539B9019E0CDF37B29"/>
    <w:rsid w:val="00A121A1"/>
  </w:style>
  <w:style w:type="paragraph" w:customStyle="1" w:styleId="7032C5C1520740B08F7B343B96137032">
    <w:name w:val="7032C5C1520740B08F7B343B96137032"/>
    <w:rsid w:val="00A121A1"/>
  </w:style>
  <w:style w:type="paragraph" w:customStyle="1" w:styleId="AA985A36ED7844D49333E7B47588A67E">
    <w:name w:val="AA985A36ED7844D49333E7B47588A67E"/>
    <w:rsid w:val="00A121A1"/>
  </w:style>
  <w:style w:type="paragraph" w:customStyle="1" w:styleId="EB093DBA75144C89882D49B72DDDBD4C">
    <w:name w:val="EB093DBA75144C89882D49B72DDDBD4C"/>
    <w:rsid w:val="00A121A1"/>
  </w:style>
  <w:style w:type="paragraph" w:customStyle="1" w:styleId="43418548013E42908309BA207EB01BC6">
    <w:name w:val="43418548013E42908309BA207EB01BC6"/>
    <w:rsid w:val="00A121A1"/>
  </w:style>
  <w:style w:type="paragraph" w:customStyle="1" w:styleId="C7C1C2C0CAD34C718F4114A4653D89FF">
    <w:name w:val="C7C1C2C0CAD34C718F4114A4653D89FF"/>
    <w:rsid w:val="00A121A1"/>
  </w:style>
  <w:style w:type="paragraph" w:customStyle="1" w:styleId="8FC6283781B84259BBBBD7814B926949">
    <w:name w:val="8FC6283781B84259BBBBD7814B926949"/>
    <w:rsid w:val="00A121A1"/>
  </w:style>
  <w:style w:type="paragraph" w:customStyle="1" w:styleId="91A9D90E57B2405797447C6BB62D01A0">
    <w:name w:val="91A9D90E57B2405797447C6BB62D01A0"/>
    <w:rsid w:val="00A121A1"/>
  </w:style>
  <w:style w:type="paragraph" w:customStyle="1" w:styleId="3CD3EFD7BA014A17B7832538027ECB1D">
    <w:name w:val="3CD3EFD7BA014A17B7832538027ECB1D"/>
    <w:rsid w:val="00A121A1"/>
  </w:style>
  <w:style w:type="paragraph" w:customStyle="1" w:styleId="7075C05FC7CD44609C55B4E7E71D8886">
    <w:name w:val="7075C05FC7CD44609C55B4E7E71D8886"/>
    <w:rsid w:val="00A121A1"/>
  </w:style>
  <w:style w:type="paragraph" w:customStyle="1" w:styleId="13B3300202BD4E418144C69D7C7231F8">
    <w:name w:val="13B3300202BD4E418144C69D7C7231F8"/>
    <w:rsid w:val="00A121A1"/>
  </w:style>
  <w:style w:type="paragraph" w:customStyle="1" w:styleId="6AEC039013234B7F9EAB5204C986FDEB">
    <w:name w:val="6AEC039013234B7F9EAB5204C986FDEB"/>
    <w:rsid w:val="00A121A1"/>
  </w:style>
  <w:style w:type="paragraph" w:customStyle="1" w:styleId="C139230D7F6540DBB7E13BA98246F567">
    <w:name w:val="C139230D7F6540DBB7E13BA98246F567"/>
    <w:rsid w:val="00A121A1"/>
  </w:style>
  <w:style w:type="paragraph" w:customStyle="1" w:styleId="A0728DDDCA5A4DAFB8DCF0BEC9D0056C">
    <w:name w:val="A0728DDDCA5A4DAFB8DCF0BEC9D0056C"/>
    <w:rsid w:val="00A121A1"/>
  </w:style>
  <w:style w:type="paragraph" w:customStyle="1" w:styleId="7155BD8344404987B254F7AB0808AEBB">
    <w:name w:val="7155BD8344404987B254F7AB0808AEBB"/>
    <w:rsid w:val="00A121A1"/>
  </w:style>
  <w:style w:type="paragraph" w:customStyle="1" w:styleId="8B5662985015497FBB22CD8258AB14FE">
    <w:name w:val="8B5662985015497FBB22CD8258AB14FE"/>
    <w:rsid w:val="00A121A1"/>
  </w:style>
  <w:style w:type="paragraph" w:customStyle="1" w:styleId="E9DD79F26EB84555B55C03A6ED5E6785">
    <w:name w:val="E9DD79F26EB84555B55C03A6ED5E6785"/>
    <w:rsid w:val="00A121A1"/>
  </w:style>
  <w:style w:type="paragraph" w:customStyle="1" w:styleId="3CB1CF04537E4C65A9BF38D3B04C8255">
    <w:name w:val="3CB1CF04537E4C65A9BF38D3B04C8255"/>
    <w:rsid w:val="00A121A1"/>
  </w:style>
  <w:style w:type="paragraph" w:customStyle="1" w:styleId="1DFA7F1051F94BFD956BA0EB993BA1B2">
    <w:name w:val="1DFA7F1051F94BFD956BA0EB993BA1B2"/>
    <w:rsid w:val="00A121A1"/>
  </w:style>
  <w:style w:type="paragraph" w:customStyle="1" w:styleId="E25549CE09D94520B09298E438E41056">
    <w:name w:val="E25549CE09D94520B09298E438E41056"/>
    <w:rsid w:val="00A121A1"/>
  </w:style>
  <w:style w:type="paragraph" w:customStyle="1" w:styleId="AF566829F43C4AB086FD2F45370DC063">
    <w:name w:val="AF566829F43C4AB086FD2F45370DC063"/>
    <w:rsid w:val="00A121A1"/>
  </w:style>
  <w:style w:type="paragraph" w:customStyle="1" w:styleId="192FA7BD2C7F49589A60EAA2D9A336F0">
    <w:name w:val="192FA7BD2C7F49589A60EAA2D9A336F0"/>
    <w:rsid w:val="00A121A1"/>
  </w:style>
  <w:style w:type="paragraph" w:customStyle="1" w:styleId="BADF35BA8B7E472FBF97CDC0CA3BA311">
    <w:name w:val="BADF35BA8B7E472FBF97CDC0CA3BA311"/>
    <w:rsid w:val="00A121A1"/>
  </w:style>
  <w:style w:type="paragraph" w:customStyle="1" w:styleId="E8BF55FCFA654452B6FEA26E4FD88903">
    <w:name w:val="E8BF55FCFA654452B6FEA26E4FD88903"/>
    <w:rsid w:val="00A121A1"/>
  </w:style>
  <w:style w:type="paragraph" w:customStyle="1" w:styleId="181B87594BF741F1A6187A129E38A631">
    <w:name w:val="181B87594BF741F1A6187A129E38A631"/>
    <w:rsid w:val="00A121A1"/>
  </w:style>
  <w:style w:type="paragraph" w:customStyle="1" w:styleId="12B506BFF3194F1A8ED5CE4119398878">
    <w:name w:val="12B506BFF3194F1A8ED5CE4119398878"/>
    <w:rsid w:val="00A121A1"/>
  </w:style>
  <w:style w:type="paragraph" w:customStyle="1" w:styleId="504486777DF04958B2502B270195DE3D">
    <w:name w:val="504486777DF04958B2502B270195DE3D"/>
    <w:rsid w:val="00A121A1"/>
  </w:style>
  <w:style w:type="paragraph" w:customStyle="1" w:styleId="D03E9A8596EF4CDBAF219770B6F93BC2">
    <w:name w:val="D03E9A8596EF4CDBAF219770B6F93BC2"/>
    <w:rsid w:val="00A121A1"/>
  </w:style>
  <w:style w:type="paragraph" w:customStyle="1" w:styleId="03CCB17E98C24DB487865DB0F5813296">
    <w:name w:val="03CCB17E98C24DB487865DB0F5813296"/>
    <w:rsid w:val="00A121A1"/>
  </w:style>
  <w:style w:type="paragraph" w:customStyle="1" w:styleId="CDD7DFAC8CE84AE18BDFBA904DD12A32">
    <w:name w:val="CDD7DFAC8CE84AE18BDFBA904DD12A32"/>
    <w:rsid w:val="00A121A1"/>
  </w:style>
  <w:style w:type="paragraph" w:customStyle="1" w:styleId="6D0C1DC5EC15424697652149394B3F0E">
    <w:name w:val="6D0C1DC5EC15424697652149394B3F0E"/>
    <w:rsid w:val="00A121A1"/>
  </w:style>
  <w:style w:type="paragraph" w:customStyle="1" w:styleId="F80E42B151DA4F0996475F2C857E2A8F">
    <w:name w:val="F80E42B151DA4F0996475F2C857E2A8F"/>
    <w:rsid w:val="00A121A1"/>
  </w:style>
  <w:style w:type="paragraph" w:customStyle="1" w:styleId="7273E68ADE4B49D48B8D7B0BEB6E360F">
    <w:name w:val="7273E68ADE4B49D48B8D7B0BEB6E360F"/>
    <w:rsid w:val="00A121A1"/>
  </w:style>
  <w:style w:type="paragraph" w:customStyle="1" w:styleId="5D856482E3AB45F8BA9DC306E6BAC8D7">
    <w:name w:val="5D856482E3AB45F8BA9DC306E6BAC8D7"/>
    <w:rsid w:val="00A121A1"/>
  </w:style>
  <w:style w:type="paragraph" w:customStyle="1" w:styleId="85F34D69F2A948C3A25B5FF49DBC5F17">
    <w:name w:val="85F34D69F2A948C3A25B5FF49DBC5F17"/>
    <w:rsid w:val="00A121A1"/>
  </w:style>
  <w:style w:type="paragraph" w:customStyle="1" w:styleId="11DE728C42934C9A9989A3C32B48C5DB">
    <w:name w:val="11DE728C42934C9A9989A3C32B48C5DB"/>
    <w:rsid w:val="00A121A1"/>
  </w:style>
  <w:style w:type="paragraph" w:customStyle="1" w:styleId="32FB28FAFA5F44B5929C51A6E79CA2E7">
    <w:name w:val="32FB28FAFA5F44B5929C51A6E79CA2E7"/>
    <w:rsid w:val="00A121A1"/>
  </w:style>
  <w:style w:type="paragraph" w:customStyle="1" w:styleId="894093B997254E5C9D39F82332E2AF3D">
    <w:name w:val="894093B997254E5C9D39F82332E2AF3D"/>
    <w:rsid w:val="00A121A1"/>
  </w:style>
  <w:style w:type="paragraph" w:customStyle="1" w:styleId="161E458B08454412828D3BE37DBC83EE">
    <w:name w:val="161E458B08454412828D3BE37DBC83EE"/>
    <w:rsid w:val="00A121A1"/>
  </w:style>
  <w:style w:type="paragraph" w:customStyle="1" w:styleId="B1FE538F1ADB4A2995595CF25CBD828E">
    <w:name w:val="B1FE538F1ADB4A2995595CF25CBD828E"/>
    <w:rsid w:val="00A121A1"/>
  </w:style>
  <w:style w:type="paragraph" w:customStyle="1" w:styleId="CA61445A9A2C400599BD4BBCED2EA3E3">
    <w:name w:val="CA61445A9A2C400599BD4BBCED2EA3E3"/>
    <w:rsid w:val="00A121A1"/>
  </w:style>
  <w:style w:type="paragraph" w:customStyle="1" w:styleId="776CF1253C9C4A47AB57F263FC510321">
    <w:name w:val="776CF1253C9C4A47AB57F263FC510321"/>
    <w:rsid w:val="00A121A1"/>
  </w:style>
  <w:style w:type="paragraph" w:customStyle="1" w:styleId="297ACEE6A9E444CFB12DF8D57D34FC58">
    <w:name w:val="297ACEE6A9E444CFB12DF8D57D34FC58"/>
    <w:rsid w:val="00A121A1"/>
  </w:style>
  <w:style w:type="paragraph" w:customStyle="1" w:styleId="D0987659D5E94EDC82A595FEB3A18FE4">
    <w:name w:val="D0987659D5E94EDC82A595FEB3A18FE4"/>
    <w:rsid w:val="00A121A1"/>
  </w:style>
  <w:style w:type="paragraph" w:customStyle="1" w:styleId="5CA4BD1409C54E2D8E4D85B6905B5279">
    <w:name w:val="5CA4BD1409C54E2D8E4D85B6905B5279"/>
    <w:rsid w:val="00A121A1"/>
  </w:style>
  <w:style w:type="paragraph" w:customStyle="1" w:styleId="39AF5B084CC44510B4B773B46E190466">
    <w:name w:val="39AF5B084CC44510B4B773B46E190466"/>
    <w:rsid w:val="00A121A1"/>
  </w:style>
  <w:style w:type="paragraph" w:customStyle="1" w:styleId="11F750563B99413A9CDFBB288A2253FA">
    <w:name w:val="11F750563B99413A9CDFBB288A2253FA"/>
    <w:rsid w:val="00A121A1"/>
  </w:style>
  <w:style w:type="paragraph" w:customStyle="1" w:styleId="2D329FBC7A5A474CBC6A951416D9D2CF">
    <w:name w:val="2D329FBC7A5A474CBC6A951416D9D2CF"/>
    <w:rsid w:val="00A121A1"/>
  </w:style>
  <w:style w:type="paragraph" w:customStyle="1" w:styleId="E1FDAD55910745488C7B38083C262B54">
    <w:name w:val="E1FDAD55910745488C7B38083C262B54"/>
    <w:rsid w:val="00A121A1"/>
  </w:style>
  <w:style w:type="paragraph" w:customStyle="1" w:styleId="2F66F9885AB445BBA8C65FD8161C9EF3">
    <w:name w:val="2F66F9885AB445BBA8C65FD8161C9EF3"/>
    <w:rsid w:val="00A121A1"/>
  </w:style>
  <w:style w:type="paragraph" w:customStyle="1" w:styleId="ED5586AE2CB347D6B63950606C7D12E1">
    <w:name w:val="ED5586AE2CB347D6B63950606C7D12E1"/>
    <w:rsid w:val="00A121A1"/>
  </w:style>
  <w:style w:type="paragraph" w:customStyle="1" w:styleId="7E1AF11A8DF84021B974FD5CA44E27EB">
    <w:name w:val="7E1AF11A8DF84021B974FD5CA44E27EB"/>
    <w:rsid w:val="00A121A1"/>
  </w:style>
  <w:style w:type="paragraph" w:customStyle="1" w:styleId="C1188E78A52D41E38FA1AC28B49020E5">
    <w:name w:val="C1188E78A52D41E38FA1AC28B49020E5"/>
    <w:rsid w:val="00A121A1"/>
  </w:style>
  <w:style w:type="paragraph" w:customStyle="1" w:styleId="A0AA1043499B4D5E9169A18CE2BF12F6">
    <w:name w:val="A0AA1043499B4D5E9169A18CE2BF12F6"/>
    <w:rsid w:val="00EB4AA3"/>
  </w:style>
  <w:style w:type="paragraph" w:customStyle="1" w:styleId="976FB370EFD54C2D87C76A606A464722">
    <w:name w:val="976FB370EFD54C2D87C76A606A464722"/>
    <w:rsid w:val="00EB4AA3"/>
  </w:style>
  <w:style w:type="paragraph" w:customStyle="1" w:styleId="B367C9723D444FBFAD14CDF9C1937FAC">
    <w:name w:val="B367C9723D444FBFAD14CDF9C1937FAC"/>
    <w:rsid w:val="00EB4AA3"/>
  </w:style>
  <w:style w:type="paragraph" w:customStyle="1" w:styleId="67D8DD8CD94843318DDF649A67929EEA">
    <w:name w:val="67D8DD8CD94843318DDF649A67929EEA"/>
    <w:rsid w:val="00EB4AA3"/>
  </w:style>
  <w:style w:type="paragraph" w:customStyle="1" w:styleId="D28DCDE295E94C5391362D01444A985A">
    <w:name w:val="D28DCDE295E94C5391362D01444A985A"/>
    <w:rsid w:val="00EB4AA3"/>
  </w:style>
  <w:style w:type="paragraph" w:customStyle="1" w:styleId="EDF7B471D72544EBA83E575BE7F8671C">
    <w:name w:val="EDF7B471D72544EBA83E575BE7F8671C"/>
    <w:rsid w:val="00EB4AA3"/>
  </w:style>
  <w:style w:type="paragraph" w:customStyle="1" w:styleId="E2DA959355FC4D1189252672A5BD9DDF">
    <w:name w:val="E2DA959355FC4D1189252672A5BD9DDF"/>
    <w:rsid w:val="00EB4AA3"/>
  </w:style>
  <w:style w:type="paragraph" w:customStyle="1" w:styleId="809D12872588497FAB28BA7A6874E152">
    <w:name w:val="809D12872588497FAB28BA7A6874E152"/>
    <w:rsid w:val="00EB4AA3"/>
  </w:style>
  <w:style w:type="paragraph" w:customStyle="1" w:styleId="6C48269F05854AB1A3A9DBD644F4966F">
    <w:name w:val="6C48269F05854AB1A3A9DBD644F4966F"/>
    <w:rsid w:val="00EB4AA3"/>
  </w:style>
  <w:style w:type="paragraph" w:customStyle="1" w:styleId="B254EC567E0A49F6A8C8089D68272880">
    <w:name w:val="B254EC567E0A49F6A8C8089D68272880"/>
    <w:rsid w:val="00EB4AA3"/>
  </w:style>
  <w:style w:type="paragraph" w:customStyle="1" w:styleId="13C3AEA41E49493B948ED49F708CE04A">
    <w:name w:val="13C3AEA41E49493B948ED49F708CE04A"/>
    <w:rsid w:val="00EB4AA3"/>
  </w:style>
  <w:style w:type="paragraph" w:customStyle="1" w:styleId="572DA5CE81BE434981779793D953274C">
    <w:name w:val="572DA5CE81BE434981779793D953274C"/>
    <w:rsid w:val="00EB4AA3"/>
  </w:style>
  <w:style w:type="paragraph" w:customStyle="1" w:styleId="6E3645BFF6CC4DC3B757BEC8D0471275">
    <w:name w:val="6E3645BFF6CC4DC3B757BEC8D0471275"/>
    <w:rsid w:val="00EB4AA3"/>
  </w:style>
  <w:style w:type="paragraph" w:customStyle="1" w:styleId="599F0902AA0548C38346625FC928D26E">
    <w:name w:val="599F0902AA0548C38346625FC928D26E"/>
    <w:rsid w:val="00EB4AA3"/>
  </w:style>
  <w:style w:type="paragraph" w:customStyle="1" w:styleId="A7BE19894C614BFA90F012FB9CE8C417">
    <w:name w:val="A7BE19894C614BFA90F012FB9CE8C417"/>
    <w:rsid w:val="00EB4AA3"/>
  </w:style>
  <w:style w:type="paragraph" w:customStyle="1" w:styleId="5123EDF09E7742838C3E3A202C2BF12E">
    <w:name w:val="5123EDF09E7742838C3E3A202C2BF12E"/>
    <w:rsid w:val="00EB4AA3"/>
  </w:style>
  <w:style w:type="paragraph" w:customStyle="1" w:styleId="DE76BFDDF9504DC3A03AF2850864EF63">
    <w:name w:val="DE76BFDDF9504DC3A03AF2850864EF63"/>
    <w:rsid w:val="00EB4AA3"/>
  </w:style>
  <w:style w:type="paragraph" w:customStyle="1" w:styleId="262C5B0DC2754E4FB65D9F8566DCFDD3">
    <w:name w:val="262C5B0DC2754E4FB65D9F8566DCFDD3"/>
    <w:rsid w:val="00EB4AA3"/>
  </w:style>
  <w:style w:type="paragraph" w:customStyle="1" w:styleId="1D2678EECFD946E7B155812EAA99E708">
    <w:name w:val="1D2678EECFD946E7B155812EAA99E708"/>
    <w:rsid w:val="00EB4AA3"/>
  </w:style>
  <w:style w:type="paragraph" w:customStyle="1" w:styleId="C2BE7776F8F64981AA0C5C3FCE076E17">
    <w:name w:val="C2BE7776F8F64981AA0C5C3FCE076E17"/>
    <w:rsid w:val="00EB4AA3"/>
  </w:style>
  <w:style w:type="paragraph" w:customStyle="1" w:styleId="79A7B2752FB949C29CE832E3E52FD1EE">
    <w:name w:val="79A7B2752FB949C29CE832E3E52FD1EE"/>
    <w:rsid w:val="00EB4AA3"/>
  </w:style>
  <w:style w:type="paragraph" w:customStyle="1" w:styleId="B6AA09EAB6AF45A79726DC390CC6D513">
    <w:name w:val="B6AA09EAB6AF45A79726DC390CC6D513"/>
    <w:rsid w:val="00EB4AA3"/>
  </w:style>
  <w:style w:type="paragraph" w:customStyle="1" w:styleId="AD250E4541D542B58738D964D859E364">
    <w:name w:val="AD250E4541D542B58738D964D859E364"/>
    <w:rsid w:val="00EB4AA3"/>
  </w:style>
  <w:style w:type="paragraph" w:customStyle="1" w:styleId="04CE01514EDD429884E983BA36E2B270">
    <w:name w:val="04CE01514EDD429884E983BA36E2B270"/>
    <w:rsid w:val="00EB4AA3"/>
  </w:style>
  <w:style w:type="paragraph" w:customStyle="1" w:styleId="C5E7958FE39E4D03A6C91796007B0B52">
    <w:name w:val="C5E7958FE39E4D03A6C91796007B0B52"/>
    <w:rsid w:val="00EB4AA3"/>
  </w:style>
  <w:style w:type="paragraph" w:customStyle="1" w:styleId="A1DD065644BC4182AED09AEEB7FAA8E7">
    <w:name w:val="A1DD065644BC4182AED09AEEB7FAA8E7"/>
    <w:rsid w:val="00EB4AA3"/>
  </w:style>
  <w:style w:type="paragraph" w:customStyle="1" w:styleId="E4EEE9993C5A4CC091161CE91B5A9A8F">
    <w:name w:val="E4EEE9993C5A4CC091161CE91B5A9A8F"/>
    <w:rsid w:val="00EB4AA3"/>
  </w:style>
  <w:style w:type="paragraph" w:customStyle="1" w:styleId="CF3286373AEA46138E16244A84C74B78">
    <w:name w:val="CF3286373AEA46138E16244A84C74B78"/>
    <w:rsid w:val="00EB4AA3"/>
  </w:style>
  <w:style w:type="paragraph" w:customStyle="1" w:styleId="F044B5204993471AA1A84A56D5C12FA9">
    <w:name w:val="F044B5204993471AA1A84A56D5C12FA9"/>
    <w:rsid w:val="00EB4AA3"/>
  </w:style>
  <w:style w:type="paragraph" w:customStyle="1" w:styleId="298D136D3FBC43A9BD641073F8A2107E">
    <w:name w:val="298D136D3FBC43A9BD641073F8A2107E"/>
    <w:rsid w:val="00EB4AA3"/>
  </w:style>
  <w:style w:type="paragraph" w:customStyle="1" w:styleId="B4A3DD9B3E0A4E088C0546FF69B10C40">
    <w:name w:val="B4A3DD9B3E0A4E088C0546FF69B10C40"/>
    <w:rsid w:val="00EB4AA3"/>
  </w:style>
  <w:style w:type="paragraph" w:customStyle="1" w:styleId="2DD336423B394B8485AE5B8348857871">
    <w:name w:val="2DD336423B394B8485AE5B8348857871"/>
    <w:rsid w:val="00EB4AA3"/>
  </w:style>
  <w:style w:type="paragraph" w:customStyle="1" w:styleId="0F1C6EC12EC84B30B1439CBEFA2B758E">
    <w:name w:val="0F1C6EC12EC84B30B1439CBEFA2B758E"/>
    <w:rsid w:val="00EB4AA3"/>
  </w:style>
  <w:style w:type="paragraph" w:customStyle="1" w:styleId="E11B6D1DBD9144EAAE3872F8A188D7B9">
    <w:name w:val="E11B6D1DBD9144EAAE3872F8A188D7B9"/>
    <w:rsid w:val="00EB4AA3"/>
  </w:style>
  <w:style w:type="paragraph" w:customStyle="1" w:styleId="A3473CCABB7A44BA9B2767394453AE2C">
    <w:name w:val="A3473CCABB7A44BA9B2767394453AE2C"/>
    <w:rsid w:val="00EB4AA3"/>
  </w:style>
  <w:style w:type="paragraph" w:customStyle="1" w:styleId="51697F41F1664808A5D133BBF7DCA948">
    <w:name w:val="51697F41F1664808A5D133BBF7DCA948"/>
    <w:rsid w:val="00EB4AA3"/>
  </w:style>
  <w:style w:type="paragraph" w:customStyle="1" w:styleId="E360E34EC5AF4BF2A9993A456D1C4BEA">
    <w:name w:val="E360E34EC5AF4BF2A9993A456D1C4BEA"/>
    <w:rsid w:val="00EB4AA3"/>
  </w:style>
  <w:style w:type="paragraph" w:customStyle="1" w:styleId="56758686A4B8424EB59606CFB5D07CF5">
    <w:name w:val="56758686A4B8424EB59606CFB5D07CF5"/>
    <w:rsid w:val="00EB4AA3"/>
  </w:style>
  <w:style w:type="paragraph" w:customStyle="1" w:styleId="A11517AC1B054D45892B1168DD4253B8">
    <w:name w:val="A11517AC1B054D45892B1168DD4253B8"/>
    <w:rsid w:val="00EB4AA3"/>
  </w:style>
  <w:style w:type="paragraph" w:customStyle="1" w:styleId="0CF86796F368468AB909040F7BD25CA2">
    <w:name w:val="0CF86796F368468AB909040F7BD25CA2"/>
    <w:rsid w:val="00EB4AA3"/>
  </w:style>
  <w:style w:type="paragraph" w:customStyle="1" w:styleId="F621761980B1450F99D544B3D57AD2CF">
    <w:name w:val="F621761980B1450F99D544B3D57AD2CF"/>
    <w:rsid w:val="00EB4AA3"/>
  </w:style>
  <w:style w:type="paragraph" w:customStyle="1" w:styleId="05CC370D7F674CD29DBDA8F4CB5DC777">
    <w:name w:val="05CC370D7F674CD29DBDA8F4CB5DC777"/>
    <w:rsid w:val="00EB4AA3"/>
  </w:style>
  <w:style w:type="paragraph" w:customStyle="1" w:styleId="7CECB02C026249139647ADE0747943EC">
    <w:name w:val="7CECB02C026249139647ADE0747943EC"/>
    <w:rsid w:val="00EB4AA3"/>
  </w:style>
  <w:style w:type="paragraph" w:customStyle="1" w:styleId="A3A491F98A1E4FD9AF2A084FBC630522">
    <w:name w:val="A3A491F98A1E4FD9AF2A084FBC630522"/>
    <w:rsid w:val="00EB4AA3"/>
  </w:style>
  <w:style w:type="paragraph" w:customStyle="1" w:styleId="6FB62B5D65DE4A88B114F01A0A337DBF">
    <w:name w:val="6FB62B5D65DE4A88B114F01A0A337DBF"/>
    <w:rsid w:val="00EB4AA3"/>
  </w:style>
  <w:style w:type="paragraph" w:customStyle="1" w:styleId="9B0FA867F48D4E73A78F851E5AB12BA0">
    <w:name w:val="9B0FA867F48D4E73A78F851E5AB12BA0"/>
    <w:rsid w:val="00EB4AA3"/>
  </w:style>
  <w:style w:type="paragraph" w:customStyle="1" w:styleId="3D5A830B7F334B14840C87105AD2B277">
    <w:name w:val="3D5A830B7F334B14840C87105AD2B277"/>
    <w:rsid w:val="00EB4AA3"/>
  </w:style>
  <w:style w:type="paragraph" w:customStyle="1" w:styleId="A81B8CEDAA474BE5B4D30EAC808C801C">
    <w:name w:val="A81B8CEDAA474BE5B4D30EAC808C801C"/>
    <w:rsid w:val="00EB4AA3"/>
  </w:style>
  <w:style w:type="paragraph" w:customStyle="1" w:styleId="A96928C7C46C4CC39B89EAFD7A2CD816">
    <w:name w:val="A96928C7C46C4CC39B89EAFD7A2CD816"/>
    <w:rsid w:val="00EB4AA3"/>
  </w:style>
  <w:style w:type="paragraph" w:customStyle="1" w:styleId="E6C5A30E786045B2A0F7BF305961901F">
    <w:name w:val="E6C5A30E786045B2A0F7BF305961901F"/>
    <w:rsid w:val="00EB4AA3"/>
  </w:style>
  <w:style w:type="paragraph" w:customStyle="1" w:styleId="4D79A9119D364419A9108A503095D96A">
    <w:name w:val="4D79A9119D364419A9108A503095D96A"/>
    <w:rsid w:val="00EB4AA3"/>
  </w:style>
  <w:style w:type="paragraph" w:customStyle="1" w:styleId="46DBF2F57685409F9697F624023D92B0">
    <w:name w:val="46DBF2F57685409F9697F624023D92B0"/>
    <w:rsid w:val="00EB4AA3"/>
  </w:style>
  <w:style w:type="paragraph" w:customStyle="1" w:styleId="E2609A32F5CB4D3AB6D0C71C7092A5EF">
    <w:name w:val="E2609A32F5CB4D3AB6D0C71C7092A5EF"/>
    <w:rsid w:val="00EB4AA3"/>
  </w:style>
  <w:style w:type="paragraph" w:customStyle="1" w:styleId="EB15DA55230F48B88EE71301154DCFD6">
    <w:name w:val="EB15DA55230F48B88EE71301154DCFD6"/>
    <w:rsid w:val="00EB4AA3"/>
  </w:style>
  <w:style w:type="paragraph" w:customStyle="1" w:styleId="E8252227D0DF441F80CF8A28D751A02D">
    <w:name w:val="E8252227D0DF441F80CF8A28D751A02D"/>
    <w:rsid w:val="00EB4AA3"/>
  </w:style>
  <w:style w:type="paragraph" w:customStyle="1" w:styleId="4AF9935E691349B18D3E70AECA9434FE">
    <w:name w:val="4AF9935E691349B18D3E70AECA9434FE"/>
    <w:rsid w:val="00EB4AA3"/>
  </w:style>
  <w:style w:type="paragraph" w:customStyle="1" w:styleId="B9EE80B563B74A4CBE84378C576139A4">
    <w:name w:val="B9EE80B563B74A4CBE84378C576139A4"/>
    <w:rsid w:val="00EB4AA3"/>
  </w:style>
  <w:style w:type="paragraph" w:customStyle="1" w:styleId="330E330994874F3589FAA5347B47D951">
    <w:name w:val="330E330994874F3589FAA5347B47D951"/>
    <w:rsid w:val="00EB4AA3"/>
  </w:style>
  <w:style w:type="paragraph" w:customStyle="1" w:styleId="2F69D1E436B241B1B3AD40AA65D227F1">
    <w:name w:val="2F69D1E436B241B1B3AD40AA65D227F1"/>
    <w:rsid w:val="00EB4AA3"/>
  </w:style>
  <w:style w:type="character" w:styleId="PlaceholderText">
    <w:name w:val="Placeholder Text"/>
    <w:basedOn w:val="DefaultParagraphFont"/>
    <w:uiPriority w:val="99"/>
    <w:semiHidden/>
    <w:rsid w:val="00C064EA"/>
    <w:rPr>
      <w:color w:val="404040" w:themeColor="text1" w:themeTint="BF"/>
    </w:rPr>
  </w:style>
  <w:style w:type="paragraph" w:customStyle="1" w:styleId="3EE00B5F13EC4FAF958B8769F522B00B">
    <w:name w:val="3EE00B5F13EC4FAF958B8769F522B00B"/>
    <w:rsid w:val="0038627B"/>
  </w:style>
  <w:style w:type="paragraph" w:customStyle="1" w:styleId="B071721E4D4E44AAAB16294FB5311609">
    <w:name w:val="B071721E4D4E44AAAB16294FB5311609"/>
    <w:rsid w:val="002935B6"/>
  </w:style>
  <w:style w:type="paragraph" w:customStyle="1" w:styleId="3756CC58C4E24DA187629337DCA0D276">
    <w:name w:val="3756CC58C4E24DA187629337DCA0D276"/>
    <w:rsid w:val="002935B6"/>
  </w:style>
  <w:style w:type="paragraph" w:customStyle="1" w:styleId="76B0D7428F7E4ED0AC1488C2FD0C369F">
    <w:name w:val="76B0D7428F7E4ED0AC1488C2FD0C369F"/>
    <w:rsid w:val="008E2BCA"/>
  </w:style>
  <w:style w:type="paragraph" w:customStyle="1" w:styleId="007E1821BFD34F18AD1B9B70B5128923">
    <w:name w:val="007E1821BFD34F18AD1B9B70B5128923"/>
    <w:rsid w:val="00F03E7C"/>
  </w:style>
  <w:style w:type="paragraph" w:customStyle="1" w:styleId="71DDE16B9DD14203883744C84F7C044F">
    <w:name w:val="71DDE16B9DD14203883744C84F7C044F"/>
    <w:rsid w:val="005242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alcohol use &amp; suicide risk among firefighters</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7BEEA6-35BB-4BCC-A1B1-54D0FDAAB1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Template>
  <TotalTime>1027</TotalTime>
  <Pages>33</Pages>
  <Words>37151</Words>
  <Characters>211764</Characters>
  <Application>Microsoft Office Word</Application>
  <DocSecurity>0</DocSecurity>
  <Lines>1764</Lines>
  <Paragraphs>496</Paragraphs>
  <ScaleCrop>false</ScaleCrop>
  <HeadingPairs>
    <vt:vector size="2" baseType="variant">
      <vt:variant>
        <vt:lpstr>Title</vt:lpstr>
      </vt:variant>
      <vt:variant>
        <vt:i4>1</vt:i4>
      </vt:variant>
    </vt:vector>
  </HeadingPairs>
  <TitlesOfParts>
    <vt:vector size="1" baseType="lpstr">
      <vt:lpstr>Problematic Alcohol Use and Suicidal Ideation Among Firefighters: A Multi-Study Investigation of the Explanatory Roles of Perceived Burdensomeness and Thwarted Belongingness</vt:lpstr>
    </vt:vector>
  </TitlesOfParts>
  <Company/>
  <LinksUpToDate>false</LinksUpToDate>
  <CharactersWithSpaces>248419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Problematic Alcohol Use and Suicidal Ideation Among Firefighters: A Multi-Study Investigation of the Explanatory Roles of Perceived Burdensomeness and Thwarted Belongingness</dc:title>
  <dc:subject/>
  <dc:creator>Austin</dc:creator>
  <cp:keywords/>
  <dc:description/>
  <cp:lastModifiedBy>Austin Gallyer</cp:lastModifiedBy>
  <cp:revision>469</cp:revision>
  <dcterms:created xsi:type="dcterms:W3CDTF">2018-03-26T14:01:00Z</dcterms:created>
  <dcterms:modified xsi:type="dcterms:W3CDTF">2018-05-28T16:43:00Z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http://www.zotero.org/styles/journal-of-affective-disorders</vt:lpwstr>
  </property>
  <property fmtid="{D5CDD505-2E9C-101B-9397-08002B2CF9AE}" pid="15" name="Mendeley Recent Style Name 6_1">
    <vt:lpwstr>Journal of Affective Disorders</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20f481c2-51e1-3511-8dca-024b4b384a3e</vt:lpwstr>
  </property>
  <property fmtid="{D5CDD505-2E9C-101B-9397-08002B2CF9AE}" pid="24" name="Mendeley Citation Style_1">
    <vt:lpwstr>http://www.zotero.org/styles/journal-of-affective-disorders</vt:lpwstr>
  </property>
</Properties>
</file>