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07866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79D7A097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6038C241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7C812C20" w14:textId="77777777" w:rsidR="00BA6093" w:rsidRPr="004516F0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286B2C7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0485262F" w14:textId="77777777" w:rsidR="00BA6093" w:rsidRPr="004516F0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167ACC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1071A48B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РАЗРАБОТКА ПРОГРАММНОГО МОДУЛЯ ДЛЯ УЧЁТА ЗАКАЗОВ В АВТОСЕРВИСЕ</w:t>
      </w:r>
    </w:p>
    <w:p w14:paraId="72C214CE" w14:textId="77777777" w:rsidR="00BA6093" w:rsidRPr="004516F0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D0F26FD" w14:textId="225A253D" w:rsidR="00BA6093" w:rsidRPr="004516F0" w:rsidRDefault="00B41536" w:rsidP="00A63CA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A63CA6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Баранцев Евгений Дмитриевич</w:t>
      </w:r>
    </w:p>
    <w:p w14:paraId="5957A11C" w14:textId="77777777" w:rsidR="00BA6093" w:rsidRPr="004516F0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11CC89EA" w14:textId="77777777" w:rsidR="00BA6093" w:rsidRPr="004516F0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6ED38835" w14:textId="77777777" w:rsidR="00BA6093" w:rsidRPr="004516F0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41D4DEB" w14:textId="256B35C1" w:rsidR="00BA6093" w:rsidRPr="004516F0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A63CA6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A63CA6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3343032B" w14:textId="77777777" w:rsidR="00BA6093" w:rsidRPr="004516F0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2CDD5772" w14:textId="77777777" w:rsidR="00BA6093" w:rsidRPr="004516F0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708D8D" w14:textId="77777777" w:rsidR="00BA6093" w:rsidRPr="004516F0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72F32B98" w14:textId="77777777" w:rsidR="00BA6093" w:rsidRPr="004516F0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защиты курсово</w:t>
      </w:r>
      <w:r w:rsidR="00B02A85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5DC4A18" w14:textId="77777777" w:rsidR="00BA6093" w:rsidRPr="004516F0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1F137FDE" w14:textId="77777777" w:rsidR="00BA6093" w:rsidRPr="004516F0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</w:t>
      </w:r>
      <w:r w:rsidR="00B02A85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A1D38F2" w14:textId="77777777" w:rsidR="00BA6093" w:rsidRPr="004516F0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1E78D3" w14:textId="77777777" w:rsidR="00BA6093" w:rsidRPr="004516F0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20E197B" w14:textId="77777777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01F473EE" w14:textId="54A2BE05" w:rsidR="00BA6093" w:rsidRPr="004516F0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202</w:t>
      </w:r>
      <w:r w:rsidR="00A63CA6" w:rsidRPr="004516F0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1A1028B0" w14:textId="77777777" w:rsidR="00BA6093" w:rsidRPr="004516F0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A6093" w:rsidRPr="004516F0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F59664" w14:textId="77777777" w:rsidR="00BA6093" w:rsidRDefault="00B41536" w:rsidP="00C260BA">
      <w:pPr>
        <w:pStyle w:val="20"/>
        <w:rPr>
          <w:lang w:val="en-US"/>
        </w:rPr>
      </w:pPr>
      <w:bookmarkStart w:id="0" w:name="_Toc221107718"/>
      <w:r w:rsidRPr="004516F0">
        <w:lastRenderedPageBreak/>
        <w:t>ОГЛАВЛЕНИЕ</w:t>
      </w:r>
      <w:bookmarkEnd w:id="0"/>
    </w:p>
    <w:p w14:paraId="6F0D4593" w14:textId="77777777" w:rsidR="00C260BA" w:rsidRPr="00C260BA" w:rsidRDefault="00C260BA" w:rsidP="00C260BA">
      <w:pPr>
        <w:rPr>
          <w:lang w:val="en-US"/>
        </w:rPr>
      </w:pPr>
    </w:p>
    <w:sdt>
      <w:sdtPr>
        <w:rPr>
          <w:rFonts w:ascii="Times New Roman" w:eastAsia="SimSun" w:hAnsi="Times New Roman" w:cs="Times New Roman"/>
          <w:sz w:val="28"/>
          <w:szCs w:val="28"/>
        </w:rPr>
        <w:id w:val="147454812"/>
        <w:docPartObj>
          <w:docPartGallery w:val="Table of Contents"/>
          <w:docPartUnique/>
        </w:docPartObj>
      </w:sdtPr>
      <w:sdtEndPr/>
      <w:sdtContent>
        <w:p w14:paraId="009782DA" w14:textId="77777777" w:rsidR="00BA6093" w:rsidRPr="004516F0" w:rsidRDefault="00BA6093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7868E60D" w14:textId="28B15F1A" w:rsidR="00C260BA" w:rsidRPr="00C260BA" w:rsidRDefault="00E176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260BA">
            <w:rPr>
              <w:rFonts w:ascii="Times New Roman" w:eastAsia="SimSun" w:hAnsi="Times New Roman" w:cs="Times New Roman"/>
              <w:sz w:val="28"/>
              <w:szCs w:val="28"/>
              <w:lang w:eastAsia="ru-RU"/>
            </w:rPr>
            <w:fldChar w:fldCharType="begin"/>
          </w:r>
          <w:r w:rsidR="00B41536" w:rsidRPr="00C260BA">
            <w:rPr>
              <w:rFonts w:ascii="Times New Roman" w:hAnsi="Times New Roman" w:cs="Times New Roman"/>
              <w:sz w:val="28"/>
              <w:szCs w:val="28"/>
            </w:rPr>
            <w:instrText xml:space="preserve">TOC \o "1-1" \h \u </w:instrText>
          </w:r>
          <w:r w:rsidRPr="00C260BA">
            <w:rPr>
              <w:rFonts w:ascii="Times New Roman" w:eastAsia="SimSu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21107718" w:history="1">
            <w:r w:rsidR="00C260BA"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ОГЛАВЛЕНИЕ</w:t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_Toc221107718 \h </w:instrText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C260BA"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B4E84A2" w14:textId="2AAD00AD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19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_Toc221107719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E431F7B" w14:textId="37A6F170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20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_Toc221107720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01B896D" w14:textId="0EFC1B94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21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РАЗРАБОТКА ТЕХНИЧЕСКОГО ЗАДАНИЯ.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_Toc221107721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B73E8F9" w14:textId="249D942F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22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_Toc221107722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8BD7226" w14:textId="10311C1A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23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_Toc221107723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D0DF8A" w14:textId="576D14B4" w:rsidR="00C260BA" w:rsidRPr="00C260BA" w:rsidRDefault="00C260B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107724" w:history="1">
            <w:r w:rsidRPr="00C260B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_Toc221107724 \h </w:instrTex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Pr="00C260BA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02D2E7D" w14:textId="061C92C5" w:rsidR="00BA6093" w:rsidRPr="004516F0" w:rsidRDefault="00E176CA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C260B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05D2C4D" w14:textId="77777777" w:rsidR="00BA6093" w:rsidRPr="004516F0" w:rsidRDefault="00BA6093">
      <w:pPr>
        <w:rPr>
          <w:rFonts w:ascii="Times New Roman" w:hAnsi="Times New Roman" w:cs="Times New Roman"/>
          <w:sz w:val="28"/>
          <w:szCs w:val="28"/>
        </w:rPr>
      </w:pPr>
    </w:p>
    <w:p w14:paraId="71797D55" w14:textId="77777777" w:rsidR="00BA6093" w:rsidRPr="004516F0" w:rsidRDefault="00B415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16F0">
        <w:rPr>
          <w:rFonts w:ascii="Times New Roman" w:hAnsi="Times New Roman" w:cs="Times New Roman"/>
          <w:sz w:val="28"/>
          <w:szCs w:val="28"/>
        </w:rPr>
        <w:br w:type="page"/>
      </w:r>
    </w:p>
    <w:p w14:paraId="5CCA1BAA" w14:textId="6DB0D540" w:rsidR="00BA6093" w:rsidRPr="004516F0" w:rsidRDefault="00B41536" w:rsidP="004516F0">
      <w:pPr>
        <w:pStyle w:val="20"/>
        <w:rPr>
          <w:rFonts w:cs="Times New Roman"/>
          <w:szCs w:val="28"/>
        </w:rPr>
      </w:pPr>
      <w:bookmarkStart w:id="1" w:name="_Toc221107719"/>
      <w:r w:rsidRPr="004516F0">
        <w:rPr>
          <w:rFonts w:cs="Times New Roman"/>
          <w:szCs w:val="28"/>
        </w:rPr>
        <w:lastRenderedPageBreak/>
        <w:t>В</w:t>
      </w:r>
      <w:r w:rsidR="000C657C" w:rsidRPr="004516F0">
        <w:rPr>
          <w:rFonts w:cs="Times New Roman"/>
          <w:szCs w:val="28"/>
        </w:rPr>
        <w:t>ВЕДЕНИЕ</w:t>
      </w:r>
      <w:bookmarkEnd w:id="1"/>
    </w:p>
    <w:p w14:paraId="50943747" w14:textId="77777777" w:rsidR="00BA6093" w:rsidRPr="004516F0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37C1F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 условиях активного внедрения цифровых технологий в бизнес-процессы возрастает значимость программных решений, направленных на автоматизацию и оптимизацию деятельности предприятий сферы услуг. Особенно актуальна эта задача для автосервисных компаний, где ежедневно обрабатываются большие объёмы информации: сведения о клиентах, данные о транспортных средствах, перечни выполненных работ, использованные запчасти и итоговая стоимость заказов. Традиционные подходы к учёту, такие как бумажные журналы или простые электронные таблицы, не удовлетворяют современным требованиям точности, оперативности и безопасности данных. Они подвержены ошибкам человека, сложно масштабируются и затрудняют анализ истории обслуживания клиентов и управление запасами.</w:t>
      </w:r>
    </w:p>
    <w:p w14:paraId="17FD961E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Создание специализированного программного модуля для учёта заказов в автосервисе является не только средством повышения эффективности работы, но и фактором стратегического преимущества, позволяющим улучшить качество сервиса, ускорить процесс оформления заказов и минимизировать риски потери или искажения информации. Современные технологии разработки, включая платформу .NET, язык C#, фреймворк WPF с применением </w:t>
      </w:r>
      <w:proofErr w:type="spellStart"/>
      <w:r w:rsidRPr="004516F0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 xml:space="preserve"> Design, а также реляционные базы данных, позволяют создавать надёжные, удобные и масштабируемые решения, адаптированные под реальные условия работы автосервиса.</w:t>
      </w:r>
    </w:p>
    <w:p w14:paraId="7674C31A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Таким образом, разработка программного модуля, обеспечивающего автоматизацию ключевых процессов — от приёма автомобиля и формирования заказ-наряда до хранения истории обслуживания — является актуальной и практично значимой задачей, направленной на повышение конкурентоспособности предприятия и удовлетворённости клиентов.</w:t>
      </w:r>
    </w:p>
    <w:p w14:paraId="786DC436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4516F0">
        <w:rPr>
          <w:rFonts w:ascii="Times New Roman" w:hAnsi="Times New Roman" w:cs="Times New Roman"/>
          <w:sz w:val="28"/>
          <w:szCs w:val="28"/>
        </w:rPr>
        <w:t xml:space="preserve"> — процесс учёта заказов в автосервисной компании.</w:t>
      </w:r>
      <w:r w:rsidRPr="004516F0">
        <w:rPr>
          <w:rFonts w:ascii="Times New Roman" w:hAnsi="Times New Roman" w:cs="Times New Roman"/>
          <w:sz w:val="28"/>
          <w:szCs w:val="28"/>
        </w:rPr>
        <w:br/>
      </w:r>
      <w:r w:rsidRPr="00451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4516F0">
        <w:rPr>
          <w:rFonts w:ascii="Times New Roman" w:hAnsi="Times New Roman" w:cs="Times New Roman"/>
          <w:sz w:val="28"/>
          <w:szCs w:val="28"/>
        </w:rPr>
        <w:t xml:space="preserve"> — методы и средства автоматизации учёта заказов.</w:t>
      </w:r>
      <w:r w:rsidRPr="004516F0">
        <w:rPr>
          <w:rFonts w:ascii="Times New Roman" w:hAnsi="Times New Roman" w:cs="Times New Roman"/>
          <w:sz w:val="28"/>
          <w:szCs w:val="28"/>
        </w:rPr>
        <w:br/>
      </w:r>
      <w:r w:rsidRPr="004516F0">
        <w:rPr>
          <w:rFonts w:ascii="Times New Roman" w:hAnsi="Times New Roman" w:cs="Times New Roman"/>
          <w:b/>
          <w:bCs/>
          <w:sz w:val="28"/>
          <w:szCs w:val="28"/>
        </w:rPr>
        <w:t>Цель курсового проекта</w:t>
      </w:r>
      <w:r w:rsidRPr="004516F0">
        <w:rPr>
          <w:rFonts w:ascii="Times New Roman" w:hAnsi="Times New Roman" w:cs="Times New Roman"/>
          <w:sz w:val="28"/>
          <w:szCs w:val="28"/>
        </w:rPr>
        <w:t xml:space="preserve"> — создание программного обеспечения, которое автоматизирует процесс учёта заказов в автосервисе, обеспечивая удобный, функциональный и надёжный инструмент для управления данными о клиентах, автомобилях и выполненных работах.</w:t>
      </w:r>
    </w:p>
    <w:p w14:paraId="260D50EB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67E6003D" w14:textId="77777777" w:rsidR="00A63CA6" w:rsidRPr="004516F0" w:rsidRDefault="00A63CA6" w:rsidP="00A63CA6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изучить предметную область автосервиса и выделить ключевые бизнес-процессы;</w:t>
      </w:r>
    </w:p>
    <w:p w14:paraId="7DA41F30" w14:textId="77777777" w:rsidR="00A63CA6" w:rsidRPr="004516F0" w:rsidRDefault="00A63CA6" w:rsidP="00A63CA6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программного продукта;</w:t>
      </w:r>
    </w:p>
    <w:p w14:paraId="1C4D7E62" w14:textId="77777777" w:rsidR="00A63CA6" w:rsidRPr="004516F0" w:rsidRDefault="00A63CA6" w:rsidP="00A63CA6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спроектировать архитектуру программного модуля;</w:t>
      </w:r>
    </w:p>
    <w:p w14:paraId="63F63883" w14:textId="77777777" w:rsidR="00A63CA6" w:rsidRPr="004516F0" w:rsidRDefault="00A63CA6" w:rsidP="00A63CA6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реализовать программный модуль с графическим интерфейсом пользователя;</w:t>
      </w:r>
    </w:p>
    <w:p w14:paraId="77E2DB4B" w14:textId="77777777" w:rsidR="00A63CA6" w:rsidRPr="004516F0" w:rsidRDefault="00A63CA6" w:rsidP="00A63CA6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подготовить руководство пользователя по работе с системой.</w:t>
      </w:r>
    </w:p>
    <w:p w14:paraId="5503C70D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4516F0">
        <w:rPr>
          <w:rFonts w:ascii="Times New Roman" w:hAnsi="Times New Roman" w:cs="Times New Roman"/>
          <w:sz w:val="28"/>
          <w:szCs w:val="28"/>
        </w:rPr>
        <w:t xml:space="preserve"> системный анализ, объектно-ориентированное проектирование, функциональное моделирование.</w:t>
      </w:r>
    </w:p>
    <w:p w14:paraId="0CF832D7" w14:textId="77777777" w:rsidR="00A63CA6" w:rsidRPr="004516F0" w:rsidRDefault="00A63CA6" w:rsidP="00A63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Информационной базой исследования послужили нормативные документы в области информационных технологий, научные и методические материалы по разработке программного обеспечения, а также аналитические источники о работе автосервисных предприятий. Структура работы включает введение, три главы основной части, заключение и список использованной литературы и оборудования.</w:t>
      </w:r>
    </w:p>
    <w:p w14:paraId="035BD556" w14:textId="77777777" w:rsidR="00BA6093" w:rsidRPr="004516F0" w:rsidRDefault="00B41536">
      <w:pPr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br w:type="page"/>
      </w:r>
    </w:p>
    <w:p w14:paraId="7513FCE3" w14:textId="77777777" w:rsidR="00BA6093" w:rsidRPr="004516F0" w:rsidRDefault="00B41536" w:rsidP="004516F0">
      <w:pPr>
        <w:pStyle w:val="20"/>
        <w:rPr>
          <w:rFonts w:cs="Times New Roman"/>
          <w:szCs w:val="28"/>
        </w:rPr>
      </w:pPr>
      <w:bookmarkStart w:id="2" w:name="_Toc116224811"/>
      <w:bookmarkStart w:id="3" w:name="_Toc221107720"/>
      <w:r w:rsidRPr="004516F0">
        <w:rPr>
          <w:rFonts w:cs="Times New Roman"/>
          <w:szCs w:val="28"/>
        </w:rPr>
        <w:lastRenderedPageBreak/>
        <w:t>АНАЛИЗ ПРЕДМЕТНОЙ ОБЛАСТИ</w:t>
      </w:r>
      <w:bookmarkEnd w:id="2"/>
      <w:bookmarkEnd w:id="3"/>
    </w:p>
    <w:p w14:paraId="77DAB8DC" w14:textId="77777777" w:rsidR="00E843A9" w:rsidRPr="004516F0" w:rsidRDefault="00E843A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258732" w14:textId="558FF733" w:rsidR="00A943DE" w:rsidRPr="004516F0" w:rsidRDefault="00A943DE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Автосервис представляет собой предприятие сферы услуг, осуществляющее техническое обслуживание и ремонт транспортных средств. Структура автосервиса включает следующие элементы:</w:t>
      </w:r>
    </w:p>
    <w:p w14:paraId="7DC03FDC" w14:textId="77777777" w:rsidR="00A943DE" w:rsidRPr="004516F0" w:rsidRDefault="00A943DE" w:rsidP="009D39A6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руководитель автосервиса, отвечающий за общее управление деятельностью предприятия;</w:t>
      </w:r>
    </w:p>
    <w:p w14:paraId="535ECBB0" w14:textId="2E06F175" w:rsidR="00A943DE" w:rsidRPr="004516F0" w:rsidRDefault="00A943DE" w:rsidP="009D39A6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администратор, осуществляющий взаимодействие с клиентами, приём автомобилей, оформление заказов и контроль сроков выполнения работ;</w:t>
      </w:r>
    </w:p>
    <w:p w14:paraId="76B90703" w14:textId="77777777" w:rsidR="00A943DE" w:rsidRPr="004516F0" w:rsidRDefault="00A943DE" w:rsidP="009D39A6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мастера и механики, непосредственно выполняющие ремонтные и сервисные работы;</w:t>
      </w:r>
    </w:p>
    <w:p w14:paraId="334EE365" w14:textId="77777777" w:rsidR="00A943DE" w:rsidRPr="004516F0" w:rsidRDefault="00A943DE" w:rsidP="009D39A6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склад или ответственное лицо за учёт запасных частей и расходных материалов;</w:t>
      </w:r>
    </w:p>
    <w:p w14:paraId="74766358" w14:textId="59A0940F" w:rsidR="00A943DE" w:rsidRPr="004516F0" w:rsidRDefault="00A943DE" w:rsidP="009D39A6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516F0">
        <w:rPr>
          <w:rFonts w:ascii="Times New Roman" w:hAnsi="Times New Roman" w:cs="Times New Roman"/>
          <w:sz w:val="28"/>
          <w:szCs w:val="28"/>
        </w:rPr>
        <w:t>бухгалтерия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осуществляющая финансовый учёт и расчёты.</w:t>
      </w:r>
    </w:p>
    <w:p w14:paraId="7CCE1602" w14:textId="77777777" w:rsidR="00A943DE" w:rsidRPr="004516F0" w:rsidRDefault="00A943DE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Программный модуль разрабатывается для автоматизации процессов, связанных с приёмом и учётом заказов, и в первую очередь используется администратором и руководителем автосервиса.</w:t>
      </w:r>
    </w:p>
    <w:p w14:paraId="1B5A1933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Деятельность автосервиса регламентируется рядом законодательных, отраслевых и внутренних нормативных документов. К основным из них относятся Гражданский кодекс Российской Федерации, Закон «О защите прав потребителей», а также отраслевые нормы технического обслуживания и ремонта автомобилей.</w:t>
      </w:r>
    </w:p>
    <w:p w14:paraId="6A8569DB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Процесс работы с заказами, как правило, включает приём клиента, оформление заказ-наряда, выполнение работ, учёт запчастей и расчёт с клиентом. В небольших автосервисах данные процессы часто фиксируются в бумажных журналах или электронных таблицах, что приводит к ошибкам, потере информации и усложняет контроль выполнения заказов.</w:t>
      </w:r>
    </w:p>
    <w:p w14:paraId="3B428040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lastRenderedPageBreak/>
        <w:t>В ходе анализа предметной области были определены основные сущности, используемые в системе учёта заказов:</w:t>
      </w:r>
    </w:p>
    <w:p w14:paraId="013EFC1C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клиент — лицо, обратившееся за услугами автосервиса;</w:t>
      </w:r>
    </w:p>
    <w:p w14:paraId="685A5E04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автомобиль — транспортное средство клиента;</w:t>
      </w:r>
    </w:p>
    <w:p w14:paraId="6DD5A0DC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заказ — совокупность работ и запчастей, выполняемых в рамках обслуживания автомобиля;</w:t>
      </w:r>
    </w:p>
    <w:p w14:paraId="37890252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работа — отдельная услуга по ремонту или обслуживанию;</w:t>
      </w:r>
    </w:p>
    <w:p w14:paraId="1E2ADAEF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запасная часть — материальный ресурс, используемый при выполнении работ;</w:t>
      </w:r>
    </w:p>
    <w:p w14:paraId="6D1DBFD0" w14:textId="77777777" w:rsidR="009D39A6" w:rsidRPr="004516F0" w:rsidRDefault="009D39A6" w:rsidP="009D39A6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сотрудник — работник автосервиса, участвующий в выполнении заказа.</w:t>
      </w:r>
    </w:p>
    <w:p w14:paraId="29548939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Каждая сущность обладает набором атрибутов и связана с другими сущностями логическими отношениями (один-ко-многим, многие-ко-многим).</w:t>
      </w:r>
    </w:p>
    <w:p w14:paraId="3E7A23B5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Основным бизнес-процессом автосервиса является процесс обработки заказа. Он начинается с обращения клиента и завершается выдачей автомобиля после выполнения работ. Процесс включает этапы регистрации клиента и автомобиля, создания заказа, выполнения работ, учёта запчастей и закрытия заказа.</w:t>
      </w:r>
    </w:p>
    <w:p w14:paraId="1DF60868" w14:textId="6133230E" w:rsidR="00741BBD" w:rsidRPr="004516F0" w:rsidRDefault="00741BBD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На основе требований была создана схема вариантов использования </w:t>
      </w:r>
      <w:r w:rsidRPr="004516F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516F0">
        <w:rPr>
          <w:rFonts w:ascii="Times New Roman" w:hAnsi="Times New Roman" w:cs="Times New Roman"/>
          <w:sz w:val="28"/>
          <w:szCs w:val="28"/>
        </w:rPr>
        <w:t xml:space="preserve"> (Рисунок 1.)</w:t>
      </w:r>
    </w:p>
    <w:p w14:paraId="5A803C00" w14:textId="77777777" w:rsidR="00741BBD" w:rsidRPr="004516F0" w:rsidRDefault="00741BBD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0BF4D2" w14:textId="5E587CB0" w:rsidR="00741BBD" w:rsidRPr="004516F0" w:rsidRDefault="00741BBD" w:rsidP="00741B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BFB1F5" wp14:editId="057B8BB3">
            <wp:extent cx="3575050" cy="2703275"/>
            <wp:effectExtent l="19050" t="19050" r="25400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013" cy="27100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4C487" w14:textId="70AC7A34" w:rsidR="00741BBD" w:rsidRPr="004516F0" w:rsidRDefault="00741BBD" w:rsidP="00741B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Рисунок 1 – Схема вариантов использования </w:t>
      </w:r>
      <w:r w:rsidRPr="004516F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516F0">
        <w:rPr>
          <w:rFonts w:ascii="Times New Roman" w:hAnsi="Times New Roman" w:cs="Times New Roman"/>
          <w:sz w:val="28"/>
          <w:szCs w:val="28"/>
        </w:rPr>
        <w:t>.</w:t>
      </w:r>
    </w:p>
    <w:p w14:paraId="399CC1D8" w14:textId="77777777" w:rsidR="003D6D26" w:rsidRPr="004516F0" w:rsidRDefault="003D6D26" w:rsidP="004516F0">
      <w:pPr>
        <w:pStyle w:val="20"/>
        <w:rPr>
          <w:rFonts w:cs="Times New Roman"/>
          <w:szCs w:val="28"/>
        </w:rPr>
      </w:pPr>
      <w:bookmarkStart w:id="4" w:name="_heading=h.1fob9te"/>
      <w:bookmarkStart w:id="5" w:name="_Toc221107721"/>
      <w:r w:rsidRPr="004516F0">
        <w:rPr>
          <w:rFonts w:cs="Times New Roman"/>
          <w:szCs w:val="28"/>
        </w:rPr>
        <w:t>РАЗРАБОТКА ТЕХНИЧЕСКОГО ЗАДАНИЯ.</w:t>
      </w:r>
      <w:bookmarkEnd w:id="5"/>
    </w:p>
    <w:bookmarkEnd w:id="4"/>
    <w:p w14:paraId="27F09E9A" w14:textId="77777777" w:rsidR="003D6D26" w:rsidRPr="004516F0" w:rsidRDefault="003D6D2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357E1" w14:textId="35BCD2D2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На основе анализа предметной области были сформированы требования к разрабатываемой системе.</w:t>
      </w:r>
    </w:p>
    <w:p w14:paraId="488F028B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Функциональные требования включают:</w:t>
      </w:r>
    </w:p>
    <w:p w14:paraId="316163FE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ведение базы данных клиентов и автомобилей;</w:t>
      </w:r>
    </w:p>
    <w:p w14:paraId="0045C46B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создание и редактирование заказов;</w:t>
      </w:r>
    </w:p>
    <w:p w14:paraId="0F8CF8BE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добавление работ и запчастей в заказ;</w:t>
      </w:r>
    </w:p>
    <w:p w14:paraId="2E2F4986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изменение статуса заказа;</w:t>
      </w:r>
    </w:p>
    <w:p w14:paraId="672459DF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автоматический расчёт стоимости;</w:t>
      </w:r>
    </w:p>
    <w:p w14:paraId="7898BB44" w14:textId="77777777" w:rsidR="009D39A6" w:rsidRPr="004516F0" w:rsidRDefault="009D39A6" w:rsidP="009D39A6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формирование отчётности.</w:t>
      </w:r>
    </w:p>
    <w:p w14:paraId="16551831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 удобство использования, надёжность хранения данных, защита информации и возможность дальнейшего расширения системы.</w:t>
      </w:r>
    </w:p>
    <w:p w14:paraId="598DC646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Пользователями системы являются администратор, мастер и руководитель автосервиса. Их взаимодействие с системой описывается с помощью диаграммы вариантов использования.</w:t>
      </w:r>
    </w:p>
    <w:p w14:paraId="4D49ADA8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Для описания структуры данных разрабатывается концептуальная модель в виде ER-диаграммы, отражающей основные сущности и связи между </w:t>
      </w:r>
      <w:r w:rsidRPr="004516F0">
        <w:rPr>
          <w:rFonts w:ascii="Times New Roman" w:hAnsi="Times New Roman" w:cs="Times New Roman"/>
          <w:sz w:val="28"/>
          <w:szCs w:val="28"/>
        </w:rPr>
        <w:lastRenderedPageBreak/>
        <w:t>ними. ER-диаграмма служит основой для проектирования базы данных программного модуля.</w:t>
      </w:r>
    </w:p>
    <w:p w14:paraId="1689F5A5" w14:textId="3DABF3C0" w:rsidR="009D39A6" w:rsidRPr="004516F0" w:rsidRDefault="009D39A6" w:rsidP="004261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Дополнительно формируется глоссарий терминов, используемых в системе, что обеспечивает единообразие терминологии и упрощает понимание предметной области.</w:t>
      </w:r>
    </w:p>
    <w:p w14:paraId="45A17071" w14:textId="77777777" w:rsidR="009D39A6" w:rsidRPr="004516F0" w:rsidRDefault="009D39A6" w:rsidP="009D3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Разрабатываемый программный модуль ориентирован на упрощённый учёт заказов, что делает его более доступным, понятным и адаптированным для небольших автосервисов и учебных целей.</w:t>
      </w:r>
    </w:p>
    <w:p w14:paraId="6779C3F0" w14:textId="455EC181" w:rsidR="003D6D26" w:rsidRPr="004516F0" w:rsidRDefault="009D39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br w:type="page"/>
      </w:r>
    </w:p>
    <w:p w14:paraId="4837E3E5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lastRenderedPageBreak/>
        <w:t>Техническое задание разработано в соответствии с требованиями ГОСТ 19.201-78.</w:t>
      </w:r>
    </w:p>
    <w:p w14:paraId="232EA481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</w:t>
      </w:r>
      <w:r w:rsidRPr="004516F0">
        <w:rPr>
          <w:rFonts w:ascii="Times New Roman" w:hAnsi="Times New Roman" w:cs="Times New Roman"/>
          <w:sz w:val="28"/>
          <w:szCs w:val="28"/>
        </w:rPr>
        <w:t xml:space="preserve"> — «Программный модуль учёта заказов в автосервисе».</w:t>
      </w:r>
    </w:p>
    <w:p w14:paraId="4F69BA4F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процессов ведения, хранения и обработки данных о клиентах, автомобилях и заказах на ремонтные работы в автосервисе.</w:t>
      </w:r>
    </w:p>
    <w:p w14:paraId="261D538D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Разработка программного модуля осуществляется на основании заявки индивидуального предпринимателя Баранцева Е. и перечня тем выпускных квалификационных (дипломных) проектов, утверждённых на заседании предметно-цикловой комиссии информатики и программирования в 2024 году.</w:t>
      </w:r>
    </w:p>
    <w:p w14:paraId="4E1AFC72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1. Назначение разработки</w:t>
      </w:r>
    </w:p>
    <w:p w14:paraId="7C539267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Целью разработки является создание программного модуля, обеспечивающего повышение эффективности работы автосервиса за счёт автоматизации учёта клиентов, автомобилей, заказ-нарядов, выполняемых работ и используемых запчастей.</w:t>
      </w:r>
    </w:p>
    <w:p w14:paraId="2D247653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администраторами и мастерами автосервиса.</w:t>
      </w:r>
    </w:p>
    <w:p w14:paraId="6ADC2032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19CC1A66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выполнение следующих функций:</w:t>
      </w:r>
    </w:p>
    <w:p w14:paraId="461D74D3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ведение базы данных клиентов (добавление, редактирование, удаление);</w:t>
      </w:r>
    </w:p>
    <w:p w14:paraId="73179E36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ведение базы данных автомобилей клиентов;</w:t>
      </w:r>
    </w:p>
    <w:p w14:paraId="6C1D7C78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регистрация и сопровождение заказ-нарядов;</w:t>
      </w:r>
    </w:p>
    <w:p w14:paraId="423CF55D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ведение справочника услуг автосервиса;</w:t>
      </w:r>
    </w:p>
    <w:p w14:paraId="379DCEAC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ведение справочника запчастей;</w:t>
      </w:r>
    </w:p>
    <w:p w14:paraId="3C0E66D0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lastRenderedPageBreak/>
        <w:t>автоматический расчёт стоимости ремонтных работ и используемых запчастей;</w:t>
      </w:r>
    </w:p>
    <w:p w14:paraId="0F8B1A99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учёт статусов заказа (принят, в работе, завершён);</w:t>
      </w:r>
    </w:p>
    <w:p w14:paraId="66881BAC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учёт использованных запчастей в рамках заказ-наряда;</w:t>
      </w:r>
    </w:p>
    <w:p w14:paraId="0E9A8940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контроль сроков выполнения ремонтных работ;</w:t>
      </w:r>
    </w:p>
    <w:p w14:paraId="59902814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формирование актов выполненных работ;</w:t>
      </w:r>
    </w:p>
    <w:p w14:paraId="0A5E5A37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формирование отчётов по загрузке автосервиса и выручке;</w:t>
      </w:r>
    </w:p>
    <w:p w14:paraId="60B7A660" w14:textId="77777777" w:rsidR="003D6D26" w:rsidRPr="004516F0" w:rsidRDefault="003D6D26" w:rsidP="003D6D26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хранение истории ремонтов каждого автомобиля.</w:t>
      </w:r>
    </w:p>
    <w:p w14:paraId="0076AC23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3. Требования к данным</w:t>
      </w:r>
    </w:p>
    <w:p w14:paraId="63B66679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Система должна обеспечивать хранение и обработку следующих данных:</w:t>
      </w:r>
    </w:p>
    <w:p w14:paraId="67860CCB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сведения о клиентах автосервиса;</w:t>
      </w:r>
    </w:p>
    <w:p w14:paraId="1CA5AF13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сведения об автомобилях клиентов;</w:t>
      </w:r>
    </w:p>
    <w:p w14:paraId="1B3A31E3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данные о заказ-нарядах;</w:t>
      </w:r>
    </w:p>
    <w:p w14:paraId="22989DF8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перечень выполняемых услуг;</w:t>
      </w:r>
    </w:p>
    <w:p w14:paraId="53F0F807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сведения об используемых запчастях;</w:t>
      </w:r>
    </w:p>
    <w:p w14:paraId="5E680294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данные об оплатах;</w:t>
      </w:r>
    </w:p>
    <w:p w14:paraId="5737C008" w14:textId="77777777" w:rsidR="003D6D26" w:rsidRPr="004516F0" w:rsidRDefault="003D6D26" w:rsidP="003D6D26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история выполненных ремонтов.</w:t>
      </w:r>
    </w:p>
    <w:p w14:paraId="10CECBB3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4. Требования к надёжности</w:t>
      </w:r>
    </w:p>
    <w:p w14:paraId="68694EDE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Надёжное функционирование программы должно обеспечиваться при выполнении следующих условий:</w:t>
      </w:r>
    </w:p>
    <w:p w14:paraId="2B03875F" w14:textId="77777777" w:rsidR="003D6D26" w:rsidRPr="004516F0" w:rsidRDefault="003D6D26" w:rsidP="003D6D26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14:paraId="416D107E" w14:textId="77777777" w:rsidR="003D6D26" w:rsidRPr="004516F0" w:rsidRDefault="003D6D26" w:rsidP="003D6D26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отсутствие вредоносного программного обеспечения, наличие антивирусной защиты;</w:t>
      </w:r>
    </w:p>
    <w:p w14:paraId="101E8878" w14:textId="77777777" w:rsidR="003D6D26" w:rsidRPr="004516F0" w:rsidRDefault="003D6D26" w:rsidP="003D6D26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соблюдение правил эксплуатации технических средств;</w:t>
      </w:r>
    </w:p>
    <w:p w14:paraId="7E661D23" w14:textId="77777777" w:rsidR="003D6D26" w:rsidRPr="004516F0" w:rsidRDefault="003D6D26" w:rsidP="003D6D26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организация бесперебойного электропитания.</w:t>
      </w:r>
    </w:p>
    <w:p w14:paraId="2E78B4BD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Время восстановления работы программы после </w:t>
      </w:r>
      <w:proofErr w:type="spellStart"/>
      <w:r w:rsidRPr="004516F0">
        <w:rPr>
          <w:rFonts w:ascii="Times New Roman" w:hAnsi="Times New Roman" w:cs="Times New Roman"/>
          <w:sz w:val="28"/>
          <w:szCs w:val="28"/>
        </w:rPr>
        <w:t>нефатального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 xml:space="preserve"> сбоя (например, сбоя электропитания) не должно превышать 5 минут при условии соблюдения правил эксплуатации.</w:t>
      </w:r>
    </w:p>
    <w:p w14:paraId="17AAFE71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lastRenderedPageBreak/>
        <w:t>Отказы программы возможны вследствие некорректных действий пользователя. Для предотвращения подобных отказов необходимо ограничить</w:t>
      </w:r>
    </w:p>
    <w:p w14:paraId="67BA7539" w14:textId="2EAF570B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права пользователей и исключить предоставление административных привилегий.</w:t>
      </w:r>
    </w:p>
    <w:p w14:paraId="772FFF3E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5. Требования к техническим средствам</w:t>
      </w:r>
    </w:p>
    <w:p w14:paraId="075FF12D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персональный компьютер, соответствующий минимальным системным требованиям операционной системы Windows 10/11.</w:t>
      </w:r>
    </w:p>
    <w:p w14:paraId="06B4045F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6. Требования к программным средствам</w:t>
      </w:r>
    </w:p>
    <w:p w14:paraId="43186CC1" w14:textId="77777777" w:rsidR="003D6D26" w:rsidRPr="004516F0" w:rsidRDefault="003D6D26" w:rsidP="003D6D26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Исходный код программы должен быть реализован на языке программирования C#.</w:t>
      </w:r>
    </w:p>
    <w:p w14:paraId="1B110374" w14:textId="77777777" w:rsidR="003D6D26" w:rsidRPr="004516F0" w:rsidRDefault="003D6D26" w:rsidP="003D6D26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 качестве интегрированной среды разработки должна использоваться Microsoft Visual Studio 2022.</w:t>
      </w:r>
    </w:p>
    <w:p w14:paraId="76BE3CB9" w14:textId="77777777" w:rsidR="003D6D26" w:rsidRPr="004516F0" w:rsidRDefault="003D6D26" w:rsidP="003D6D26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 должна использоваться СУБД Microsoft SQL Server 2022 Express.</w:t>
      </w:r>
    </w:p>
    <w:p w14:paraId="7B2C7F43" w14:textId="77777777" w:rsidR="003D6D26" w:rsidRPr="004516F0" w:rsidRDefault="003D6D26" w:rsidP="003D6D26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Доступ к данным должен быть защищён средствами СУБД и программного обеспечения с разграничением прав доступа по ролям.</w:t>
      </w:r>
    </w:p>
    <w:p w14:paraId="751B297E" w14:textId="77777777" w:rsidR="003D6D26" w:rsidRPr="004516F0" w:rsidRDefault="003D6D26" w:rsidP="003D6D26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Системное программное обеспечение должно быть представлено лицензионной локализованной версией ОС Windows 10/11.</w:t>
      </w:r>
    </w:p>
    <w:p w14:paraId="2E13C63A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7. Требования к интерфейсу</w:t>
      </w:r>
    </w:p>
    <w:p w14:paraId="47A877DC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Программа должна обеспечивать взаимодействие с пользователем посредством графического пользовательского интерфейса, включающего:</w:t>
      </w:r>
    </w:p>
    <w:p w14:paraId="250B1621" w14:textId="77777777" w:rsidR="003D6D26" w:rsidRPr="004516F0" w:rsidRDefault="003D6D26" w:rsidP="003D6D26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табличный вывод заказов;</w:t>
      </w:r>
    </w:p>
    <w:p w14:paraId="355CB659" w14:textId="77777777" w:rsidR="003D6D26" w:rsidRPr="004516F0" w:rsidRDefault="003D6D26" w:rsidP="003D6D26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наглядное отображение статусов заказ-нарядов;</w:t>
      </w:r>
    </w:p>
    <w:p w14:paraId="40CC3D50" w14:textId="77777777" w:rsidR="003D6D26" w:rsidRPr="004516F0" w:rsidRDefault="003D6D26" w:rsidP="003D6D26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удобную навигацию между разделами системы.</w:t>
      </w:r>
    </w:p>
    <w:p w14:paraId="7658FCC0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8. Программная документация</w:t>
      </w:r>
    </w:p>
    <w:p w14:paraId="4EE55805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В состав программной документации должны входить:</w:t>
      </w:r>
    </w:p>
    <w:p w14:paraId="4F6EA4D6" w14:textId="77777777" w:rsidR="003D6D26" w:rsidRPr="004516F0" w:rsidRDefault="003D6D26" w:rsidP="003D6D26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62B68A98" w14:textId="77777777" w:rsidR="003D6D26" w:rsidRPr="004516F0" w:rsidRDefault="003D6D26" w:rsidP="003D6D26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пользователя.</w:t>
      </w:r>
    </w:p>
    <w:p w14:paraId="0FEFD5CB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16F0">
        <w:rPr>
          <w:rFonts w:ascii="Times New Roman" w:hAnsi="Times New Roman" w:cs="Times New Roman"/>
          <w:b/>
          <w:bCs/>
          <w:sz w:val="28"/>
          <w:szCs w:val="28"/>
        </w:rPr>
        <w:t>9. Этапы разработки</w:t>
      </w:r>
    </w:p>
    <w:p w14:paraId="7EE987C9" w14:textId="77777777" w:rsidR="003D6D26" w:rsidRPr="004516F0" w:rsidRDefault="003D6D26" w:rsidP="003D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Разработка программного обеспечения должна быть выполнена в следующие этапы:</w:t>
      </w:r>
    </w:p>
    <w:p w14:paraId="600B2F51" w14:textId="77777777" w:rsidR="003D6D26" w:rsidRPr="004516F0" w:rsidRDefault="003D6D26" w:rsidP="003D6D26">
      <w:pPr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анализ требований;</w:t>
      </w:r>
    </w:p>
    <w:p w14:paraId="282315A9" w14:textId="77777777" w:rsidR="003D6D26" w:rsidRPr="004516F0" w:rsidRDefault="003D6D26" w:rsidP="003D6D26">
      <w:pPr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проектирование системы;</w:t>
      </w:r>
    </w:p>
    <w:p w14:paraId="6502C910" w14:textId="77777777" w:rsidR="003D6D26" w:rsidRPr="004516F0" w:rsidRDefault="003D6D26" w:rsidP="003D6D26">
      <w:pPr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разработка программного модуля;</w:t>
      </w:r>
    </w:p>
    <w:p w14:paraId="36E84E65" w14:textId="77777777" w:rsidR="003D6D26" w:rsidRPr="004516F0" w:rsidRDefault="003D6D26" w:rsidP="003D6D26">
      <w:pPr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тестирование и отладка.</w:t>
      </w:r>
    </w:p>
    <w:p w14:paraId="24F14833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7CEA4B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411077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033C7A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AEC7C7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1381E8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FB3880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783BCC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75D47D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B4FDED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A339D9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75D542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907FA7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782900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BF035E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090143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C29D11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C206A9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9D94C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7A2B9F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199049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A601E6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235F4C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24BEF6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F3AC60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57E34A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137868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AE2439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F5E309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61ADA" w14:textId="77777777" w:rsidR="003D6D26" w:rsidRPr="004516F0" w:rsidRDefault="003D6D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D97698" w14:textId="77777777" w:rsidR="00BA6093" w:rsidRPr="00C260BA" w:rsidRDefault="00BA6093" w:rsidP="00C260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ED0A46" w14:textId="2974AA3F" w:rsidR="00BA6093" w:rsidRPr="00C260BA" w:rsidRDefault="00B41536" w:rsidP="00C260BA">
      <w:pPr>
        <w:pStyle w:val="20"/>
      </w:pPr>
      <w:bookmarkStart w:id="6" w:name="_Toc221107722"/>
      <w:r w:rsidRPr="004516F0">
        <w:lastRenderedPageBreak/>
        <w:t>СПИСОК ЛИТЕРАТУРЫ</w:t>
      </w:r>
      <w:bookmarkEnd w:id="6"/>
    </w:p>
    <w:p w14:paraId="08AFC319" w14:textId="77777777" w:rsidR="00BA6093" w:rsidRPr="004516F0" w:rsidRDefault="00BA60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C5B3D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Алексанян, А. А. Программирование на платформе .NET Framework 4.8 с использованием C# и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WPF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учебное пособие / А. А. Алексанян. —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ДМК Пресс, 2021. — 384 с.</w:t>
      </w:r>
    </w:p>
    <w:p w14:paraId="75A52619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Мак-Коннелл, С. Совершенный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код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2-е изд. / Стив Мак-Коннелл ; пер. с англ. — Санкт-Петербург : Питер, 2020. — 896 с.</w:t>
      </w:r>
    </w:p>
    <w:p w14:paraId="5BB37F59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F0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 xml:space="preserve">, Э. Язык программирования C# 9.0 и платформа .NET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профессиональное руководство / Эндрю </w:t>
      </w:r>
      <w:proofErr w:type="spellStart"/>
      <w:r w:rsidRPr="004516F0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 xml:space="preserve">, Филипп </w:t>
      </w:r>
      <w:proofErr w:type="spellStart"/>
      <w:r w:rsidRPr="004516F0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>. — 9-е изд. — Санкт-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Питер, 2021. — 1392 с.</w:t>
      </w:r>
    </w:p>
    <w:p w14:paraId="10295353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14:paraId="1C6E5066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Microsoft. Документация по Windows </w:t>
      </w:r>
      <w:proofErr w:type="spellStart"/>
      <w:r w:rsidRPr="004516F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4516F0">
        <w:rPr>
          <w:rFonts w:ascii="Times New Roman" w:hAnsi="Times New Roman" w:cs="Times New Roman"/>
          <w:sz w:val="28"/>
          <w:szCs w:val="28"/>
        </w:rPr>
        <w:t xml:space="preserve"> Foundation (WPF) [Электронный ресурс]. — URL: https://docs.microsoft.com/ru-ru/dotnet/desktop/wpf/ (дата обращения: 21.11.2025).</w:t>
      </w:r>
    </w:p>
    <w:p w14:paraId="4F0F2A34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  <w:lang w:val="en-US"/>
        </w:rPr>
        <w:t xml:space="preserve">Material Design in XAML Toolkit. </w:t>
      </w:r>
      <w:r w:rsidRPr="004516F0">
        <w:rPr>
          <w:rFonts w:ascii="Times New Roman" w:hAnsi="Times New Roman" w:cs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14:paraId="13D2DBDE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>Microsoft. Документация по SQL Server [Электронный ресурс]. — URL: https://docs.microsoft.com/ru-ru/sql/ (дата обращения: 21.11.2025).</w:t>
      </w:r>
    </w:p>
    <w:p w14:paraId="1B49985C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t xml:space="preserve">Алексанян, А. А. Создание профессиональных приложений на WPF с использованием паттерна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MVVM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практическое руководство / А. А. Алексанян. — </w:t>
      </w:r>
      <w:proofErr w:type="gramStart"/>
      <w:r w:rsidRPr="004516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516F0">
        <w:rPr>
          <w:rFonts w:ascii="Times New Roman" w:hAnsi="Times New Roman" w:cs="Times New Roman"/>
          <w:sz w:val="28"/>
          <w:szCs w:val="28"/>
        </w:rPr>
        <w:t xml:space="preserve"> БХВ-Петербург, 2022. — 416 с.</w:t>
      </w:r>
    </w:p>
    <w:p w14:paraId="7166CA8D" w14:textId="77777777" w:rsidR="00BA6093" w:rsidRPr="004516F0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6F0">
        <w:rPr>
          <w:rFonts w:ascii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4516F0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4516F0"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4516F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516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7567DB" w14:textId="77777777" w:rsidR="00BA6093" w:rsidRPr="004516F0" w:rsidRDefault="00BA60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DEDF0" w14:textId="77777777" w:rsidR="00BA6093" w:rsidRPr="004516F0" w:rsidRDefault="00B41536" w:rsidP="00C260BA">
      <w:pPr>
        <w:pStyle w:val="20"/>
      </w:pPr>
      <w:bookmarkStart w:id="7" w:name="_Toc221107723"/>
      <w:r w:rsidRPr="004516F0">
        <w:lastRenderedPageBreak/>
        <w:t>ПРИЛОЖЕНИ</w:t>
      </w:r>
      <w:r w:rsidR="00B02A85" w:rsidRPr="004516F0">
        <w:t>Я</w:t>
      </w:r>
      <w:bookmarkEnd w:id="7"/>
    </w:p>
    <w:p w14:paraId="653DDE90" w14:textId="77777777" w:rsidR="00BA6093" w:rsidRPr="004516F0" w:rsidRDefault="00B41536">
      <w:pPr>
        <w:rPr>
          <w:rFonts w:ascii="Times New Roman" w:hAnsi="Times New Roman" w:cs="Times New Roman"/>
          <w:sz w:val="28"/>
          <w:szCs w:val="28"/>
        </w:rPr>
      </w:pPr>
      <w:r w:rsidRPr="004516F0">
        <w:rPr>
          <w:rFonts w:ascii="Times New Roman" w:hAnsi="Times New Roman" w:cs="Times New Roman"/>
          <w:sz w:val="28"/>
          <w:szCs w:val="28"/>
        </w:rPr>
        <w:br w:type="page"/>
      </w:r>
    </w:p>
    <w:p w14:paraId="11901401" w14:textId="77777777" w:rsidR="00BA6093" w:rsidRPr="004516F0" w:rsidRDefault="00B41536" w:rsidP="00C260BA">
      <w:pPr>
        <w:pStyle w:val="20"/>
      </w:pPr>
      <w:bookmarkStart w:id="8" w:name="_Toc221107724"/>
      <w:r w:rsidRPr="004516F0">
        <w:lastRenderedPageBreak/>
        <w:t>КОД ПРОГРАММЫ</w:t>
      </w:r>
      <w:bookmarkEnd w:id="8"/>
    </w:p>
    <w:p w14:paraId="5F5C2E19" w14:textId="77777777" w:rsidR="00BA6093" w:rsidRPr="004516F0" w:rsidRDefault="00BA609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A6093" w:rsidRPr="004516F0"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E6156B6" w14:textId="77777777" w:rsidR="00BA6093" w:rsidRPr="004516F0" w:rsidRDefault="00BA60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A6093" w:rsidRPr="004516F0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58942" w14:textId="77777777" w:rsidR="005A72EB" w:rsidRDefault="005A72EB">
      <w:pPr>
        <w:spacing w:line="240" w:lineRule="auto"/>
      </w:pPr>
      <w:r>
        <w:separator/>
      </w:r>
    </w:p>
  </w:endnote>
  <w:endnote w:type="continuationSeparator" w:id="0">
    <w:p w14:paraId="36520474" w14:textId="77777777" w:rsidR="005A72EB" w:rsidRDefault="005A7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2E4C5" w14:textId="5127D78C" w:rsidR="00BA6093" w:rsidRDefault="008E3D8E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57F3DF" wp14:editId="1CADC33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85B959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57F3DF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1A85B959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7792248"/>
      <w:docPartObj>
        <w:docPartGallery w:val="Page Numbers (Bottom of Page)"/>
        <w:docPartUnique/>
      </w:docPartObj>
    </w:sdtPr>
    <w:sdtContent>
      <w:p w14:paraId="2CBDED66" w14:textId="44C454AE" w:rsidR="004516F0" w:rsidRDefault="004516F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2E9EDC" w14:textId="24E2D2CE" w:rsidR="00BA6093" w:rsidRDefault="00BA6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CCB96" w14:textId="77777777" w:rsidR="005A72EB" w:rsidRDefault="005A72EB">
      <w:pPr>
        <w:spacing w:after="0"/>
      </w:pPr>
      <w:r>
        <w:separator/>
      </w:r>
    </w:p>
  </w:footnote>
  <w:footnote w:type="continuationSeparator" w:id="0">
    <w:p w14:paraId="7CA11607" w14:textId="77777777" w:rsidR="005A72EB" w:rsidRDefault="005A72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E656002"/>
    <w:multiLevelType w:val="multilevel"/>
    <w:tmpl w:val="057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17CB4"/>
    <w:multiLevelType w:val="multilevel"/>
    <w:tmpl w:val="971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ED3372C"/>
    <w:multiLevelType w:val="multilevel"/>
    <w:tmpl w:val="ADE4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EB34822"/>
    <w:multiLevelType w:val="multilevel"/>
    <w:tmpl w:val="EE5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C3A2A"/>
    <w:multiLevelType w:val="multilevel"/>
    <w:tmpl w:val="5F8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A42D6"/>
    <w:multiLevelType w:val="multilevel"/>
    <w:tmpl w:val="7BB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236DF"/>
    <w:multiLevelType w:val="multilevel"/>
    <w:tmpl w:val="816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35F9"/>
    <w:multiLevelType w:val="multilevel"/>
    <w:tmpl w:val="92F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B48A0"/>
    <w:multiLevelType w:val="multilevel"/>
    <w:tmpl w:val="B81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B3E98"/>
    <w:multiLevelType w:val="multilevel"/>
    <w:tmpl w:val="221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70425E03"/>
    <w:multiLevelType w:val="multilevel"/>
    <w:tmpl w:val="A59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330742">
    <w:abstractNumId w:val="0"/>
  </w:num>
  <w:num w:numId="2" w16cid:durableId="1165704242">
    <w:abstractNumId w:val="2"/>
  </w:num>
  <w:num w:numId="3" w16cid:durableId="1728525832">
    <w:abstractNumId w:val="1"/>
  </w:num>
  <w:num w:numId="4" w16cid:durableId="1315179409">
    <w:abstractNumId w:val="12"/>
  </w:num>
  <w:num w:numId="5" w16cid:durableId="273171576">
    <w:abstractNumId w:val="10"/>
  </w:num>
  <w:num w:numId="6" w16cid:durableId="48773305">
    <w:abstractNumId w:val="6"/>
  </w:num>
  <w:num w:numId="7" w16cid:durableId="499201623">
    <w:abstractNumId w:val="5"/>
  </w:num>
  <w:num w:numId="8" w16cid:durableId="852840783">
    <w:abstractNumId w:val="20"/>
  </w:num>
  <w:num w:numId="9" w16cid:durableId="1164777612">
    <w:abstractNumId w:val="7"/>
  </w:num>
  <w:num w:numId="10" w16cid:durableId="1301038973">
    <w:abstractNumId w:val="4"/>
  </w:num>
  <w:num w:numId="11" w16cid:durableId="398595223">
    <w:abstractNumId w:val="3"/>
  </w:num>
  <w:num w:numId="12" w16cid:durableId="1159810682">
    <w:abstractNumId w:val="21"/>
  </w:num>
  <w:num w:numId="13" w16cid:durableId="204489902">
    <w:abstractNumId w:val="15"/>
  </w:num>
  <w:num w:numId="14" w16cid:durableId="1276672894">
    <w:abstractNumId w:val="19"/>
  </w:num>
  <w:num w:numId="15" w16cid:durableId="1415860614">
    <w:abstractNumId w:val="16"/>
  </w:num>
  <w:num w:numId="16" w16cid:durableId="758064969">
    <w:abstractNumId w:val="8"/>
  </w:num>
  <w:num w:numId="17" w16cid:durableId="1438602766">
    <w:abstractNumId w:val="18"/>
  </w:num>
  <w:num w:numId="18" w16cid:durableId="1539313909">
    <w:abstractNumId w:val="9"/>
  </w:num>
  <w:num w:numId="19" w16cid:durableId="2020623809">
    <w:abstractNumId w:val="14"/>
  </w:num>
  <w:num w:numId="20" w16cid:durableId="441806203">
    <w:abstractNumId w:val="13"/>
  </w:num>
  <w:num w:numId="21" w16cid:durableId="834107153">
    <w:abstractNumId w:val="17"/>
  </w:num>
  <w:num w:numId="22" w16cid:durableId="733435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587C"/>
    <w:rsid w:val="0002601E"/>
    <w:rsid w:val="000C657C"/>
    <w:rsid w:val="000E0E42"/>
    <w:rsid w:val="00172A27"/>
    <w:rsid w:val="001D4A99"/>
    <w:rsid w:val="00230E4F"/>
    <w:rsid w:val="00244B2A"/>
    <w:rsid w:val="002B31FF"/>
    <w:rsid w:val="003D6D26"/>
    <w:rsid w:val="00426142"/>
    <w:rsid w:val="004516F0"/>
    <w:rsid w:val="00475102"/>
    <w:rsid w:val="00480D06"/>
    <w:rsid w:val="005656EA"/>
    <w:rsid w:val="005742E4"/>
    <w:rsid w:val="005A3289"/>
    <w:rsid w:val="005A72EB"/>
    <w:rsid w:val="005E5E65"/>
    <w:rsid w:val="00741BBD"/>
    <w:rsid w:val="00752206"/>
    <w:rsid w:val="008149D1"/>
    <w:rsid w:val="008E3D8E"/>
    <w:rsid w:val="008F1B66"/>
    <w:rsid w:val="00911D0F"/>
    <w:rsid w:val="00971F9B"/>
    <w:rsid w:val="009D39A6"/>
    <w:rsid w:val="00A05830"/>
    <w:rsid w:val="00A15E67"/>
    <w:rsid w:val="00A63CA6"/>
    <w:rsid w:val="00A943DE"/>
    <w:rsid w:val="00AC1835"/>
    <w:rsid w:val="00B02A85"/>
    <w:rsid w:val="00B41536"/>
    <w:rsid w:val="00B53560"/>
    <w:rsid w:val="00BA6093"/>
    <w:rsid w:val="00BB67F2"/>
    <w:rsid w:val="00BB7A95"/>
    <w:rsid w:val="00C23583"/>
    <w:rsid w:val="00C260BA"/>
    <w:rsid w:val="00C276FF"/>
    <w:rsid w:val="00D127C7"/>
    <w:rsid w:val="00E176CA"/>
    <w:rsid w:val="00E843A9"/>
    <w:rsid w:val="00F221DF"/>
    <w:rsid w:val="00FE2038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5A9B2"/>
  <w15:docId w15:val="{6960A276-71F4-44E6-997D-7E909A64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unhideWhenUsed/>
    <w:qFormat/>
    <w:rsid w:val="00E176CA"/>
    <w:pPr>
      <w:spacing w:after="100"/>
    </w:pPr>
  </w:style>
  <w:style w:type="paragraph" w:styleId="a7">
    <w:name w:val="footer"/>
    <w:basedOn w:val="a"/>
    <w:link w:val="a8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a9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a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b">
    <w:name w:val="Balloon Text"/>
    <w:basedOn w:val="a"/>
    <w:link w:val="ac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20">
    <w:name w:val="Стиль2"/>
    <w:basedOn w:val="1"/>
    <w:next w:val="a"/>
    <w:link w:val="21"/>
    <w:qFormat/>
    <w:rsid w:val="000C657C"/>
    <w:pPr>
      <w:jc w:val="center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21">
    <w:name w:val="Стиль2 Знак"/>
    <w:basedOn w:val="10"/>
    <w:link w:val="20"/>
    <w:rsid w:val="000C657C"/>
    <w:rPr>
      <w:rFonts w:asciiTheme="majorHAnsi" w:eastAsiaTheme="majorEastAsia" w:hAnsiTheme="majorHAnsi" w:cstheme="majorBidi"/>
      <w:b/>
      <w:iCs/>
      <w:color w:val="000000" w:themeColor="text1"/>
      <w:sz w:val="28"/>
      <w:szCs w:val="32"/>
      <w:lang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4516F0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silence quiescence</cp:lastModifiedBy>
  <cp:revision>8</cp:revision>
  <dcterms:created xsi:type="dcterms:W3CDTF">2026-01-20T10:27:00Z</dcterms:created>
  <dcterms:modified xsi:type="dcterms:W3CDTF">2026-02-04T11:29:00Z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