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ARVIA + InitCore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Documento Maestro de Desarrollo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Plan de Correcciones • Arquitectura de Nuevos Sistemas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Arvia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Correctivos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Listo (cond.)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22 / 22 ✓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PARTE 1 — Plan de Correcciones Arvia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Resumen Ejecutivo de Correcciones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auditoría técnica de Arvia / InitCore identificó 6 vulnerabilidades críticas, un workflow de Web API incompleto y un pipeline de ingesta masiva deficiente. Todas las correcciones han sido aplicadas al código fuente en el repositorio local (D:\InitCore).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Estado final: 22 de 22 tareas completadas. El proyecto está listo para revisión final antes de subir a producción.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Tabla Completa de Correcciones Aplicadas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200"/>
        <w:gridCol w:w="3780"/>
        <w:gridCol w:w="2340"/>
        <w:gridCol w:w="150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responseMode: onReceived → responseNode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web_api_workflow_final.json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Inyección SQL → queries parametrizadas ($1–$11)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web_api_workflow_final.json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 wildcard (*) → dominio específico Vercel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workflow + docker-compose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auth → validación x-api-key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workflow + docker-compose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parsing roto: $json.body → $json directo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web_api_workflow_final.json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Whitelist de operaciones permitidas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web_api_workflow_final.json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Nodos Error Handler + Log Error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web_api_workflow_final.json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respondWith text → json con código HTTP dinámico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web_api_workflow_final.json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Módulo mensajería: messages, hashes, errors, responses, metrics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init.sql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properties: source_url UNIQUE + 11 índices + FTS español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init.sql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Nueva tabla import_jobs + funciones fn_purge/fn_unstick/fn_dlq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init.sql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docker-compose: CORS + WEB_API_KEY + eliminar header ngrok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docker-compose.yml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IA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AI: genérico → system prompt + few-shot examples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web_api_workflow_final.json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IA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Filtros incompletos: 2 → 6 filtros parametrizados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web_api_workflow_final.json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IA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Nuevas operaciones: get_property + get_stats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web_api_workflow_final.json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Eliminar header ngrok + añadir x-api-key real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frontend/src/services/api.ts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getProperty: ai_search hack → operación get_property dedicada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frontend/src/services/api.ts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BulkImportModal: sin validación → validación de esquema completa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BulkImportModal.tsx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Dashboard: métricas hardcodeadas → métricas reales vía getStats()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dashboard/page.tsx + api.ts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scraper_ml.py: paginación completa + rate limiting + retry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scraper_ml.py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generate_web_wf.py: stream: False → false (JavaScript)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generate_web_wf.py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Utilidades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env.example.json: documentar WEB_API_KEY + sección web_api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env.example.json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MEDIO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Variables de Entorno Nuevas Requeridas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Las siguientes variables deben añadirse al archivo .env del servidor y al panel de variables de Vercel: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Ejemplo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usar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WEB_API_KEY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openssl rand -hex 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docker-compose.yml + Vercel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CORS_ALLOWED_ORIGINS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https://arvia-nu.vercel.app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docker-compose.yml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NEXT_PUBLIC_API_KEY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(mismo que WEB_API_KEY)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frontend/.env.local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NEXT_PUBLIC_API_BASE_URL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https://tu-vps.com/webhook/web-api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frontend/.env.local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PARTE 2 — Sistema de Barbería SaaS — BarberOS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Visión y Modelo de Negocio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Plataforma SaaS multi-tenant para barberías. Cada barbería tiene su propio subdominio, agenda, barberos, servicios y base de clientes. Ingresos por suscripción mensual. El diferencial en LATAM: todo centrado en WhatsApp como canal principal.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MVP (Semana 1–4)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📱 Canal Principal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💰 Monetización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🌎 Mercado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 + Reservas online + Panel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(confirmación, recordatorios, reagendamiento)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Suscripción mensual + comisión por reserva (opcional)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Chile (Webpay) + LATAM (Mercado Pago)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Next.js 14 App Router (responsive PWA)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Reutiliza stack Arvia. Funciona como app móvil vía PWA sin Play Store.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/ Automation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n8n (Docker) + webhooks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Flujos WhatsApp, email, recordatorios. Mismo servidor que Arvia.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PostgreSQL 15 (Docker)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Multi-tenant con shop_id. Mismo cluster que Arvia.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Firebase Auth (barberos/admins)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Ya integrado en Arvia. Reutilizar.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Green API (LATAM económico) o Twilio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Green API: ~$5/mes. Twilio: más costoso pero más estable.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Resend (transaccional)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Muy fácil de integrar con Next.js. Gratis hasta 3.000 emails/mes.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Pagos (CL)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Webpay Plus (Transbank SDK)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Estándar chileno. Anticipo para reducir no-shows.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Pagos (LATAM)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Mercado Pago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Cubre Chile, Argentina, México, Colombia, Perú.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 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Vercel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Gratis para MVP. Subdominio por barbería via rewrite rules.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 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VPS existente (n8n + PostgreSQL)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Mismo VPS que se recomienda para Arvia.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Arquitectura Multi-Tenant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Cada barbería (tenant) está identificada por un slug único. El aislamiento se logra mediante shop_id en todas las tablas. NO se usan schemas separados (más simple, suficiente para el MVP).</w:t>
      </w:r>
    </w:p>
    <w:p>
      <w:pPr>
        <w:spacing w:after="120"/>
      </w:pPr>
      <w:r>
        <w:rPr>
          <w:rFonts w:ascii="Courier New" w:cs="Courier New" w:eastAsia="Courier New" w:hAnsi="Courier New"/>
          <w:color w:val="7c3aed"/>
          <w:sz w:val="22"/>
          <w:szCs w:val="22"/>
        </w:rPr>
        <w:t xml:space="preserve">URL pública de reservas: barber-os.cl/b/[slug]  —  ej: barber-os.cl/b/la-barberia-del-rey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Panel de administración: barber-os.cl/dashboard  (requiere auth Firebase)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Esquema de Base de Datos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Todas las tablas tienen shop_id para aislamiento multi-tenant. Se comparte el mismo cluster PostgreSQL de Arvia/InitCore.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60"/>
        <w:gridCol w:w="33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Columnas Clave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shops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id, slug UNIQUE, name, phone, whatsapp_number, email, address, timezone, plan, active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 raíz. Un registro por barbería.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shop_settings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shop_id, working_hours JSONB, booking_advance_days, reminder_24h, reminder_2h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Configuración de horarios y notificaciones.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barbers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id, shop_id, name, phone, avatar_url, active, created_at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Empleados de la barbería.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barber_schedules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barber_id, day_of_week(0–6), start_time, end_time, is_working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Horario semanal por barbero.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barber_breaks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barber_id, date, start_time, end_time, reason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Bloqueos puntuales (vacaciones, enfermedad).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services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id, shop_id, name, duration_minutes, price, active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servicios con precio y duración.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clients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id, shop_id, name, phone(UNIQUE por shop), email, notes, created_at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clientes de la barbería.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bookings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id UUID, shop_id, barber_id, client_id, service_id, start_time, end_time, status, payment_status, deposit_amount, source, reminder_24h_sent, reminder_2h_sent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Corazón del sistema. Estado: pending/confirmed/completed/cancelled/no_show.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payments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id, booking_id, amount, method(webpay/mercadopago/transfer), status, external_id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pagos y anticipos.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wa_conversations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id, shop_id, client_phone, state JSONB, last_message_at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de conversación WhatsApp para el bot.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2.5 Workflows n8n (Automatización)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booking_confirmation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Webhook: nueva reserva creada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WhatsApp al cliente con datos
2. Email de confirmación
3. Notificar al barbero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reminder_scheduler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Cron: cada hora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citas en 24h y 2h que no tengan reminder enviado → envía WhatsApp → marca como enviado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wa_inbound_handler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Webhook: mensaje entrante WhatsApp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Máquina de estados: saludo → ofrecer link de reserva → reagendamiento → cancelación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no_show_handler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Cron: cada 30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Detecta citas pasadas sin marcar → pone status no_show → registra en historial cliente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booking_api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POST /booking-api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de reservas desde el frontend (con autenticación Firebase)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availability_api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GET /availability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 horarios disponibles en base a agenda, descansos y duración del servicio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2.6 Páginas y Componentes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Landing pública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Hero, features, precios, CTA "Prueba gratis 14 días"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/b/[slug]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Pública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Landing de la barbería: info + botón "Agendar"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/b/[slug]/book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Pública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Flujo de reserva: servicio → barbero → fecha/hora → datos → confirmación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/b/[slug]/book/confirm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Pública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Resumen de reserva + pago de anticipo (opcional)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/login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Firebase para admins y barberos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Vista del día: agenda, citas pendientes, acciones rápidas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/dashboard/calendar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Calendario semanal/mensual con todas las citas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/dashboard/clients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clientes + historial de visitas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/dashboard/services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de servicios (nombre, duración, precio)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/dashboard/barbers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de barberos + horarios por día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/dashboard/settings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Horario del local, WhatsApp, notificaciones, pagos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2.7 Flujo de Reserva (Cliente)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Paso 1 — El cliente visita el link público de la barbería: barber-os.cl/b/la-barberia-del-rey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Paso 2 — Selecciona servicio (nombre, duración, precio)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Paso 3 — Selecciona barbero (o "Cualquier barbero disponible")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Paso 4 — Calendario muestra solo los horarios disponibles (excluyendo ocupados, descansos y fuera de horario)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Paso 5 — Ingresa nombre + teléfono WhatsApp (+ email opcional)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Paso 6 — (Opcional) Paga anticipo vía Webpay o Mercado Pago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Paso 7 — Página de confirmación + WhatsApp automático con resumen de cita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2.8 Bot WhatsApp — Máquina de Estados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 del Bot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IDLE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escribe cualquier cosa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"Hola! Soy el asistente de [Barbería]. Para agendar tu cita: [link]. Para cancelar o reagendar responde CITA."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CONFIRM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envía confirmación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"Tu cita está confirmada ✅\nFecha: [día] a las [hora]\nBarbero: [nombre]\nServicio: [nombre]\n\nPara cancelar responde CANCELAR."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REMINDER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24h/2h antes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"Recordatorio 🕔 Tienes cita mañana a las [hora] con [barbero]. Responde CONFIRMAR o CANCELAR."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REBOOK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responde CITA o REAGENDAR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"Tu próxima cita es el [fecha]. Para reagendar haz clic: [link]. Para cancelar responde CANCELAR."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CANCEL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responde CANCELAR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"Estás seguro que quieres cancelar tu cita del [fecha]? Responde SÍ para confirmar."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CANCEL_DONE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responde SÍ tras cancel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"Cita cancelada. Si quieres volver a agendar: [link]."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2.9 Roadmap de Desarrollo (Sprints)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80"/>
        <w:gridCol w:w="468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semana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Esquema PostgreSQL multi-tenant • Auth Firebase • CRUD shops/barbers/services • API base (n8n)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Base del sistema lista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semana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Flujo de reserva público (/b/[slug]/book) • Cálculo de disponibilidad • Panel admin básico (agenda del día)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Se puede agendar en producción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semana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WhatsApp: confirmaciones + recordatorios 24h/2h • Bot de reagendamiento • Email transaccional (Resend)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Automatización completa activa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semana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admin completo (calendario, clientes, servicios, barberos) • Landing pública SaaS • Onboarding de barberías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 SaaS completo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semana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Pagos: Webpay (anticipo) • Mercado Pago (LATAM) • Dashboard de ingresos • Sistema de Estacionamiento (inicio)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Monetización activa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2.10 Estructura de Repositorio Propuesta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/barber-os</w:t>
      </w:r>
    </w:p>
    <w:p>
      <w:pPr>
        <w:spacing w:after="120"/>
      </w:pPr>
      <w:r>
        <w:rPr>
          <w:rFonts w:ascii="Courier New" w:cs="Courier New" w:eastAsia="Courier New" w:hAnsi="Courier New"/>
          <w:color w:val="64748b"/>
          <w:sz w:val="22"/>
          <w:szCs w:val="22"/>
        </w:rPr>
        <w:t xml:space="preserve">  /frontend             → Next.js 14 App Router (web + PWA)</w:t>
      </w:r>
    </w:p>
    <w:p>
      <w:pPr>
        <w:spacing w:after="120"/>
      </w:pPr>
      <w:r>
        <w:rPr>
          <w:rFonts w:ascii="Courier New" w:cs="Courier New" w:eastAsia="Courier New" w:hAnsi="Courier New"/>
          <w:color w:val="64748b"/>
          <w:sz w:val="22"/>
          <w:szCs w:val="22"/>
        </w:rPr>
        <w:t xml:space="preserve">    /app               → Rutas: /, /b/[slug], /dashboard</w:t>
      </w:r>
    </w:p>
    <w:p>
      <w:pPr>
        <w:spacing w:after="120"/>
      </w:pPr>
      <w:r>
        <w:rPr>
          <w:rFonts w:ascii="Courier New" w:cs="Courier New" w:eastAsia="Courier New" w:hAnsi="Courier New"/>
          <w:color w:val="64748b"/>
          <w:sz w:val="22"/>
          <w:szCs w:val="22"/>
        </w:rPr>
        <w:t xml:space="preserve">    /components        → BookingCalendar, ServiceCard, AdminPanel</w:t>
      </w:r>
    </w:p>
    <w:p>
      <w:pPr>
        <w:spacing w:after="120"/>
      </w:pPr>
      <w:r>
        <w:rPr>
          <w:rFonts w:ascii="Courier New" w:cs="Courier New" w:eastAsia="Courier New" w:hAnsi="Courier New"/>
          <w:color w:val="64748b"/>
          <w:sz w:val="22"/>
          <w:szCs w:val="22"/>
        </w:rPr>
        <w:t xml:space="preserve">    /services          → api.ts (booking-api), availability.ts</w:t>
      </w:r>
    </w:p>
    <w:p>
      <w:pPr>
        <w:spacing w:after="120"/>
      </w:pPr>
      <w:r>
        <w:rPr>
          <w:rFonts w:ascii="Courier New" w:cs="Courier New" w:eastAsia="Courier New" w:hAnsi="Courier New"/>
          <w:color w:val="64748b"/>
          <w:sz w:val="22"/>
          <w:szCs w:val="22"/>
        </w:rPr>
        <w:t xml:space="preserve">  /workflows            → Archivos .json de n8n</w:t>
      </w:r>
    </w:p>
    <w:p>
      <w:pPr>
        <w:spacing w:after="120"/>
      </w:pPr>
      <w:r>
        <w:rPr>
          <w:rFonts w:ascii="Courier New" w:cs="Courier New" w:eastAsia="Courier New" w:hAnsi="Courier New"/>
          <w:color w:val="64748b"/>
          <w:sz w:val="22"/>
          <w:szCs w:val="22"/>
        </w:rPr>
        <w:t xml:space="preserve">    booking_confirmation.json</w:t>
      </w:r>
    </w:p>
    <w:p>
      <w:pPr>
        <w:spacing w:after="120"/>
      </w:pPr>
      <w:r>
        <w:rPr>
          <w:rFonts w:ascii="Courier New" w:cs="Courier New" w:eastAsia="Courier New" w:hAnsi="Courier New"/>
          <w:color w:val="64748b"/>
          <w:sz w:val="22"/>
          <w:szCs w:val="22"/>
        </w:rPr>
        <w:t xml:space="preserve">    reminder_scheduler.json</w:t>
      </w:r>
    </w:p>
    <w:p>
      <w:pPr>
        <w:spacing w:after="120"/>
      </w:pPr>
      <w:r>
        <w:rPr>
          <w:rFonts w:ascii="Courier New" w:cs="Courier New" w:eastAsia="Courier New" w:hAnsi="Courier New"/>
          <w:color w:val="64748b"/>
          <w:sz w:val="22"/>
          <w:szCs w:val="22"/>
        </w:rPr>
        <w:t xml:space="preserve">    wa_inbound_handler.json</w:t>
      </w:r>
    </w:p>
    <w:p>
      <w:pPr>
        <w:spacing w:after="120"/>
      </w:pPr>
      <w:r>
        <w:rPr>
          <w:rFonts w:ascii="Courier New" w:cs="Courier New" w:eastAsia="Courier New" w:hAnsi="Courier New"/>
          <w:color w:val="64748b"/>
          <w:sz w:val="22"/>
          <w:szCs w:val="22"/>
        </w:rPr>
        <w:t xml:space="preserve">    availability_api.json</w:t>
      </w:r>
    </w:p>
    <w:p>
      <w:pPr>
        <w:spacing w:after="120"/>
      </w:pPr>
      <w:r>
        <w:rPr>
          <w:rFonts w:ascii="Courier New" w:cs="Courier New" w:eastAsia="Courier New" w:hAnsi="Courier New"/>
          <w:color w:val="64748b"/>
          <w:sz w:val="22"/>
          <w:szCs w:val="22"/>
        </w:rPr>
        <w:t xml:space="preserve">    booking_api.json</w:t>
      </w:r>
    </w:p>
    <w:p>
      <w:pPr>
        <w:spacing w:after="120"/>
      </w:pPr>
      <w:r>
        <w:rPr>
          <w:rFonts w:ascii="Courier New" w:cs="Courier New" w:eastAsia="Courier New" w:hAnsi="Courier New"/>
          <w:color w:val="64748b"/>
          <w:sz w:val="22"/>
          <w:szCs w:val="22"/>
        </w:rPr>
        <w:t xml:space="preserve">  /db                   → init.sql (esquema multi-tenant)</w:t>
      </w:r>
    </w:p>
    <w:p>
      <w:pPr>
        <w:spacing w:after="120"/>
      </w:pPr>
      <w:r>
        <w:rPr>
          <w:rFonts w:ascii="Courier New" w:cs="Courier New" w:eastAsia="Courier New" w:hAnsi="Courier New"/>
          <w:color w:val="64748b"/>
          <w:sz w:val="22"/>
          <w:szCs w:val="22"/>
        </w:rPr>
        <w:t xml:space="preserve">  /docker-compose.yml   → PostgreSQL + n8n (comparte con Arvia)</w:t>
      </w:r>
    </w:p>
    <w:p>
      <w:pPr>
        <w:spacing w:after="120"/>
      </w:pPr>
      <w:r>
        <w:rPr>
          <w:rFonts w:ascii="Courier New" w:cs="Courier New" w:eastAsia="Courier New" w:hAnsi="Courier New"/>
          <w:color w:val="64748b"/>
          <w:sz w:val="22"/>
          <w:szCs w:val="22"/>
        </w:rPr>
        <w:t xml:space="preserve">  /env.example.json     → Variables: WA_API_KEY, FIREBASE_*, WEBPAY_*, RESEND_API_KEY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2.11 Próximos Pasos Inmediatos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Crear repositorio /barber-os en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Diseñar esquema SQL completo (init.sql) con todas las tablas del punto 2.4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Configurar Next.js 14 con Firebase Auth y estructura de rutas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Implementar workflow de disponibilidad (availability_api.json) en n8n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Construir flujo de reserva público (/b/[slug]/book) como primera pantalla funcional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Integrar Green API para WhatsApp y probar confirmación automática</w:t>
      </w:r>
    </w:p>
    <w:p>
      <w:pPr>
        <w:spacing w:after="240"/>
      </w:pPr>
    </w:p>
    <w:p>
      <w:pPr>
        <w:pBdr>
          <w:bottom w:val="single" w:color="2563eb" w:sz="6" w:space="1"/>
        </w:pBdr>
        <w:spacing w:after="120" w:before="12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Documento generado por IA • Arvia / InitCore • Abril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  <w:tabs>
        <w:tab w:val="right" w:pos="9000"/>
      </w:tabs>
    </w:pPr>
    <w:r>
      <w:rPr>
        <w:rFonts w:ascii="Arial" w:cs="Arial" w:eastAsia="Arial" w:hAnsi="Arial"/>
        <w:color w:val="64748b"/>
        <w:sz w:val="18"/>
        <w:szCs w:val="18"/>
      </w:rPr>
      <w:t xml:space="preserve">ARVIA + InitCore — Documento Maestro de Desarrollo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2026-04-29T19:41:51.403Z</dcterms:created>
  <dcterms:modified xsi:type="dcterms:W3CDTF">2026-04-29T19:41:51.403Z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