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F6A" w:rsidRPr="008E5321" w:rsidRDefault="008D2F6A" w:rsidP="008D2F6A">
      <w:pPr>
        <w:pStyle w:val="Nadpis1"/>
        <w:spacing w:line="360" w:lineRule="auto"/>
        <w:jc w:val="center"/>
        <w:rPr>
          <w:rFonts w:ascii="Lucida Sans" w:hAnsi="Lucida Sans" w:cstheme="minorHAnsi"/>
          <w:smallCaps/>
          <w:sz w:val="40"/>
          <w:lang w:val="cs-CZ"/>
        </w:rPr>
      </w:pPr>
      <w:bookmarkStart w:id="0" w:name="_Toc478829263"/>
      <w:bookmarkStart w:id="1" w:name="_Toc500257533"/>
      <w:bookmarkStart w:id="2" w:name="_Toc500257621"/>
      <w:bookmarkStart w:id="3" w:name="_Toc500367244"/>
      <w:r w:rsidRPr="008E5321">
        <w:rPr>
          <w:rFonts w:ascii="Lucida Sans" w:hAnsi="Lucida Sans" w:cstheme="minorHAnsi"/>
          <w:smallCaps/>
          <w:sz w:val="40"/>
          <w:lang w:val="cs-CZ"/>
        </w:rPr>
        <w:t>Vysoké u</w:t>
      </w:r>
      <w:r w:rsidRPr="008E5321">
        <w:rPr>
          <w:rFonts w:ascii="Arial" w:hAnsi="Arial" w:cs="Arial"/>
          <w:smallCaps/>
          <w:sz w:val="40"/>
          <w:lang w:val="cs-CZ"/>
        </w:rPr>
        <w:t>č</w:t>
      </w:r>
      <w:r w:rsidRPr="008E5321">
        <w:rPr>
          <w:rFonts w:ascii="Lucida Sans" w:hAnsi="Lucida Sans" w:cstheme="minorHAnsi"/>
          <w:smallCaps/>
          <w:sz w:val="40"/>
          <w:lang w:val="cs-CZ"/>
        </w:rPr>
        <w:t>en</w:t>
      </w:r>
      <w:r w:rsidRPr="008E5321">
        <w:rPr>
          <w:rFonts w:ascii="Lucida Sans" w:hAnsi="Lucida Sans" w:cs="Lucida Sans"/>
          <w:smallCaps/>
          <w:sz w:val="40"/>
          <w:lang w:val="cs-CZ"/>
        </w:rPr>
        <w:t>í</w:t>
      </w:r>
      <w:r w:rsidRPr="008E5321">
        <w:rPr>
          <w:rFonts w:ascii="Lucida Sans" w:hAnsi="Lucida Sans" w:cstheme="minorHAnsi"/>
          <w:smallCaps/>
          <w:sz w:val="40"/>
          <w:lang w:val="cs-CZ"/>
        </w:rPr>
        <w:t xml:space="preserve"> technick</w:t>
      </w:r>
      <w:r w:rsidRPr="008E5321">
        <w:rPr>
          <w:rFonts w:ascii="Lucida Sans" w:hAnsi="Lucida Sans" w:cs="Lucida Sans"/>
          <w:smallCaps/>
          <w:sz w:val="40"/>
          <w:lang w:val="cs-CZ"/>
        </w:rPr>
        <w:t>é</w:t>
      </w:r>
      <w:r w:rsidRPr="008E5321">
        <w:rPr>
          <w:rFonts w:ascii="Lucida Sans" w:hAnsi="Lucida Sans" w:cstheme="minorHAnsi"/>
          <w:smallCaps/>
          <w:sz w:val="40"/>
          <w:lang w:val="cs-CZ"/>
        </w:rPr>
        <w:t xml:space="preserve"> v Brn</w:t>
      </w:r>
      <w:r w:rsidRPr="008E5321">
        <w:rPr>
          <w:rFonts w:ascii="Arial" w:hAnsi="Arial" w:cs="Arial"/>
          <w:smallCaps/>
          <w:sz w:val="40"/>
          <w:lang w:val="cs-CZ"/>
        </w:rPr>
        <w:t>ě</w:t>
      </w:r>
      <w:bookmarkEnd w:id="0"/>
      <w:bookmarkEnd w:id="1"/>
      <w:bookmarkEnd w:id="2"/>
      <w:bookmarkEnd w:id="3"/>
    </w:p>
    <w:p w:rsidR="008D2F6A" w:rsidRPr="008E5321" w:rsidRDefault="008D2F6A" w:rsidP="008D2F6A">
      <w:pPr>
        <w:spacing w:line="360" w:lineRule="auto"/>
        <w:jc w:val="center"/>
        <w:rPr>
          <w:rFonts w:ascii="Lucida Sans" w:hAnsi="Lucida Sans" w:cstheme="minorHAnsi"/>
          <w:sz w:val="40"/>
        </w:rPr>
      </w:pPr>
      <w:r w:rsidRPr="008E5321">
        <w:rPr>
          <w:rFonts w:ascii="Lucida Sans" w:hAnsi="Lucida Sans" w:cstheme="minorHAnsi"/>
          <w:noProof/>
          <w:sz w:val="40"/>
          <w:lang w:eastAsia="cs-CZ"/>
        </w:rPr>
        <w:drawing>
          <wp:inline distT="0" distB="0" distL="0" distR="0" wp14:anchorId="7ADC0C7C" wp14:editId="66D7E017">
            <wp:extent cx="2921666" cy="1270289"/>
            <wp:effectExtent l="0" t="0" r="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w.png"/>
                    <pic:cNvPicPr/>
                  </pic:nvPicPr>
                  <pic:blipFill>
                    <a:blip r:embed="rId6">
                      <a:extLst>
                        <a:ext uri="{28A0092B-C50C-407E-A947-70E740481C1C}">
                          <a14:useLocalDpi xmlns:a14="http://schemas.microsoft.com/office/drawing/2010/main" val="0"/>
                        </a:ext>
                      </a:extLst>
                    </a:blip>
                    <a:stretch>
                      <a:fillRect/>
                    </a:stretch>
                  </pic:blipFill>
                  <pic:spPr>
                    <a:xfrm>
                      <a:off x="0" y="0"/>
                      <a:ext cx="2921666" cy="1270289"/>
                    </a:xfrm>
                    <a:prstGeom prst="rect">
                      <a:avLst/>
                    </a:prstGeom>
                  </pic:spPr>
                </pic:pic>
              </a:graphicData>
            </a:graphic>
          </wp:inline>
        </w:drawing>
      </w:r>
    </w:p>
    <w:p w:rsidR="008D2F6A" w:rsidRPr="008E5321" w:rsidRDefault="008D2F6A" w:rsidP="008D2F6A">
      <w:pPr>
        <w:spacing w:line="360" w:lineRule="auto"/>
        <w:rPr>
          <w:rFonts w:ascii="Lucida Sans" w:hAnsi="Lucida Sans" w:cstheme="minorHAnsi"/>
        </w:rPr>
      </w:pPr>
    </w:p>
    <w:p w:rsidR="008D2F6A" w:rsidRPr="008E5321" w:rsidRDefault="008D2F6A" w:rsidP="008D2F6A">
      <w:pPr>
        <w:spacing w:line="360" w:lineRule="auto"/>
        <w:rPr>
          <w:rFonts w:ascii="Lucida Sans" w:hAnsi="Lucida Sans" w:cstheme="minorHAnsi"/>
        </w:rPr>
      </w:pPr>
    </w:p>
    <w:p w:rsidR="008D2F6A" w:rsidRPr="008E5321" w:rsidRDefault="008D2F6A" w:rsidP="008D2F6A">
      <w:pPr>
        <w:spacing w:line="360" w:lineRule="auto"/>
        <w:rPr>
          <w:rFonts w:ascii="Lucida Sans" w:hAnsi="Lucida Sans" w:cstheme="minorHAnsi"/>
        </w:rPr>
      </w:pPr>
    </w:p>
    <w:p w:rsidR="008D2F6A" w:rsidRPr="008E5321" w:rsidRDefault="008D2F6A" w:rsidP="008D2F6A">
      <w:pPr>
        <w:spacing w:line="360" w:lineRule="auto"/>
        <w:jc w:val="center"/>
        <w:rPr>
          <w:rFonts w:ascii="Lucida Sans" w:hAnsi="Lucida Sans" w:cstheme="minorHAnsi"/>
          <w:smallCaps/>
          <w:sz w:val="40"/>
        </w:rPr>
      </w:pPr>
      <w:r w:rsidRPr="008E5321">
        <w:rPr>
          <w:rFonts w:ascii="Lucida Sans" w:hAnsi="Lucida Sans" w:cstheme="minorHAnsi"/>
          <w:smallCaps/>
          <w:sz w:val="40"/>
        </w:rPr>
        <w:t>IMS - Modelování a simulace</w:t>
      </w:r>
    </w:p>
    <w:p w:rsidR="008D2F6A" w:rsidRPr="008E5321" w:rsidRDefault="008D2F6A" w:rsidP="008D2F6A">
      <w:pPr>
        <w:spacing w:line="360" w:lineRule="auto"/>
        <w:jc w:val="center"/>
        <w:rPr>
          <w:rFonts w:ascii="Lucida Sans" w:hAnsi="Lucida Sans" w:cstheme="minorHAnsi"/>
          <w:sz w:val="40"/>
        </w:rPr>
      </w:pPr>
      <w:r>
        <w:rPr>
          <w:rFonts w:ascii="Lucida Sans" w:hAnsi="Lucida Sans" w:cstheme="minorHAnsi"/>
          <w:sz w:val="40"/>
        </w:rPr>
        <w:t>2018/2019</w:t>
      </w:r>
    </w:p>
    <w:p w:rsidR="008D2F6A" w:rsidRPr="008E5321" w:rsidRDefault="008D2F6A" w:rsidP="008D2F6A">
      <w:pPr>
        <w:spacing w:line="360" w:lineRule="auto"/>
        <w:jc w:val="center"/>
        <w:rPr>
          <w:rFonts w:ascii="Lucida Sans" w:hAnsi="Lucida Sans" w:cstheme="minorHAnsi"/>
          <w:sz w:val="40"/>
        </w:rPr>
      </w:pPr>
    </w:p>
    <w:p w:rsidR="008D2F6A" w:rsidRPr="008E5321" w:rsidRDefault="008D2F6A" w:rsidP="008D2F6A">
      <w:pPr>
        <w:spacing w:line="360" w:lineRule="auto"/>
        <w:jc w:val="center"/>
        <w:rPr>
          <w:rFonts w:ascii="Lucida Sans" w:hAnsi="Lucida Sans" w:cstheme="minorHAnsi"/>
          <w:sz w:val="40"/>
        </w:rPr>
      </w:pPr>
    </w:p>
    <w:p w:rsidR="008D2F6A" w:rsidRPr="00EC3283" w:rsidRDefault="008D2F6A" w:rsidP="008D2F6A">
      <w:pPr>
        <w:spacing w:line="360" w:lineRule="auto"/>
        <w:jc w:val="center"/>
        <w:rPr>
          <w:rFonts w:ascii="Yu Gothic Medium" w:eastAsia="Yu Gothic Medium" w:hAnsi="Yu Gothic Medium" w:cstheme="minorHAnsi"/>
          <w:b/>
          <w:bCs/>
          <w:sz w:val="44"/>
        </w:rPr>
      </w:pPr>
      <w:r w:rsidRPr="00EC3283">
        <w:rPr>
          <w:rFonts w:ascii="Yu Gothic Medium" w:eastAsia="Yu Gothic Medium" w:hAnsi="Yu Gothic Medium" w:cstheme="minorHAnsi"/>
          <w:b/>
          <w:bCs/>
          <w:sz w:val="44"/>
        </w:rPr>
        <w:t xml:space="preserve">Model a simulace </w:t>
      </w:r>
      <w:r w:rsidR="00CC0034">
        <w:rPr>
          <w:rFonts w:ascii="Yu Gothic Medium" w:eastAsia="Yu Gothic Medium" w:hAnsi="Yu Gothic Medium" w:cstheme="minorHAnsi"/>
          <w:b/>
          <w:bCs/>
          <w:sz w:val="44"/>
        </w:rPr>
        <w:t>výroby řepkového oleje</w:t>
      </w:r>
    </w:p>
    <w:p w:rsidR="008D2F6A" w:rsidRPr="008E5321" w:rsidRDefault="008D2F6A" w:rsidP="008D2F6A">
      <w:pPr>
        <w:spacing w:line="360" w:lineRule="auto"/>
        <w:rPr>
          <w:rFonts w:ascii="Lucida Sans" w:hAnsi="Lucida Sans" w:cstheme="minorHAnsi"/>
          <w:b/>
          <w:bCs/>
          <w:sz w:val="32"/>
        </w:rPr>
      </w:pPr>
    </w:p>
    <w:p w:rsidR="008D2F6A" w:rsidRPr="008E5321" w:rsidRDefault="008D2F6A" w:rsidP="008D2F6A">
      <w:pPr>
        <w:spacing w:line="360" w:lineRule="auto"/>
        <w:rPr>
          <w:rFonts w:ascii="Lucida Sans" w:hAnsi="Lucida Sans" w:cstheme="minorHAnsi"/>
          <w:b/>
          <w:bCs/>
          <w:sz w:val="32"/>
        </w:rPr>
      </w:pPr>
    </w:p>
    <w:p w:rsidR="008D2F6A" w:rsidRPr="008E5321" w:rsidRDefault="008D2F6A" w:rsidP="008D2F6A">
      <w:pPr>
        <w:spacing w:line="360" w:lineRule="auto"/>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rPr>
          <w:rFonts w:ascii="Lucida Sans" w:hAnsi="Lucida Sans" w:cstheme="minorHAnsi"/>
          <w:sz w:val="30"/>
        </w:rPr>
      </w:pPr>
    </w:p>
    <w:p w:rsidR="008D2F6A" w:rsidRPr="008E5321" w:rsidRDefault="008D2F6A" w:rsidP="008D2F6A">
      <w:pPr>
        <w:rPr>
          <w:rFonts w:ascii="Lucida Sans" w:hAnsi="Lucida Sans" w:cstheme="minorHAnsi"/>
        </w:rPr>
      </w:pPr>
      <w:bookmarkStart w:id="4" w:name="_Toc478829264"/>
      <w:r w:rsidRPr="008E5321">
        <w:rPr>
          <w:rFonts w:ascii="Lucida Sans" w:hAnsi="Lucida Sans" w:cstheme="minorHAnsi"/>
        </w:rPr>
        <w:t>Ro</w:t>
      </w:r>
      <w:r>
        <w:rPr>
          <w:rFonts w:ascii="Lucida Sans" w:hAnsi="Lucida Sans" w:cstheme="minorHAnsi"/>
        </w:rPr>
        <w:t>man Janík (xjanik20)</w:t>
      </w:r>
      <w:r>
        <w:rPr>
          <w:rFonts w:ascii="Lucida Sans" w:hAnsi="Lucida Sans" w:cstheme="minorHAnsi"/>
        </w:rPr>
        <w:tab/>
      </w:r>
      <w:r>
        <w:rPr>
          <w:rFonts w:ascii="Lucida Sans" w:hAnsi="Lucida Sans" w:cstheme="minorHAnsi"/>
        </w:rPr>
        <w:tab/>
      </w:r>
      <w:r>
        <w:rPr>
          <w:rFonts w:ascii="Lucida Sans" w:hAnsi="Lucida Sans" w:cstheme="minorHAnsi"/>
        </w:rPr>
        <w:tab/>
      </w:r>
      <w:r>
        <w:rPr>
          <w:rFonts w:ascii="Lucida Sans" w:hAnsi="Lucida Sans" w:cstheme="minorHAnsi"/>
        </w:rPr>
        <w:tab/>
      </w:r>
      <w:r>
        <w:rPr>
          <w:rFonts w:ascii="Lucida Sans" w:hAnsi="Lucida Sans" w:cstheme="minorHAnsi"/>
        </w:rPr>
        <w:tab/>
        <w:t>Brno, 30</w:t>
      </w:r>
      <w:r w:rsidRPr="008E5321">
        <w:rPr>
          <w:rFonts w:ascii="Lucida Sans" w:hAnsi="Lucida Sans" w:cstheme="minorHAnsi"/>
        </w:rPr>
        <w:t xml:space="preserve">. </w:t>
      </w:r>
      <w:r>
        <w:rPr>
          <w:rFonts w:ascii="Arial" w:hAnsi="Arial" w:cs="Arial"/>
        </w:rPr>
        <w:t xml:space="preserve">října </w:t>
      </w:r>
      <w:r w:rsidRPr="008E5321">
        <w:rPr>
          <w:rFonts w:ascii="Lucida Sans" w:hAnsi="Lucida Sans" w:cstheme="minorHAnsi"/>
        </w:rPr>
        <w:t>2017</w:t>
      </w:r>
      <w:bookmarkEnd w:id="4"/>
    </w:p>
    <w:p w:rsidR="008D2F6A" w:rsidRPr="008E5321" w:rsidRDefault="008D2F6A" w:rsidP="008D2F6A">
      <w:pPr>
        <w:rPr>
          <w:rFonts w:ascii="Lucida Sans" w:hAnsi="Lucida Sans" w:cstheme="minorHAnsi"/>
        </w:rPr>
      </w:pPr>
      <w:r>
        <w:rPr>
          <w:rFonts w:ascii="Lucida Sans" w:hAnsi="Lucida Sans" w:cstheme="minorHAnsi"/>
        </w:rPr>
        <w:t>Karel Kle</w:t>
      </w:r>
      <w:r>
        <w:rPr>
          <w:rFonts w:ascii="Arial" w:hAnsi="Arial" w:cs="Arial"/>
        </w:rPr>
        <w:t>čka</w:t>
      </w:r>
      <w:r w:rsidRPr="008E5321">
        <w:rPr>
          <w:rFonts w:ascii="Lucida Sans" w:hAnsi="Lucida Sans" w:cstheme="minorHAnsi"/>
        </w:rPr>
        <w:t xml:space="preserve"> (</w:t>
      </w:r>
      <w:r>
        <w:rPr>
          <w:rFonts w:ascii="Lucida Sans" w:hAnsi="Lucida Sans" w:cstheme="minorHAnsi"/>
        </w:rPr>
        <w:t>xkleck04</w:t>
      </w:r>
      <w:r w:rsidRPr="008E5321">
        <w:rPr>
          <w:rFonts w:ascii="Lucida Sans" w:hAnsi="Lucida Sans" w:cstheme="minorHAnsi"/>
        </w:rPr>
        <w:t>)</w:t>
      </w:r>
    </w:p>
    <w:sdt>
      <w:sdtPr>
        <w:rPr>
          <w:rFonts w:asciiTheme="minorHAnsi" w:eastAsia="Times New Roman" w:hAnsiTheme="minorHAnsi" w:cs="Times New Roman"/>
          <w:b w:val="0"/>
          <w:bCs w:val="0"/>
          <w:color w:val="auto"/>
          <w:sz w:val="24"/>
          <w:szCs w:val="24"/>
          <w:lang w:eastAsia="ar-SA"/>
        </w:rPr>
        <w:id w:val="-282422169"/>
        <w:docPartObj>
          <w:docPartGallery w:val="Table of Contents"/>
          <w:docPartUnique/>
        </w:docPartObj>
      </w:sdtPr>
      <w:sdtContent>
        <w:p w:rsidR="008D2F6A" w:rsidRDefault="008D2F6A" w:rsidP="008D2F6A">
          <w:pPr>
            <w:pStyle w:val="Nadpisobsahu"/>
          </w:pPr>
          <w:r>
            <w:t>Obsah</w:t>
          </w:r>
        </w:p>
        <w:p w:rsidR="008D2F6A" w:rsidRDefault="008D2F6A" w:rsidP="008D2F6A">
          <w:pPr>
            <w:pStyle w:val="Obsah1"/>
            <w:tabs>
              <w:tab w:val="right" w:leader="dot" w:pos="9062"/>
            </w:tabs>
            <w:rPr>
              <w:rFonts w:eastAsiaTheme="minorEastAsia" w:cstheme="minorBidi"/>
              <w:noProof/>
              <w:sz w:val="22"/>
              <w:szCs w:val="22"/>
              <w:lang w:eastAsia="cs-CZ"/>
            </w:rPr>
          </w:pPr>
          <w:r>
            <w:fldChar w:fldCharType="begin"/>
          </w:r>
          <w:r>
            <w:instrText xml:space="preserve"> TOC \o "1-3" \h \z \u </w:instrText>
          </w:r>
          <w:r>
            <w:fldChar w:fldCharType="separate"/>
          </w:r>
          <w:hyperlink w:anchor="_Toc500367244" w:history="1">
            <w:r w:rsidRPr="00C12A63">
              <w:rPr>
                <w:rStyle w:val="Hypertextovodkaz"/>
                <w:rFonts w:ascii="Lucida Sans" w:hAnsi="Lucida Sans" w:cstheme="minorHAnsi"/>
                <w:noProof/>
              </w:rPr>
              <w:t>Vysoké u</w:t>
            </w:r>
            <w:r w:rsidRPr="00C12A63">
              <w:rPr>
                <w:rStyle w:val="Hypertextovodkaz"/>
                <w:rFonts w:ascii="Arial" w:hAnsi="Arial" w:cs="Arial"/>
                <w:noProof/>
              </w:rPr>
              <w:t>č</w:t>
            </w:r>
            <w:r w:rsidRPr="00C12A63">
              <w:rPr>
                <w:rStyle w:val="Hypertextovodkaz"/>
                <w:rFonts w:ascii="Lucida Sans" w:hAnsi="Lucida Sans" w:cstheme="minorHAnsi"/>
                <w:noProof/>
              </w:rPr>
              <w:t>en</w:t>
            </w:r>
            <w:r w:rsidRPr="00C12A63">
              <w:rPr>
                <w:rStyle w:val="Hypertextovodkaz"/>
                <w:rFonts w:ascii="Lucida Sans" w:hAnsi="Lucida Sans" w:cs="Lucida Sans"/>
                <w:noProof/>
              </w:rPr>
              <w:t>í</w:t>
            </w:r>
            <w:r w:rsidRPr="00C12A63">
              <w:rPr>
                <w:rStyle w:val="Hypertextovodkaz"/>
                <w:rFonts w:ascii="Lucida Sans" w:hAnsi="Lucida Sans" w:cstheme="minorHAnsi"/>
                <w:noProof/>
              </w:rPr>
              <w:t xml:space="preserve"> technick</w:t>
            </w:r>
            <w:r w:rsidRPr="00C12A63">
              <w:rPr>
                <w:rStyle w:val="Hypertextovodkaz"/>
                <w:rFonts w:ascii="Lucida Sans" w:hAnsi="Lucida Sans" w:cs="Lucida Sans"/>
                <w:noProof/>
              </w:rPr>
              <w:t>é</w:t>
            </w:r>
            <w:r w:rsidRPr="00C12A63">
              <w:rPr>
                <w:rStyle w:val="Hypertextovodkaz"/>
                <w:rFonts w:ascii="Lucida Sans" w:hAnsi="Lucida Sans" w:cstheme="minorHAnsi"/>
                <w:noProof/>
              </w:rPr>
              <w:t xml:space="preserve"> v Brn</w:t>
            </w:r>
            <w:r w:rsidRPr="00C12A63">
              <w:rPr>
                <w:rStyle w:val="Hypertextovodkaz"/>
                <w:rFonts w:ascii="Arial" w:hAnsi="Arial" w:cs="Arial"/>
                <w:noProof/>
              </w:rPr>
              <w:t>ě</w:t>
            </w:r>
            <w:r>
              <w:rPr>
                <w:noProof/>
                <w:webHidden/>
              </w:rPr>
              <w:tab/>
            </w:r>
            <w:r>
              <w:rPr>
                <w:noProof/>
                <w:webHidden/>
              </w:rPr>
              <w:fldChar w:fldCharType="begin"/>
            </w:r>
            <w:r>
              <w:rPr>
                <w:noProof/>
                <w:webHidden/>
              </w:rPr>
              <w:instrText xml:space="preserve"> PAGEREF _Toc500367244 \h </w:instrText>
            </w:r>
            <w:r>
              <w:rPr>
                <w:noProof/>
                <w:webHidden/>
              </w:rPr>
            </w:r>
            <w:r>
              <w:rPr>
                <w:noProof/>
                <w:webHidden/>
              </w:rPr>
              <w:fldChar w:fldCharType="separate"/>
            </w:r>
            <w:r>
              <w:rPr>
                <w:noProof/>
                <w:webHidden/>
              </w:rPr>
              <w:t>1</w:t>
            </w:r>
            <w:r>
              <w:rPr>
                <w:noProof/>
                <w:webHidden/>
              </w:rPr>
              <w:fldChar w:fldCharType="end"/>
            </w:r>
          </w:hyperlink>
        </w:p>
        <w:p w:rsidR="008D2F6A" w:rsidRDefault="008D2F6A" w:rsidP="008D2F6A">
          <w:pPr>
            <w:pStyle w:val="Obsah1"/>
            <w:tabs>
              <w:tab w:val="left" w:pos="440"/>
              <w:tab w:val="right" w:leader="dot" w:pos="9062"/>
            </w:tabs>
            <w:rPr>
              <w:rFonts w:eastAsiaTheme="minorEastAsia" w:cstheme="minorBidi"/>
              <w:noProof/>
              <w:sz w:val="22"/>
              <w:szCs w:val="22"/>
              <w:lang w:eastAsia="cs-CZ"/>
            </w:rPr>
          </w:pPr>
          <w:hyperlink w:anchor="_Toc500367245" w:history="1">
            <w:r w:rsidRPr="00C12A63">
              <w:rPr>
                <w:rStyle w:val="Hypertextovodkaz"/>
                <w:noProof/>
              </w:rPr>
              <w:t>1</w:t>
            </w:r>
            <w:r>
              <w:rPr>
                <w:rFonts w:eastAsiaTheme="minorEastAsia" w:cstheme="minorBidi"/>
                <w:noProof/>
                <w:sz w:val="22"/>
                <w:szCs w:val="22"/>
                <w:lang w:eastAsia="cs-CZ"/>
              </w:rPr>
              <w:tab/>
            </w:r>
            <w:r w:rsidRPr="00C12A63">
              <w:rPr>
                <w:rStyle w:val="Hypertextovodkaz"/>
                <w:noProof/>
              </w:rPr>
              <w:t>Úvod</w:t>
            </w:r>
            <w:r>
              <w:rPr>
                <w:noProof/>
                <w:webHidden/>
              </w:rPr>
              <w:tab/>
            </w:r>
            <w:r>
              <w:rPr>
                <w:noProof/>
                <w:webHidden/>
              </w:rPr>
              <w:fldChar w:fldCharType="begin"/>
            </w:r>
            <w:r>
              <w:rPr>
                <w:noProof/>
                <w:webHidden/>
              </w:rPr>
              <w:instrText xml:space="preserve"> PAGEREF _Toc500367245 \h </w:instrText>
            </w:r>
            <w:r>
              <w:rPr>
                <w:noProof/>
                <w:webHidden/>
              </w:rPr>
            </w:r>
            <w:r>
              <w:rPr>
                <w:noProof/>
                <w:webHidden/>
              </w:rPr>
              <w:fldChar w:fldCharType="separate"/>
            </w:r>
            <w:r>
              <w:rPr>
                <w:noProof/>
                <w:webHidden/>
              </w:rPr>
              <w:t>3</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46" w:history="1">
            <w:r w:rsidRPr="00C12A63">
              <w:rPr>
                <w:rStyle w:val="Hypertextovodkaz"/>
                <w:noProof/>
              </w:rPr>
              <w:t>1.1</w:t>
            </w:r>
            <w:r>
              <w:rPr>
                <w:noProof/>
              </w:rPr>
              <w:tab/>
            </w:r>
            <w:r w:rsidRPr="00C12A63">
              <w:rPr>
                <w:rStyle w:val="Hypertextovodkaz"/>
                <w:noProof/>
              </w:rPr>
              <w:t>Zdroje informací</w:t>
            </w:r>
            <w:r>
              <w:rPr>
                <w:noProof/>
                <w:webHidden/>
              </w:rPr>
              <w:tab/>
            </w:r>
            <w:r>
              <w:rPr>
                <w:noProof/>
                <w:webHidden/>
              </w:rPr>
              <w:fldChar w:fldCharType="begin"/>
            </w:r>
            <w:r>
              <w:rPr>
                <w:noProof/>
                <w:webHidden/>
              </w:rPr>
              <w:instrText xml:space="preserve"> PAGEREF _Toc500367246 \h </w:instrText>
            </w:r>
            <w:r>
              <w:rPr>
                <w:noProof/>
                <w:webHidden/>
              </w:rPr>
            </w:r>
            <w:r>
              <w:rPr>
                <w:noProof/>
                <w:webHidden/>
              </w:rPr>
              <w:fldChar w:fldCharType="separate"/>
            </w:r>
            <w:r>
              <w:rPr>
                <w:noProof/>
                <w:webHidden/>
              </w:rPr>
              <w:t>3</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47" w:history="1">
            <w:r w:rsidRPr="00C12A63">
              <w:rPr>
                <w:rStyle w:val="Hypertextovodkaz"/>
                <w:noProof/>
              </w:rPr>
              <w:t>1.2</w:t>
            </w:r>
            <w:r>
              <w:rPr>
                <w:noProof/>
              </w:rPr>
              <w:tab/>
            </w:r>
            <w:r w:rsidRPr="00C12A63">
              <w:rPr>
                <w:rStyle w:val="Hypertextovodkaz"/>
                <w:noProof/>
              </w:rPr>
              <w:t>Auto</w:t>
            </w:r>
            <w:r w:rsidRPr="00C12A63">
              <w:rPr>
                <w:rStyle w:val="Hypertextovodkaz"/>
                <w:rFonts w:ascii="Arial" w:hAnsi="Arial" w:cs="Arial"/>
                <w:noProof/>
              </w:rPr>
              <w:t>ř</w:t>
            </w:r>
            <w:r w:rsidRPr="00C12A63">
              <w:rPr>
                <w:rStyle w:val="Hypertextovodkaz"/>
                <w:noProof/>
              </w:rPr>
              <w:t>i</w:t>
            </w:r>
            <w:r>
              <w:rPr>
                <w:noProof/>
                <w:webHidden/>
              </w:rPr>
              <w:tab/>
            </w:r>
            <w:r>
              <w:rPr>
                <w:noProof/>
                <w:webHidden/>
              </w:rPr>
              <w:fldChar w:fldCharType="begin"/>
            </w:r>
            <w:r>
              <w:rPr>
                <w:noProof/>
                <w:webHidden/>
              </w:rPr>
              <w:instrText xml:space="preserve"> PAGEREF _Toc500367247 \h </w:instrText>
            </w:r>
            <w:r>
              <w:rPr>
                <w:noProof/>
                <w:webHidden/>
              </w:rPr>
            </w:r>
            <w:r>
              <w:rPr>
                <w:noProof/>
                <w:webHidden/>
              </w:rPr>
              <w:fldChar w:fldCharType="separate"/>
            </w:r>
            <w:r>
              <w:rPr>
                <w:noProof/>
                <w:webHidden/>
              </w:rPr>
              <w:t>4</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48" w:history="1">
            <w:r w:rsidRPr="00C12A63">
              <w:rPr>
                <w:rStyle w:val="Hypertextovodkaz"/>
                <w:noProof/>
              </w:rPr>
              <w:t>1.3</w:t>
            </w:r>
            <w:r>
              <w:rPr>
                <w:noProof/>
              </w:rPr>
              <w:tab/>
            </w:r>
            <w:r w:rsidRPr="00C12A63">
              <w:rPr>
                <w:rStyle w:val="Hypertextovodkaz"/>
                <w:noProof/>
              </w:rPr>
              <w:t>Ov</w:t>
            </w:r>
            <w:r w:rsidRPr="00C12A63">
              <w:rPr>
                <w:rStyle w:val="Hypertextovodkaz"/>
                <w:rFonts w:ascii="Arial" w:hAnsi="Arial" w:cs="Arial"/>
                <w:noProof/>
              </w:rPr>
              <w:t>ěř</w:t>
            </w:r>
            <w:r w:rsidRPr="00C12A63">
              <w:rPr>
                <w:rStyle w:val="Hypertextovodkaz"/>
                <w:noProof/>
              </w:rPr>
              <w:t>ov</w:t>
            </w:r>
            <w:r w:rsidRPr="00C12A63">
              <w:rPr>
                <w:rStyle w:val="Hypertextovodkaz"/>
                <w:rFonts w:cs="Lucida Sans"/>
                <w:noProof/>
              </w:rPr>
              <w:t>á</w:t>
            </w:r>
            <w:r w:rsidRPr="00C12A63">
              <w:rPr>
                <w:rStyle w:val="Hypertextovodkaz"/>
                <w:noProof/>
              </w:rPr>
              <w:t>n</w:t>
            </w:r>
            <w:r w:rsidRPr="00C12A63">
              <w:rPr>
                <w:rStyle w:val="Hypertextovodkaz"/>
                <w:rFonts w:cs="Lucida Sans"/>
                <w:noProof/>
              </w:rPr>
              <w:t>í</w:t>
            </w:r>
            <w:r w:rsidRPr="00C12A63">
              <w:rPr>
                <w:rStyle w:val="Hypertextovodkaz"/>
                <w:noProof/>
              </w:rPr>
              <w:t xml:space="preserve"> validity modelu</w:t>
            </w:r>
            <w:r>
              <w:rPr>
                <w:noProof/>
                <w:webHidden/>
              </w:rPr>
              <w:tab/>
            </w:r>
            <w:r>
              <w:rPr>
                <w:noProof/>
                <w:webHidden/>
              </w:rPr>
              <w:fldChar w:fldCharType="begin"/>
            </w:r>
            <w:r>
              <w:rPr>
                <w:noProof/>
                <w:webHidden/>
              </w:rPr>
              <w:instrText xml:space="preserve"> PAGEREF _Toc500367248 \h </w:instrText>
            </w:r>
            <w:r>
              <w:rPr>
                <w:noProof/>
                <w:webHidden/>
              </w:rPr>
            </w:r>
            <w:r>
              <w:rPr>
                <w:noProof/>
                <w:webHidden/>
              </w:rPr>
              <w:fldChar w:fldCharType="separate"/>
            </w:r>
            <w:r>
              <w:rPr>
                <w:noProof/>
                <w:webHidden/>
              </w:rPr>
              <w:t>4</w:t>
            </w:r>
            <w:r>
              <w:rPr>
                <w:noProof/>
                <w:webHidden/>
              </w:rPr>
              <w:fldChar w:fldCharType="end"/>
            </w:r>
          </w:hyperlink>
        </w:p>
        <w:p w:rsidR="008D2F6A" w:rsidRDefault="008D2F6A" w:rsidP="008D2F6A">
          <w:pPr>
            <w:pStyle w:val="Obsah1"/>
            <w:tabs>
              <w:tab w:val="left" w:pos="440"/>
              <w:tab w:val="right" w:leader="dot" w:pos="9062"/>
            </w:tabs>
            <w:rPr>
              <w:rFonts w:eastAsiaTheme="minorEastAsia" w:cstheme="minorBidi"/>
              <w:noProof/>
              <w:sz w:val="22"/>
              <w:szCs w:val="22"/>
              <w:lang w:eastAsia="cs-CZ"/>
            </w:rPr>
          </w:pPr>
          <w:hyperlink w:anchor="_Toc500367249" w:history="1">
            <w:r w:rsidRPr="00C12A63">
              <w:rPr>
                <w:rStyle w:val="Hypertextovodkaz"/>
                <w:noProof/>
              </w:rPr>
              <w:t>2</w:t>
            </w:r>
            <w:r>
              <w:rPr>
                <w:rFonts w:eastAsiaTheme="minorEastAsia" w:cstheme="minorBidi"/>
                <w:noProof/>
                <w:sz w:val="22"/>
                <w:szCs w:val="22"/>
                <w:lang w:eastAsia="cs-CZ"/>
              </w:rPr>
              <w:tab/>
            </w:r>
            <w:r w:rsidRPr="00C12A63">
              <w:rPr>
                <w:rStyle w:val="Hypertextovodkaz"/>
                <w:noProof/>
              </w:rPr>
              <w:t>Fakta</w:t>
            </w:r>
            <w:r>
              <w:rPr>
                <w:noProof/>
                <w:webHidden/>
              </w:rPr>
              <w:tab/>
            </w:r>
            <w:r>
              <w:rPr>
                <w:noProof/>
                <w:webHidden/>
              </w:rPr>
              <w:fldChar w:fldCharType="begin"/>
            </w:r>
            <w:r>
              <w:rPr>
                <w:noProof/>
                <w:webHidden/>
              </w:rPr>
              <w:instrText xml:space="preserve"> PAGEREF _Toc500367249 \h </w:instrText>
            </w:r>
            <w:r>
              <w:rPr>
                <w:noProof/>
                <w:webHidden/>
              </w:rPr>
            </w:r>
            <w:r>
              <w:rPr>
                <w:noProof/>
                <w:webHidden/>
              </w:rPr>
              <w:fldChar w:fldCharType="separate"/>
            </w:r>
            <w:r>
              <w:rPr>
                <w:noProof/>
                <w:webHidden/>
              </w:rPr>
              <w:t>4</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50" w:history="1">
            <w:r w:rsidRPr="00C12A63">
              <w:rPr>
                <w:rStyle w:val="Hypertextovodkaz"/>
                <w:noProof/>
              </w:rPr>
              <w:t>2.1</w:t>
            </w:r>
            <w:r>
              <w:rPr>
                <w:noProof/>
              </w:rPr>
              <w:tab/>
            </w:r>
            <w:r w:rsidRPr="00C12A63">
              <w:rPr>
                <w:rStyle w:val="Hypertextovodkaz"/>
                <w:noProof/>
              </w:rPr>
              <w:t>Model destila</w:t>
            </w:r>
            <w:r w:rsidRPr="00C12A63">
              <w:rPr>
                <w:rStyle w:val="Hypertextovodkaz"/>
                <w:rFonts w:ascii="Arial" w:hAnsi="Arial" w:cs="Arial"/>
                <w:noProof/>
              </w:rPr>
              <w:t>č</w:t>
            </w:r>
            <w:r w:rsidRPr="00C12A63">
              <w:rPr>
                <w:rStyle w:val="Hypertextovodkaz"/>
                <w:rFonts w:cs="Arial"/>
                <w:noProof/>
              </w:rPr>
              <w:t>n</w:t>
            </w:r>
            <w:r w:rsidRPr="00C12A63">
              <w:rPr>
                <w:rStyle w:val="Hypertextovodkaz"/>
                <w:rFonts w:cs="Lucida Sans"/>
                <w:noProof/>
              </w:rPr>
              <w:t>í</w:t>
            </w:r>
            <w:r w:rsidRPr="00C12A63">
              <w:rPr>
                <w:rStyle w:val="Hypertextovodkaz"/>
                <w:rFonts w:cs="Arial"/>
                <w:noProof/>
              </w:rPr>
              <w:t xml:space="preserve"> kolony</w:t>
            </w:r>
            <w:r>
              <w:rPr>
                <w:noProof/>
                <w:webHidden/>
              </w:rPr>
              <w:tab/>
            </w:r>
            <w:r>
              <w:rPr>
                <w:noProof/>
                <w:webHidden/>
              </w:rPr>
              <w:fldChar w:fldCharType="begin"/>
            </w:r>
            <w:r>
              <w:rPr>
                <w:noProof/>
                <w:webHidden/>
              </w:rPr>
              <w:instrText xml:space="preserve"> PAGEREF _Toc500367250 \h </w:instrText>
            </w:r>
            <w:r>
              <w:rPr>
                <w:noProof/>
                <w:webHidden/>
              </w:rPr>
            </w:r>
            <w:r>
              <w:rPr>
                <w:noProof/>
                <w:webHidden/>
              </w:rPr>
              <w:fldChar w:fldCharType="separate"/>
            </w:r>
            <w:r>
              <w:rPr>
                <w:noProof/>
                <w:webHidden/>
              </w:rPr>
              <w:t>4</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51" w:history="1">
            <w:r w:rsidRPr="00C12A63">
              <w:rPr>
                <w:rStyle w:val="Hypertextovodkaz"/>
                <w:noProof/>
              </w:rPr>
              <w:t>2.2</w:t>
            </w:r>
            <w:r>
              <w:rPr>
                <w:noProof/>
              </w:rPr>
              <w:tab/>
            </w:r>
            <w:r w:rsidRPr="00C12A63">
              <w:rPr>
                <w:rStyle w:val="Hypertextovodkaz"/>
                <w:noProof/>
              </w:rPr>
              <w:t>Kvas</w:t>
            </w:r>
            <w:r>
              <w:rPr>
                <w:noProof/>
                <w:webHidden/>
              </w:rPr>
              <w:tab/>
            </w:r>
            <w:r>
              <w:rPr>
                <w:noProof/>
                <w:webHidden/>
              </w:rPr>
              <w:fldChar w:fldCharType="begin"/>
            </w:r>
            <w:r>
              <w:rPr>
                <w:noProof/>
                <w:webHidden/>
              </w:rPr>
              <w:instrText xml:space="preserve"> PAGEREF _Toc500367251 \h </w:instrText>
            </w:r>
            <w:r>
              <w:rPr>
                <w:noProof/>
                <w:webHidden/>
              </w:rPr>
            </w:r>
            <w:r>
              <w:rPr>
                <w:noProof/>
                <w:webHidden/>
              </w:rPr>
              <w:fldChar w:fldCharType="separate"/>
            </w:r>
            <w:r>
              <w:rPr>
                <w:noProof/>
                <w:webHidden/>
              </w:rPr>
              <w:t>5</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52" w:history="1">
            <w:r w:rsidRPr="00C12A63">
              <w:rPr>
                <w:rStyle w:val="Hypertextovodkaz"/>
                <w:noProof/>
              </w:rPr>
              <w:t>2.3</w:t>
            </w:r>
            <w:r>
              <w:rPr>
                <w:noProof/>
              </w:rPr>
              <w:tab/>
            </w:r>
            <w:r w:rsidRPr="00C12A63">
              <w:rPr>
                <w:rStyle w:val="Hypertextovodkaz"/>
                <w:noProof/>
              </w:rPr>
              <w:t>1. destilace</w:t>
            </w:r>
            <w:r>
              <w:rPr>
                <w:noProof/>
                <w:webHidden/>
              </w:rPr>
              <w:tab/>
            </w:r>
            <w:r>
              <w:rPr>
                <w:noProof/>
                <w:webHidden/>
              </w:rPr>
              <w:fldChar w:fldCharType="begin"/>
            </w:r>
            <w:r>
              <w:rPr>
                <w:noProof/>
                <w:webHidden/>
              </w:rPr>
              <w:instrText xml:space="preserve"> PAGEREF _Toc500367252 \h </w:instrText>
            </w:r>
            <w:r>
              <w:rPr>
                <w:noProof/>
                <w:webHidden/>
              </w:rPr>
            </w:r>
            <w:r>
              <w:rPr>
                <w:noProof/>
                <w:webHidden/>
              </w:rPr>
              <w:fldChar w:fldCharType="separate"/>
            </w:r>
            <w:r>
              <w:rPr>
                <w:noProof/>
                <w:webHidden/>
              </w:rPr>
              <w:t>6</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53" w:history="1">
            <w:r w:rsidRPr="00C12A63">
              <w:rPr>
                <w:rStyle w:val="Hypertextovodkaz"/>
                <w:noProof/>
              </w:rPr>
              <w:t>2.4</w:t>
            </w:r>
            <w:r>
              <w:rPr>
                <w:noProof/>
              </w:rPr>
              <w:tab/>
            </w:r>
            <w:r w:rsidRPr="00C12A63">
              <w:rPr>
                <w:rStyle w:val="Hypertextovodkaz"/>
                <w:noProof/>
              </w:rPr>
              <w:t>2. destilace</w:t>
            </w:r>
            <w:r>
              <w:rPr>
                <w:noProof/>
                <w:webHidden/>
              </w:rPr>
              <w:tab/>
            </w:r>
            <w:r>
              <w:rPr>
                <w:noProof/>
                <w:webHidden/>
              </w:rPr>
              <w:fldChar w:fldCharType="begin"/>
            </w:r>
            <w:r>
              <w:rPr>
                <w:noProof/>
                <w:webHidden/>
              </w:rPr>
              <w:instrText xml:space="preserve"> PAGEREF _Toc500367253 \h </w:instrText>
            </w:r>
            <w:r>
              <w:rPr>
                <w:noProof/>
                <w:webHidden/>
              </w:rPr>
            </w:r>
            <w:r>
              <w:rPr>
                <w:noProof/>
                <w:webHidden/>
              </w:rPr>
              <w:fldChar w:fldCharType="separate"/>
            </w:r>
            <w:r>
              <w:rPr>
                <w:noProof/>
                <w:webHidden/>
              </w:rPr>
              <w:t>6</w:t>
            </w:r>
            <w:r>
              <w:rPr>
                <w:noProof/>
                <w:webHidden/>
              </w:rPr>
              <w:fldChar w:fldCharType="end"/>
            </w:r>
          </w:hyperlink>
        </w:p>
        <w:p w:rsidR="008D2F6A" w:rsidRDefault="008D2F6A" w:rsidP="008D2F6A">
          <w:pPr>
            <w:pStyle w:val="Obsah2"/>
            <w:tabs>
              <w:tab w:val="left" w:pos="880"/>
              <w:tab w:val="right" w:leader="dot" w:pos="9062"/>
            </w:tabs>
            <w:rPr>
              <w:noProof/>
            </w:rPr>
          </w:pPr>
          <w:hyperlink w:anchor="_Toc500367254" w:history="1">
            <w:r w:rsidRPr="00C12A63">
              <w:rPr>
                <w:rStyle w:val="Hypertextovodkaz"/>
                <w:noProof/>
              </w:rPr>
              <w:t>2.5</w:t>
            </w:r>
            <w:r>
              <w:rPr>
                <w:noProof/>
              </w:rPr>
              <w:tab/>
            </w:r>
            <w:r w:rsidRPr="00C12A63">
              <w:rPr>
                <w:rStyle w:val="Hypertextovodkaz"/>
                <w:noProof/>
              </w:rPr>
              <w:t>Výsledné produkty</w:t>
            </w:r>
            <w:r>
              <w:rPr>
                <w:noProof/>
                <w:webHidden/>
              </w:rPr>
              <w:tab/>
            </w:r>
            <w:r>
              <w:rPr>
                <w:noProof/>
                <w:webHidden/>
              </w:rPr>
              <w:fldChar w:fldCharType="begin"/>
            </w:r>
            <w:r>
              <w:rPr>
                <w:noProof/>
                <w:webHidden/>
              </w:rPr>
              <w:instrText xml:space="preserve"> PAGEREF _Toc500367254 \h </w:instrText>
            </w:r>
            <w:r>
              <w:rPr>
                <w:noProof/>
                <w:webHidden/>
              </w:rPr>
            </w:r>
            <w:r>
              <w:rPr>
                <w:noProof/>
                <w:webHidden/>
              </w:rPr>
              <w:fldChar w:fldCharType="separate"/>
            </w:r>
            <w:r>
              <w:rPr>
                <w:noProof/>
                <w:webHidden/>
              </w:rPr>
              <w:t>7</w:t>
            </w:r>
            <w:r>
              <w:rPr>
                <w:noProof/>
                <w:webHidden/>
              </w:rPr>
              <w:fldChar w:fldCharType="end"/>
            </w:r>
          </w:hyperlink>
        </w:p>
        <w:p w:rsidR="008D2F6A" w:rsidRDefault="008D2F6A" w:rsidP="008D2F6A">
          <w:pPr>
            <w:pStyle w:val="Obsah2"/>
            <w:tabs>
              <w:tab w:val="right" w:leader="dot" w:pos="9062"/>
            </w:tabs>
            <w:rPr>
              <w:noProof/>
            </w:rPr>
          </w:pPr>
          <w:hyperlink w:anchor="_Toc500367255" w:history="1">
            <w:r w:rsidRPr="00C12A63">
              <w:rPr>
                <w:rStyle w:val="Hypertextovodkaz"/>
                <w:noProof/>
              </w:rPr>
              <w:t>2.6 Spot</w:t>
            </w:r>
            <w:r w:rsidRPr="00C12A63">
              <w:rPr>
                <w:rStyle w:val="Hypertextovodkaz"/>
                <w:rFonts w:ascii="Arial" w:hAnsi="Arial" w:cs="Arial"/>
                <w:noProof/>
              </w:rPr>
              <w:t>ř</w:t>
            </w:r>
            <w:r w:rsidRPr="00C12A63">
              <w:rPr>
                <w:rStyle w:val="Hypertextovodkaz"/>
                <w:rFonts w:cs="Arial"/>
                <w:noProof/>
              </w:rPr>
              <w:t>eba zemního plynu</w:t>
            </w:r>
            <w:r>
              <w:rPr>
                <w:noProof/>
                <w:webHidden/>
              </w:rPr>
              <w:tab/>
            </w:r>
            <w:r>
              <w:rPr>
                <w:noProof/>
                <w:webHidden/>
              </w:rPr>
              <w:fldChar w:fldCharType="begin"/>
            </w:r>
            <w:r>
              <w:rPr>
                <w:noProof/>
                <w:webHidden/>
              </w:rPr>
              <w:instrText xml:space="preserve"> PAGEREF _Toc500367255 \h </w:instrText>
            </w:r>
            <w:r>
              <w:rPr>
                <w:noProof/>
                <w:webHidden/>
              </w:rPr>
            </w:r>
            <w:r>
              <w:rPr>
                <w:noProof/>
                <w:webHidden/>
              </w:rPr>
              <w:fldChar w:fldCharType="separate"/>
            </w:r>
            <w:r>
              <w:rPr>
                <w:noProof/>
                <w:webHidden/>
              </w:rPr>
              <w:t>7</w:t>
            </w:r>
            <w:r>
              <w:rPr>
                <w:noProof/>
                <w:webHidden/>
              </w:rPr>
              <w:fldChar w:fldCharType="end"/>
            </w:r>
          </w:hyperlink>
        </w:p>
        <w:p w:rsidR="008D2F6A" w:rsidRDefault="008D2F6A" w:rsidP="008D2F6A">
          <w:pPr>
            <w:pStyle w:val="Obsah2"/>
            <w:tabs>
              <w:tab w:val="right" w:leader="dot" w:pos="9062"/>
            </w:tabs>
            <w:rPr>
              <w:noProof/>
            </w:rPr>
          </w:pPr>
          <w:hyperlink w:anchor="_Toc500367256" w:history="1">
            <w:r w:rsidRPr="00C12A63">
              <w:rPr>
                <w:rStyle w:val="Hypertextovodkaz"/>
                <w:noProof/>
              </w:rPr>
              <w:t>2.7 Poruchy</w:t>
            </w:r>
            <w:r>
              <w:rPr>
                <w:noProof/>
                <w:webHidden/>
              </w:rPr>
              <w:tab/>
            </w:r>
            <w:r>
              <w:rPr>
                <w:noProof/>
                <w:webHidden/>
              </w:rPr>
              <w:fldChar w:fldCharType="begin"/>
            </w:r>
            <w:r>
              <w:rPr>
                <w:noProof/>
                <w:webHidden/>
              </w:rPr>
              <w:instrText xml:space="preserve"> PAGEREF _Toc500367256 \h </w:instrText>
            </w:r>
            <w:r>
              <w:rPr>
                <w:noProof/>
                <w:webHidden/>
              </w:rPr>
            </w:r>
            <w:r>
              <w:rPr>
                <w:noProof/>
                <w:webHidden/>
              </w:rPr>
              <w:fldChar w:fldCharType="separate"/>
            </w:r>
            <w:r>
              <w:rPr>
                <w:noProof/>
                <w:webHidden/>
              </w:rPr>
              <w:t>8</w:t>
            </w:r>
            <w:r>
              <w:rPr>
                <w:noProof/>
                <w:webHidden/>
              </w:rPr>
              <w:fldChar w:fldCharType="end"/>
            </w:r>
          </w:hyperlink>
        </w:p>
        <w:p w:rsidR="008D2F6A" w:rsidRDefault="008D2F6A" w:rsidP="008D2F6A">
          <w:pPr>
            <w:pStyle w:val="Obsah1"/>
            <w:tabs>
              <w:tab w:val="left" w:pos="440"/>
              <w:tab w:val="right" w:leader="dot" w:pos="9062"/>
            </w:tabs>
            <w:rPr>
              <w:rFonts w:eastAsiaTheme="minorEastAsia" w:cstheme="minorBidi"/>
              <w:noProof/>
              <w:sz w:val="22"/>
              <w:szCs w:val="22"/>
              <w:lang w:eastAsia="cs-CZ"/>
            </w:rPr>
          </w:pPr>
          <w:hyperlink w:anchor="_Toc500367257" w:history="1">
            <w:r w:rsidRPr="00C12A63">
              <w:rPr>
                <w:rStyle w:val="Hypertextovodkaz"/>
                <w:noProof/>
              </w:rPr>
              <w:t>3</w:t>
            </w:r>
            <w:r>
              <w:rPr>
                <w:rFonts w:eastAsiaTheme="minorEastAsia" w:cstheme="minorBidi"/>
                <w:noProof/>
                <w:sz w:val="22"/>
                <w:szCs w:val="22"/>
                <w:lang w:eastAsia="cs-CZ"/>
              </w:rPr>
              <w:tab/>
            </w:r>
            <w:r w:rsidRPr="00C12A63">
              <w:rPr>
                <w:rStyle w:val="Hypertextovodkaz"/>
                <w:noProof/>
              </w:rPr>
              <w:t>Koncepce</w:t>
            </w:r>
            <w:r>
              <w:rPr>
                <w:noProof/>
                <w:webHidden/>
              </w:rPr>
              <w:tab/>
            </w:r>
            <w:r>
              <w:rPr>
                <w:noProof/>
                <w:webHidden/>
              </w:rPr>
              <w:fldChar w:fldCharType="begin"/>
            </w:r>
            <w:r>
              <w:rPr>
                <w:noProof/>
                <w:webHidden/>
              </w:rPr>
              <w:instrText xml:space="preserve"> PAGEREF _Toc500367257 \h </w:instrText>
            </w:r>
            <w:r>
              <w:rPr>
                <w:noProof/>
                <w:webHidden/>
              </w:rPr>
            </w:r>
            <w:r>
              <w:rPr>
                <w:noProof/>
                <w:webHidden/>
              </w:rPr>
              <w:fldChar w:fldCharType="separate"/>
            </w:r>
            <w:r>
              <w:rPr>
                <w:noProof/>
                <w:webHidden/>
              </w:rPr>
              <w:t>8</w:t>
            </w:r>
            <w:r>
              <w:rPr>
                <w:noProof/>
                <w:webHidden/>
              </w:rPr>
              <w:fldChar w:fldCharType="end"/>
            </w:r>
          </w:hyperlink>
        </w:p>
        <w:p w:rsidR="008D2F6A" w:rsidRDefault="008D2F6A" w:rsidP="008D2F6A">
          <w:pPr>
            <w:pStyle w:val="Obsah2"/>
            <w:tabs>
              <w:tab w:val="right" w:leader="dot" w:pos="9062"/>
            </w:tabs>
            <w:rPr>
              <w:noProof/>
            </w:rPr>
          </w:pPr>
          <w:hyperlink w:anchor="_Toc500367258" w:history="1">
            <w:r w:rsidRPr="00C12A63">
              <w:rPr>
                <w:rStyle w:val="Hypertextovodkaz"/>
                <w:noProof/>
              </w:rPr>
              <w:t>3.1 Model</w:t>
            </w:r>
            <w:r>
              <w:rPr>
                <w:noProof/>
                <w:webHidden/>
              </w:rPr>
              <w:tab/>
            </w:r>
            <w:r>
              <w:rPr>
                <w:noProof/>
                <w:webHidden/>
              </w:rPr>
              <w:fldChar w:fldCharType="begin"/>
            </w:r>
            <w:r>
              <w:rPr>
                <w:noProof/>
                <w:webHidden/>
              </w:rPr>
              <w:instrText xml:space="preserve"> PAGEREF _Toc500367258 \h </w:instrText>
            </w:r>
            <w:r>
              <w:rPr>
                <w:noProof/>
                <w:webHidden/>
              </w:rPr>
            </w:r>
            <w:r>
              <w:rPr>
                <w:noProof/>
                <w:webHidden/>
              </w:rPr>
              <w:fldChar w:fldCharType="separate"/>
            </w:r>
            <w:r>
              <w:rPr>
                <w:noProof/>
                <w:webHidden/>
              </w:rPr>
              <w:t>8</w:t>
            </w:r>
            <w:r>
              <w:rPr>
                <w:noProof/>
                <w:webHidden/>
              </w:rPr>
              <w:fldChar w:fldCharType="end"/>
            </w:r>
          </w:hyperlink>
        </w:p>
        <w:p w:rsidR="008D2F6A" w:rsidRDefault="008D2F6A" w:rsidP="008D2F6A">
          <w:pPr>
            <w:pStyle w:val="Obsah2"/>
            <w:tabs>
              <w:tab w:val="right" w:leader="dot" w:pos="9062"/>
            </w:tabs>
            <w:rPr>
              <w:noProof/>
            </w:rPr>
          </w:pPr>
          <w:hyperlink w:anchor="_Toc500367259" w:history="1">
            <w:r w:rsidRPr="00C12A63">
              <w:rPr>
                <w:rStyle w:val="Hypertextovodkaz"/>
                <w:noProof/>
              </w:rPr>
              <w:t>3.2 Optimalizace pomocí regulace teploty lutru</w:t>
            </w:r>
            <w:r>
              <w:rPr>
                <w:noProof/>
                <w:webHidden/>
              </w:rPr>
              <w:tab/>
            </w:r>
            <w:r>
              <w:rPr>
                <w:noProof/>
                <w:webHidden/>
              </w:rPr>
              <w:fldChar w:fldCharType="begin"/>
            </w:r>
            <w:r>
              <w:rPr>
                <w:noProof/>
                <w:webHidden/>
              </w:rPr>
              <w:instrText xml:space="preserve"> PAGEREF _Toc500367259 \h </w:instrText>
            </w:r>
            <w:r>
              <w:rPr>
                <w:noProof/>
                <w:webHidden/>
              </w:rPr>
            </w:r>
            <w:r>
              <w:rPr>
                <w:noProof/>
                <w:webHidden/>
              </w:rPr>
              <w:fldChar w:fldCharType="separate"/>
            </w:r>
            <w:r>
              <w:rPr>
                <w:noProof/>
                <w:webHidden/>
              </w:rPr>
              <w:t>8</w:t>
            </w:r>
            <w:r>
              <w:rPr>
                <w:noProof/>
                <w:webHidden/>
              </w:rPr>
              <w:fldChar w:fldCharType="end"/>
            </w:r>
          </w:hyperlink>
        </w:p>
        <w:p w:rsidR="008D2F6A" w:rsidRDefault="008D2F6A" w:rsidP="008D2F6A">
          <w:pPr>
            <w:pStyle w:val="Obsah1"/>
            <w:tabs>
              <w:tab w:val="left" w:pos="440"/>
              <w:tab w:val="right" w:leader="dot" w:pos="9062"/>
            </w:tabs>
            <w:rPr>
              <w:rFonts w:eastAsiaTheme="minorEastAsia" w:cstheme="minorBidi"/>
              <w:noProof/>
              <w:sz w:val="22"/>
              <w:szCs w:val="22"/>
              <w:lang w:eastAsia="cs-CZ"/>
            </w:rPr>
          </w:pPr>
          <w:hyperlink w:anchor="_Toc500367260" w:history="1">
            <w:r w:rsidRPr="00C12A63">
              <w:rPr>
                <w:rStyle w:val="Hypertextovodkaz"/>
                <w:noProof/>
              </w:rPr>
              <w:t>4</w:t>
            </w:r>
            <w:r>
              <w:rPr>
                <w:rFonts w:eastAsiaTheme="minorEastAsia" w:cstheme="minorBidi"/>
                <w:noProof/>
                <w:sz w:val="22"/>
                <w:szCs w:val="22"/>
                <w:lang w:eastAsia="cs-CZ"/>
              </w:rPr>
              <w:tab/>
            </w:r>
            <w:r w:rsidRPr="00C12A63">
              <w:rPr>
                <w:rStyle w:val="Hypertextovodkaz"/>
                <w:noProof/>
              </w:rPr>
              <w:t>Experimenty</w:t>
            </w:r>
            <w:r>
              <w:rPr>
                <w:noProof/>
                <w:webHidden/>
              </w:rPr>
              <w:tab/>
            </w:r>
            <w:r>
              <w:rPr>
                <w:noProof/>
                <w:webHidden/>
              </w:rPr>
              <w:fldChar w:fldCharType="begin"/>
            </w:r>
            <w:r>
              <w:rPr>
                <w:noProof/>
                <w:webHidden/>
              </w:rPr>
              <w:instrText xml:space="preserve"> PAGEREF _Toc500367260 \h </w:instrText>
            </w:r>
            <w:r>
              <w:rPr>
                <w:noProof/>
                <w:webHidden/>
              </w:rPr>
            </w:r>
            <w:r>
              <w:rPr>
                <w:noProof/>
                <w:webHidden/>
              </w:rPr>
              <w:fldChar w:fldCharType="separate"/>
            </w:r>
            <w:r>
              <w:rPr>
                <w:noProof/>
                <w:webHidden/>
              </w:rPr>
              <w:t>9</w:t>
            </w:r>
            <w:r>
              <w:rPr>
                <w:noProof/>
                <w:webHidden/>
              </w:rPr>
              <w:fldChar w:fldCharType="end"/>
            </w:r>
          </w:hyperlink>
        </w:p>
        <w:p w:rsidR="008D2F6A" w:rsidRDefault="008D2F6A" w:rsidP="008D2F6A">
          <w:pPr>
            <w:pStyle w:val="Obsah2"/>
            <w:tabs>
              <w:tab w:val="right" w:leader="dot" w:pos="9062"/>
            </w:tabs>
            <w:rPr>
              <w:noProof/>
            </w:rPr>
          </w:pPr>
          <w:hyperlink w:anchor="_Toc500367261" w:history="1">
            <w:r w:rsidRPr="00C12A63">
              <w:rPr>
                <w:rStyle w:val="Hypertextovodkaz"/>
                <w:noProof/>
              </w:rPr>
              <w:t>4.1 Zvýšení teploty lutru</w:t>
            </w:r>
            <w:r>
              <w:rPr>
                <w:noProof/>
                <w:webHidden/>
              </w:rPr>
              <w:tab/>
            </w:r>
            <w:r>
              <w:rPr>
                <w:noProof/>
                <w:webHidden/>
              </w:rPr>
              <w:fldChar w:fldCharType="begin"/>
            </w:r>
            <w:r>
              <w:rPr>
                <w:noProof/>
                <w:webHidden/>
              </w:rPr>
              <w:instrText xml:space="preserve"> PAGEREF _Toc500367261 \h </w:instrText>
            </w:r>
            <w:r>
              <w:rPr>
                <w:noProof/>
                <w:webHidden/>
              </w:rPr>
            </w:r>
            <w:r>
              <w:rPr>
                <w:noProof/>
                <w:webHidden/>
              </w:rPr>
              <w:fldChar w:fldCharType="separate"/>
            </w:r>
            <w:r>
              <w:rPr>
                <w:noProof/>
                <w:webHidden/>
              </w:rPr>
              <w:t>9</w:t>
            </w:r>
            <w:r>
              <w:rPr>
                <w:noProof/>
                <w:webHidden/>
              </w:rPr>
              <w:fldChar w:fldCharType="end"/>
            </w:r>
          </w:hyperlink>
        </w:p>
        <w:p w:rsidR="008D2F6A" w:rsidRDefault="008D2F6A" w:rsidP="008D2F6A">
          <w:pPr>
            <w:pStyle w:val="Obsah2"/>
            <w:tabs>
              <w:tab w:val="right" w:leader="dot" w:pos="9062"/>
            </w:tabs>
            <w:rPr>
              <w:noProof/>
            </w:rPr>
          </w:pPr>
          <w:hyperlink w:anchor="_Toc500367262" w:history="1">
            <w:r w:rsidRPr="00C12A63">
              <w:rPr>
                <w:rStyle w:val="Hypertextovodkaz"/>
                <w:noProof/>
              </w:rPr>
              <w:t>4.2 Přidání dalšího kotle</w:t>
            </w:r>
            <w:r>
              <w:rPr>
                <w:noProof/>
                <w:webHidden/>
              </w:rPr>
              <w:tab/>
            </w:r>
            <w:r>
              <w:rPr>
                <w:noProof/>
                <w:webHidden/>
              </w:rPr>
              <w:fldChar w:fldCharType="begin"/>
            </w:r>
            <w:r>
              <w:rPr>
                <w:noProof/>
                <w:webHidden/>
              </w:rPr>
              <w:instrText xml:space="preserve"> PAGEREF _Toc500367262 \h </w:instrText>
            </w:r>
            <w:r>
              <w:rPr>
                <w:noProof/>
                <w:webHidden/>
              </w:rPr>
            </w:r>
            <w:r>
              <w:rPr>
                <w:noProof/>
                <w:webHidden/>
              </w:rPr>
              <w:fldChar w:fldCharType="separate"/>
            </w:r>
            <w:r>
              <w:rPr>
                <w:noProof/>
                <w:webHidden/>
              </w:rPr>
              <w:t>10</w:t>
            </w:r>
            <w:r>
              <w:rPr>
                <w:noProof/>
                <w:webHidden/>
              </w:rPr>
              <w:fldChar w:fldCharType="end"/>
            </w:r>
          </w:hyperlink>
        </w:p>
        <w:p w:rsidR="008D2F6A" w:rsidRDefault="008D2F6A" w:rsidP="008D2F6A">
          <w:pPr>
            <w:pStyle w:val="Obsah1"/>
            <w:tabs>
              <w:tab w:val="left" w:pos="440"/>
              <w:tab w:val="right" w:leader="dot" w:pos="9062"/>
            </w:tabs>
            <w:rPr>
              <w:rFonts w:eastAsiaTheme="minorEastAsia" w:cstheme="minorBidi"/>
              <w:noProof/>
              <w:sz w:val="22"/>
              <w:szCs w:val="22"/>
              <w:lang w:eastAsia="cs-CZ"/>
            </w:rPr>
          </w:pPr>
          <w:hyperlink w:anchor="_Toc500367263" w:history="1">
            <w:r w:rsidRPr="00C12A63">
              <w:rPr>
                <w:rStyle w:val="Hypertextovodkaz"/>
                <w:noProof/>
              </w:rPr>
              <w:t>5</w:t>
            </w:r>
            <w:r>
              <w:rPr>
                <w:rFonts w:eastAsiaTheme="minorEastAsia" w:cstheme="minorBidi"/>
                <w:noProof/>
                <w:sz w:val="22"/>
                <w:szCs w:val="22"/>
                <w:lang w:eastAsia="cs-CZ"/>
              </w:rPr>
              <w:tab/>
            </w:r>
            <w:r w:rsidRPr="00C12A63">
              <w:rPr>
                <w:rStyle w:val="Hypertextovodkaz"/>
                <w:noProof/>
              </w:rPr>
              <w:t>Zdroje</w:t>
            </w:r>
            <w:r>
              <w:rPr>
                <w:noProof/>
                <w:webHidden/>
              </w:rPr>
              <w:tab/>
            </w:r>
            <w:r>
              <w:rPr>
                <w:noProof/>
                <w:webHidden/>
              </w:rPr>
              <w:fldChar w:fldCharType="begin"/>
            </w:r>
            <w:r>
              <w:rPr>
                <w:noProof/>
                <w:webHidden/>
              </w:rPr>
              <w:instrText xml:space="preserve"> PAGEREF _Toc500367263 \h </w:instrText>
            </w:r>
            <w:r>
              <w:rPr>
                <w:noProof/>
                <w:webHidden/>
              </w:rPr>
            </w:r>
            <w:r>
              <w:rPr>
                <w:noProof/>
                <w:webHidden/>
              </w:rPr>
              <w:fldChar w:fldCharType="separate"/>
            </w:r>
            <w:r>
              <w:rPr>
                <w:noProof/>
                <w:webHidden/>
              </w:rPr>
              <w:t>10</w:t>
            </w:r>
            <w:r>
              <w:rPr>
                <w:noProof/>
                <w:webHidden/>
              </w:rPr>
              <w:fldChar w:fldCharType="end"/>
            </w:r>
          </w:hyperlink>
        </w:p>
        <w:p w:rsidR="008D2F6A" w:rsidRDefault="008D2F6A" w:rsidP="008D2F6A">
          <w:r>
            <w:rPr>
              <w:b/>
              <w:bCs/>
            </w:rPr>
            <w:fldChar w:fldCharType="end"/>
          </w:r>
        </w:p>
      </w:sdtContent>
    </w:sdt>
    <w:p w:rsidR="008D2F6A" w:rsidRPr="008E5321" w:rsidRDefault="008D2F6A" w:rsidP="008D2F6A">
      <w:pPr>
        <w:rPr>
          <w:rFonts w:ascii="Lucida Sans" w:hAnsi="Lucida Sans"/>
        </w:rPr>
      </w:pPr>
    </w:p>
    <w:p w:rsidR="008D2F6A" w:rsidRPr="008E5321" w:rsidRDefault="008D2F6A" w:rsidP="008D2F6A">
      <w:pPr>
        <w:rPr>
          <w:rFonts w:ascii="Lucida Sans" w:hAnsi="Lucida Sans"/>
        </w:rPr>
      </w:pPr>
      <w:r w:rsidRPr="008E5321">
        <w:rPr>
          <w:rFonts w:ascii="Lucida Sans" w:hAnsi="Lucida Sans"/>
        </w:rPr>
        <w:br w:type="page"/>
      </w:r>
    </w:p>
    <w:p w:rsidR="008D2F6A" w:rsidRPr="008E5321" w:rsidRDefault="008D2F6A" w:rsidP="008D2F6A">
      <w:pPr>
        <w:pStyle w:val="Styl1H1"/>
      </w:pPr>
      <w:bookmarkStart w:id="5" w:name="_Toc500257622"/>
      <w:bookmarkStart w:id="6" w:name="_Toc500367245"/>
      <w:r w:rsidRPr="008E5321">
        <w:lastRenderedPageBreak/>
        <w:t>1</w:t>
      </w:r>
      <w:r w:rsidRPr="008E5321">
        <w:tab/>
      </w:r>
      <w:proofErr w:type="spellStart"/>
      <w:r w:rsidRPr="008E5321">
        <w:t>Úvod</w:t>
      </w:r>
      <w:bookmarkEnd w:id="5"/>
      <w:bookmarkEnd w:id="6"/>
      <w:proofErr w:type="spellEnd"/>
    </w:p>
    <w:p w:rsidR="008D2F6A" w:rsidRPr="00EC3283" w:rsidRDefault="008D2F6A" w:rsidP="008D2F6A">
      <w:pPr>
        <w:pStyle w:val="Styl1norm"/>
      </w:pPr>
      <w:r w:rsidRPr="00EC3283">
        <w:t xml:space="preserve">Tato technická zpráva vznikla jako součást řešení projektu IMS. Zabývá se vytvořením modelu SHO (systému hromadné obsluhy) a simulací </w:t>
      </w:r>
      <w:r>
        <w:t>výroby řepkového oleje</w:t>
      </w:r>
      <w:r w:rsidRPr="00EC3283">
        <w:t>. Cílem práce je na základě modelu destilační kolony ukázat možné optimalizace výrobního procesu, konkrétně automatickou regulací výkonu chladiče dosáhnout vyšší teploty destilátu a tím zkrátit dobu destilace v druhém stupni kolony. Hlavní předpokládanou výhodou této optimalizace je úspora času a energií. Další optimalizací je po předpokládaném urychlení druhého stupně přidání dalšího surovinového kotle, destilační kotel by vypálil lutr dostatečně rychle, aby mohli běžet oba surovinové kotle najednou bez prostojů v činnosti destilačního kotle.</w:t>
      </w:r>
    </w:p>
    <w:p w:rsidR="008D2F6A" w:rsidRPr="00EC3283" w:rsidRDefault="008D2F6A" w:rsidP="008D2F6A">
      <w:pPr>
        <w:pStyle w:val="Styl1norm"/>
      </w:pPr>
    </w:p>
    <w:p w:rsidR="008D2F6A" w:rsidRPr="008E5321" w:rsidRDefault="008D2F6A" w:rsidP="008D2F6A">
      <w:pPr>
        <w:pStyle w:val="Styl1H2"/>
      </w:pPr>
      <w:bookmarkStart w:id="7" w:name="_Toc500367246"/>
      <w:r w:rsidRPr="008E5321">
        <w:t>1.1</w:t>
      </w:r>
      <w:r w:rsidRPr="008E5321">
        <w:tab/>
        <w:t>Zdroje informací</w:t>
      </w:r>
      <w:bookmarkEnd w:id="7"/>
    </w:p>
    <w:p w:rsidR="008D2F6A" w:rsidRPr="00EC3283" w:rsidRDefault="008D2F6A" w:rsidP="008D2F6A">
      <w:pPr>
        <w:pStyle w:val="Styl1norm"/>
      </w:pPr>
      <w:r w:rsidRPr="00EC3283">
        <w:t xml:space="preserve">Jako zdroje informací jsme použili dostupné materiály ze slajdů k přednáškám a demonstračním cvičením předmětu IMS. </w:t>
      </w:r>
    </w:p>
    <w:p w:rsidR="008D2F6A" w:rsidRPr="00EC3283" w:rsidRDefault="008D2F6A" w:rsidP="008D2F6A">
      <w:pPr>
        <w:pStyle w:val="Styl1norm"/>
      </w:pPr>
    </w:p>
    <w:p w:rsidR="008D2F6A" w:rsidRPr="00EC3283" w:rsidRDefault="008D2F6A" w:rsidP="008D2F6A">
      <w:pPr>
        <w:pStyle w:val="Styl1norm"/>
      </w:pPr>
      <w:r w:rsidRPr="00EC3283">
        <w:t>Dále jsme čerpali z internetových zdrojů uvedenýc</w:t>
      </w:r>
      <w:r>
        <w:t xml:space="preserve">h na konci dokumentu. Význačným zdrojem je </w:t>
      </w:r>
      <w:r w:rsidRPr="00EC3283">
        <w:t xml:space="preserve">díl </w:t>
      </w:r>
      <w:r w:rsidRPr="008D2F6A">
        <w:t>Slunečnicové a řepkové oleje</w:t>
      </w:r>
      <w:r>
        <w:t xml:space="preserve"> </w:t>
      </w:r>
      <w:r w:rsidRPr="00EC3283">
        <w:t>z pořadu Jídlo s.r.o. na internetové televizi Stream.cz.</w:t>
      </w:r>
    </w:p>
    <w:p w:rsidR="008D2F6A" w:rsidRPr="008E5321" w:rsidRDefault="008D2F6A" w:rsidP="008D2F6A">
      <w:pPr>
        <w:pStyle w:val="Styl1norm"/>
      </w:pPr>
    </w:p>
    <w:p w:rsidR="008D2F6A" w:rsidRPr="008E5321" w:rsidRDefault="008D2F6A" w:rsidP="008D2F6A">
      <w:pPr>
        <w:pStyle w:val="Styl1H2"/>
      </w:pPr>
      <w:bookmarkStart w:id="8" w:name="_Toc500367247"/>
      <w:r w:rsidRPr="008E5321">
        <w:t>1.2</w:t>
      </w:r>
      <w:r w:rsidRPr="008E5321">
        <w:tab/>
        <w:t>Auto</w:t>
      </w:r>
      <w:r w:rsidRPr="008E5321">
        <w:rPr>
          <w:rFonts w:ascii="Arial" w:hAnsi="Arial" w:cs="Arial"/>
        </w:rPr>
        <w:t>ř</w:t>
      </w:r>
      <w:r w:rsidRPr="008E5321">
        <w:t>i</w:t>
      </w:r>
      <w:bookmarkEnd w:id="8"/>
    </w:p>
    <w:p w:rsidR="008D2F6A" w:rsidRPr="00EC3283" w:rsidRDefault="008D2F6A" w:rsidP="008D2F6A">
      <w:pPr>
        <w:pStyle w:val="Styl1norm"/>
      </w:pPr>
      <w:r w:rsidRPr="00EC3283">
        <w:t xml:space="preserve">Na práci se podíleli Roman Janík a </w:t>
      </w:r>
      <w:r>
        <w:t>Karel Klečka</w:t>
      </w:r>
      <w:r w:rsidRPr="00EC3283">
        <w:t>.</w:t>
      </w:r>
    </w:p>
    <w:p w:rsidR="008D2F6A" w:rsidRPr="008E5321" w:rsidRDefault="008D2F6A" w:rsidP="008D2F6A">
      <w:pPr>
        <w:pStyle w:val="Styl1H2"/>
      </w:pPr>
      <w:bookmarkStart w:id="9" w:name="_Toc500367248"/>
      <w:r w:rsidRPr="008E5321">
        <w:t>1.3</w:t>
      </w:r>
      <w:r w:rsidRPr="008E5321">
        <w:tab/>
        <w:t>Ov</w:t>
      </w:r>
      <w:r w:rsidRPr="008E5321">
        <w:rPr>
          <w:rFonts w:ascii="Arial" w:hAnsi="Arial" w:cs="Arial"/>
        </w:rPr>
        <w:t>ěř</w:t>
      </w:r>
      <w:r w:rsidRPr="008E5321">
        <w:t>ov</w:t>
      </w:r>
      <w:r w:rsidRPr="008E5321">
        <w:rPr>
          <w:rFonts w:cs="Lucida Sans"/>
        </w:rPr>
        <w:t>á</w:t>
      </w:r>
      <w:r w:rsidRPr="008E5321">
        <w:t>n</w:t>
      </w:r>
      <w:r w:rsidRPr="008E5321">
        <w:rPr>
          <w:rFonts w:cs="Lucida Sans"/>
        </w:rPr>
        <w:t>í</w:t>
      </w:r>
      <w:r w:rsidRPr="008E5321">
        <w:t xml:space="preserve"> validity modelu</w:t>
      </w:r>
      <w:bookmarkEnd w:id="9"/>
    </w:p>
    <w:p w:rsidR="008D2F6A" w:rsidRPr="008E5321" w:rsidRDefault="008D2F6A" w:rsidP="008D2F6A">
      <w:pPr>
        <w:pStyle w:val="Styl1norm"/>
      </w:pPr>
      <w:r>
        <w:t xml:space="preserve">Výsledky simulace přibližně odpovídají reálným datům z pěstitelské pálenice. </w:t>
      </w:r>
      <w:proofErr w:type="gramStart"/>
      <w:r>
        <w:t>Čas který</w:t>
      </w:r>
      <w:proofErr w:type="gramEnd"/>
      <w:r>
        <w:t xml:space="preserve"> je potřeba pro každou část destilačního procesu je zjištěn pozorováním a použit i s daným rozptylem v modelu.</w:t>
      </w:r>
    </w:p>
    <w:p w:rsidR="008D2F6A" w:rsidRPr="008E5321" w:rsidRDefault="008D2F6A" w:rsidP="008D2F6A">
      <w:pPr>
        <w:pStyle w:val="Styl1norm"/>
      </w:pPr>
    </w:p>
    <w:p w:rsidR="008D2F6A" w:rsidRPr="008E5321" w:rsidRDefault="008D2F6A" w:rsidP="008D2F6A">
      <w:pPr>
        <w:pStyle w:val="Styl1H1"/>
      </w:pPr>
      <w:bookmarkStart w:id="10" w:name="_Toc500367249"/>
      <w:r w:rsidRPr="008E5321">
        <w:lastRenderedPageBreak/>
        <w:t>2</w:t>
      </w:r>
      <w:r w:rsidRPr="008E5321">
        <w:tab/>
      </w:r>
      <w:proofErr w:type="spellStart"/>
      <w:r w:rsidRPr="008E5321">
        <w:t>Fakta</w:t>
      </w:r>
      <w:bookmarkEnd w:id="10"/>
      <w:proofErr w:type="spellEnd"/>
    </w:p>
    <w:p w:rsidR="008D2F6A" w:rsidRPr="008E5321" w:rsidRDefault="008D2F6A" w:rsidP="008D2F6A">
      <w:pPr>
        <w:pStyle w:val="Styl1H2"/>
      </w:pPr>
      <w:bookmarkStart w:id="11" w:name="_Toc500367250"/>
      <w:r w:rsidRPr="008E5321">
        <w:t>2.1</w:t>
      </w:r>
      <w:r w:rsidRPr="008E5321">
        <w:tab/>
        <w:t>Model destila</w:t>
      </w:r>
      <w:r w:rsidRPr="008E5321">
        <w:rPr>
          <w:rFonts w:ascii="Arial" w:hAnsi="Arial" w:cs="Arial"/>
        </w:rPr>
        <w:t>č</w:t>
      </w:r>
      <w:r w:rsidRPr="008E5321">
        <w:rPr>
          <w:rFonts w:cs="Arial"/>
        </w:rPr>
        <w:t>n</w:t>
      </w:r>
      <w:r w:rsidRPr="008E5321">
        <w:rPr>
          <w:rFonts w:cs="Lucida Sans"/>
        </w:rPr>
        <w:t>í</w:t>
      </w:r>
      <w:r w:rsidRPr="008E5321">
        <w:rPr>
          <w:rFonts w:cs="Arial"/>
        </w:rPr>
        <w:t xml:space="preserve"> kolony</w:t>
      </w:r>
      <w:bookmarkEnd w:id="11"/>
    </w:p>
    <w:p w:rsidR="008D2F6A" w:rsidRPr="00EC3283" w:rsidRDefault="008D2F6A" w:rsidP="008D2F6A">
      <w:pPr>
        <w:pStyle w:val="Styl1norm"/>
      </w:pPr>
      <w:r w:rsidRPr="00EC3283">
        <w:t>Model destilační kolony se skládá z následujících důležitých částí (části jsou seřazeny ve stejném pořadí v jakém jimi kvas/lutr/destilát prochází):</w:t>
      </w:r>
    </w:p>
    <w:p w:rsidR="008D2F6A" w:rsidRPr="00EC3283" w:rsidRDefault="008D2F6A" w:rsidP="008D2F6A">
      <w:pPr>
        <w:pStyle w:val="Styl1norm"/>
      </w:pPr>
      <w:r w:rsidRPr="00EC3283">
        <w:t>•</w:t>
      </w:r>
      <w:r w:rsidRPr="00EC3283">
        <w:tab/>
        <w:t>Bečky</w:t>
      </w:r>
    </w:p>
    <w:p w:rsidR="008D2F6A" w:rsidRPr="00EC3283" w:rsidRDefault="008D2F6A" w:rsidP="008D2F6A">
      <w:pPr>
        <w:pStyle w:val="Styl1norm"/>
      </w:pPr>
      <w:r w:rsidRPr="00EC3283">
        <w:t>•</w:t>
      </w:r>
      <w:r w:rsidRPr="00EC3283">
        <w:tab/>
        <w:t>Čerpadlo na kvas</w:t>
      </w:r>
    </w:p>
    <w:p w:rsidR="008D2F6A" w:rsidRPr="00EC3283" w:rsidRDefault="008D2F6A" w:rsidP="008D2F6A">
      <w:pPr>
        <w:pStyle w:val="Styl1norm"/>
      </w:pPr>
      <w:r w:rsidRPr="00EC3283">
        <w:t>•</w:t>
      </w:r>
      <w:r w:rsidRPr="00EC3283">
        <w:tab/>
        <w:t>Zásobník kvasu před prvním kotlem</w:t>
      </w:r>
    </w:p>
    <w:p w:rsidR="008D2F6A" w:rsidRPr="00EC3283" w:rsidRDefault="008D2F6A" w:rsidP="008D2F6A">
      <w:pPr>
        <w:pStyle w:val="Styl1norm"/>
      </w:pPr>
      <w:r w:rsidRPr="00EC3283">
        <w:t>•</w:t>
      </w:r>
      <w:r w:rsidRPr="00EC3283">
        <w:tab/>
        <w:t>Surovinový kotel</w:t>
      </w:r>
    </w:p>
    <w:p w:rsidR="008D2F6A" w:rsidRPr="00EC3283" w:rsidRDefault="008D2F6A" w:rsidP="008D2F6A">
      <w:pPr>
        <w:pStyle w:val="Styl1norm"/>
      </w:pPr>
      <w:r w:rsidRPr="00EC3283">
        <w:t>•</w:t>
      </w:r>
      <w:r w:rsidRPr="00EC3283">
        <w:tab/>
        <w:t>Surovinový chladič</w:t>
      </w:r>
    </w:p>
    <w:p w:rsidR="008D2F6A" w:rsidRPr="00EC3283" w:rsidRDefault="008D2F6A" w:rsidP="008D2F6A">
      <w:pPr>
        <w:pStyle w:val="Styl1norm"/>
      </w:pPr>
      <w:r w:rsidRPr="00EC3283">
        <w:t>•</w:t>
      </w:r>
      <w:r w:rsidRPr="00EC3283">
        <w:tab/>
        <w:t>Lihoměr</w:t>
      </w:r>
    </w:p>
    <w:p w:rsidR="008D2F6A" w:rsidRPr="00EC3283" w:rsidRDefault="008D2F6A" w:rsidP="008D2F6A">
      <w:pPr>
        <w:pStyle w:val="Styl1norm"/>
      </w:pPr>
      <w:r w:rsidRPr="00EC3283">
        <w:t>•</w:t>
      </w:r>
      <w:r w:rsidRPr="00EC3283">
        <w:tab/>
        <w:t>Teploměr</w:t>
      </w:r>
    </w:p>
    <w:p w:rsidR="008D2F6A" w:rsidRPr="00EC3283" w:rsidRDefault="008D2F6A" w:rsidP="008D2F6A">
      <w:pPr>
        <w:pStyle w:val="Styl1norm"/>
      </w:pPr>
      <w:r w:rsidRPr="00EC3283">
        <w:t>•</w:t>
      </w:r>
      <w:r w:rsidRPr="00EC3283">
        <w:tab/>
        <w:t>2 zásobníky na lutr</w:t>
      </w:r>
    </w:p>
    <w:p w:rsidR="008D2F6A" w:rsidRPr="00EC3283" w:rsidRDefault="008D2F6A" w:rsidP="008D2F6A">
      <w:pPr>
        <w:pStyle w:val="Styl1norm"/>
      </w:pPr>
      <w:r w:rsidRPr="00EC3283">
        <w:t>•</w:t>
      </w:r>
      <w:r w:rsidRPr="00EC3283">
        <w:tab/>
        <w:t>Destilační kotel</w:t>
      </w:r>
    </w:p>
    <w:p w:rsidR="008D2F6A" w:rsidRPr="00EC3283" w:rsidRDefault="008D2F6A" w:rsidP="008D2F6A">
      <w:pPr>
        <w:pStyle w:val="Styl1norm"/>
      </w:pPr>
      <w:r w:rsidRPr="00EC3283">
        <w:t>•</w:t>
      </w:r>
      <w:r w:rsidRPr="00EC3283">
        <w:tab/>
        <w:t>Destilační chladič</w:t>
      </w:r>
    </w:p>
    <w:p w:rsidR="008D2F6A" w:rsidRPr="00EC3283" w:rsidRDefault="008D2F6A" w:rsidP="008D2F6A">
      <w:pPr>
        <w:pStyle w:val="Styl1norm"/>
      </w:pPr>
      <w:r w:rsidRPr="00EC3283">
        <w:t>•</w:t>
      </w:r>
      <w:r w:rsidRPr="00EC3283">
        <w:tab/>
        <w:t>Lihoměr</w:t>
      </w:r>
    </w:p>
    <w:p w:rsidR="008D2F6A" w:rsidRPr="00EC3283" w:rsidRDefault="008D2F6A" w:rsidP="008D2F6A">
      <w:pPr>
        <w:pStyle w:val="Styl1norm"/>
      </w:pPr>
      <w:r w:rsidRPr="00EC3283">
        <w:t>•</w:t>
      </w:r>
      <w:r w:rsidRPr="00EC3283">
        <w:tab/>
        <w:t>Teploměr</w:t>
      </w:r>
    </w:p>
    <w:p w:rsidR="008D2F6A" w:rsidRPr="00EC3283" w:rsidRDefault="008D2F6A" w:rsidP="008D2F6A">
      <w:pPr>
        <w:pStyle w:val="Styl1norm"/>
      </w:pPr>
      <w:r w:rsidRPr="00EC3283">
        <w:t>•</w:t>
      </w:r>
      <w:r w:rsidRPr="00EC3283">
        <w:tab/>
        <w:t>Lihové měřidlo</w:t>
      </w:r>
    </w:p>
    <w:p w:rsidR="008D2F6A" w:rsidRPr="00EC3283" w:rsidRDefault="008D2F6A" w:rsidP="008D2F6A">
      <w:pPr>
        <w:pStyle w:val="Styl1norm"/>
      </w:pPr>
      <w:r w:rsidRPr="00EC3283">
        <w:t>•</w:t>
      </w:r>
      <w:r w:rsidRPr="00EC3283">
        <w:tab/>
        <w:t>Zásobník na výsledný destilát</w:t>
      </w:r>
    </w:p>
    <w:p w:rsidR="008D2F6A" w:rsidRPr="008E5321" w:rsidRDefault="008D2F6A" w:rsidP="008D2F6A">
      <w:pPr>
        <w:pStyle w:val="Styl1norm"/>
      </w:pPr>
    </w:p>
    <w:p w:rsidR="008D2F6A" w:rsidRPr="008E5321" w:rsidRDefault="008D2F6A" w:rsidP="008D2F6A">
      <w:pPr>
        <w:pStyle w:val="Styl1norm"/>
      </w:pPr>
      <w:bookmarkStart w:id="12" w:name="_GoBack"/>
      <w:r w:rsidRPr="008E5321">
        <w:rPr>
          <w:noProof/>
          <w:lang w:eastAsia="cs-CZ"/>
        </w:rPr>
        <w:lastRenderedPageBreak/>
        <w:drawing>
          <wp:inline distT="0" distB="0" distL="0" distR="0" wp14:anchorId="02BCB3B1" wp14:editId="1C463EE8">
            <wp:extent cx="5753100" cy="3848100"/>
            <wp:effectExtent l="0" t="0" r="0" b="0"/>
            <wp:docPr id="3" name="Obrázek 3"/>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bookmarkEnd w:id="12"/>
    </w:p>
    <w:p w:rsidR="008D2F6A" w:rsidRPr="008E5321" w:rsidRDefault="008D2F6A" w:rsidP="008D2F6A">
      <w:pPr>
        <w:pStyle w:val="Styl1norm"/>
        <w:jc w:val="center"/>
      </w:pPr>
      <w:r w:rsidRPr="008E5321">
        <w:t>Schéma destila</w:t>
      </w:r>
      <w:r w:rsidRPr="008E5321">
        <w:rPr>
          <w:rFonts w:ascii="Arial" w:hAnsi="Arial" w:cs="Arial"/>
        </w:rPr>
        <w:t>č</w:t>
      </w:r>
      <w:r w:rsidRPr="008E5321">
        <w:t>n</w:t>
      </w:r>
      <w:r w:rsidRPr="008E5321">
        <w:rPr>
          <w:rFonts w:cs="Lucida Sans"/>
        </w:rPr>
        <w:t>í</w:t>
      </w:r>
      <w:r w:rsidRPr="008E5321">
        <w:t xml:space="preserve"> kolny </w:t>
      </w:r>
      <w:proofErr w:type="gramStart"/>
      <w:r w:rsidRPr="008E5321">
        <w:t>obr.1, zdroj</w:t>
      </w:r>
      <w:proofErr w:type="gramEnd"/>
      <w:r w:rsidRPr="008E5321">
        <w:t xml:space="preserve"> [</w:t>
      </w:r>
      <w:r>
        <w:t>1</w:t>
      </w:r>
      <w:r w:rsidRPr="008E5321">
        <w:t>]</w:t>
      </w:r>
    </w:p>
    <w:p w:rsidR="008D2F6A" w:rsidRPr="008E5321" w:rsidRDefault="008D2F6A" w:rsidP="008D2F6A">
      <w:pPr>
        <w:pStyle w:val="Styl1norm"/>
      </w:pPr>
    </w:p>
    <w:p w:rsidR="008D2F6A" w:rsidRPr="008E5321" w:rsidRDefault="008D2F6A" w:rsidP="008D2F6A">
      <w:pPr>
        <w:pStyle w:val="Styl1H2"/>
      </w:pPr>
      <w:bookmarkStart w:id="13" w:name="_Toc500367251"/>
      <w:r w:rsidRPr="008E5321">
        <w:t>2.2</w:t>
      </w:r>
      <w:r w:rsidRPr="008E5321">
        <w:tab/>
        <w:t>Kvas</w:t>
      </w:r>
      <w:bookmarkEnd w:id="13"/>
    </w:p>
    <w:p w:rsidR="008D2F6A" w:rsidRPr="00EC3283" w:rsidRDefault="008D2F6A" w:rsidP="008D2F6A">
      <w:pPr>
        <w:pStyle w:val="Styl1norm"/>
      </w:pPr>
      <w:r w:rsidRPr="00EC3283">
        <w:t>Data o destilační koloně naměřená osobním/zprostředkovaným pozorováním:</w:t>
      </w:r>
    </w:p>
    <w:p w:rsidR="008D2F6A" w:rsidRPr="00EC3283" w:rsidRDefault="008D2F6A" w:rsidP="008D2F6A">
      <w:pPr>
        <w:pStyle w:val="Styl1norm"/>
      </w:pPr>
      <w:r w:rsidRPr="00EC3283">
        <w:t>Vstupní surovinou destilační kolony je kvas, zpravidla ovocný. Kvas je produkt procesu kvašení, při kterém kvasinky přeměňují cukry na alkohol. Kvašením lze vyrobit nápoj s maximální koncentrací alkoholu zhruba 15% [</w:t>
      </w:r>
      <w:r>
        <w:t>2</w:t>
      </w:r>
      <w:r w:rsidRPr="00EC3283">
        <w:t>]. Destilováním se dosáhne vyššího podílu alkoholu v nápoji.</w:t>
      </w:r>
    </w:p>
    <w:p w:rsidR="008D2F6A" w:rsidRPr="00EC3283" w:rsidRDefault="008D2F6A" w:rsidP="008D2F6A">
      <w:pPr>
        <w:pStyle w:val="Styl1norm"/>
      </w:pPr>
      <w:r w:rsidRPr="00EC3283">
        <w:t>Přibližné rozdělení typů ovoce ve kvasech:</w:t>
      </w:r>
    </w:p>
    <w:p w:rsidR="008D2F6A" w:rsidRPr="00EC3283" w:rsidRDefault="008D2F6A" w:rsidP="008D2F6A">
      <w:pPr>
        <w:pStyle w:val="Styl1norm"/>
      </w:pPr>
      <w:r w:rsidRPr="00EC3283">
        <w:t>Jablka – 40 %</w:t>
      </w:r>
    </w:p>
    <w:p w:rsidR="008D2F6A" w:rsidRPr="00EC3283" w:rsidRDefault="008D2F6A" w:rsidP="008D2F6A">
      <w:pPr>
        <w:pStyle w:val="Styl1norm"/>
      </w:pPr>
      <w:r w:rsidRPr="00EC3283">
        <w:t>Švestky – 25 %</w:t>
      </w:r>
    </w:p>
    <w:p w:rsidR="008D2F6A" w:rsidRPr="00EC3283" w:rsidRDefault="008D2F6A" w:rsidP="008D2F6A">
      <w:pPr>
        <w:pStyle w:val="Styl1norm"/>
      </w:pPr>
      <w:r w:rsidRPr="00EC3283">
        <w:t>Hrušky, třešně, višně, rybíz a jiné – 35 %</w:t>
      </w:r>
    </w:p>
    <w:p w:rsidR="008D2F6A" w:rsidRPr="00EC3283" w:rsidRDefault="008D2F6A" w:rsidP="008D2F6A">
      <w:pPr>
        <w:pStyle w:val="Styl1norm"/>
      </w:pPr>
    </w:p>
    <w:p w:rsidR="008D2F6A" w:rsidRPr="00EC3283" w:rsidRDefault="008D2F6A" w:rsidP="008D2F6A">
      <w:pPr>
        <w:pStyle w:val="Styl1norm"/>
      </w:pPr>
      <w:r w:rsidRPr="00EC3283">
        <w:t>Čerpadlo na kvas je schopné přečerpat 250 l kvasu za 50 s – 5 min. Záleží na hustotě kvasu. Jablka jsou nejhustší, hroznové víno (takřka mošt) je nejméně husté. Jedná se o čerpadlo na 380 V, jeho příkon je 3 kW.</w:t>
      </w:r>
    </w:p>
    <w:p w:rsidR="008D2F6A" w:rsidRPr="008E5321" w:rsidRDefault="008D2F6A" w:rsidP="008D2F6A">
      <w:pPr>
        <w:pStyle w:val="Styl1norm"/>
      </w:pPr>
    </w:p>
    <w:p w:rsidR="008D2F6A" w:rsidRPr="008E5321" w:rsidRDefault="008D2F6A" w:rsidP="008D2F6A">
      <w:pPr>
        <w:pStyle w:val="Styl1H2"/>
      </w:pPr>
      <w:bookmarkStart w:id="14" w:name="_Toc500367252"/>
      <w:r w:rsidRPr="008E5321">
        <w:lastRenderedPageBreak/>
        <w:t>2.3</w:t>
      </w:r>
      <w:r w:rsidRPr="008E5321">
        <w:tab/>
        <w:t>1. destilace</w:t>
      </w:r>
      <w:bookmarkEnd w:id="14"/>
    </w:p>
    <w:p w:rsidR="008D2F6A" w:rsidRPr="00EC3283" w:rsidRDefault="008D2F6A" w:rsidP="008D2F6A">
      <w:pPr>
        <w:pStyle w:val="Styl1norm"/>
      </w:pPr>
      <w:r w:rsidRPr="00EC3283">
        <w:t>Kvas je přečerpán do zásobníku nad surovinovým kotlem. Zásobník na kvas má objem 250 l. Surovinový kotel má objem 250 l. Přečerpání kvasu ze zásobníku do kotle trvá 1 minutu (provádí se samospádem).</w:t>
      </w:r>
      <w:r w:rsidRPr="00EC3283">
        <w:br/>
        <w:t>Nahřátí kvasu v kotli na destilační teplotu trvá 70 – 90 min podle toho jak moc je kotel zaplněn. Po dně kotle rotují lopatky, které zabraňují připálení kvasu. Kotle jsou vybaveny plynovým hořákem. Surovinový kotel se musí naplnit minimálně 120 l kvasu, aby nedošlo k propálení dna.</w:t>
      </w:r>
    </w:p>
    <w:p w:rsidR="008D2F6A" w:rsidRPr="00EC3283" w:rsidRDefault="008D2F6A" w:rsidP="008D2F6A">
      <w:pPr>
        <w:pStyle w:val="Styl1norm"/>
      </w:pPr>
    </w:p>
    <w:p w:rsidR="008D2F6A" w:rsidRPr="00EC3283" w:rsidRDefault="008D2F6A" w:rsidP="008D2F6A">
      <w:pPr>
        <w:pStyle w:val="Styl1norm"/>
      </w:pPr>
      <w:r w:rsidRPr="00EC3283">
        <w:t>Kotel zahřívá kvas nad teplotu varu alkoholu, která je 78,3 °C [</w:t>
      </w:r>
      <w:r>
        <w:t>3</w:t>
      </w:r>
      <w:r w:rsidRPr="00EC3283">
        <w:t>]. Kotel se zahřívá na destilační teplotu 80 °C. Výsledné páry putují do chladiče. Surovinový chladič má objem 200 l. Teplota chladící vody v chladiči je 12 – 15 °C. Voda se čerpá z podzemního vrtu. Na chlazení par ze surovinového kotle se spotřebuje asi 1500 l vody za jeden cyklus při plném zaplnění surovinového kotle. Kondenzací par v surovinovém chladiči vzniká destilát – lutr. Surovinový kotel a lutr z něj vytékající se zastavuje, jakmile klesne obsah alkoholu v lutru na přibližně 5 %. To je za 45 – 60 min od začátku destilace (destilace začíná až po nahřátí kvasu na destilační teplotu). Délka destilace závisí na množství kvasu a ovoci, ze kterého se skládá. Lutru vyteče ze surovinového chladiče 50 – 80 l o teplotě 15 – 18 °C. Vedlejší produkt destilace jsou tzv. výpalky, tedy zbytky kvasu po destilaci v kotli, kterých je zhruba 170 – 200 l. Vypuštění výpalků trvá 0,5 – 1 min.</w:t>
      </w:r>
    </w:p>
    <w:p w:rsidR="008D2F6A" w:rsidRPr="00EC3283" w:rsidRDefault="008D2F6A" w:rsidP="008D2F6A">
      <w:pPr>
        <w:pStyle w:val="Styl1norm"/>
      </w:pPr>
    </w:p>
    <w:p w:rsidR="008D2F6A" w:rsidRPr="00EC3283" w:rsidRDefault="008D2F6A" w:rsidP="008D2F6A">
      <w:pPr>
        <w:pStyle w:val="Styl1norm"/>
      </w:pPr>
      <w:r w:rsidRPr="00EC3283">
        <w:t xml:space="preserve">Lutr je zachytáván do dvou zásobníků, kde každý má objem 160 l. </w:t>
      </w:r>
    </w:p>
    <w:p w:rsidR="008D2F6A" w:rsidRPr="008E5321" w:rsidRDefault="008D2F6A" w:rsidP="008D2F6A">
      <w:pPr>
        <w:pStyle w:val="Styl1norm"/>
      </w:pPr>
    </w:p>
    <w:p w:rsidR="008D2F6A" w:rsidRPr="008E5321" w:rsidRDefault="008D2F6A" w:rsidP="008D2F6A">
      <w:pPr>
        <w:pStyle w:val="Styl1H2"/>
      </w:pPr>
      <w:bookmarkStart w:id="15" w:name="_Toc500367253"/>
      <w:r w:rsidRPr="008E5321">
        <w:t>2.4</w:t>
      </w:r>
      <w:r w:rsidRPr="008E5321">
        <w:tab/>
        <w:t>2. destilace</w:t>
      </w:r>
      <w:bookmarkEnd w:id="15"/>
    </w:p>
    <w:p w:rsidR="008D2F6A" w:rsidRPr="00EC3283" w:rsidRDefault="008D2F6A" w:rsidP="008D2F6A">
      <w:pPr>
        <w:pStyle w:val="Styl1norm"/>
      </w:pPr>
      <w:r w:rsidRPr="00EC3283">
        <w:t>Druhá destilace probíhá v destilačním kotli. Opětovná destilace je nutná k odstranění nežádoucích látek, jako je metanol [</w:t>
      </w:r>
      <w:r>
        <w:t>4</w:t>
      </w:r>
      <w:r w:rsidRPr="00EC3283">
        <w:t>]. Dostatek lutru pro naplnění destilačního kotle se nastřádá po dvou bězích surovinového kotle. Pak se lutr samospádem přepustí ze zásobníků do menšího destilačního kotle o objemu 120 l. Přepuštění 60 l lutru trvá 1,5 min, naplnění destilačního kotle tedy trvá 3 min. Minimální množství destilovaného lutru je 15 l.</w:t>
      </w:r>
    </w:p>
    <w:p w:rsidR="008D2F6A" w:rsidRPr="00EC3283" w:rsidRDefault="008D2F6A" w:rsidP="008D2F6A">
      <w:pPr>
        <w:pStyle w:val="Styl1norm"/>
      </w:pPr>
    </w:p>
    <w:p w:rsidR="008D2F6A" w:rsidRPr="00EC3283" w:rsidRDefault="008D2F6A" w:rsidP="008D2F6A">
      <w:pPr>
        <w:pStyle w:val="Styl1norm"/>
      </w:pPr>
      <w:r w:rsidRPr="00EC3283">
        <w:t>Nahřívání druhého - destilačního kotle trvá 25 – 40 min. Na začátku destilace se asi 1 l destilátu vypustí do jímky, jedná se o nakyslou tekutinu (tzv. úkap), která by zkazila chuť výsledného destilátu. Destilace v destilačním kotli se nechá běžet tak dlouho, dokud úroveň alkoholu v destilátu vytékajícího z destilačního chladiče neklesne na 35 %, to je přibližně za 40 – 50 min. Zbytek z destilačního kotle se vypustí do jímky (tzv. dokap).</w:t>
      </w:r>
    </w:p>
    <w:p w:rsidR="008D2F6A" w:rsidRPr="00EC3283" w:rsidRDefault="008D2F6A" w:rsidP="008D2F6A">
      <w:pPr>
        <w:pStyle w:val="Styl1norm"/>
      </w:pPr>
      <w:r w:rsidRPr="00EC3283">
        <w:t>Destilační chladič spotřebuje při jednom cyklu 250 – 400 l vody, podle množství destilátu z destilačního kotle. Jeho objem je 200 l.</w:t>
      </w:r>
    </w:p>
    <w:p w:rsidR="008D2F6A" w:rsidRPr="008E5321" w:rsidRDefault="008D2F6A" w:rsidP="008D2F6A">
      <w:pPr>
        <w:pStyle w:val="Styl1H2"/>
      </w:pPr>
      <w:bookmarkStart w:id="16" w:name="_Toc500367254"/>
      <w:r w:rsidRPr="008E5321">
        <w:t>2.5</w:t>
      </w:r>
      <w:r w:rsidRPr="008E5321">
        <w:tab/>
        <w:t>Výsledné produkty</w:t>
      </w:r>
      <w:bookmarkEnd w:id="16"/>
    </w:p>
    <w:p w:rsidR="008D2F6A" w:rsidRPr="00EC3283" w:rsidRDefault="008D2F6A" w:rsidP="008D2F6A">
      <w:pPr>
        <w:pStyle w:val="Styl1norm"/>
      </w:pPr>
      <w:r w:rsidRPr="00EC3283">
        <w:t>Destilát ještě musí protéct přes lihové měřidlo. Nakonec vyteče 18 - 22 l destilátu s obsahem alkoholu 60 – 64 %. Destilát je ještě naředěn podle přání zákazníka na požadované procento alkoholu demineralizovanou vodou. Ředění trvá 10 – 15 min. Demineralizovaná voda je z pitné vody vyráběna pomocí reverzní osmózy.</w:t>
      </w:r>
    </w:p>
    <w:p w:rsidR="008D2F6A" w:rsidRPr="00EC3283" w:rsidRDefault="008D2F6A" w:rsidP="008D2F6A">
      <w:pPr>
        <w:pStyle w:val="Styl1norm"/>
      </w:pPr>
    </w:p>
    <w:p w:rsidR="008D2F6A" w:rsidRPr="00EC3283" w:rsidRDefault="008D2F6A" w:rsidP="008D2F6A">
      <w:pPr>
        <w:pStyle w:val="Styl1norm"/>
      </w:pPr>
      <w:r w:rsidRPr="00EC3283">
        <w:t>Výpalky z kotlů, jsou vypouštěny do jímky. Když je již jímka plná, vyváží se cisternou na pole, které pěstitelské pálenici patří. Výpalky tedy slouží jako dobré hnojivo. „Palírna“ zvažuje vyřízení licence, aby mohla alkoholické výrobky dodávat do spotřební sítě. K tomuto účelu vlastní 10 ha zemědělské půdy pro výsadbu švestkových sadů. Výpalky je možné použít i na zkrmení hospodářským zvířatům.</w:t>
      </w:r>
    </w:p>
    <w:p w:rsidR="008D2F6A" w:rsidRPr="008E5321" w:rsidRDefault="008D2F6A" w:rsidP="008D2F6A">
      <w:pPr>
        <w:pStyle w:val="Styl1norm"/>
      </w:pPr>
    </w:p>
    <w:p w:rsidR="008D2F6A" w:rsidRPr="008E5321" w:rsidRDefault="008D2F6A" w:rsidP="008D2F6A">
      <w:pPr>
        <w:pStyle w:val="Styl1H2"/>
      </w:pPr>
      <w:bookmarkStart w:id="17" w:name="_Toc500367255"/>
      <w:r w:rsidRPr="008E5321">
        <w:t>2.6 Spot</w:t>
      </w:r>
      <w:r w:rsidRPr="008E5321">
        <w:rPr>
          <w:rFonts w:ascii="Arial" w:hAnsi="Arial" w:cs="Arial"/>
        </w:rPr>
        <w:t>ř</w:t>
      </w:r>
      <w:r w:rsidRPr="008E5321">
        <w:rPr>
          <w:rFonts w:cs="Arial"/>
        </w:rPr>
        <w:t>eba zemního plynu</w:t>
      </w:r>
      <w:bookmarkEnd w:id="17"/>
    </w:p>
    <w:p w:rsidR="008D2F6A" w:rsidRPr="00EC3283" w:rsidRDefault="008D2F6A" w:rsidP="008D2F6A">
      <w:pPr>
        <w:pStyle w:val="Styl1norm"/>
      </w:pPr>
      <w:r w:rsidRPr="00EC3283">
        <w:t>Spotřeba zemního plynu většího – surovinového kotle je 9,6 m3/h při zahřívání kvasu na destilační teplotu, při destilování pak jen 8 m3/h. U menšího – destilačního kotle jsou nároky na plyn při zahřívání lutru 8 m3/h, při destilaci 5,4 m3/h. U surovinového kotle je při spotřebě 9,6 m3/h plynu uváděn výkon 96 kW.</w:t>
      </w:r>
    </w:p>
    <w:p w:rsidR="008D2F6A" w:rsidRPr="00EC3283" w:rsidRDefault="008D2F6A" w:rsidP="008D2F6A">
      <w:pPr>
        <w:pStyle w:val="Styl1norm"/>
      </w:pPr>
      <w:r w:rsidRPr="00EC3283">
        <w:t>Kotle, chladiče i veškeré potrubí je vyrobeno z mědi.</w:t>
      </w:r>
    </w:p>
    <w:p w:rsidR="008D2F6A" w:rsidRPr="008E5321" w:rsidRDefault="008D2F6A" w:rsidP="008D2F6A">
      <w:pPr>
        <w:pStyle w:val="Styl1norm"/>
      </w:pPr>
    </w:p>
    <w:p w:rsidR="008D2F6A" w:rsidRPr="008E5321" w:rsidRDefault="008D2F6A" w:rsidP="008D2F6A">
      <w:pPr>
        <w:pStyle w:val="Styl1H2"/>
      </w:pPr>
      <w:bookmarkStart w:id="18" w:name="_Toc500367256"/>
      <w:r w:rsidRPr="008E5321">
        <w:lastRenderedPageBreak/>
        <w:t>2.7 Poruchy</w:t>
      </w:r>
      <w:bookmarkEnd w:id="18"/>
    </w:p>
    <w:p w:rsidR="008D2F6A" w:rsidRPr="00EC3283" w:rsidRDefault="008D2F6A" w:rsidP="008D2F6A">
      <w:pPr>
        <w:pStyle w:val="Styl1norm"/>
      </w:pPr>
      <w:r w:rsidRPr="00EC3283">
        <w:t>Jednou za 4 – 5 let dojde k prodření dna surovinového kotle. Po jeho dně rotují lopatky, a když kvas obsahuje drobné kamínky nebo tvrdé pecky, dno se odírá. Stěny chladiče jsou z poměrně tenké mědi a také dochází k jejich poškození. Chladič začne protékat a musí se vyměnit také přibližně jednou za 4 – 5 let.</w:t>
      </w:r>
    </w:p>
    <w:p w:rsidR="008D2F6A" w:rsidRDefault="008D2F6A" w:rsidP="008D2F6A">
      <w:pPr>
        <w:pStyle w:val="Styl1norm"/>
      </w:pPr>
    </w:p>
    <w:p w:rsidR="008D2F6A" w:rsidRDefault="008D2F6A" w:rsidP="008D2F6A">
      <w:pPr>
        <w:pStyle w:val="Styl1norm"/>
      </w:pPr>
    </w:p>
    <w:p w:rsidR="008D2F6A" w:rsidRPr="004E68C1" w:rsidRDefault="008D2F6A" w:rsidP="008D2F6A">
      <w:pPr>
        <w:pStyle w:val="Styl1H1"/>
      </w:pPr>
      <w:bookmarkStart w:id="19" w:name="_Toc500367257"/>
      <w:r w:rsidRPr="004E68C1">
        <w:t>3</w:t>
      </w:r>
      <w:r w:rsidRPr="004E68C1">
        <w:tab/>
      </w:r>
      <w:proofErr w:type="spellStart"/>
      <w:r w:rsidRPr="004E68C1">
        <w:t>Koncepce</w:t>
      </w:r>
      <w:bookmarkEnd w:id="19"/>
      <w:proofErr w:type="spellEnd"/>
    </w:p>
    <w:p w:rsidR="008D2F6A" w:rsidRDefault="008D2F6A" w:rsidP="008D2F6A">
      <w:pPr>
        <w:pStyle w:val="Styl1H2"/>
      </w:pPr>
      <w:bookmarkStart w:id="20" w:name="_Toc500367258"/>
      <w:r>
        <w:t>3</w:t>
      </w:r>
      <w:r w:rsidRPr="008E5321">
        <w:t>.</w:t>
      </w:r>
      <w:r>
        <w:t>1</w:t>
      </w:r>
      <w:r w:rsidRPr="008E5321">
        <w:t xml:space="preserve"> </w:t>
      </w:r>
      <w:r>
        <w:t>Model</w:t>
      </w:r>
      <w:bookmarkEnd w:id="20"/>
    </w:p>
    <w:p w:rsidR="008D2F6A" w:rsidRPr="00EC3283" w:rsidRDefault="008D2F6A" w:rsidP="008D2F6A">
      <w:pPr>
        <w:pStyle w:val="Styl1norm"/>
        <w:rPr>
          <w:rFonts w:ascii="Calibri" w:hAnsi="Calibri" w:cs="Calibri"/>
        </w:rPr>
      </w:pPr>
      <w:r w:rsidRPr="00473DFE">
        <w:t>Model je vytvo</w:t>
      </w:r>
      <w:r w:rsidRPr="00473DFE">
        <w:rPr>
          <w:rFonts w:ascii="Calibri" w:hAnsi="Calibri" w:cs="Calibri"/>
        </w:rPr>
        <w:t>ř</w:t>
      </w:r>
      <w:r w:rsidRPr="00473DFE">
        <w:t>en z fak</w:t>
      </w:r>
      <w:r>
        <w:t>tů</w:t>
      </w:r>
      <w:r w:rsidRPr="00473DFE">
        <w:t xml:space="preserve"> zjišt</w:t>
      </w:r>
      <w:r w:rsidRPr="00473DFE">
        <w:rPr>
          <w:rFonts w:ascii="Calibri" w:hAnsi="Calibri" w:cs="Calibri"/>
        </w:rPr>
        <w:t>ě</w:t>
      </w:r>
      <w:r w:rsidRPr="00473DFE">
        <w:t>n</w:t>
      </w:r>
      <w:r w:rsidRPr="00473DFE">
        <w:rPr>
          <w:rFonts w:ascii="Lucida Sans" w:hAnsi="Lucida Sans" w:cs="Lucida Sans"/>
        </w:rPr>
        <w:t>ý</w:t>
      </w:r>
      <w:r w:rsidRPr="00473DFE">
        <w:t>ch pozorováním.</w:t>
      </w:r>
      <w:r>
        <w:t xml:space="preserve"> Z modelu jsou </w:t>
      </w:r>
      <w:r w:rsidRPr="00EC3283">
        <w:t>vy</w:t>
      </w:r>
      <w:r>
        <w:t>puštěny zanedbatelné doby přesunu mezi kotli a bečkami s kvasem. Dále informace, které nejsou pro účely simulace důležité jako např. objem vody chladičů.</w:t>
      </w:r>
    </w:p>
    <w:p w:rsidR="008D2F6A" w:rsidRPr="00473DFE" w:rsidRDefault="008D2F6A" w:rsidP="008D2F6A">
      <w:pPr>
        <w:pStyle w:val="Styl1norm"/>
      </w:pPr>
    </w:p>
    <w:p w:rsidR="008D2F6A" w:rsidRPr="008E5321" w:rsidRDefault="008D2F6A" w:rsidP="008D2F6A">
      <w:pPr>
        <w:pStyle w:val="Styl1H2"/>
      </w:pPr>
      <w:bookmarkStart w:id="21" w:name="_Toc500367259"/>
      <w:r>
        <w:t>3</w:t>
      </w:r>
      <w:r w:rsidRPr="008E5321">
        <w:t>.</w:t>
      </w:r>
      <w:r>
        <w:t>2</w:t>
      </w:r>
      <w:r w:rsidRPr="008E5321">
        <w:t xml:space="preserve"> </w:t>
      </w:r>
      <w:r>
        <w:t>Optimalizace pomocí regulace teploty lutru</w:t>
      </w:r>
      <w:bookmarkEnd w:id="21"/>
    </w:p>
    <w:p w:rsidR="008D2F6A" w:rsidRPr="00EC3283" w:rsidRDefault="008D2F6A" w:rsidP="008D2F6A">
      <w:pPr>
        <w:pStyle w:val="Styl1norm"/>
      </w:pPr>
      <w:r w:rsidRPr="00EC3283">
        <w:t>Na výstup destilačního chladiče se přidá elektrický teploměr. Automatický systém bude průtok studené vody chladičem regulovat tak, aby měl lutr vytékající z chladiče teplotu 27 – 30 °C. Teď funguje chladič tak, že ochlazuje lutr co nejvíce, tedy na 15 – 18 °C. Teplotu vyšší než 30°C nemůžeme použít, protože by mohlo docházet k rychlému odpařování alkoholu z lutru do zásobníků před destilačním kotlem. Díky vyšší teplotě lutru se zkrátí doba potřebná pro jeho ohřev na destilační teplotu (80 °C) a tím dojde ke snížení spotřeby plynu.</w:t>
      </w:r>
    </w:p>
    <w:p w:rsidR="008D2F6A" w:rsidRPr="00EC3283" w:rsidRDefault="008D2F6A" w:rsidP="008D2F6A">
      <w:pPr>
        <w:pStyle w:val="Styl1norm"/>
      </w:pPr>
      <w:r w:rsidRPr="00EC3283">
        <w:t xml:space="preserve">Teoretickou úsporu lze vypočítat podle následujícího vzorce: </w:t>
      </w:r>
    </w:p>
    <w:p w:rsidR="008D2F6A" w:rsidRPr="00EC3283" w:rsidRDefault="008D2F6A" w:rsidP="008D2F6A">
      <w:pPr>
        <w:pStyle w:val="Styl1norm"/>
      </w:pPr>
    </w:p>
    <w:p w:rsidR="008D2F6A" w:rsidRPr="00EC3283" w:rsidRDefault="008D2F6A" w:rsidP="008D2F6A">
      <w:pPr>
        <w:pStyle w:val="Styl1norm"/>
      </w:pPr>
      <m:oMathPara>
        <m:oMath>
          <m:r>
            <w:rPr>
              <w:rFonts w:ascii="Cambria Math" w:hAnsi="Cambria Math"/>
            </w:rPr>
            <m:t>E</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oMath>
      </m:oMathPara>
    </w:p>
    <w:p w:rsidR="008D2F6A" w:rsidRPr="00EC3283" w:rsidRDefault="008D2F6A" w:rsidP="008D2F6A">
      <w:pPr>
        <w:pStyle w:val="Styl1norm"/>
      </w:pPr>
    </w:p>
    <w:p w:rsidR="008D2F6A" w:rsidRPr="00EC3283" w:rsidRDefault="008D2F6A" w:rsidP="008D2F6A">
      <w:pPr>
        <w:pStyle w:val="Styl1norm"/>
      </w:pPr>
      <w:r w:rsidRPr="00EC3283">
        <w:t>E – Energie potřebná k ohřevu vody [J]</w:t>
      </w:r>
    </w:p>
    <w:p w:rsidR="008D2F6A" w:rsidRPr="00EC3283" w:rsidRDefault="008D2F6A" w:rsidP="008D2F6A">
      <w:pPr>
        <w:pStyle w:val="Styl1norm"/>
      </w:pPr>
      <w:r w:rsidRPr="00EC3283">
        <w:t>m – hmotnost ohřívané látky [kg]</w:t>
      </w:r>
    </w:p>
    <w:p w:rsidR="008D2F6A" w:rsidRPr="00EC3283" w:rsidRDefault="008D2F6A" w:rsidP="008D2F6A">
      <w:pPr>
        <w:pStyle w:val="Styl1norm"/>
      </w:pPr>
      <w:r w:rsidRPr="00EC3283">
        <w:t>c – měrná tepelná kapacita látky [</w:t>
      </w:r>
      <m:oMath>
        <m:f>
          <m:fPr>
            <m:ctrlPr>
              <w:rPr>
                <w:rFonts w:ascii="Cambria Math" w:hAnsi="Cambria Math"/>
              </w:rPr>
            </m:ctrlPr>
          </m:fPr>
          <m:num>
            <m:r>
              <w:rPr>
                <w:rFonts w:ascii="Cambria Math" w:hAnsi="Cambria Math"/>
              </w:rPr>
              <m:t>J</m:t>
            </m:r>
          </m:num>
          <m:den>
            <m:r>
              <w:rPr>
                <w:rFonts w:ascii="Cambria Math" w:hAnsi="Cambria Math"/>
              </w:rPr>
              <m:t>kg</m:t>
            </m:r>
            <m:r>
              <m:rPr>
                <m:sty m:val="p"/>
              </m:rPr>
              <w:rPr>
                <w:rFonts w:ascii="Cambria Math" w:hAnsi="Cambria Math"/>
              </w:rPr>
              <m:t>*</m:t>
            </m:r>
            <m:r>
              <w:rPr>
                <w:rFonts w:ascii="Cambria Math" w:hAnsi="Cambria Math"/>
              </w:rPr>
              <m:t>K</m:t>
            </m:r>
          </m:den>
        </m:f>
      </m:oMath>
      <w:r w:rsidRPr="00EC3283">
        <w:t>]</w:t>
      </w:r>
    </w:p>
    <w:p w:rsidR="008D2F6A" w:rsidRPr="00EC3283" w:rsidRDefault="008D2F6A" w:rsidP="008D2F6A">
      <w:pPr>
        <w:pStyle w:val="Styl1norm"/>
      </w:pPr>
      <w:r w:rsidRPr="00EC3283">
        <w:lastRenderedPageBreak/>
        <w:t>t1 – teplota na kterou chceme látku ohřát [°C/°K]</w:t>
      </w:r>
    </w:p>
    <w:p w:rsidR="008D2F6A" w:rsidRPr="00EC3283" w:rsidRDefault="008D2F6A" w:rsidP="008D2F6A">
      <w:pPr>
        <w:pStyle w:val="Styl1norm"/>
      </w:pPr>
      <w:r w:rsidRPr="00EC3283">
        <w:t>t2 – teplota látky před začátkem zahřívání [°C/°K]</w:t>
      </w:r>
    </w:p>
    <w:p w:rsidR="008D2F6A" w:rsidRPr="00EC3283" w:rsidRDefault="008D2F6A" w:rsidP="008D2F6A">
      <w:pPr>
        <w:pStyle w:val="Styl1norm"/>
      </w:pPr>
    </w:p>
    <w:p w:rsidR="008D2F6A" w:rsidRPr="00EC3283" w:rsidRDefault="008D2F6A" w:rsidP="008D2F6A">
      <w:pPr>
        <w:pStyle w:val="Styl1norm"/>
      </w:pPr>
      <w:r w:rsidRPr="00EC3283">
        <w:t xml:space="preserve">Přestože neznáme hmotnost ani měrnou tepelnou kapacitu kvasu ani lutru, můžeme vypočítat rozdíl mezi </w:t>
      </w:r>
      <w:proofErr w:type="spellStart"/>
      <w:r w:rsidRPr="00EC3283">
        <w:t>energiemy</w:t>
      </w:r>
      <w:proofErr w:type="spellEnd"/>
      <w:r w:rsidRPr="00EC3283">
        <w:t xml:space="preserve"> potřebnými pro ohřátí stejného množství kvasu/lutru, při různých počátečních teplotách. Jako teploty, se kterými </w:t>
      </w:r>
      <w:proofErr w:type="gramStart"/>
      <w:r w:rsidRPr="00EC3283">
        <w:t>budeme</w:t>
      </w:r>
      <w:proofErr w:type="gramEnd"/>
      <w:r w:rsidRPr="00EC3283">
        <w:t xml:space="preserve"> počítat si </w:t>
      </w:r>
      <w:proofErr w:type="gramStart"/>
      <w:r w:rsidRPr="00EC3283">
        <w:t>zvolíme</w:t>
      </w:r>
      <w:proofErr w:type="gramEnd"/>
      <w:r w:rsidRPr="00EC3283">
        <w:t xml:space="preserve"> střed intervalu, ve kterém se teplota bude určitě nacházet. Hmotnost a měrnou tepelnou kapacitu zvolíme 1.</w:t>
      </w:r>
    </w:p>
    <w:p w:rsidR="008D2F6A" w:rsidRPr="00EC3283" w:rsidRDefault="008D2F6A" w:rsidP="008D2F6A">
      <w:pPr>
        <w:pStyle w:val="Styl1norm"/>
      </w:pPr>
      <w:r w:rsidRPr="00EC3283">
        <w:t>Pro stávající řešení je tedy:</w:t>
      </w:r>
    </w:p>
    <w:p w:rsidR="008D2F6A" w:rsidRPr="00EC3283" w:rsidRDefault="008D2F6A" w:rsidP="008D2F6A">
      <w:pPr>
        <w:pStyle w:val="Styl1norm"/>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=80 °</m:t>
          </m:r>
          <m:r>
            <w:rPr>
              <w:rFonts w:ascii="Cambria Math" w:hAnsi="Cambria Math"/>
            </w:rPr>
            <m:t>c</m:t>
          </m:r>
          <m:r>
            <m:rPr>
              <m:sty m:val="p"/>
            </m:rPr>
            <w:rPr>
              <w:rFonts w:ascii="Cambria Math" w:hAnsi="Cambria Math"/>
            </w:rPr>
            <w:br/>
          </m:r>
        </m:oMath>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=16,5 °</m:t>
          </m:r>
          <m:r>
            <w:rPr>
              <w:rFonts w:ascii="Cambria Math" w:hAnsi="Cambria Math"/>
            </w:rPr>
            <m:t>c</m:t>
          </m:r>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=1*1*</m:t>
          </m:r>
          <m:d>
            <m:dPr>
              <m:ctrlPr>
                <w:rPr>
                  <w:rFonts w:ascii="Cambria Math" w:hAnsi="Cambria Math"/>
                </w:rPr>
              </m:ctrlPr>
            </m:dPr>
            <m:e>
              <m:r>
                <m:rPr>
                  <m:sty m:val="p"/>
                </m:rPr>
                <w:rPr>
                  <w:rFonts w:ascii="Cambria Math" w:hAnsi="Cambria Math"/>
                </w:rPr>
                <m:t>80-16,5</m:t>
              </m:r>
            </m:e>
          </m:d>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 xml:space="preserve">=63,5 </m:t>
          </m:r>
          <m:r>
            <w:rPr>
              <w:rFonts w:ascii="Cambria Math" w:hAnsi="Cambria Math"/>
            </w:rPr>
            <m:t>J</m:t>
          </m:r>
        </m:oMath>
      </m:oMathPara>
    </w:p>
    <w:p w:rsidR="008D2F6A" w:rsidRPr="00EC3283" w:rsidRDefault="008D2F6A" w:rsidP="008D2F6A">
      <w:pPr>
        <w:pStyle w:val="Styl1norm"/>
      </w:pPr>
    </w:p>
    <w:p w:rsidR="008D2F6A" w:rsidRPr="00EC3283" w:rsidRDefault="008D2F6A" w:rsidP="008D2F6A">
      <w:pPr>
        <w:pStyle w:val="Styl1norm"/>
      </w:pPr>
      <w:r w:rsidRPr="00EC3283">
        <w:t>Pro optimalizovaný systém chlazení lutru:</w:t>
      </w:r>
    </w:p>
    <w:p w:rsidR="008D2F6A" w:rsidRPr="00EC3283" w:rsidRDefault="008D2F6A" w:rsidP="008D2F6A">
      <w:pPr>
        <w:pStyle w:val="Styl1norm"/>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=80 °</m:t>
          </m:r>
          <m:r>
            <w:rPr>
              <w:rFonts w:ascii="Cambria Math" w:hAnsi="Cambria Math"/>
            </w:rPr>
            <m:t>c</m:t>
          </m:r>
          <m:r>
            <m:rPr>
              <m:sty m:val="p"/>
            </m:rPr>
            <w:rPr>
              <w:rFonts w:ascii="Cambria Math" w:hAnsi="Cambria Math"/>
            </w:rPr>
            <w:br/>
          </m:r>
        </m:oMath>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=28,5 °</m:t>
          </m:r>
          <m:r>
            <w:rPr>
              <w:rFonts w:ascii="Cambria Math" w:hAnsi="Cambria Math"/>
            </w:rPr>
            <m:t>c</m:t>
          </m:r>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=1*1*</m:t>
          </m:r>
          <m:d>
            <m:dPr>
              <m:ctrlPr>
                <w:rPr>
                  <w:rFonts w:ascii="Cambria Math" w:hAnsi="Cambria Math"/>
                </w:rPr>
              </m:ctrlPr>
            </m:dPr>
            <m:e>
              <m:r>
                <m:rPr>
                  <m:sty m:val="p"/>
                </m:rPr>
                <w:rPr>
                  <w:rFonts w:ascii="Cambria Math" w:hAnsi="Cambria Math"/>
                </w:rPr>
                <m:t>80-28,5</m:t>
              </m:r>
            </m:e>
          </m:d>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 xml:space="preserve">=51,5 </m:t>
          </m:r>
          <m:r>
            <w:rPr>
              <w:rFonts w:ascii="Cambria Math" w:hAnsi="Cambria Math"/>
            </w:rPr>
            <m:t>J</m:t>
          </m:r>
        </m:oMath>
      </m:oMathPara>
    </w:p>
    <w:p w:rsidR="008D2F6A" w:rsidRPr="00EC3283" w:rsidRDefault="008D2F6A" w:rsidP="008D2F6A">
      <w:pPr>
        <w:pStyle w:val="Styl1norm"/>
      </w:pPr>
    </w:p>
    <w:p w:rsidR="008D2F6A" w:rsidRPr="00EC3283" w:rsidRDefault="008D2F6A" w:rsidP="008D2F6A">
      <w:pPr>
        <w:pStyle w:val="Styl1norm"/>
      </w:pPr>
      <w:r w:rsidRPr="00EC3283">
        <w:t xml:space="preserve">Úspora energie při nahřívání lutru na destilační teplotu v destilačním kotli by teoreticky měla být </w:t>
      </w:r>
      <m:oMath>
        <m:d>
          <m:dPr>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63,5</m:t>
                    </m:r>
                  </m:num>
                  <m:den>
                    <m:r>
                      <m:rPr>
                        <m:sty m:val="p"/>
                      </m:rPr>
                      <w:rPr>
                        <w:rFonts w:ascii="Cambria Math" w:hAnsi="Cambria Math"/>
                      </w:rPr>
                      <m:t>51,5</m:t>
                    </m:r>
                  </m:den>
                </m:f>
              </m:e>
            </m:d>
            <m:r>
              <m:rPr>
                <m:sty m:val="p"/>
              </m:rPr>
              <w:rPr>
                <w:rFonts w:ascii="Cambria Math" w:hAnsi="Cambria Math"/>
              </w:rPr>
              <m:t>-1</m:t>
            </m:r>
          </m:e>
        </m:d>
        <m:r>
          <m:rPr>
            <m:sty m:val="p"/>
          </m:rPr>
          <w:rPr>
            <w:rFonts w:ascii="Cambria Math" w:hAnsi="Cambria Math"/>
          </w:rPr>
          <m:t>*100=23,30 %</m:t>
        </m:r>
      </m:oMath>
      <w:r w:rsidRPr="00EC3283">
        <w:t>.</w:t>
      </w:r>
    </w:p>
    <w:p w:rsidR="008D2F6A" w:rsidRPr="00EC3283" w:rsidRDefault="008D2F6A" w:rsidP="008D2F6A">
      <w:pPr>
        <w:pStyle w:val="Styl1norm"/>
      </w:pPr>
    </w:p>
    <w:p w:rsidR="008D2F6A" w:rsidRDefault="008D2F6A" w:rsidP="008D2F6A">
      <w:pPr>
        <w:pStyle w:val="Styl1H1"/>
      </w:pPr>
      <w:bookmarkStart w:id="22" w:name="_Toc500367260"/>
      <w:r>
        <w:t>4</w:t>
      </w:r>
      <w:r>
        <w:tab/>
      </w:r>
      <w:proofErr w:type="spellStart"/>
      <w:r>
        <w:t>Experimenty</w:t>
      </w:r>
      <w:bookmarkEnd w:id="22"/>
      <w:proofErr w:type="spellEnd"/>
    </w:p>
    <w:p w:rsidR="008D2F6A" w:rsidRPr="001C157D" w:rsidRDefault="008D2F6A" w:rsidP="008D2F6A">
      <w:pPr>
        <w:pStyle w:val="Styl1H2"/>
      </w:pPr>
      <w:bookmarkStart w:id="23" w:name="_Toc500367261"/>
      <w:r>
        <w:t>4.1 Zvýšení teploty lutru</w:t>
      </w:r>
      <w:bookmarkEnd w:id="23"/>
    </w:p>
    <w:p w:rsidR="008D2F6A" w:rsidRDefault="008D2F6A" w:rsidP="008D2F6A">
      <w:pPr>
        <w:pStyle w:val="Styl1norm"/>
        <w:rPr>
          <w:lang w:val="en-US"/>
        </w:rPr>
      </w:pPr>
      <w:r>
        <w:t xml:space="preserve">Ve vstupních datech pro simulaci systému jsme upravili čas, potřebný pro nahřátí lutru na destilační teplotu. Odhad o kolik se tato doba zkrátí vlivem vyšší teploty lutru jsme přibližně vypočetli z toho, o kolik by se měla zvednout teplota. Teplota by měla stoupnout o 37,5 </w:t>
      </w:r>
      <w:r>
        <w:rPr>
          <w:lang w:val="en-US"/>
        </w:rPr>
        <w:t>%</w:t>
      </w:r>
      <w:r>
        <w:t xml:space="preserve">. V simulaci jsme tedy čas zkrátili o 37,5 </w:t>
      </w:r>
      <w:r>
        <w:rPr>
          <w:lang w:val="en-US"/>
        </w:rPr>
        <w:t>%. Nov</w:t>
      </w:r>
      <w:r>
        <w:t xml:space="preserve">é hranice doby pro destilaci vychází na </w:t>
      </w:r>
      <w:r>
        <w:rPr>
          <w:lang w:val="en-US"/>
        </w:rPr>
        <w:t>53,125 – 56</w:t>
      </w:r>
      <w:proofErr w:type="gramStart"/>
      <w:r>
        <w:rPr>
          <w:lang w:val="en-US"/>
        </w:rPr>
        <w:t>,25</w:t>
      </w:r>
      <w:proofErr w:type="gramEnd"/>
      <w:r>
        <w:rPr>
          <w:lang w:val="en-US"/>
        </w:rPr>
        <w:t xml:space="preserve"> </w:t>
      </w:r>
      <w:proofErr w:type="spellStart"/>
      <w:r>
        <w:rPr>
          <w:lang w:val="en-US"/>
        </w:rPr>
        <w:t>minut</w:t>
      </w:r>
      <w:proofErr w:type="spellEnd"/>
      <w:r>
        <w:rPr>
          <w:lang w:val="en-US"/>
        </w:rPr>
        <w:t>.</w:t>
      </w:r>
    </w:p>
    <w:p w:rsidR="008D2F6A" w:rsidRDefault="008D2F6A" w:rsidP="008D2F6A">
      <w:pPr>
        <w:pStyle w:val="Styl1norm"/>
        <w:rPr>
          <w:lang w:val="en-US"/>
        </w:rPr>
      </w:pPr>
    </w:p>
    <w:p w:rsidR="008D2F6A" w:rsidRDefault="008D2F6A" w:rsidP="008D2F6A">
      <w:pPr>
        <w:pStyle w:val="Styl1H2"/>
      </w:pPr>
      <w:bookmarkStart w:id="24" w:name="_Toc500367262"/>
      <w:r w:rsidRPr="001C157D">
        <w:lastRenderedPageBreak/>
        <w:t>4.2 Přidání dalšího kotle</w:t>
      </w:r>
      <w:bookmarkEnd w:id="24"/>
    </w:p>
    <w:p w:rsidR="008D2F6A" w:rsidRPr="00BB77A3" w:rsidRDefault="008D2F6A" w:rsidP="008D2F6A">
      <w:pPr>
        <w:pStyle w:val="Styl1norm"/>
      </w:pPr>
      <w:r>
        <w:t xml:space="preserve">Zkusili jsme přidat další surovinový kotel, protože díky kratší době destilace </w:t>
      </w:r>
      <w:r w:rsidRPr="00BB77A3">
        <w:t>v destilačním kotli to lze zvládat. Níže jsou uvedená data z výsledků simulací:</w:t>
      </w:r>
    </w:p>
    <w:p w:rsidR="008D2F6A" w:rsidRPr="00BB77A3" w:rsidRDefault="008D2F6A" w:rsidP="008D2F6A">
      <w:pPr>
        <w:pStyle w:val="Styl1norm"/>
      </w:pPr>
    </w:p>
    <w:p w:rsidR="008D2F6A" w:rsidRPr="00BB77A3" w:rsidRDefault="008D2F6A" w:rsidP="008D2F6A">
      <w:pPr>
        <w:pStyle w:val="Styl1norm"/>
        <w:rPr>
          <w:b/>
        </w:rPr>
      </w:pPr>
      <w:r w:rsidRPr="00BB77A3">
        <w:rPr>
          <w:b/>
        </w:rPr>
        <w:t>Simulace stávajícího systému v průběhu 16 hodin</w:t>
      </w:r>
    </w:p>
    <w:p w:rsidR="008D2F6A" w:rsidRPr="00BB77A3" w:rsidRDefault="008D2F6A" w:rsidP="008D2F6A">
      <w:pPr>
        <w:pStyle w:val="Styl1norm"/>
      </w:pPr>
      <w:proofErr w:type="spellStart"/>
      <w:r w:rsidRPr="00BB77A3">
        <w:t>Vydestilovano</w:t>
      </w:r>
      <w:proofErr w:type="spellEnd"/>
      <w:r w:rsidRPr="00BB77A3">
        <w:t xml:space="preserve"> alkoholu celkem:  43.4989 </w:t>
      </w:r>
    </w:p>
    <w:p w:rsidR="008D2F6A" w:rsidRPr="00BB77A3" w:rsidRDefault="008D2F6A" w:rsidP="008D2F6A">
      <w:pPr>
        <w:pStyle w:val="Styl1norm"/>
      </w:pPr>
      <w:proofErr w:type="spellStart"/>
      <w:r w:rsidRPr="00BB77A3">
        <w:t>Vydestilovano</w:t>
      </w:r>
      <w:proofErr w:type="spellEnd"/>
      <w:r w:rsidRPr="00BB77A3">
        <w:t xml:space="preserve"> alkoholu </w:t>
      </w:r>
      <w:proofErr w:type="spellStart"/>
      <w:r w:rsidRPr="00BB77A3">
        <w:t>prumerne</w:t>
      </w:r>
      <w:proofErr w:type="spellEnd"/>
      <w:r w:rsidRPr="00BB77A3">
        <w:t xml:space="preserve">:  21.7495 </w:t>
      </w:r>
    </w:p>
    <w:p w:rsidR="008D2F6A" w:rsidRPr="00BB77A3" w:rsidRDefault="008D2F6A" w:rsidP="008D2F6A">
      <w:pPr>
        <w:pStyle w:val="Styl1norm"/>
      </w:pPr>
      <w:proofErr w:type="spellStart"/>
      <w:r w:rsidRPr="00BB77A3">
        <w:t>Vyprodukovano</w:t>
      </w:r>
      <w:proofErr w:type="spellEnd"/>
      <w:r w:rsidRPr="00BB77A3">
        <w:t xml:space="preserve"> </w:t>
      </w:r>
      <w:proofErr w:type="spellStart"/>
      <w:r w:rsidRPr="00BB77A3">
        <w:t>vypalku</w:t>
      </w:r>
      <w:proofErr w:type="spellEnd"/>
      <w:r w:rsidRPr="00BB77A3">
        <w:t xml:space="preserve"> celkem:  946.68 </w:t>
      </w:r>
    </w:p>
    <w:p w:rsidR="008D2F6A" w:rsidRPr="00BB77A3" w:rsidRDefault="008D2F6A" w:rsidP="008D2F6A">
      <w:pPr>
        <w:pStyle w:val="Styl1norm"/>
      </w:pPr>
      <w:proofErr w:type="spellStart"/>
      <w:r w:rsidRPr="00BB77A3">
        <w:t>Sporteba</w:t>
      </w:r>
      <w:proofErr w:type="spellEnd"/>
      <w:r w:rsidRPr="00BB77A3">
        <w:t xml:space="preserve"> </w:t>
      </w:r>
      <w:proofErr w:type="spellStart"/>
      <w:r w:rsidRPr="00BB77A3">
        <w:t>destilacniho</w:t>
      </w:r>
      <w:proofErr w:type="spellEnd"/>
      <w:r w:rsidRPr="00BB77A3">
        <w:t xml:space="preserve"> kotle celkem:  7.62721 </w:t>
      </w:r>
    </w:p>
    <w:p w:rsidR="008D2F6A" w:rsidRPr="00BB77A3" w:rsidRDefault="008D2F6A" w:rsidP="008D2F6A">
      <w:pPr>
        <w:pStyle w:val="Styl1norm"/>
      </w:pPr>
      <w:proofErr w:type="spellStart"/>
      <w:r w:rsidRPr="00BB77A3">
        <w:t>Sporteba</w:t>
      </w:r>
      <w:proofErr w:type="spellEnd"/>
      <w:r w:rsidRPr="00BB77A3">
        <w:t xml:space="preserve"> </w:t>
      </w:r>
      <w:proofErr w:type="spellStart"/>
      <w:r w:rsidRPr="00BB77A3">
        <w:t>destilacniho</w:t>
      </w:r>
      <w:proofErr w:type="spellEnd"/>
      <w:r w:rsidRPr="00BB77A3">
        <w:t xml:space="preserve"> kotle </w:t>
      </w:r>
      <w:proofErr w:type="spellStart"/>
      <w:r w:rsidRPr="00BB77A3">
        <w:t>prumerne</w:t>
      </w:r>
      <w:proofErr w:type="spellEnd"/>
      <w:r w:rsidRPr="00BB77A3">
        <w:t>:  1.9068</w:t>
      </w:r>
    </w:p>
    <w:p w:rsidR="008D2F6A" w:rsidRPr="00BB77A3" w:rsidRDefault="008D2F6A" w:rsidP="008D2F6A">
      <w:pPr>
        <w:pStyle w:val="Styl1norm"/>
      </w:pPr>
    </w:p>
    <w:p w:rsidR="008D2F6A" w:rsidRPr="00BB77A3" w:rsidRDefault="008D2F6A" w:rsidP="008D2F6A">
      <w:pPr>
        <w:pStyle w:val="Styl1norm"/>
        <w:rPr>
          <w:b/>
        </w:rPr>
      </w:pPr>
      <w:r w:rsidRPr="00BB77A3">
        <w:rPr>
          <w:b/>
        </w:rPr>
        <w:t>Simulace stávajícího systému s vyšší teplotou lutru v průběhu 16 hodin</w:t>
      </w:r>
    </w:p>
    <w:p w:rsidR="008D2F6A" w:rsidRPr="00BB77A3" w:rsidRDefault="008D2F6A" w:rsidP="008D2F6A">
      <w:pPr>
        <w:pStyle w:val="Styl1norm"/>
      </w:pPr>
      <w:proofErr w:type="spellStart"/>
      <w:r w:rsidRPr="00BB77A3">
        <w:t>Vydestilovano</w:t>
      </w:r>
      <w:proofErr w:type="spellEnd"/>
      <w:r w:rsidRPr="00BB77A3">
        <w:t xml:space="preserve"> alkoholu celkem:  44.0816 </w:t>
      </w:r>
    </w:p>
    <w:p w:rsidR="008D2F6A" w:rsidRPr="00BB77A3" w:rsidRDefault="008D2F6A" w:rsidP="008D2F6A">
      <w:pPr>
        <w:pStyle w:val="Styl1norm"/>
      </w:pPr>
      <w:proofErr w:type="spellStart"/>
      <w:r w:rsidRPr="00BB77A3">
        <w:t>Vydestilovano</w:t>
      </w:r>
      <w:proofErr w:type="spellEnd"/>
      <w:r w:rsidRPr="00BB77A3">
        <w:t xml:space="preserve"> alkoholu </w:t>
      </w:r>
      <w:proofErr w:type="spellStart"/>
      <w:r w:rsidRPr="00BB77A3">
        <w:t>prumerne</w:t>
      </w:r>
      <w:proofErr w:type="spellEnd"/>
      <w:r w:rsidRPr="00BB77A3">
        <w:t xml:space="preserve">:  22.0408 </w:t>
      </w:r>
    </w:p>
    <w:p w:rsidR="008D2F6A" w:rsidRPr="00BB77A3" w:rsidRDefault="008D2F6A" w:rsidP="008D2F6A">
      <w:pPr>
        <w:pStyle w:val="Styl1norm"/>
      </w:pPr>
      <w:proofErr w:type="spellStart"/>
      <w:r w:rsidRPr="00BB77A3">
        <w:t>Vyprodukovano</w:t>
      </w:r>
      <w:proofErr w:type="spellEnd"/>
      <w:r w:rsidRPr="00BB77A3">
        <w:t xml:space="preserve"> </w:t>
      </w:r>
      <w:proofErr w:type="spellStart"/>
      <w:r w:rsidRPr="00BB77A3">
        <w:t>vypalku</w:t>
      </w:r>
      <w:proofErr w:type="spellEnd"/>
      <w:r w:rsidRPr="00BB77A3">
        <w:t xml:space="preserve"> celkem:  946.097 </w:t>
      </w:r>
    </w:p>
    <w:p w:rsidR="008D2F6A" w:rsidRPr="00BB77A3" w:rsidRDefault="008D2F6A" w:rsidP="008D2F6A">
      <w:pPr>
        <w:pStyle w:val="Styl1norm"/>
      </w:pPr>
      <w:proofErr w:type="spellStart"/>
      <w:r w:rsidRPr="00BB77A3">
        <w:t>Sporteba</w:t>
      </w:r>
      <w:proofErr w:type="spellEnd"/>
      <w:r w:rsidRPr="00BB77A3">
        <w:t xml:space="preserve"> </w:t>
      </w:r>
      <w:proofErr w:type="spellStart"/>
      <w:r w:rsidRPr="00BB77A3">
        <w:t>destilacniho</w:t>
      </w:r>
      <w:proofErr w:type="spellEnd"/>
      <w:r w:rsidRPr="00BB77A3">
        <w:t xml:space="preserve"> kotle celkem:  7.62721 </w:t>
      </w:r>
    </w:p>
    <w:p w:rsidR="008D2F6A" w:rsidRPr="00BB77A3" w:rsidRDefault="008D2F6A" w:rsidP="008D2F6A">
      <w:pPr>
        <w:pStyle w:val="Styl1norm"/>
      </w:pPr>
      <w:proofErr w:type="spellStart"/>
      <w:r w:rsidRPr="00BB77A3">
        <w:t>Sporteba</w:t>
      </w:r>
      <w:proofErr w:type="spellEnd"/>
      <w:r w:rsidRPr="00BB77A3">
        <w:t xml:space="preserve"> </w:t>
      </w:r>
      <w:proofErr w:type="spellStart"/>
      <w:r w:rsidRPr="00BB77A3">
        <w:t>destilacniho</w:t>
      </w:r>
      <w:proofErr w:type="spellEnd"/>
      <w:r w:rsidRPr="00BB77A3">
        <w:t xml:space="preserve"> kotle </w:t>
      </w:r>
      <w:proofErr w:type="spellStart"/>
      <w:r w:rsidRPr="00BB77A3">
        <w:t>prumerne</w:t>
      </w:r>
      <w:proofErr w:type="spellEnd"/>
      <w:r w:rsidRPr="00BB77A3">
        <w:t>:  1.9068</w:t>
      </w:r>
    </w:p>
    <w:p w:rsidR="008D2F6A" w:rsidRPr="00BB77A3" w:rsidRDefault="008D2F6A" w:rsidP="008D2F6A">
      <w:pPr>
        <w:pStyle w:val="Styl1norm"/>
      </w:pPr>
    </w:p>
    <w:p w:rsidR="008D2F6A" w:rsidRDefault="008D2F6A" w:rsidP="008D2F6A">
      <w:pPr>
        <w:pStyle w:val="Styl1H1"/>
      </w:pPr>
      <w:bookmarkStart w:id="25" w:name="_Toc500367263"/>
      <w:r>
        <w:t>5</w:t>
      </w:r>
      <w:r>
        <w:tab/>
      </w:r>
      <w:proofErr w:type="spellStart"/>
      <w:r>
        <w:t>Zdroje</w:t>
      </w:r>
      <w:bookmarkEnd w:id="25"/>
      <w:proofErr w:type="spellEnd"/>
    </w:p>
    <w:p w:rsidR="008D2F6A" w:rsidRDefault="008D2F6A" w:rsidP="00CC0034">
      <w:pPr>
        <w:pStyle w:val="Styl1norm"/>
        <w:numPr>
          <w:ilvl w:val="0"/>
          <w:numId w:val="2"/>
        </w:numPr>
      </w:pPr>
      <w:r w:rsidRPr="008B4E57">
        <w:t xml:space="preserve">video </w:t>
      </w:r>
      <w:r w:rsidRPr="008D2F6A">
        <w:t>Slunečnicové a řepkové oleje</w:t>
      </w:r>
      <w:r w:rsidR="00143E3F">
        <w:br/>
      </w:r>
      <w:r w:rsidR="00CC0034" w:rsidRPr="00CC0034">
        <w:t>https://</w:t>
      </w:r>
      <w:proofErr w:type="gramStart"/>
      <w:r w:rsidR="00CC0034" w:rsidRPr="00CC0034">
        <w:t>www</w:t>
      </w:r>
      <w:proofErr w:type="gramEnd"/>
      <w:r w:rsidR="00CC0034" w:rsidRPr="00CC0034">
        <w:t>.</w:t>
      </w:r>
      <w:proofErr w:type="gramStart"/>
      <w:r w:rsidR="00CC0034" w:rsidRPr="00CC0034">
        <w:t>stream</w:t>
      </w:r>
      <w:proofErr w:type="gramEnd"/>
      <w:r w:rsidR="00CC0034" w:rsidRPr="00CC0034">
        <w:t>.cz/jidlo-s-r-o/10005480-slunecnicove-a-repkove-oleje</w:t>
      </w:r>
      <w:r w:rsidRPr="008B4E57">
        <w:t xml:space="preserve"> [</w:t>
      </w:r>
      <w:r w:rsidR="00CC0034">
        <w:t>19</w:t>
      </w:r>
      <w:r w:rsidRPr="008B4E57">
        <w:t>:1</w:t>
      </w:r>
      <w:r w:rsidR="00CC0034">
        <w:t>0</w:t>
      </w:r>
      <w:r w:rsidRPr="008B4E57">
        <w:t>]</w:t>
      </w:r>
    </w:p>
    <w:p w:rsidR="00FA3301" w:rsidRDefault="00143E3F" w:rsidP="00143E3F">
      <w:pPr>
        <w:pStyle w:val="Styl1norm"/>
        <w:numPr>
          <w:ilvl w:val="0"/>
          <w:numId w:val="2"/>
        </w:numPr>
      </w:pPr>
      <w:r w:rsidRPr="00143E3F">
        <w:t>Lis HLO-01 EKONOM</w:t>
      </w:r>
      <w:r>
        <w:br/>
      </w:r>
      <w:hyperlink r:id="rId8" w:history="1">
        <w:r w:rsidRPr="00CA0CE5">
          <w:rPr>
            <w:rStyle w:val="Hypertextovodkaz"/>
          </w:rPr>
          <w:t>http://www.filtrex.cz/cs/produkty/hlo-01-ekonom.html</w:t>
        </w:r>
      </w:hyperlink>
    </w:p>
    <w:p w:rsidR="00143E3F" w:rsidRDefault="00143E3F" w:rsidP="00143E3F">
      <w:pPr>
        <w:pStyle w:val="Styl1norm"/>
        <w:numPr>
          <w:ilvl w:val="0"/>
          <w:numId w:val="2"/>
        </w:numPr>
      </w:pPr>
      <w:proofErr w:type="spellStart"/>
      <w:r>
        <w:t>Peringer</w:t>
      </w:r>
      <w:proofErr w:type="spellEnd"/>
      <w:r w:rsidRPr="00143E3F">
        <w:t xml:space="preserve"> P. SIMLIB/C++</w:t>
      </w:r>
      <w:r>
        <w:br/>
      </w:r>
      <w:hyperlink r:id="rId9" w:history="1">
        <w:r w:rsidRPr="00CA0CE5">
          <w:rPr>
            <w:rStyle w:val="Hypertextovodkaz"/>
          </w:rPr>
          <w:t>http://www.fit.vutbr.cz/~peringer/SIMLIB/</w:t>
        </w:r>
      </w:hyperlink>
    </w:p>
    <w:p w:rsidR="00143E3F" w:rsidRDefault="00143E3F" w:rsidP="00143E3F">
      <w:pPr>
        <w:pStyle w:val="Styl1norm"/>
        <w:numPr>
          <w:ilvl w:val="0"/>
          <w:numId w:val="2"/>
        </w:numPr>
      </w:pPr>
      <w:r w:rsidRPr="00143E3F">
        <w:t>Online nástroj na tvorbu diagramů</w:t>
      </w:r>
      <w:r>
        <w:br/>
      </w:r>
      <w:hyperlink r:id="rId10" w:history="1">
        <w:r w:rsidRPr="00CA0CE5">
          <w:rPr>
            <w:rStyle w:val="Hypertextovodkaz"/>
          </w:rPr>
          <w:t>https://www.draw.io/</w:t>
        </w:r>
      </w:hyperlink>
    </w:p>
    <w:p w:rsidR="00143E3F" w:rsidRDefault="00143E3F" w:rsidP="00143E3F">
      <w:pPr>
        <w:pStyle w:val="Styl1norm"/>
        <w:numPr>
          <w:ilvl w:val="0"/>
          <w:numId w:val="2"/>
        </w:numPr>
      </w:pPr>
      <w:r>
        <w:t xml:space="preserve">video </w:t>
      </w:r>
      <w:r w:rsidRPr="00143E3F">
        <w:t>Rostlinný olej - Jak se vyrábí rostlinný olej</w:t>
      </w:r>
      <w:r>
        <w:br/>
      </w:r>
      <w:hyperlink r:id="rId11" w:history="1">
        <w:r w:rsidRPr="00CA0CE5">
          <w:rPr>
            <w:rStyle w:val="Hypertextovodkaz"/>
          </w:rPr>
          <w:t>https://www.jaksetodela.cz/video/1131/rostlinny-olej-jak-se-vyrabi-rostlinny-olej</w:t>
        </w:r>
      </w:hyperlink>
    </w:p>
    <w:p w:rsidR="00143E3F" w:rsidRDefault="00143E3F" w:rsidP="00143E3F">
      <w:pPr>
        <w:pStyle w:val="Styl1norm"/>
        <w:numPr>
          <w:ilvl w:val="0"/>
          <w:numId w:val="2"/>
        </w:numPr>
      </w:pPr>
    </w:p>
    <w:sectPr w:rsidR="00143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6845726"/>
    <w:lvl w:ilvl="0">
      <w:start w:val="1"/>
      <w:numFmt w:val="none"/>
      <w:pStyle w:val="Nadpis1"/>
      <w:lvlText w:val=""/>
      <w:lvlJc w:val="left"/>
      <w:pPr>
        <w:tabs>
          <w:tab w:val="num" w:pos="0"/>
        </w:tabs>
        <w:ind w:left="0" w:firstLine="0"/>
      </w:pPr>
    </w:lvl>
    <w:lvl w:ilvl="1">
      <w:start w:val="1"/>
      <w:numFmt w:val="none"/>
      <w:pStyle w:val="Nadpis2"/>
      <w:lvlText w:val=""/>
      <w:lvlJc w:val="left"/>
      <w:pPr>
        <w:tabs>
          <w:tab w:val="num" w:pos="0"/>
        </w:tabs>
        <w:ind w:left="0" w:firstLine="0"/>
      </w:pPr>
    </w:lvl>
    <w:lvl w:ilvl="2">
      <w:start w:val="1"/>
      <w:numFmt w:val="none"/>
      <w:pStyle w:val="Nadpis3"/>
      <w:lvlText w:val=""/>
      <w:lvlJc w:val="left"/>
      <w:pPr>
        <w:tabs>
          <w:tab w:val="num" w:pos="0"/>
        </w:tabs>
        <w:ind w:left="0" w:firstLine="0"/>
      </w:pPr>
    </w:lvl>
    <w:lvl w:ilvl="3">
      <w:start w:val="1"/>
      <w:numFmt w:val="none"/>
      <w:pStyle w:val="Nadpis4"/>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409019A2"/>
    <w:multiLevelType w:val="hybridMultilevel"/>
    <w:tmpl w:val="EF8C572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BF"/>
    <w:rsid w:val="00143E3F"/>
    <w:rsid w:val="0041157D"/>
    <w:rsid w:val="00750FBF"/>
    <w:rsid w:val="008D2F6A"/>
    <w:rsid w:val="00CC0034"/>
    <w:rsid w:val="00FA33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2F6A"/>
    <w:pPr>
      <w:suppressAutoHyphens/>
      <w:spacing w:after="0" w:line="240" w:lineRule="auto"/>
    </w:pPr>
    <w:rPr>
      <w:rFonts w:eastAsia="Times New Roman" w:cs="Times New Roman"/>
      <w:sz w:val="24"/>
      <w:szCs w:val="24"/>
      <w:lang w:eastAsia="ar-SA"/>
    </w:rPr>
  </w:style>
  <w:style w:type="paragraph" w:styleId="Nadpis1">
    <w:name w:val="heading 1"/>
    <w:basedOn w:val="Normln"/>
    <w:next w:val="Normln"/>
    <w:link w:val="Nadpis1Char"/>
    <w:qFormat/>
    <w:rsid w:val="008D2F6A"/>
    <w:pPr>
      <w:keepNext/>
      <w:numPr>
        <w:numId w:val="1"/>
      </w:numPr>
      <w:outlineLvl w:val="0"/>
    </w:pPr>
    <w:rPr>
      <w:sz w:val="52"/>
      <w:lang w:val="en-US"/>
    </w:rPr>
  </w:style>
  <w:style w:type="paragraph" w:styleId="Nadpis2">
    <w:name w:val="heading 2"/>
    <w:basedOn w:val="Normln"/>
    <w:next w:val="Normln"/>
    <w:link w:val="Nadpis2Char"/>
    <w:qFormat/>
    <w:rsid w:val="008D2F6A"/>
    <w:pPr>
      <w:keepNext/>
      <w:numPr>
        <w:ilvl w:val="1"/>
        <w:numId w:val="1"/>
      </w:numPr>
      <w:spacing w:line="360" w:lineRule="auto"/>
      <w:outlineLvl w:val="1"/>
    </w:pPr>
    <w:rPr>
      <w:sz w:val="30"/>
    </w:rPr>
  </w:style>
  <w:style w:type="paragraph" w:styleId="Nadpis3">
    <w:name w:val="heading 3"/>
    <w:basedOn w:val="Normln"/>
    <w:next w:val="Normln"/>
    <w:link w:val="Nadpis3Char"/>
    <w:qFormat/>
    <w:rsid w:val="008D2F6A"/>
    <w:pPr>
      <w:keepNext/>
      <w:numPr>
        <w:ilvl w:val="2"/>
        <w:numId w:val="1"/>
      </w:numPr>
      <w:spacing w:line="360" w:lineRule="auto"/>
      <w:jc w:val="center"/>
      <w:outlineLvl w:val="2"/>
    </w:pPr>
    <w:rPr>
      <w:b/>
      <w:bCs/>
      <w:sz w:val="40"/>
    </w:rPr>
  </w:style>
  <w:style w:type="paragraph" w:styleId="Nadpis4">
    <w:name w:val="heading 4"/>
    <w:basedOn w:val="Normln"/>
    <w:next w:val="Normln"/>
    <w:link w:val="Nadpis4Char"/>
    <w:qFormat/>
    <w:rsid w:val="008D2F6A"/>
    <w:pPr>
      <w:keepNext/>
      <w:numPr>
        <w:ilvl w:val="3"/>
        <w:numId w:val="1"/>
      </w:numPr>
      <w:spacing w:line="360" w:lineRule="auto"/>
      <w:jc w:val="center"/>
      <w:outlineLvl w:val="3"/>
    </w:pPr>
    <w:rPr>
      <w:smallCaps/>
      <w:sz w:val="4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D2F6A"/>
    <w:rPr>
      <w:rFonts w:eastAsia="Times New Roman" w:cs="Times New Roman"/>
      <w:sz w:val="52"/>
      <w:szCs w:val="24"/>
      <w:lang w:val="en-US" w:eastAsia="ar-SA"/>
    </w:rPr>
  </w:style>
  <w:style w:type="character" w:customStyle="1" w:styleId="Nadpis2Char">
    <w:name w:val="Nadpis 2 Char"/>
    <w:basedOn w:val="Standardnpsmoodstavce"/>
    <w:link w:val="Nadpis2"/>
    <w:rsid w:val="008D2F6A"/>
    <w:rPr>
      <w:rFonts w:eastAsia="Times New Roman" w:cs="Times New Roman"/>
      <w:sz w:val="30"/>
      <w:szCs w:val="24"/>
      <w:lang w:eastAsia="ar-SA"/>
    </w:rPr>
  </w:style>
  <w:style w:type="character" w:customStyle="1" w:styleId="Nadpis3Char">
    <w:name w:val="Nadpis 3 Char"/>
    <w:basedOn w:val="Standardnpsmoodstavce"/>
    <w:link w:val="Nadpis3"/>
    <w:rsid w:val="008D2F6A"/>
    <w:rPr>
      <w:rFonts w:eastAsia="Times New Roman" w:cs="Times New Roman"/>
      <w:b/>
      <w:bCs/>
      <w:sz w:val="40"/>
      <w:szCs w:val="24"/>
      <w:lang w:eastAsia="ar-SA"/>
    </w:rPr>
  </w:style>
  <w:style w:type="character" w:customStyle="1" w:styleId="Nadpis4Char">
    <w:name w:val="Nadpis 4 Char"/>
    <w:basedOn w:val="Standardnpsmoodstavce"/>
    <w:link w:val="Nadpis4"/>
    <w:rsid w:val="008D2F6A"/>
    <w:rPr>
      <w:rFonts w:eastAsia="Times New Roman" w:cs="Times New Roman"/>
      <w:smallCaps/>
      <w:sz w:val="40"/>
      <w:szCs w:val="24"/>
      <w:lang w:eastAsia="ar-SA"/>
    </w:rPr>
  </w:style>
  <w:style w:type="paragraph" w:styleId="Nadpisobsahu">
    <w:name w:val="TOC Heading"/>
    <w:basedOn w:val="Nadpis1"/>
    <w:next w:val="Normln"/>
    <w:uiPriority w:val="39"/>
    <w:unhideWhenUsed/>
    <w:qFormat/>
    <w:rsid w:val="008D2F6A"/>
    <w:pPr>
      <w:keepLines/>
      <w:numPr>
        <w:numId w:val="0"/>
      </w:numPr>
      <w:suppressAutoHyphens w:val="0"/>
      <w:spacing w:before="480" w:line="276" w:lineRule="auto"/>
      <w:outlineLvl w:val="9"/>
    </w:pPr>
    <w:rPr>
      <w:rFonts w:asciiTheme="majorHAnsi" w:eastAsiaTheme="majorEastAsia" w:hAnsiTheme="majorHAnsi" w:cstheme="majorBidi"/>
      <w:b/>
      <w:bCs/>
      <w:color w:val="365F91" w:themeColor="accent1" w:themeShade="BF"/>
      <w:sz w:val="28"/>
      <w:szCs w:val="28"/>
      <w:lang w:val="cs-CZ" w:eastAsia="cs-CZ"/>
    </w:rPr>
  </w:style>
  <w:style w:type="paragraph" w:styleId="Obsah1">
    <w:name w:val="toc 1"/>
    <w:basedOn w:val="Normln"/>
    <w:next w:val="Normln"/>
    <w:autoRedefine/>
    <w:uiPriority w:val="39"/>
    <w:unhideWhenUsed/>
    <w:qFormat/>
    <w:rsid w:val="008D2F6A"/>
    <w:pPr>
      <w:spacing w:after="100"/>
    </w:pPr>
  </w:style>
  <w:style w:type="character" w:styleId="Hypertextovodkaz">
    <w:name w:val="Hyperlink"/>
    <w:basedOn w:val="Standardnpsmoodstavce"/>
    <w:uiPriority w:val="99"/>
    <w:unhideWhenUsed/>
    <w:rsid w:val="008D2F6A"/>
    <w:rPr>
      <w:color w:val="0000FF" w:themeColor="hyperlink"/>
      <w:u w:val="single"/>
    </w:rPr>
  </w:style>
  <w:style w:type="paragraph" w:styleId="Obsah2">
    <w:name w:val="toc 2"/>
    <w:basedOn w:val="Normln"/>
    <w:next w:val="Normln"/>
    <w:autoRedefine/>
    <w:uiPriority w:val="39"/>
    <w:unhideWhenUsed/>
    <w:qFormat/>
    <w:rsid w:val="008D2F6A"/>
    <w:pPr>
      <w:suppressAutoHyphens w:val="0"/>
      <w:spacing w:after="100" w:line="276" w:lineRule="auto"/>
      <w:ind w:left="220"/>
    </w:pPr>
    <w:rPr>
      <w:rFonts w:eastAsiaTheme="minorEastAsia" w:cstheme="minorBidi"/>
      <w:sz w:val="22"/>
      <w:szCs w:val="22"/>
      <w:lang w:eastAsia="cs-CZ"/>
    </w:rPr>
  </w:style>
  <w:style w:type="paragraph" w:customStyle="1" w:styleId="Styl1H1">
    <w:name w:val="Styl1H1"/>
    <w:basedOn w:val="Nadpis1"/>
    <w:next w:val="Styl1norm"/>
    <w:link w:val="Styl1H1Char"/>
    <w:qFormat/>
    <w:rsid w:val="008D2F6A"/>
    <w:pPr>
      <w:spacing w:before="240" w:after="240"/>
    </w:pPr>
    <w:rPr>
      <w:rFonts w:ascii="Yu Gothic Medium" w:eastAsia="Yu Gothic Medium" w:hAnsi="Yu Gothic Medium"/>
      <w:sz w:val="44"/>
    </w:rPr>
  </w:style>
  <w:style w:type="paragraph" w:customStyle="1" w:styleId="Styl1norm">
    <w:name w:val="Styl1norm"/>
    <w:basedOn w:val="Normln"/>
    <w:link w:val="Styl1normChar"/>
    <w:qFormat/>
    <w:rsid w:val="008D2F6A"/>
    <w:rPr>
      <w:rFonts w:ascii="Yu Gothic Medium" w:eastAsia="Yu Gothic Medium" w:hAnsi="Yu Gothic Medium"/>
    </w:rPr>
  </w:style>
  <w:style w:type="character" w:customStyle="1" w:styleId="Styl1H1Char">
    <w:name w:val="Styl1H1 Char"/>
    <w:basedOn w:val="Nadpis1Char"/>
    <w:link w:val="Styl1H1"/>
    <w:rsid w:val="008D2F6A"/>
    <w:rPr>
      <w:rFonts w:ascii="Yu Gothic Medium" w:eastAsia="Yu Gothic Medium" w:hAnsi="Yu Gothic Medium" w:cs="Times New Roman"/>
      <w:sz w:val="44"/>
      <w:szCs w:val="24"/>
      <w:lang w:val="en-US" w:eastAsia="ar-SA"/>
    </w:rPr>
  </w:style>
  <w:style w:type="character" w:customStyle="1" w:styleId="Styl1normChar">
    <w:name w:val="Styl1norm Char"/>
    <w:basedOn w:val="Standardnpsmoodstavce"/>
    <w:link w:val="Styl1norm"/>
    <w:rsid w:val="008D2F6A"/>
    <w:rPr>
      <w:rFonts w:ascii="Yu Gothic Medium" w:eastAsia="Yu Gothic Medium" w:hAnsi="Yu Gothic Medium" w:cs="Times New Roman"/>
      <w:sz w:val="24"/>
      <w:szCs w:val="24"/>
      <w:lang w:eastAsia="ar-SA"/>
    </w:rPr>
  </w:style>
  <w:style w:type="paragraph" w:customStyle="1" w:styleId="Styl1H2">
    <w:name w:val="Styl1H2"/>
    <w:basedOn w:val="Nadpis2"/>
    <w:next w:val="Styl1norm"/>
    <w:link w:val="Styl1H2Char"/>
    <w:qFormat/>
    <w:rsid w:val="008D2F6A"/>
    <w:pPr>
      <w:spacing w:before="240"/>
    </w:pPr>
    <w:rPr>
      <w:rFonts w:ascii="Yu Gothic Medium" w:eastAsia="Yu Gothic Medium" w:hAnsi="Yu Gothic Medium"/>
      <w:sz w:val="36"/>
    </w:rPr>
  </w:style>
  <w:style w:type="character" w:customStyle="1" w:styleId="Styl1H2Char">
    <w:name w:val="Styl1H2 Char"/>
    <w:basedOn w:val="Nadpis2Char"/>
    <w:link w:val="Styl1H2"/>
    <w:rsid w:val="008D2F6A"/>
    <w:rPr>
      <w:rFonts w:ascii="Yu Gothic Medium" w:eastAsia="Yu Gothic Medium" w:hAnsi="Yu Gothic Medium" w:cs="Times New Roman"/>
      <w:sz w:val="36"/>
      <w:szCs w:val="24"/>
      <w:lang w:eastAsia="ar-SA"/>
    </w:rPr>
  </w:style>
  <w:style w:type="paragraph" w:styleId="Textbubliny">
    <w:name w:val="Balloon Text"/>
    <w:basedOn w:val="Normln"/>
    <w:link w:val="TextbublinyChar"/>
    <w:uiPriority w:val="99"/>
    <w:semiHidden/>
    <w:unhideWhenUsed/>
    <w:rsid w:val="008D2F6A"/>
    <w:rPr>
      <w:rFonts w:ascii="Tahoma" w:hAnsi="Tahoma" w:cs="Tahoma"/>
      <w:sz w:val="16"/>
      <w:szCs w:val="16"/>
    </w:rPr>
  </w:style>
  <w:style w:type="character" w:customStyle="1" w:styleId="TextbublinyChar">
    <w:name w:val="Text bubliny Char"/>
    <w:basedOn w:val="Standardnpsmoodstavce"/>
    <w:link w:val="Textbubliny"/>
    <w:uiPriority w:val="99"/>
    <w:semiHidden/>
    <w:rsid w:val="008D2F6A"/>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2F6A"/>
    <w:pPr>
      <w:suppressAutoHyphens/>
      <w:spacing w:after="0" w:line="240" w:lineRule="auto"/>
    </w:pPr>
    <w:rPr>
      <w:rFonts w:eastAsia="Times New Roman" w:cs="Times New Roman"/>
      <w:sz w:val="24"/>
      <w:szCs w:val="24"/>
      <w:lang w:eastAsia="ar-SA"/>
    </w:rPr>
  </w:style>
  <w:style w:type="paragraph" w:styleId="Nadpis1">
    <w:name w:val="heading 1"/>
    <w:basedOn w:val="Normln"/>
    <w:next w:val="Normln"/>
    <w:link w:val="Nadpis1Char"/>
    <w:qFormat/>
    <w:rsid w:val="008D2F6A"/>
    <w:pPr>
      <w:keepNext/>
      <w:numPr>
        <w:numId w:val="1"/>
      </w:numPr>
      <w:outlineLvl w:val="0"/>
    </w:pPr>
    <w:rPr>
      <w:sz w:val="52"/>
      <w:lang w:val="en-US"/>
    </w:rPr>
  </w:style>
  <w:style w:type="paragraph" w:styleId="Nadpis2">
    <w:name w:val="heading 2"/>
    <w:basedOn w:val="Normln"/>
    <w:next w:val="Normln"/>
    <w:link w:val="Nadpis2Char"/>
    <w:qFormat/>
    <w:rsid w:val="008D2F6A"/>
    <w:pPr>
      <w:keepNext/>
      <w:numPr>
        <w:ilvl w:val="1"/>
        <w:numId w:val="1"/>
      </w:numPr>
      <w:spacing w:line="360" w:lineRule="auto"/>
      <w:outlineLvl w:val="1"/>
    </w:pPr>
    <w:rPr>
      <w:sz w:val="30"/>
    </w:rPr>
  </w:style>
  <w:style w:type="paragraph" w:styleId="Nadpis3">
    <w:name w:val="heading 3"/>
    <w:basedOn w:val="Normln"/>
    <w:next w:val="Normln"/>
    <w:link w:val="Nadpis3Char"/>
    <w:qFormat/>
    <w:rsid w:val="008D2F6A"/>
    <w:pPr>
      <w:keepNext/>
      <w:numPr>
        <w:ilvl w:val="2"/>
        <w:numId w:val="1"/>
      </w:numPr>
      <w:spacing w:line="360" w:lineRule="auto"/>
      <w:jc w:val="center"/>
      <w:outlineLvl w:val="2"/>
    </w:pPr>
    <w:rPr>
      <w:b/>
      <w:bCs/>
      <w:sz w:val="40"/>
    </w:rPr>
  </w:style>
  <w:style w:type="paragraph" w:styleId="Nadpis4">
    <w:name w:val="heading 4"/>
    <w:basedOn w:val="Normln"/>
    <w:next w:val="Normln"/>
    <w:link w:val="Nadpis4Char"/>
    <w:qFormat/>
    <w:rsid w:val="008D2F6A"/>
    <w:pPr>
      <w:keepNext/>
      <w:numPr>
        <w:ilvl w:val="3"/>
        <w:numId w:val="1"/>
      </w:numPr>
      <w:spacing w:line="360" w:lineRule="auto"/>
      <w:jc w:val="center"/>
      <w:outlineLvl w:val="3"/>
    </w:pPr>
    <w:rPr>
      <w:smallCaps/>
      <w:sz w:val="4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D2F6A"/>
    <w:rPr>
      <w:rFonts w:eastAsia="Times New Roman" w:cs="Times New Roman"/>
      <w:sz w:val="52"/>
      <w:szCs w:val="24"/>
      <w:lang w:val="en-US" w:eastAsia="ar-SA"/>
    </w:rPr>
  </w:style>
  <w:style w:type="character" w:customStyle="1" w:styleId="Nadpis2Char">
    <w:name w:val="Nadpis 2 Char"/>
    <w:basedOn w:val="Standardnpsmoodstavce"/>
    <w:link w:val="Nadpis2"/>
    <w:rsid w:val="008D2F6A"/>
    <w:rPr>
      <w:rFonts w:eastAsia="Times New Roman" w:cs="Times New Roman"/>
      <w:sz w:val="30"/>
      <w:szCs w:val="24"/>
      <w:lang w:eastAsia="ar-SA"/>
    </w:rPr>
  </w:style>
  <w:style w:type="character" w:customStyle="1" w:styleId="Nadpis3Char">
    <w:name w:val="Nadpis 3 Char"/>
    <w:basedOn w:val="Standardnpsmoodstavce"/>
    <w:link w:val="Nadpis3"/>
    <w:rsid w:val="008D2F6A"/>
    <w:rPr>
      <w:rFonts w:eastAsia="Times New Roman" w:cs="Times New Roman"/>
      <w:b/>
      <w:bCs/>
      <w:sz w:val="40"/>
      <w:szCs w:val="24"/>
      <w:lang w:eastAsia="ar-SA"/>
    </w:rPr>
  </w:style>
  <w:style w:type="character" w:customStyle="1" w:styleId="Nadpis4Char">
    <w:name w:val="Nadpis 4 Char"/>
    <w:basedOn w:val="Standardnpsmoodstavce"/>
    <w:link w:val="Nadpis4"/>
    <w:rsid w:val="008D2F6A"/>
    <w:rPr>
      <w:rFonts w:eastAsia="Times New Roman" w:cs="Times New Roman"/>
      <w:smallCaps/>
      <w:sz w:val="40"/>
      <w:szCs w:val="24"/>
      <w:lang w:eastAsia="ar-SA"/>
    </w:rPr>
  </w:style>
  <w:style w:type="paragraph" w:styleId="Nadpisobsahu">
    <w:name w:val="TOC Heading"/>
    <w:basedOn w:val="Nadpis1"/>
    <w:next w:val="Normln"/>
    <w:uiPriority w:val="39"/>
    <w:unhideWhenUsed/>
    <w:qFormat/>
    <w:rsid w:val="008D2F6A"/>
    <w:pPr>
      <w:keepLines/>
      <w:numPr>
        <w:numId w:val="0"/>
      </w:numPr>
      <w:suppressAutoHyphens w:val="0"/>
      <w:spacing w:before="480" w:line="276" w:lineRule="auto"/>
      <w:outlineLvl w:val="9"/>
    </w:pPr>
    <w:rPr>
      <w:rFonts w:asciiTheme="majorHAnsi" w:eastAsiaTheme="majorEastAsia" w:hAnsiTheme="majorHAnsi" w:cstheme="majorBidi"/>
      <w:b/>
      <w:bCs/>
      <w:color w:val="365F91" w:themeColor="accent1" w:themeShade="BF"/>
      <w:sz w:val="28"/>
      <w:szCs w:val="28"/>
      <w:lang w:val="cs-CZ" w:eastAsia="cs-CZ"/>
    </w:rPr>
  </w:style>
  <w:style w:type="paragraph" w:styleId="Obsah1">
    <w:name w:val="toc 1"/>
    <w:basedOn w:val="Normln"/>
    <w:next w:val="Normln"/>
    <w:autoRedefine/>
    <w:uiPriority w:val="39"/>
    <w:unhideWhenUsed/>
    <w:qFormat/>
    <w:rsid w:val="008D2F6A"/>
    <w:pPr>
      <w:spacing w:after="100"/>
    </w:pPr>
  </w:style>
  <w:style w:type="character" w:styleId="Hypertextovodkaz">
    <w:name w:val="Hyperlink"/>
    <w:basedOn w:val="Standardnpsmoodstavce"/>
    <w:uiPriority w:val="99"/>
    <w:unhideWhenUsed/>
    <w:rsid w:val="008D2F6A"/>
    <w:rPr>
      <w:color w:val="0000FF" w:themeColor="hyperlink"/>
      <w:u w:val="single"/>
    </w:rPr>
  </w:style>
  <w:style w:type="paragraph" w:styleId="Obsah2">
    <w:name w:val="toc 2"/>
    <w:basedOn w:val="Normln"/>
    <w:next w:val="Normln"/>
    <w:autoRedefine/>
    <w:uiPriority w:val="39"/>
    <w:unhideWhenUsed/>
    <w:qFormat/>
    <w:rsid w:val="008D2F6A"/>
    <w:pPr>
      <w:suppressAutoHyphens w:val="0"/>
      <w:spacing w:after="100" w:line="276" w:lineRule="auto"/>
      <w:ind w:left="220"/>
    </w:pPr>
    <w:rPr>
      <w:rFonts w:eastAsiaTheme="minorEastAsia" w:cstheme="minorBidi"/>
      <w:sz w:val="22"/>
      <w:szCs w:val="22"/>
      <w:lang w:eastAsia="cs-CZ"/>
    </w:rPr>
  </w:style>
  <w:style w:type="paragraph" w:customStyle="1" w:styleId="Styl1H1">
    <w:name w:val="Styl1H1"/>
    <w:basedOn w:val="Nadpis1"/>
    <w:next w:val="Styl1norm"/>
    <w:link w:val="Styl1H1Char"/>
    <w:qFormat/>
    <w:rsid w:val="008D2F6A"/>
    <w:pPr>
      <w:spacing w:before="240" w:after="240"/>
    </w:pPr>
    <w:rPr>
      <w:rFonts w:ascii="Yu Gothic Medium" w:eastAsia="Yu Gothic Medium" w:hAnsi="Yu Gothic Medium"/>
      <w:sz w:val="44"/>
    </w:rPr>
  </w:style>
  <w:style w:type="paragraph" w:customStyle="1" w:styleId="Styl1norm">
    <w:name w:val="Styl1norm"/>
    <w:basedOn w:val="Normln"/>
    <w:link w:val="Styl1normChar"/>
    <w:qFormat/>
    <w:rsid w:val="008D2F6A"/>
    <w:rPr>
      <w:rFonts w:ascii="Yu Gothic Medium" w:eastAsia="Yu Gothic Medium" w:hAnsi="Yu Gothic Medium"/>
    </w:rPr>
  </w:style>
  <w:style w:type="character" w:customStyle="1" w:styleId="Styl1H1Char">
    <w:name w:val="Styl1H1 Char"/>
    <w:basedOn w:val="Nadpis1Char"/>
    <w:link w:val="Styl1H1"/>
    <w:rsid w:val="008D2F6A"/>
    <w:rPr>
      <w:rFonts w:ascii="Yu Gothic Medium" w:eastAsia="Yu Gothic Medium" w:hAnsi="Yu Gothic Medium" w:cs="Times New Roman"/>
      <w:sz w:val="44"/>
      <w:szCs w:val="24"/>
      <w:lang w:val="en-US" w:eastAsia="ar-SA"/>
    </w:rPr>
  </w:style>
  <w:style w:type="character" w:customStyle="1" w:styleId="Styl1normChar">
    <w:name w:val="Styl1norm Char"/>
    <w:basedOn w:val="Standardnpsmoodstavce"/>
    <w:link w:val="Styl1norm"/>
    <w:rsid w:val="008D2F6A"/>
    <w:rPr>
      <w:rFonts w:ascii="Yu Gothic Medium" w:eastAsia="Yu Gothic Medium" w:hAnsi="Yu Gothic Medium" w:cs="Times New Roman"/>
      <w:sz w:val="24"/>
      <w:szCs w:val="24"/>
      <w:lang w:eastAsia="ar-SA"/>
    </w:rPr>
  </w:style>
  <w:style w:type="paragraph" w:customStyle="1" w:styleId="Styl1H2">
    <w:name w:val="Styl1H2"/>
    <w:basedOn w:val="Nadpis2"/>
    <w:next w:val="Styl1norm"/>
    <w:link w:val="Styl1H2Char"/>
    <w:qFormat/>
    <w:rsid w:val="008D2F6A"/>
    <w:pPr>
      <w:spacing w:before="240"/>
    </w:pPr>
    <w:rPr>
      <w:rFonts w:ascii="Yu Gothic Medium" w:eastAsia="Yu Gothic Medium" w:hAnsi="Yu Gothic Medium"/>
      <w:sz w:val="36"/>
    </w:rPr>
  </w:style>
  <w:style w:type="character" w:customStyle="1" w:styleId="Styl1H2Char">
    <w:name w:val="Styl1H2 Char"/>
    <w:basedOn w:val="Nadpis2Char"/>
    <w:link w:val="Styl1H2"/>
    <w:rsid w:val="008D2F6A"/>
    <w:rPr>
      <w:rFonts w:ascii="Yu Gothic Medium" w:eastAsia="Yu Gothic Medium" w:hAnsi="Yu Gothic Medium" w:cs="Times New Roman"/>
      <w:sz w:val="36"/>
      <w:szCs w:val="24"/>
      <w:lang w:eastAsia="ar-SA"/>
    </w:rPr>
  </w:style>
  <w:style w:type="paragraph" w:styleId="Textbubliny">
    <w:name w:val="Balloon Text"/>
    <w:basedOn w:val="Normln"/>
    <w:link w:val="TextbublinyChar"/>
    <w:uiPriority w:val="99"/>
    <w:semiHidden/>
    <w:unhideWhenUsed/>
    <w:rsid w:val="008D2F6A"/>
    <w:rPr>
      <w:rFonts w:ascii="Tahoma" w:hAnsi="Tahoma" w:cs="Tahoma"/>
      <w:sz w:val="16"/>
      <w:szCs w:val="16"/>
    </w:rPr>
  </w:style>
  <w:style w:type="character" w:customStyle="1" w:styleId="TextbublinyChar">
    <w:name w:val="Text bubliny Char"/>
    <w:basedOn w:val="Standardnpsmoodstavce"/>
    <w:link w:val="Textbubliny"/>
    <w:uiPriority w:val="99"/>
    <w:semiHidden/>
    <w:rsid w:val="008D2F6A"/>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94874">
      <w:bodyDiv w:val="1"/>
      <w:marLeft w:val="0"/>
      <w:marRight w:val="0"/>
      <w:marTop w:val="0"/>
      <w:marBottom w:val="0"/>
      <w:divBdr>
        <w:top w:val="none" w:sz="0" w:space="0" w:color="auto"/>
        <w:left w:val="none" w:sz="0" w:space="0" w:color="auto"/>
        <w:bottom w:val="none" w:sz="0" w:space="0" w:color="auto"/>
        <w:right w:val="none" w:sz="0" w:space="0" w:color="auto"/>
      </w:divBdr>
    </w:div>
    <w:div w:id="353651780">
      <w:bodyDiv w:val="1"/>
      <w:marLeft w:val="0"/>
      <w:marRight w:val="0"/>
      <w:marTop w:val="0"/>
      <w:marBottom w:val="0"/>
      <w:divBdr>
        <w:top w:val="none" w:sz="0" w:space="0" w:color="auto"/>
        <w:left w:val="none" w:sz="0" w:space="0" w:color="auto"/>
        <w:bottom w:val="none" w:sz="0" w:space="0" w:color="auto"/>
        <w:right w:val="none" w:sz="0" w:space="0" w:color="auto"/>
      </w:divBdr>
    </w:div>
    <w:div w:id="394134066">
      <w:bodyDiv w:val="1"/>
      <w:marLeft w:val="0"/>
      <w:marRight w:val="0"/>
      <w:marTop w:val="0"/>
      <w:marBottom w:val="0"/>
      <w:divBdr>
        <w:top w:val="none" w:sz="0" w:space="0" w:color="auto"/>
        <w:left w:val="none" w:sz="0" w:space="0" w:color="auto"/>
        <w:bottom w:val="none" w:sz="0" w:space="0" w:color="auto"/>
        <w:right w:val="none" w:sz="0" w:space="0" w:color="auto"/>
      </w:divBdr>
    </w:div>
    <w:div w:id="413433185">
      <w:bodyDiv w:val="1"/>
      <w:marLeft w:val="0"/>
      <w:marRight w:val="0"/>
      <w:marTop w:val="0"/>
      <w:marBottom w:val="0"/>
      <w:divBdr>
        <w:top w:val="none" w:sz="0" w:space="0" w:color="auto"/>
        <w:left w:val="none" w:sz="0" w:space="0" w:color="auto"/>
        <w:bottom w:val="none" w:sz="0" w:space="0" w:color="auto"/>
        <w:right w:val="none" w:sz="0" w:space="0" w:color="auto"/>
      </w:divBdr>
    </w:div>
    <w:div w:id="9620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trex.cz/cs/produkty/hlo-01-ekonom.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ksetodela.cz/video/1131/rostlinny-olej-jak-se-vyrabi-rostlinny-olej" TargetMode="External"/><Relationship Id="rId5" Type="http://schemas.openxmlformats.org/officeDocument/2006/relationships/webSettings" Target="webSettings.xml"/><Relationship Id="rId10"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hyperlink" Target="http://www.fit.vutbr.cz/~peringer/SIMLIB/"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11</Pages>
  <Words>1757</Words>
  <Characters>10369</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Dell</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Bubuk</dc:creator>
  <cp:keywords/>
  <dc:description/>
  <cp:lastModifiedBy>Bubuk</cp:lastModifiedBy>
  <cp:revision>2</cp:revision>
  <dcterms:created xsi:type="dcterms:W3CDTF">2018-10-30T13:51:00Z</dcterms:created>
  <dcterms:modified xsi:type="dcterms:W3CDTF">2018-10-30T20:38:00Z</dcterms:modified>
</cp:coreProperties>
</file>