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6A" w:rsidRPr="0023668E" w:rsidRDefault="008D2F6A" w:rsidP="008D2F6A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bookmarkStart w:id="3" w:name="_Toc529717892"/>
      <w:r w:rsidRPr="0023668E">
        <w:rPr>
          <w:rFonts w:ascii="Lucida Sans" w:hAnsi="Lucida Sans" w:cstheme="minorHAnsi"/>
          <w:smallCaps/>
          <w:sz w:val="40"/>
          <w:lang w:val="cs-CZ"/>
        </w:rPr>
        <w:t>Vysoké u</w:t>
      </w:r>
      <w:r w:rsidRPr="0023668E">
        <w:rPr>
          <w:rFonts w:ascii="Arial" w:hAnsi="Arial" w:cs="Arial"/>
          <w:smallCaps/>
          <w:sz w:val="40"/>
          <w:lang w:val="cs-CZ"/>
        </w:rPr>
        <w:t>č</w:t>
      </w:r>
      <w:r w:rsidRPr="0023668E">
        <w:rPr>
          <w:rFonts w:ascii="Lucida Sans" w:hAnsi="Lucida Sans" w:cstheme="minorHAnsi"/>
          <w:smallCaps/>
          <w:sz w:val="40"/>
          <w:lang w:val="cs-CZ"/>
        </w:rPr>
        <w:t>en</w:t>
      </w:r>
      <w:r w:rsidRPr="0023668E">
        <w:rPr>
          <w:rFonts w:ascii="Lucida Sans" w:hAnsi="Lucida Sans" w:cs="Lucida Sans"/>
          <w:smallCaps/>
          <w:sz w:val="40"/>
          <w:lang w:val="cs-CZ"/>
        </w:rPr>
        <w:t>í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23668E">
        <w:rPr>
          <w:rFonts w:ascii="Lucida Sans" w:hAnsi="Lucida Sans" w:cs="Lucida Sans"/>
          <w:smallCaps/>
          <w:sz w:val="40"/>
          <w:lang w:val="cs-CZ"/>
        </w:rPr>
        <w:t>é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23668E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  <w:bookmarkEnd w:id="3"/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490D91DE" wp14:editId="28A1C904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23668E">
        <w:rPr>
          <w:rFonts w:ascii="Lucida Sans" w:hAnsi="Lucida Sans" w:cstheme="minorHAnsi"/>
          <w:smallCaps/>
          <w:sz w:val="40"/>
        </w:rPr>
        <w:t>IMS - Modelování a simulace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sz w:val="40"/>
        </w:rPr>
        <w:t>2018/2019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Yu Gothic Medium" w:eastAsia="Yu Gothic Medium" w:hAnsi="Yu Gothic Medium" w:cstheme="minorHAnsi"/>
          <w:b/>
          <w:bCs/>
          <w:sz w:val="44"/>
        </w:rPr>
      </w:pPr>
      <w:r w:rsidRPr="0023668E">
        <w:rPr>
          <w:rFonts w:ascii="Yu Gothic Medium" w:eastAsia="Yu Gothic Medium" w:hAnsi="Yu Gothic Medium" w:cstheme="minorHAnsi"/>
          <w:b/>
          <w:bCs/>
          <w:sz w:val="44"/>
        </w:rPr>
        <w:t xml:space="preserve">Model a simulace </w:t>
      </w:r>
      <w:r w:rsidR="00CC0034" w:rsidRPr="0023668E">
        <w:rPr>
          <w:rFonts w:ascii="Yu Gothic Medium" w:eastAsia="Yu Gothic Medium" w:hAnsi="Yu Gothic Medium" w:cstheme="minorHAnsi"/>
          <w:b/>
          <w:bCs/>
          <w:sz w:val="44"/>
        </w:rPr>
        <w:t>výroby řepkového oleje</w:t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sz w:val="30"/>
        </w:rPr>
      </w:pPr>
    </w:p>
    <w:p w:rsidR="008D2F6A" w:rsidRPr="0023668E" w:rsidRDefault="008D2F6A" w:rsidP="008D2F6A">
      <w:pPr>
        <w:rPr>
          <w:rFonts w:ascii="Lucida Sans" w:hAnsi="Lucida Sans" w:cstheme="minorHAnsi"/>
        </w:rPr>
      </w:pPr>
      <w:bookmarkStart w:id="4" w:name="_Toc478829264"/>
      <w:r w:rsidRPr="0023668E">
        <w:rPr>
          <w:rFonts w:ascii="Lucida Sans" w:hAnsi="Lucida Sans" w:cstheme="minorHAnsi"/>
        </w:rPr>
        <w:t>Roman Janík (xjanik20)</w:t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  <w:t xml:space="preserve">Brno, 30. </w:t>
      </w:r>
      <w:r w:rsidRPr="0023668E">
        <w:rPr>
          <w:rFonts w:ascii="Arial" w:hAnsi="Arial" w:cs="Arial"/>
        </w:rPr>
        <w:t xml:space="preserve">října </w:t>
      </w:r>
      <w:r w:rsidRPr="0023668E">
        <w:rPr>
          <w:rFonts w:ascii="Lucida Sans" w:hAnsi="Lucida Sans" w:cstheme="minorHAnsi"/>
        </w:rPr>
        <w:t>201</w:t>
      </w:r>
      <w:bookmarkEnd w:id="4"/>
      <w:r w:rsidR="00BD265B">
        <w:rPr>
          <w:rFonts w:ascii="Lucida Sans" w:hAnsi="Lucida Sans" w:cstheme="minorHAnsi"/>
        </w:rPr>
        <w:t>8</w:t>
      </w:r>
    </w:p>
    <w:p w:rsidR="008D2F6A" w:rsidRPr="0023668E" w:rsidRDefault="008D2F6A" w:rsidP="008D2F6A">
      <w:pPr>
        <w:rPr>
          <w:rFonts w:ascii="Lucida Sans" w:hAnsi="Lucida Sans" w:cstheme="minorHAnsi"/>
        </w:rPr>
      </w:pPr>
      <w:r w:rsidRPr="0023668E">
        <w:rPr>
          <w:rFonts w:ascii="Lucida Sans" w:hAnsi="Lucida Sans" w:cstheme="minorHAnsi"/>
        </w:rPr>
        <w:t>Karel Kle</w:t>
      </w:r>
      <w:r w:rsidRPr="0023668E">
        <w:rPr>
          <w:rFonts w:ascii="Arial" w:hAnsi="Arial" w:cs="Arial"/>
        </w:rPr>
        <w:t>čka</w:t>
      </w:r>
      <w:r w:rsidRPr="0023668E">
        <w:rPr>
          <w:rFonts w:ascii="Lucida Sans" w:hAnsi="Lucida Sans" w:cstheme="minorHAnsi"/>
        </w:rPr>
        <w:t xml:space="preserve"> (xkleck04)</w: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ar-SA"/>
        </w:rPr>
        <w:id w:val="-282422169"/>
        <w:docPartObj>
          <w:docPartGallery w:val="Table of Contents"/>
          <w:docPartUnique/>
        </w:docPartObj>
      </w:sdtPr>
      <w:sdtEndPr/>
      <w:sdtContent>
        <w:p w:rsidR="008D2F6A" w:rsidRPr="0023668E" w:rsidRDefault="008D2F6A" w:rsidP="008D2F6A">
          <w:pPr>
            <w:pStyle w:val="Nadpisobsahu"/>
          </w:pPr>
          <w:r w:rsidRPr="0023668E">
            <w:t>Obsah</w:t>
          </w:r>
        </w:p>
        <w:p w:rsidR="007E21A0" w:rsidRDefault="008D2F6A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r w:rsidRPr="0023668E">
            <w:fldChar w:fldCharType="begin"/>
          </w:r>
          <w:r w:rsidRPr="0023668E">
            <w:instrText xml:space="preserve"> TOC \o "1-3" \h \z \u </w:instrText>
          </w:r>
          <w:r w:rsidRPr="0023668E">
            <w:fldChar w:fldCharType="separate"/>
          </w:r>
          <w:hyperlink w:anchor="_Toc529717892" w:history="1">
            <w:r w:rsidR="007E21A0" w:rsidRPr="00F07E14">
              <w:rPr>
                <w:rStyle w:val="Hypertextovodkaz"/>
                <w:rFonts w:ascii="Lucida Sans" w:hAnsi="Lucida Sans" w:cstheme="minorHAnsi"/>
                <w:smallCaps/>
                <w:noProof/>
              </w:rPr>
              <w:t>Vysoké u</w:t>
            </w:r>
            <w:r w:rsidR="007E21A0" w:rsidRPr="00F07E14">
              <w:rPr>
                <w:rStyle w:val="Hypertextovodkaz"/>
                <w:rFonts w:ascii="Arial" w:hAnsi="Arial" w:cs="Arial"/>
                <w:smallCaps/>
                <w:noProof/>
              </w:rPr>
              <w:t>č</w:t>
            </w:r>
            <w:r w:rsidR="007E21A0" w:rsidRPr="00F07E14">
              <w:rPr>
                <w:rStyle w:val="Hypertextovodkaz"/>
                <w:rFonts w:ascii="Lucida Sans" w:hAnsi="Lucida Sans" w:cstheme="minorHAnsi"/>
                <w:smallCaps/>
                <w:noProof/>
              </w:rPr>
              <w:t>en</w:t>
            </w:r>
            <w:r w:rsidR="007E21A0" w:rsidRPr="00F07E14">
              <w:rPr>
                <w:rStyle w:val="Hypertextovodkaz"/>
                <w:rFonts w:ascii="Lucida Sans" w:hAnsi="Lucida Sans" w:cs="Lucida Sans"/>
                <w:smallCaps/>
                <w:noProof/>
              </w:rPr>
              <w:t>í</w:t>
            </w:r>
            <w:r w:rsidR="007E21A0" w:rsidRPr="00F07E14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technick</w:t>
            </w:r>
            <w:r w:rsidR="007E21A0" w:rsidRPr="00F07E14">
              <w:rPr>
                <w:rStyle w:val="Hypertextovodkaz"/>
                <w:rFonts w:ascii="Lucida Sans" w:hAnsi="Lucida Sans" w:cs="Lucida Sans"/>
                <w:smallCaps/>
                <w:noProof/>
              </w:rPr>
              <w:t>é</w:t>
            </w:r>
            <w:r w:rsidR="007E21A0" w:rsidRPr="00F07E14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v Brn</w:t>
            </w:r>
            <w:r w:rsidR="007E21A0" w:rsidRPr="00F07E14">
              <w:rPr>
                <w:rStyle w:val="Hypertextovodkaz"/>
                <w:rFonts w:ascii="Arial" w:hAnsi="Arial" w:cs="Arial"/>
                <w:smallCaps/>
                <w:noProof/>
              </w:rPr>
              <w:t>ě</w:t>
            </w:r>
            <w:r w:rsidR="007E21A0">
              <w:rPr>
                <w:noProof/>
                <w:webHidden/>
              </w:rPr>
              <w:tab/>
            </w:r>
            <w:r w:rsidR="007E21A0">
              <w:rPr>
                <w:noProof/>
                <w:webHidden/>
              </w:rPr>
              <w:fldChar w:fldCharType="begin"/>
            </w:r>
            <w:r w:rsidR="007E21A0">
              <w:rPr>
                <w:noProof/>
                <w:webHidden/>
              </w:rPr>
              <w:instrText xml:space="preserve"> PAGEREF _Toc529717892 \h </w:instrText>
            </w:r>
            <w:r w:rsidR="007E21A0">
              <w:rPr>
                <w:noProof/>
                <w:webHidden/>
              </w:rPr>
            </w:r>
            <w:r w:rsidR="007E21A0">
              <w:rPr>
                <w:noProof/>
                <w:webHidden/>
              </w:rPr>
              <w:fldChar w:fldCharType="separate"/>
            </w:r>
            <w:r w:rsidR="007E21A0">
              <w:rPr>
                <w:noProof/>
                <w:webHidden/>
              </w:rPr>
              <w:t>1</w:t>
            </w:r>
            <w:r w:rsidR="007E21A0"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893" w:history="1">
            <w:r w:rsidRPr="00F07E14">
              <w:rPr>
                <w:rStyle w:val="Hypertextovodkaz"/>
                <w:noProof/>
              </w:rPr>
              <w:t>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894" w:history="1">
            <w:r w:rsidRPr="00F07E14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895" w:history="1">
            <w:r w:rsidRPr="00F07E14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Auto</w:t>
            </w:r>
            <w:r w:rsidRPr="00F07E14">
              <w:rPr>
                <w:rStyle w:val="Hypertextovodkaz"/>
                <w:rFonts w:ascii="Arial" w:hAnsi="Arial" w:cs="Arial"/>
                <w:noProof/>
              </w:rPr>
              <w:t>ř</w:t>
            </w:r>
            <w:r w:rsidRPr="00F07E14">
              <w:rPr>
                <w:rStyle w:val="Hypertextovodkaz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896" w:history="1">
            <w:r w:rsidRPr="00F07E14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Ov</w:t>
            </w:r>
            <w:r w:rsidRPr="00F07E14">
              <w:rPr>
                <w:rStyle w:val="Hypertextovodkaz"/>
                <w:rFonts w:ascii="Arial" w:hAnsi="Arial" w:cs="Arial"/>
                <w:noProof/>
              </w:rPr>
              <w:t>ěř</w:t>
            </w:r>
            <w:r w:rsidRPr="00F07E14">
              <w:rPr>
                <w:rStyle w:val="Hypertextovodkaz"/>
                <w:noProof/>
              </w:rPr>
              <w:t>ov</w:t>
            </w:r>
            <w:r w:rsidRPr="00F07E14">
              <w:rPr>
                <w:rStyle w:val="Hypertextovodkaz"/>
                <w:rFonts w:cs="Lucida Sans"/>
                <w:noProof/>
              </w:rPr>
              <w:t>á</w:t>
            </w:r>
            <w:r w:rsidRPr="00F07E14">
              <w:rPr>
                <w:rStyle w:val="Hypertextovodkaz"/>
                <w:noProof/>
              </w:rPr>
              <w:t>n</w:t>
            </w:r>
            <w:r w:rsidRPr="00F07E14">
              <w:rPr>
                <w:rStyle w:val="Hypertextovodkaz"/>
                <w:rFonts w:cs="Lucida Sans"/>
                <w:noProof/>
              </w:rPr>
              <w:t>í</w:t>
            </w:r>
            <w:r w:rsidRPr="00F07E14">
              <w:rPr>
                <w:rStyle w:val="Hypertextovodkaz"/>
                <w:noProof/>
              </w:rPr>
              <w:t xml:space="preserve">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897" w:history="1">
            <w:r w:rsidRPr="00F07E14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Rozbor tématu a použitých metod/technologií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898" w:history="1">
            <w:r w:rsidRPr="00F07E14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Postupy vytváření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899" w:history="1">
            <w:r w:rsidRPr="00F07E14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Použité metody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900" w:history="1">
            <w:r w:rsidRPr="00F07E14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901" w:history="1">
            <w:r w:rsidRPr="00F07E14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Forma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902" w:history="1">
            <w:r w:rsidRPr="00F07E14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Architektura simulačního modelu/simulátoru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903" w:history="1">
            <w:r w:rsidRPr="00F07E14">
              <w:rPr>
                <w:rStyle w:val="Hypertextovodkaz"/>
                <w:noProof/>
              </w:rPr>
              <w:t>5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Podstata a průběh simulačních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904" w:history="1">
            <w:r w:rsidRPr="00F07E14">
              <w:rPr>
                <w:rStyle w:val="Hypertextovodkaz"/>
                <w:noProof/>
              </w:rPr>
              <w:t>5.1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Postup experimentování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717905" w:history="1">
            <w:r w:rsidRPr="00F07E14">
              <w:rPr>
                <w:rStyle w:val="Hypertextovodkaz"/>
                <w:noProof/>
              </w:rPr>
              <w:t>5.2</w:t>
            </w:r>
            <w:r>
              <w:rPr>
                <w:noProof/>
              </w:rPr>
              <w:tab/>
            </w:r>
            <w:r w:rsidRPr="00F07E14">
              <w:rPr>
                <w:rStyle w:val="Hypertextovodkaz"/>
                <w:noProof/>
              </w:rPr>
              <w:t>Dokumentace jednotlivých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717906" w:history="1">
            <w:r w:rsidRPr="00F07E14">
              <w:rPr>
                <w:rStyle w:val="Hypertextovodkaz"/>
                <w:noProof/>
              </w:rPr>
              <w:t>5.2.1  Referenční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717907" w:history="1">
            <w:r w:rsidRPr="00F07E14">
              <w:rPr>
                <w:rStyle w:val="Hypertextovodkaz"/>
                <w:noProof/>
              </w:rPr>
              <w:t>5.2.1  Zvýšení vstupu řepky o 30 %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717908" w:history="1">
            <w:r w:rsidRPr="00F07E14">
              <w:rPr>
                <w:rStyle w:val="Hypertextovodkaz"/>
                <w:noProof/>
              </w:rPr>
              <w:t>5.2.1  Vliv zvýšení teploty při rafinaci na kvalitu oleje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909" w:history="1">
            <w:r w:rsidRPr="00F07E14">
              <w:rPr>
                <w:rStyle w:val="Hypertextovodkaz"/>
                <w:noProof/>
              </w:rPr>
              <w:t>6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1A0" w:rsidRDefault="007E21A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717910" w:history="1">
            <w:r w:rsidRPr="00F07E14">
              <w:rPr>
                <w:rStyle w:val="Hypertextovodkaz"/>
                <w:noProof/>
              </w:rPr>
              <w:t>7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F07E14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6A" w:rsidRPr="0023668E" w:rsidRDefault="008D2F6A" w:rsidP="008D2F6A">
          <w:r w:rsidRPr="0023668E">
            <w:rPr>
              <w:b/>
              <w:bCs/>
            </w:rPr>
            <w:fldChar w:fldCharType="end"/>
          </w:r>
        </w:p>
      </w:sdtContent>
    </w:sdt>
    <w:p w:rsidR="008D2F6A" w:rsidRPr="0023668E" w:rsidRDefault="008D2F6A" w:rsidP="008D2F6A">
      <w:pPr>
        <w:rPr>
          <w:rFonts w:ascii="Lucida Sans" w:hAnsi="Lucida Sans"/>
        </w:rPr>
      </w:pPr>
    </w:p>
    <w:p w:rsidR="008D2F6A" w:rsidRPr="0023668E" w:rsidRDefault="008D2F6A" w:rsidP="008D2F6A">
      <w:pPr>
        <w:rPr>
          <w:rFonts w:ascii="Lucida Sans" w:hAnsi="Lucida Sans"/>
        </w:rPr>
      </w:pPr>
      <w:r w:rsidRPr="0023668E">
        <w:rPr>
          <w:rFonts w:ascii="Lucida Sans" w:hAnsi="Lucida Sans"/>
        </w:rPr>
        <w:br w:type="page"/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5" w:name="_Toc500257622"/>
      <w:bookmarkStart w:id="6" w:name="_Toc529717893"/>
      <w:r w:rsidRPr="0023668E">
        <w:rPr>
          <w:lang w:val="cs-CZ"/>
        </w:rPr>
        <w:lastRenderedPageBreak/>
        <w:t>1</w:t>
      </w:r>
      <w:r w:rsidRPr="0023668E">
        <w:rPr>
          <w:lang w:val="cs-CZ"/>
        </w:rPr>
        <w:tab/>
        <w:t>Úvod</w:t>
      </w:r>
      <w:bookmarkEnd w:id="5"/>
      <w:bookmarkEnd w:id="6"/>
    </w:p>
    <w:p w:rsidR="00B33067" w:rsidRPr="0023668E" w:rsidRDefault="008D2F6A" w:rsidP="008D2F6A">
      <w:pPr>
        <w:pStyle w:val="Styl1norm"/>
      </w:pPr>
      <w:r w:rsidRPr="0023668E">
        <w:t>Tato technická zpráva vznikla jako součást řešení projektu IMS. Zabývá se vytvořením modelu</w:t>
      </w:r>
      <w:r w:rsidR="00424484" w:rsidRPr="0023668E">
        <w:t xml:space="preserve"> SHO (systému hromadné obsluhy)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 xml:space="preserve">7] </w:t>
      </w:r>
      <w:r w:rsidRPr="0023668E">
        <w:t>a simulací</w:t>
      </w:r>
      <w:r w:rsidR="00424484" w:rsidRPr="0023668E">
        <w:t xml:space="preserve">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>8]</w:t>
      </w:r>
      <w:r w:rsidRPr="0023668E">
        <w:t xml:space="preserve"> výroby řepkového oleje</w:t>
      </w:r>
      <w:r w:rsidR="00424484" w:rsidRPr="0023668E">
        <w:t xml:space="preserve"> [4]</w:t>
      </w:r>
      <w:r w:rsidRPr="0023668E">
        <w:t xml:space="preserve">. Cílem práce je na základě modelu </w:t>
      </w:r>
      <w:r w:rsidR="00006C14" w:rsidRPr="0023668E">
        <w:t>výrobní linky</w:t>
      </w:r>
      <w:r w:rsidRPr="0023668E">
        <w:t xml:space="preserve"> ukázat </w:t>
      </w:r>
      <w:r w:rsidR="00B33067" w:rsidRPr="0023668E">
        <w:t xml:space="preserve">pomocí experimentů [1, str. 9 ] </w:t>
      </w:r>
      <w:r w:rsidRPr="0023668E">
        <w:t xml:space="preserve">možné optimalizace výrobního procesu, konkrétně </w:t>
      </w:r>
      <w:r w:rsidR="00B33067" w:rsidRPr="0023668E">
        <w:t xml:space="preserve">zvýšení vstupu </w:t>
      </w:r>
      <w:r w:rsidR="00725EB3">
        <w:t xml:space="preserve">řepky </w:t>
      </w:r>
      <w:r w:rsidR="00B33067" w:rsidRPr="0023668E">
        <w:t xml:space="preserve">o 30 % a optimalizace linky tak, aby byla schopna zpracovávat toto množství ve stejném čase jako předtím. Vychází z úvahy o zvýšení zisku </w:t>
      </w:r>
      <w:r w:rsidR="00B4165B" w:rsidRPr="0023668E">
        <w:t>zpracováním většího množství suroviny.</w:t>
      </w:r>
    </w:p>
    <w:p w:rsidR="00B33067" w:rsidRPr="0023668E" w:rsidRDefault="00B33067" w:rsidP="008D2F6A">
      <w:pPr>
        <w:pStyle w:val="Styl1norm"/>
      </w:pPr>
    </w:p>
    <w:p w:rsidR="008D2F6A" w:rsidRPr="0023668E" w:rsidRDefault="0023668E" w:rsidP="008D2F6A">
      <w:pPr>
        <w:pStyle w:val="Styl1norm"/>
      </w:pPr>
      <w:r w:rsidRPr="0023668E">
        <w:t xml:space="preserve">Dalším experimentem se bude ověřovat návratnost uvažované investice do nových lisů s vyšším výkonem a nižší spotřebou elektrické energie. 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7" w:name="_Toc529717894"/>
      <w:r w:rsidRPr="0023668E">
        <w:t>1.1</w:t>
      </w:r>
      <w:r w:rsidRPr="0023668E">
        <w:tab/>
        <w:t>Zdroje informací</w:t>
      </w:r>
      <w:bookmarkEnd w:id="7"/>
    </w:p>
    <w:p w:rsidR="008D2F6A" w:rsidRPr="0023668E" w:rsidRDefault="008D2F6A" w:rsidP="008D2F6A">
      <w:pPr>
        <w:pStyle w:val="Styl1norm"/>
      </w:pPr>
      <w:r w:rsidRPr="0023668E">
        <w:t xml:space="preserve">Jako zdroje informací jsme použili dostupné materiály ze slajdů k přednáškám a demonstračním cvičením předmětu IMS.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norm"/>
      </w:pPr>
      <w:r w:rsidRPr="0023668E">
        <w:t>Dále jsme čerpali z internetových zdrojů uvedených na konci dokumentu. Význačným zdrojem je díl Slunečnicové a řepkové oleje</w:t>
      </w:r>
      <w:r w:rsidR="00340931" w:rsidRPr="0023668E">
        <w:t xml:space="preserve"> [5]</w:t>
      </w:r>
      <w:r w:rsidRPr="0023668E">
        <w:t xml:space="preserve"> z pořadu Jídlo s.r.o. na internetové televizi Stream.cz.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8" w:name="_Toc529717895"/>
      <w:r w:rsidRPr="0023668E">
        <w:t>1.2</w:t>
      </w:r>
      <w:r w:rsidRPr="0023668E">
        <w:tab/>
        <w:t>Auto</w:t>
      </w:r>
      <w:r w:rsidRPr="0023668E">
        <w:rPr>
          <w:rFonts w:ascii="Arial" w:hAnsi="Arial" w:cs="Arial"/>
        </w:rPr>
        <w:t>ř</w:t>
      </w:r>
      <w:r w:rsidRPr="0023668E">
        <w:t>i</w:t>
      </w:r>
      <w:bookmarkEnd w:id="8"/>
    </w:p>
    <w:p w:rsidR="008D2F6A" w:rsidRPr="0023668E" w:rsidRDefault="008D2F6A" w:rsidP="008D2F6A">
      <w:pPr>
        <w:pStyle w:val="Styl1norm"/>
      </w:pPr>
      <w:r w:rsidRPr="0023668E">
        <w:t>Na práci se podíleli Roman Janík a Karel Klečka.</w:t>
      </w:r>
    </w:p>
    <w:p w:rsidR="008D2F6A" w:rsidRPr="0023668E" w:rsidRDefault="008D2F6A" w:rsidP="008D2F6A">
      <w:pPr>
        <w:pStyle w:val="Styl1H2"/>
      </w:pPr>
      <w:bookmarkStart w:id="9" w:name="_Toc529717896"/>
      <w:r w:rsidRPr="0023668E">
        <w:t>1.3</w:t>
      </w:r>
      <w:r w:rsidRPr="0023668E">
        <w:tab/>
        <w:t>Ov</w:t>
      </w:r>
      <w:r w:rsidRPr="0023668E">
        <w:rPr>
          <w:rFonts w:ascii="Arial" w:hAnsi="Arial" w:cs="Arial"/>
        </w:rPr>
        <w:t>ěř</w:t>
      </w:r>
      <w:r w:rsidRPr="0023668E">
        <w:t>ov</w:t>
      </w:r>
      <w:r w:rsidRPr="0023668E">
        <w:rPr>
          <w:rFonts w:cs="Lucida Sans"/>
        </w:rPr>
        <w:t>á</w:t>
      </w:r>
      <w:r w:rsidRPr="0023668E">
        <w:t>n</w:t>
      </w:r>
      <w:r w:rsidRPr="0023668E">
        <w:rPr>
          <w:rFonts w:cs="Lucida Sans"/>
        </w:rPr>
        <w:t>í</w:t>
      </w:r>
      <w:r w:rsidRPr="0023668E">
        <w:t xml:space="preserve"> validity modelu</w:t>
      </w:r>
      <w:bookmarkEnd w:id="9"/>
    </w:p>
    <w:p w:rsidR="008D2F6A" w:rsidRPr="0023668E" w:rsidRDefault="008D2F6A" w:rsidP="008D2F6A">
      <w:pPr>
        <w:pStyle w:val="Styl1norm"/>
      </w:pPr>
      <w:r w:rsidRPr="0023668E">
        <w:t>Výsledky simulace přibližně odpovídají reálným datům z</w:t>
      </w:r>
      <w:r w:rsidR="003A0457" w:rsidRPr="0023668E">
        <w:t> výrobny řepkového oleje</w:t>
      </w:r>
      <w:r w:rsidRPr="0023668E">
        <w:t xml:space="preserve">. </w:t>
      </w:r>
    </w:p>
    <w:p w:rsidR="008D2F6A" w:rsidRPr="0023668E" w:rsidRDefault="008D2F6A" w:rsidP="00CF22C7">
      <w:pPr>
        <w:pStyle w:val="Styl1H1"/>
        <w:rPr>
          <w:lang w:val="cs-CZ"/>
        </w:rPr>
      </w:pPr>
      <w:bookmarkStart w:id="10" w:name="_Toc529717897"/>
      <w:r w:rsidRPr="0023668E">
        <w:rPr>
          <w:lang w:val="cs-CZ"/>
        </w:rPr>
        <w:lastRenderedPageBreak/>
        <w:t>2</w:t>
      </w:r>
      <w:r w:rsidRPr="0023668E">
        <w:rPr>
          <w:lang w:val="cs-CZ"/>
        </w:rPr>
        <w:tab/>
      </w:r>
      <w:r w:rsidR="00CF22C7" w:rsidRPr="0023668E">
        <w:rPr>
          <w:lang w:val="cs-CZ"/>
        </w:rPr>
        <w:t>Rozbor tématu a použitých metod/technologií</w:t>
      </w:r>
      <w:bookmarkEnd w:id="10"/>
    </w:p>
    <w:p w:rsidR="00BD0406" w:rsidRPr="0023668E" w:rsidRDefault="00BD0406" w:rsidP="00BD0406">
      <w:pPr>
        <w:pStyle w:val="Styl1norm"/>
      </w:pPr>
      <w:r w:rsidRPr="0023668E">
        <w:t>Výroba řepkového oleje zahrnuje tyto fáze: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vstupní kontrola,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lisování,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filtrace,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rafinace,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výstupní kontrola.</w:t>
      </w:r>
    </w:p>
    <w:p w:rsidR="008D2F6A" w:rsidRPr="0023668E" w:rsidRDefault="008D2F6A" w:rsidP="008D2F6A">
      <w:pPr>
        <w:pStyle w:val="Styl1norm"/>
      </w:pPr>
    </w:p>
    <w:p w:rsidR="008D2F6A" w:rsidRPr="0023668E" w:rsidRDefault="00E14202" w:rsidP="008D2F6A">
      <w:pPr>
        <w:pStyle w:val="Styl1norm"/>
      </w:pPr>
      <w:r w:rsidRPr="0023668E">
        <w:rPr>
          <w:noProof/>
          <w:lang w:eastAsia="cs-CZ"/>
        </w:rPr>
        <w:drawing>
          <wp:inline distT="0" distB="0" distL="0" distR="0" wp14:anchorId="61A97059" wp14:editId="3C47F4A1">
            <wp:extent cx="5760720" cy="32232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1-4 compact-cz-email-web p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E14202" w:rsidP="008D2F6A">
      <w:pPr>
        <w:pStyle w:val="Styl1norm"/>
        <w:jc w:val="center"/>
      </w:pPr>
      <w:r w:rsidRPr="0023668E">
        <w:t>Příklad lisovny</w:t>
      </w:r>
      <w:r w:rsidR="008D2F6A" w:rsidRPr="0023668E">
        <w:t xml:space="preserve"> obr.</w:t>
      </w:r>
      <w:r w:rsidR="001F05DF" w:rsidRPr="0023668E">
        <w:t xml:space="preserve"> </w:t>
      </w:r>
      <w:r w:rsidR="008D2F6A" w:rsidRPr="0023668E">
        <w:t>1, zdroj [</w:t>
      </w:r>
      <w:r w:rsidR="00A85199" w:rsidRPr="0023668E">
        <w:t>10</w:t>
      </w:r>
      <w:r w:rsidR="008D2F6A" w:rsidRPr="0023668E">
        <w:t>]</w:t>
      </w:r>
    </w:p>
    <w:p w:rsidR="001F05DF" w:rsidRPr="0023668E" w:rsidRDefault="001F05DF" w:rsidP="001F05DF">
      <w:pPr>
        <w:pStyle w:val="Styl1norm"/>
      </w:pPr>
      <w:r w:rsidRPr="0023668E">
        <w:t>Výrobní linka začíná příjmem řepkového semene. To je dováženo kami</w:t>
      </w:r>
      <w:r w:rsidR="0080118D" w:rsidRPr="0023668E">
        <w:t>onem</w:t>
      </w:r>
      <w:r w:rsidR="003073A3" w:rsidRPr="0023668E">
        <w:t xml:space="preserve">. Semeno pokračuje na vstupní kontrolu kvality, kde pracovník odebere vzorky, </w:t>
      </w:r>
      <w:r w:rsidR="000117EC" w:rsidRPr="0023668E">
        <w:t xml:space="preserve">v laboratoři </w:t>
      </w:r>
      <w:r w:rsidR="003073A3" w:rsidRPr="0023668E">
        <w:t xml:space="preserve">vyhodnotí kvalitu a rozhodne, zda je surovina vyhovující. Nevyhovující řepkové semeno, například obsahující spory plísně nebo příliš vlhké, </w:t>
      </w:r>
      <w:r w:rsidR="00BD0406" w:rsidRPr="0023668E">
        <w:t>nesmí</w:t>
      </w:r>
      <w:r w:rsidR="003073A3" w:rsidRPr="0023668E">
        <w:t xml:space="preserve"> být puštěno do výroby. </w:t>
      </w:r>
    </w:p>
    <w:p w:rsidR="003073A3" w:rsidRPr="0023668E" w:rsidRDefault="003073A3" w:rsidP="001F05DF">
      <w:pPr>
        <w:pStyle w:val="Styl1norm"/>
      </w:pPr>
    </w:p>
    <w:p w:rsidR="00F76269" w:rsidRPr="0023668E" w:rsidRDefault="000117EC" w:rsidP="001F05DF">
      <w:pPr>
        <w:pStyle w:val="Styl1norm"/>
      </w:pPr>
      <w:r w:rsidRPr="0023668E">
        <w:t xml:space="preserve">Vyhovující surovina pokračuje do </w:t>
      </w:r>
      <w:r w:rsidR="0080118D" w:rsidRPr="0023668E">
        <w:t>lisu</w:t>
      </w:r>
      <w:r w:rsidRPr="0023668E">
        <w:t xml:space="preserve"> 1. stupně. První lisování </w:t>
      </w:r>
      <w:r w:rsidR="00083371" w:rsidRPr="0023668E">
        <w:t xml:space="preserve">probíhá za studena, vzniká </w:t>
      </w:r>
      <w:r w:rsidR="00CB24C4" w:rsidRPr="0023668E">
        <w:t>10%</w:t>
      </w:r>
      <w:r w:rsidRPr="0023668E">
        <w:t xml:space="preserve"> extra panenského oleje (přepočítáno z</w:t>
      </w:r>
      <w:r w:rsidR="00083371" w:rsidRPr="0023668E">
        <w:t xml:space="preserve"> 10 kg</w:t>
      </w:r>
      <w:r w:rsidRPr="0023668E">
        <w:t xml:space="preserve"> / 100 kg [5]), zbytek suroviny pokračuje do zásobníku lisu 2. stupně. Druhé lisování</w:t>
      </w:r>
      <w:r w:rsidR="00083371" w:rsidRPr="0023668E">
        <w:t xml:space="preserve"> probíhá za vyšších </w:t>
      </w:r>
      <w:r w:rsidR="00083371" w:rsidRPr="0023668E">
        <w:lastRenderedPageBreak/>
        <w:t xml:space="preserve">teplot a tlaků, díky čemuž je z částečně vylisovaných semínek získáno ještě </w:t>
      </w:r>
      <w:r w:rsidR="00CB24C4" w:rsidRPr="0023668E">
        <w:t>20%</w:t>
      </w:r>
      <w:r w:rsidR="00083371" w:rsidRPr="0023668E">
        <w:t xml:space="preserve"> </w:t>
      </w:r>
      <w:r w:rsidR="0038746B" w:rsidRPr="0023668E">
        <w:t xml:space="preserve">panenského </w:t>
      </w:r>
      <w:r w:rsidR="00F76269" w:rsidRPr="0023668E">
        <w:t xml:space="preserve">oleje (přepočítáno z 20 kg / 100 kg [5]). Zbytky vylisovaných semen se nazývají výlisky nebo pokrutiny, které mají využití jako součást krmiva hospodářských zvířat. </w:t>
      </w:r>
    </w:p>
    <w:p w:rsidR="00045C0A" w:rsidRPr="0023668E" w:rsidRDefault="00045C0A" w:rsidP="001F05DF">
      <w:pPr>
        <w:pStyle w:val="Styl1norm"/>
      </w:pPr>
    </w:p>
    <w:p w:rsidR="00F76269" w:rsidRPr="0023668E" w:rsidRDefault="00F76269" w:rsidP="001F05DF">
      <w:pPr>
        <w:pStyle w:val="Styl1norm"/>
      </w:pPr>
      <w:r w:rsidRPr="0023668E">
        <w:t xml:space="preserve">Oba </w:t>
      </w:r>
      <w:r w:rsidR="00045C0A" w:rsidRPr="0023668E">
        <w:t xml:space="preserve">druhy olejů je nutno přefiltrovat, </w:t>
      </w:r>
      <w:r w:rsidR="0038746B" w:rsidRPr="0023668E">
        <w:t>extra panenský pokračuje na výstupní kontrolu kvality, panenský na rafinaci.</w:t>
      </w:r>
    </w:p>
    <w:p w:rsidR="00BE2D7F" w:rsidRPr="0023668E" w:rsidRDefault="00BE2D7F" w:rsidP="001F05DF">
      <w:pPr>
        <w:pStyle w:val="Styl1norm"/>
      </w:pPr>
    </w:p>
    <w:p w:rsidR="00BE2D7F" w:rsidRPr="0023668E" w:rsidRDefault="00BE2D7F" w:rsidP="001F05DF">
      <w:pPr>
        <w:pStyle w:val="Styl1norm"/>
      </w:pPr>
      <w:r w:rsidRPr="0023668E">
        <w:t>Rafinace je označení pro úpravy oleje tak, aby olej mohl být použit v teplé kuchyni na smažení, pečení nebo fritování. Takto upravený olej má vyšší bod přepálení</w:t>
      </w:r>
      <w:r w:rsidR="00A97AEF" w:rsidRPr="0023668E">
        <w:t xml:space="preserve"> [12]. Rafinace </w:t>
      </w:r>
      <w:r w:rsidR="00FE6F6C" w:rsidRPr="0023668E">
        <w:t>se skládá z odslizení, bělení a dezodorace</w:t>
      </w:r>
      <w:r w:rsidR="00A84FAC" w:rsidRPr="0023668E">
        <w:t xml:space="preserve"> [7][8].</w:t>
      </w:r>
    </w:p>
    <w:p w:rsidR="0080118D" w:rsidRPr="0023668E" w:rsidRDefault="0080118D" w:rsidP="001F05DF">
      <w:pPr>
        <w:pStyle w:val="Styl1norm"/>
      </w:pPr>
    </w:p>
    <w:p w:rsidR="0080118D" w:rsidRPr="0023668E" w:rsidRDefault="0080118D" w:rsidP="001F05DF">
      <w:pPr>
        <w:pStyle w:val="Styl1norm"/>
      </w:pPr>
      <w:r w:rsidRPr="0023668E">
        <w:t>Výstupní kontrola kvality rozhoduje o kvalitě výsledného oleje a t</w:t>
      </w:r>
      <w:r w:rsidR="0038746B" w:rsidRPr="0023668E">
        <w:t>edy jestli může být stočen do la</w:t>
      </w:r>
      <w:r w:rsidRPr="0023668E">
        <w:t>hví.</w:t>
      </w:r>
    </w:p>
    <w:p w:rsidR="00340931" w:rsidRPr="0023668E" w:rsidRDefault="00340931" w:rsidP="00340931">
      <w:pPr>
        <w:pStyle w:val="Styl1H2"/>
      </w:pPr>
      <w:bookmarkStart w:id="11" w:name="_Toc529717898"/>
      <w:r w:rsidRPr="0023668E">
        <w:t>2.1</w:t>
      </w:r>
      <w:r w:rsidRPr="0023668E">
        <w:tab/>
        <w:t>Postupy vytváření modelu</w:t>
      </w:r>
      <w:bookmarkEnd w:id="11"/>
    </w:p>
    <w:p w:rsidR="00340931" w:rsidRPr="0023668E" w:rsidRDefault="00340931" w:rsidP="00A85199">
      <w:pPr>
        <w:pStyle w:val="Styl1norm"/>
      </w:pPr>
      <w:r w:rsidRPr="0023668E">
        <w:t>První fází vytváření modelu bylo vyhledávání informací o výrobě řepkového oleje z různých zdrojů. Ze získaných informací bylo vytvořeno několik konceptů, které sloužily pro tvorbu abstraktního modelu 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36]. Pro finální abstraktní model byla vytvořena Petriho síť</w:t>
      </w:r>
      <w:r w:rsidR="00A85199" w:rsidRPr="0023668E">
        <w:t xml:space="preserve"> </w:t>
      </w:r>
      <w:r w:rsidRPr="0023668E">
        <w:t>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 xml:space="preserve">123,124], podle které byl </w:t>
      </w:r>
      <w:r w:rsidR="00A85199" w:rsidRPr="0023668E">
        <w:t xml:space="preserve">následně </w:t>
      </w:r>
      <w:r w:rsidRPr="0023668E">
        <w:t>implementován simulační model[1,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44].</w:t>
      </w:r>
    </w:p>
    <w:p w:rsidR="008D2F6A" w:rsidRPr="0023668E" w:rsidRDefault="008D2F6A" w:rsidP="00340931">
      <w:pPr>
        <w:pStyle w:val="Styl1H2"/>
      </w:pPr>
      <w:bookmarkStart w:id="12" w:name="_Toc529717899"/>
      <w:r w:rsidRPr="0023668E">
        <w:t>2.2</w:t>
      </w:r>
      <w:r w:rsidRPr="0023668E">
        <w:tab/>
      </w:r>
      <w:r w:rsidR="00340931" w:rsidRPr="0023668E">
        <w:t>Použité metody a technologie</w:t>
      </w:r>
      <w:bookmarkEnd w:id="12"/>
    </w:p>
    <w:p w:rsidR="008D2F6A" w:rsidRPr="0023668E" w:rsidRDefault="00A85199" w:rsidP="008D2F6A">
      <w:pPr>
        <w:pStyle w:val="Styl1norm"/>
      </w:pPr>
      <w:r w:rsidRPr="0023668E">
        <w:t xml:space="preserve">Graf Petriho sítě byl vytvořen v online nástroji draw.io [3]. Dle zadání projektu byl k implementaci simulačního modelu použit jazyk C++ s knihovnou SIMLIB/C++ [2]. </w:t>
      </w:r>
      <w:r w:rsidR="00613595" w:rsidRPr="0023668E">
        <w:t xml:space="preserve">Výsledné programy byly spuštěny na operačním systému Linux, distribuce </w:t>
      </w:r>
      <w:proofErr w:type="spellStart"/>
      <w:r w:rsidR="00613595" w:rsidRPr="0023668E">
        <w:t>Ubuntu</w:t>
      </w:r>
      <w:proofErr w:type="spellEnd"/>
      <w:r w:rsidR="00613595" w:rsidRPr="0023668E">
        <w:t xml:space="preserve"> 14.04. Grafy byly vytvořeny v aplikaci Microsoft Word. </w:t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13" w:name="_Toc529717900"/>
      <w:r w:rsidRPr="0023668E">
        <w:rPr>
          <w:lang w:val="cs-CZ"/>
        </w:rPr>
        <w:t>3</w:t>
      </w:r>
      <w:r w:rsidRPr="0023668E">
        <w:rPr>
          <w:lang w:val="cs-CZ"/>
        </w:rPr>
        <w:tab/>
        <w:t>Koncepce</w:t>
      </w:r>
      <w:bookmarkEnd w:id="13"/>
    </w:p>
    <w:p w:rsidR="00BD0406" w:rsidRPr="0023668E" w:rsidRDefault="00BD0406" w:rsidP="00BD0406">
      <w:pPr>
        <w:pStyle w:val="Styl1norm"/>
      </w:pPr>
      <w:r w:rsidRPr="0023668E">
        <w:t>Model výrobní linky se skládá z následujících důležitých částí (části jsou seřazeny ve stejném pořadí v jakém jimi řepkové semeno/surový olej/rafinovaný olej prochází):</w:t>
      </w:r>
    </w:p>
    <w:p w:rsidR="00BD0406" w:rsidRPr="0023668E" w:rsidRDefault="00BD0406" w:rsidP="00BD0406">
      <w:pPr>
        <w:pStyle w:val="Styl1norm"/>
      </w:pPr>
      <w:r w:rsidRPr="0023668E">
        <w:lastRenderedPageBreak/>
        <w:t>•</w:t>
      </w:r>
      <w:r w:rsidRPr="0023668E">
        <w:tab/>
        <w:t>Kamion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filtrem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Filtr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rafinační jednotkou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Rafinační jednotka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Výstupní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</w:t>
      </w:r>
      <w:r w:rsidR="00A221AA">
        <w:t>y</w:t>
      </w:r>
      <w:r w:rsidRPr="0023668E">
        <w:t xml:space="preserve"> na výsledný řepkový olej</w:t>
      </w:r>
    </w:p>
    <w:p w:rsidR="00BD0406" w:rsidRPr="0023668E" w:rsidRDefault="00BD0406" w:rsidP="006670A9">
      <w:pPr>
        <w:pStyle w:val="Styl1norm"/>
      </w:pPr>
    </w:p>
    <w:p w:rsidR="00BD0406" w:rsidRPr="0023668E" w:rsidRDefault="00BD0406" w:rsidP="00BD0406">
      <w:pPr>
        <w:pStyle w:val="Styl1norm"/>
      </w:pPr>
      <w:r w:rsidRPr="0023668E">
        <w:t xml:space="preserve">Výše uvedený model se týká delší části výrobní linky pro rafinovaný olej, </w:t>
      </w:r>
      <w:r w:rsidR="00C37818" w:rsidRPr="0023668E">
        <w:t xml:space="preserve">extra </w:t>
      </w:r>
      <w:r w:rsidRPr="0023668E">
        <w:t>panenský olej vynechává části Zásobník před rafinační jednotkou a Rafinační jednotka.</w:t>
      </w:r>
    </w:p>
    <w:p w:rsidR="00BD0406" w:rsidRPr="0023668E" w:rsidRDefault="00BD0406" w:rsidP="006670A9">
      <w:pPr>
        <w:pStyle w:val="Styl1norm"/>
      </w:pPr>
    </w:p>
    <w:p w:rsidR="00BE1A4B" w:rsidRPr="0023668E" w:rsidRDefault="00BE1A4B" w:rsidP="006670A9">
      <w:pPr>
        <w:pStyle w:val="Styl1norm"/>
      </w:pPr>
      <w:r w:rsidRPr="0023668E">
        <w:t xml:space="preserve">Uvažujeme plně naložený kamion, který přiváží vždy 25 tun </w:t>
      </w:r>
      <w:r w:rsidR="00BD0406" w:rsidRPr="0023668E">
        <w:t xml:space="preserve">[11] </w:t>
      </w:r>
      <w:r w:rsidRPr="0023668E">
        <w:t xml:space="preserve">řepkového semene. Poté oddělení vstupní kvality rozhoduje, zda je řepka vyhovující, či ne. </w:t>
      </w:r>
      <w:r w:rsidR="00A221AA">
        <w:t xml:space="preserve">Doba kontroly je 25 – 35 min rovnoměrně. </w:t>
      </w:r>
      <w:r w:rsidR="00D97C31" w:rsidRPr="0023668E">
        <w:t xml:space="preserve">Nevyhovující řepka opouští systém. </w:t>
      </w:r>
      <w:r w:rsidRPr="0023668E">
        <w:t xml:space="preserve">Vyhovující řepka je dále modelována jako proces 1 tuny řepky, která žádá o obsluhu lisy.  </w:t>
      </w:r>
    </w:p>
    <w:p w:rsidR="00D97C31" w:rsidRPr="0023668E" w:rsidRDefault="00D97C31" w:rsidP="006670A9">
      <w:pPr>
        <w:pStyle w:val="Styl1norm"/>
      </w:pPr>
    </w:p>
    <w:p w:rsidR="00D97C31" w:rsidRPr="0023668E" w:rsidRDefault="00570E82" w:rsidP="006670A9">
      <w:pPr>
        <w:pStyle w:val="Styl1norm"/>
      </w:pPr>
      <w:r w:rsidRPr="0023668E">
        <w:t xml:space="preserve">První lisování probíhá za studena, vzniká 100 kg extra panenského oleje (přepočítáno z 10 kg / 100 kg [5]), zbytek suroviny pokračuje do zásobníku lisu 2. stupně. </w:t>
      </w:r>
      <w:r w:rsidR="00D97C31" w:rsidRPr="0023668E">
        <w:t xml:space="preserve">První lisování trvá </w:t>
      </w:r>
      <w:r w:rsidR="00D84090">
        <w:t>29 - 31</w:t>
      </w:r>
      <w:r w:rsidR="00D97C31" w:rsidRPr="0023668E">
        <w:t xml:space="preserve"> min (přepočítáno z [9]) s </w:t>
      </w:r>
      <w:r w:rsidR="00D84090">
        <w:t>rovnoměrným</w:t>
      </w:r>
      <w:r w:rsidR="00D97C31" w:rsidRPr="0023668E">
        <w:t xml:space="preserve"> rozložením. Druhé lisování trvá déle – </w:t>
      </w:r>
      <w:r w:rsidR="00D80CEC">
        <w:t>38</w:t>
      </w:r>
      <w:r w:rsidR="00D84090">
        <w:t xml:space="preserve"> - 4</w:t>
      </w:r>
      <w:r w:rsidR="00D80CEC">
        <w:t>0</w:t>
      </w:r>
      <w:r w:rsidR="00D97C31" w:rsidRPr="0023668E">
        <w:t xml:space="preserve"> min s </w:t>
      </w:r>
      <w:r w:rsidR="00D84090">
        <w:t>rovnoměrným</w:t>
      </w:r>
      <w:r w:rsidR="00D84090" w:rsidRPr="0023668E">
        <w:t xml:space="preserve"> </w:t>
      </w:r>
      <w:r w:rsidR="00D97C31" w:rsidRPr="0023668E">
        <w:t>rozložením</w:t>
      </w:r>
      <w:r w:rsidR="00BE2D7F" w:rsidRPr="0023668E">
        <w:t>, protože je nutno dosáhnout vyšších teplot a tlaků.</w:t>
      </w:r>
      <w:r w:rsidRPr="0023668E">
        <w:t xml:space="preserve"> Získáme tím dalších 200 kg oleje (přepočítáno z 20 kg / 100 kg [5]).</w:t>
      </w:r>
    </w:p>
    <w:p w:rsidR="0080118D" w:rsidRPr="0023668E" w:rsidRDefault="0080118D" w:rsidP="0080118D">
      <w:pPr>
        <w:pStyle w:val="Styl1norm"/>
      </w:pPr>
      <w:r w:rsidRPr="0023668E">
        <w:t xml:space="preserve">Zbytky </w:t>
      </w:r>
      <w:r w:rsidR="00570E82" w:rsidRPr="0023668E">
        <w:t>tvoří výlisky, kterých v</w:t>
      </w:r>
      <w:r w:rsidRPr="0023668E">
        <w:t xml:space="preserve">zniká 700 kg (přepočítáno ze 70 kg / 100 kg [5]). </w:t>
      </w:r>
    </w:p>
    <w:p w:rsidR="0080118D" w:rsidRPr="0023668E" w:rsidRDefault="0080118D" w:rsidP="006670A9">
      <w:pPr>
        <w:pStyle w:val="Styl1norm"/>
      </w:pPr>
    </w:p>
    <w:p w:rsidR="00570E82" w:rsidRPr="0023668E" w:rsidRDefault="00570E82" w:rsidP="006670A9">
      <w:pPr>
        <w:pStyle w:val="Styl1norm"/>
      </w:pPr>
      <w:r w:rsidRPr="0023668E">
        <w:t>Olej je nutné přefiltrovat,</w:t>
      </w:r>
      <w:r w:rsidR="0038746B" w:rsidRPr="0023668E">
        <w:t xml:space="preserve"> filtrace extra panenského </w:t>
      </w:r>
      <w:r w:rsidR="005A26D7">
        <w:t xml:space="preserve">i panenského </w:t>
      </w:r>
      <w:r w:rsidR="0038746B" w:rsidRPr="0023668E">
        <w:t>oleje trvá</w:t>
      </w:r>
      <w:r w:rsidR="00A84FAC" w:rsidRPr="0023668E">
        <w:t xml:space="preserve"> </w:t>
      </w:r>
      <w:r w:rsidR="00D84090">
        <w:t xml:space="preserve">10 – 12 </w:t>
      </w:r>
      <w:r w:rsidR="00D84090" w:rsidRPr="0023668E">
        <w:t>min s </w:t>
      </w:r>
      <w:r w:rsidR="00D84090">
        <w:t>rovnoměrným</w:t>
      </w:r>
      <w:r w:rsidR="00D84090" w:rsidRPr="0023668E">
        <w:t xml:space="preserve"> rozložením</w:t>
      </w:r>
      <w:r w:rsidR="005A26D7">
        <w:t>.</w:t>
      </w:r>
    </w:p>
    <w:p w:rsidR="00570E82" w:rsidRPr="0023668E" w:rsidRDefault="00570E82" w:rsidP="006670A9">
      <w:pPr>
        <w:pStyle w:val="Styl1norm"/>
      </w:pPr>
    </w:p>
    <w:p w:rsidR="00570E82" w:rsidRDefault="005A26D7" w:rsidP="006670A9">
      <w:pPr>
        <w:pStyle w:val="Styl1norm"/>
      </w:pPr>
      <w:r>
        <w:lastRenderedPageBreak/>
        <w:t xml:space="preserve">Rafinační jednotka </w:t>
      </w:r>
      <w:r w:rsidR="007E21A0">
        <w:t>začne svou činnost poté, co je 4</w:t>
      </w:r>
      <w:r>
        <w:t xml:space="preserve">00 kg panenského </w:t>
      </w:r>
      <w:r w:rsidR="00570E82" w:rsidRPr="0023668E">
        <w:t xml:space="preserve">oleje </w:t>
      </w:r>
      <w:r>
        <w:t xml:space="preserve">k dispozici a pracovní cyklus </w:t>
      </w:r>
      <w:r w:rsidR="00570E82" w:rsidRPr="0023668E">
        <w:t xml:space="preserve">trvá </w:t>
      </w:r>
      <w:r>
        <w:t>55 - 65</w:t>
      </w:r>
      <w:r w:rsidRPr="0023668E">
        <w:t xml:space="preserve"> min s </w:t>
      </w:r>
      <w:r>
        <w:t>rovnoměrným</w:t>
      </w:r>
      <w:r w:rsidRPr="0023668E">
        <w:t xml:space="preserve"> rozložením</w:t>
      </w:r>
      <w:r>
        <w:t>. Současně se panenský olej přetváří na olej stolní (rafinovaný).</w:t>
      </w:r>
    </w:p>
    <w:p w:rsidR="005A26D7" w:rsidRDefault="005A26D7" w:rsidP="006670A9">
      <w:pPr>
        <w:pStyle w:val="Styl1norm"/>
      </w:pPr>
    </w:p>
    <w:p w:rsidR="005A26D7" w:rsidRPr="0023668E" w:rsidRDefault="005A26D7" w:rsidP="006670A9">
      <w:pPr>
        <w:pStyle w:val="Styl1norm"/>
      </w:pPr>
      <w:r>
        <w:t xml:space="preserve">Na závěr oba druhy olejů </w:t>
      </w:r>
      <w:r w:rsidR="00A221AA">
        <w:t xml:space="preserve">projdou výstupní kontrolou kvality, za nevyhovující je olej označen s pravděpodobností </w:t>
      </w:r>
      <w:r w:rsidR="00A221AA" w:rsidRPr="00A221AA">
        <w:t>0.00001</w:t>
      </w:r>
      <w:r w:rsidR="00A221AA">
        <w:t xml:space="preserve"> %, tato kontrola trvá 10 – 16 min rovnoměrně.</w:t>
      </w:r>
    </w:p>
    <w:p w:rsidR="0080118D" w:rsidRPr="0023668E" w:rsidRDefault="0080118D" w:rsidP="006670A9">
      <w:pPr>
        <w:pStyle w:val="Styl1norm"/>
      </w:pPr>
    </w:p>
    <w:p w:rsidR="006670A9" w:rsidRPr="0023668E" w:rsidRDefault="006670A9" w:rsidP="006670A9">
      <w:pPr>
        <w:pStyle w:val="Styl1norm"/>
      </w:pPr>
      <w:r w:rsidRPr="0023668E">
        <w:t xml:space="preserve">Z modelu jsou vypuštěny zanedbatelné doby přesunu mezi zařízeními linky. </w:t>
      </w:r>
    </w:p>
    <w:p w:rsidR="008D2F6A" w:rsidRPr="0023668E" w:rsidRDefault="008D2F6A" w:rsidP="008D2F6A">
      <w:pPr>
        <w:pStyle w:val="Styl1H2"/>
      </w:pPr>
      <w:bookmarkStart w:id="14" w:name="_Toc529717901"/>
      <w:r w:rsidRPr="0023668E">
        <w:t>3.1</w:t>
      </w:r>
      <w:r w:rsidR="00D84090">
        <w:tab/>
      </w:r>
      <w:r w:rsidR="00924B68" w:rsidRPr="0023668E">
        <w:t>Forma konceptuálního modelu</w:t>
      </w:r>
      <w:bookmarkEnd w:id="14"/>
    </w:p>
    <w:p w:rsidR="00924B68" w:rsidRPr="0023668E" w:rsidRDefault="00924B68" w:rsidP="00924B68">
      <w:pPr>
        <w:pStyle w:val="Styl1norm"/>
      </w:pPr>
      <w:r w:rsidRPr="0023668E"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8D2F6A" w:rsidRPr="0023668E" w:rsidRDefault="006670A9" w:rsidP="008D2F6A">
      <w:pPr>
        <w:pStyle w:val="Styl1norm"/>
      </w:pPr>
      <w:r w:rsidRPr="0023668E">
        <w:t>Petriho síť je vyobrazena na obrázku 2:</w:t>
      </w:r>
    </w:p>
    <w:p w:rsidR="006670A9" w:rsidRPr="0023668E" w:rsidRDefault="006670A9" w:rsidP="008D2F6A">
      <w:pPr>
        <w:pStyle w:val="Styl1norm"/>
      </w:pPr>
    </w:p>
    <w:p w:rsidR="008D2F6A" w:rsidRPr="0023668E" w:rsidRDefault="008D2F6A" w:rsidP="00E7030D">
      <w:pPr>
        <w:pStyle w:val="Styl1H1"/>
        <w:rPr>
          <w:lang w:val="cs-CZ"/>
        </w:rPr>
      </w:pPr>
      <w:bookmarkStart w:id="15" w:name="_Toc529717902"/>
      <w:r w:rsidRPr="0023668E">
        <w:rPr>
          <w:lang w:val="cs-CZ"/>
        </w:rPr>
        <w:t>4</w:t>
      </w:r>
      <w:r w:rsidRPr="0023668E">
        <w:rPr>
          <w:lang w:val="cs-CZ"/>
        </w:rPr>
        <w:tab/>
      </w:r>
      <w:r w:rsidR="00E7030D" w:rsidRPr="0023668E">
        <w:rPr>
          <w:lang w:val="cs-CZ"/>
        </w:rPr>
        <w:t>Architektura simulačního modelu/simulátoru</w:t>
      </w:r>
      <w:bookmarkEnd w:id="15"/>
    </w:p>
    <w:p w:rsidR="00C37818" w:rsidRDefault="0023668E" w:rsidP="00C37818">
      <w:pPr>
        <w:pStyle w:val="Styl1norm"/>
      </w:pPr>
      <w:r w:rsidRPr="0023668E">
        <w:t xml:space="preserve">Transakce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 w:rsidRPr="00A22836">
        <w:t>136]</w:t>
      </w:r>
      <w:r w:rsidR="00A22836">
        <w:t xml:space="preserve"> </w:t>
      </w:r>
      <w:r w:rsidRPr="0023668E">
        <w:t xml:space="preserve">systému </w:t>
      </w:r>
      <w:r>
        <w:t>jso</w:t>
      </w:r>
      <w:r w:rsidR="00A22836">
        <w:t xml:space="preserve">u generovány událostí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 </w:t>
      </w:r>
      <w:proofErr w:type="spellStart"/>
      <w:r w:rsidR="00A22836" w:rsidRPr="00184DAC">
        <w:rPr>
          <w:rFonts w:ascii="Courier New" w:hAnsi="Courier New" w:cs="Courier New"/>
        </w:rPr>
        <w:t>Generator</w:t>
      </w:r>
      <w:proofErr w:type="spellEnd"/>
      <w:r w:rsidR="00A22836">
        <w:t xml:space="preserve">, která dědí od třídy </w:t>
      </w:r>
      <w:proofErr w:type="spellStart"/>
      <w:r w:rsidR="00A22836">
        <w:t>Event</w:t>
      </w:r>
      <w:proofErr w:type="spellEnd"/>
      <w:r w:rsidR="00A22836">
        <w:t xml:space="preserve">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. Transakce reprezentuje příjezd kamionu a každých 8 hodin spouští proces </w:t>
      </w:r>
      <w:r w:rsidR="00A22836" w:rsidRPr="00184DAC">
        <w:rPr>
          <w:rFonts w:ascii="Courier New" w:hAnsi="Courier New" w:cs="Courier New"/>
        </w:rPr>
        <w:t>Kamion</w:t>
      </w:r>
      <w:r w:rsidR="00A22836">
        <w:t xml:space="preserve">, který dědí od třídy </w:t>
      </w:r>
      <w:proofErr w:type="spellStart"/>
      <w:r w:rsidR="00A22836">
        <w:t>Process</w:t>
      </w:r>
      <w:proofErr w:type="spellEnd"/>
      <w:r w:rsidR="00A22836">
        <w:t xml:space="preserve">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171</w:t>
      </w:r>
      <w:r w:rsidR="00A22836" w:rsidRPr="00A22836">
        <w:t>]</w:t>
      </w:r>
      <w:r w:rsidR="00A22836">
        <w:t xml:space="preserve">. </w:t>
      </w:r>
    </w:p>
    <w:p w:rsidR="00A22836" w:rsidRDefault="00A22836" w:rsidP="00C37818">
      <w:pPr>
        <w:pStyle w:val="Styl1norm"/>
      </w:pPr>
    </w:p>
    <w:p w:rsidR="00A22836" w:rsidRDefault="00A22836" w:rsidP="00C37818">
      <w:pPr>
        <w:pStyle w:val="Styl1norm"/>
      </w:pPr>
      <w:r>
        <w:t xml:space="preserve">Proces </w:t>
      </w:r>
      <w:r w:rsidRPr="00BD265B">
        <w:rPr>
          <w:rFonts w:ascii="Courier New" w:hAnsi="Courier New" w:cs="Courier New"/>
        </w:rPr>
        <w:t>Kamion</w:t>
      </w:r>
      <w:r>
        <w:t xml:space="preserve"> nejprve zabere </w:t>
      </w:r>
      <w:r w:rsidR="0000728F">
        <w:t xml:space="preserve">zařízení </w:t>
      </w:r>
      <w:r w:rsidR="0000728F" w:rsidRPr="00A22836">
        <w:t>[1,</w:t>
      </w:r>
      <w:r w:rsidR="0000728F">
        <w:t xml:space="preserve"> </w:t>
      </w:r>
      <w:r w:rsidR="0000728F" w:rsidRPr="00A22836">
        <w:t>str.</w:t>
      </w:r>
      <w:r w:rsidR="0000728F">
        <w:t xml:space="preserve"> 180</w:t>
      </w:r>
      <w:r w:rsidR="0000728F" w:rsidRPr="00A22836">
        <w:t>]</w:t>
      </w:r>
      <w:r w:rsidR="0000728F">
        <w:t xml:space="preserve"> </w:t>
      </w:r>
      <w:proofErr w:type="spellStart"/>
      <w:r w:rsidR="0000728F" w:rsidRPr="00184DAC">
        <w:rPr>
          <w:rFonts w:ascii="Courier New" w:hAnsi="Courier New" w:cs="Courier New"/>
        </w:rPr>
        <w:t>VstupniKontrolaKvality</w:t>
      </w:r>
      <w:proofErr w:type="spellEnd"/>
      <w:r w:rsidR="0000728F">
        <w:t xml:space="preserve">.  Na vstupní kontrole kvality se rozhodne, zda je přivezené řepkové semeno vyhovující, a pokud ano, vytváří 25 procesů </w:t>
      </w:r>
      <w:proofErr w:type="spellStart"/>
      <w:r w:rsidR="0000728F" w:rsidRPr="00184DAC">
        <w:rPr>
          <w:rFonts w:ascii="Courier New" w:hAnsi="Courier New" w:cs="Courier New"/>
        </w:rPr>
        <w:t>Repka</w:t>
      </w:r>
      <w:proofErr w:type="spellEnd"/>
      <w:r w:rsidR="0000728F">
        <w:t>, kde každý proces modeluje 1 tunu řepky.</w:t>
      </w:r>
    </w:p>
    <w:p w:rsidR="0000728F" w:rsidRDefault="0000728F" w:rsidP="00C37818">
      <w:pPr>
        <w:pStyle w:val="Styl1norm"/>
      </w:pPr>
    </w:p>
    <w:p w:rsidR="0000728F" w:rsidRDefault="0000728F" w:rsidP="00C37818">
      <w:pPr>
        <w:pStyle w:val="Styl1norm"/>
      </w:pPr>
      <w:r>
        <w:t xml:space="preserve">Proces </w:t>
      </w:r>
      <w:proofErr w:type="spellStart"/>
      <w:r w:rsidRPr="00184DAC">
        <w:rPr>
          <w:rFonts w:ascii="Courier New" w:hAnsi="Courier New" w:cs="Courier New"/>
        </w:rPr>
        <w:t>Repka</w:t>
      </w:r>
      <w:proofErr w:type="spellEnd"/>
      <w:r>
        <w:t xml:space="preserve"> je obsloužen skladištěm </w:t>
      </w:r>
      <w:r w:rsidRPr="00A22836">
        <w:t>[1,</w:t>
      </w:r>
      <w:r>
        <w:t xml:space="preserve"> </w:t>
      </w:r>
      <w:r w:rsidRPr="00A22836">
        <w:t>str.</w:t>
      </w:r>
      <w:r>
        <w:t xml:space="preserve"> 184</w:t>
      </w:r>
      <w:r w:rsidRPr="00A22836">
        <w:t>]</w:t>
      </w:r>
      <w:r>
        <w:t xml:space="preserve"> </w:t>
      </w:r>
      <w:r w:rsidRPr="00AF2812">
        <w:rPr>
          <w:rFonts w:ascii="Courier New" w:hAnsi="Courier New" w:cs="Courier New"/>
        </w:rPr>
        <w:t>Lis1</w:t>
      </w:r>
      <w:r>
        <w:t xml:space="preserve"> za vzniku </w:t>
      </w:r>
      <w:r w:rsidR="00184DAC">
        <w:t xml:space="preserve">100 kg </w:t>
      </w:r>
      <w:r>
        <w:t xml:space="preserve">extra panenského oleje, který je modelován procesem </w:t>
      </w:r>
      <w:proofErr w:type="spellStart"/>
      <w:r w:rsidRPr="00184DAC">
        <w:rPr>
          <w:rFonts w:ascii="Courier New" w:hAnsi="Courier New" w:cs="Courier New"/>
        </w:rPr>
        <w:t>ExtraPanenskyOlej</w:t>
      </w:r>
      <w:proofErr w:type="spellEnd"/>
      <w:r>
        <w:t>. Poté je obsloužen s</w:t>
      </w:r>
      <w:r w:rsidR="00184DAC">
        <w:t xml:space="preserve">kladištěm </w:t>
      </w:r>
      <w:r w:rsidR="00184DAC" w:rsidRPr="00AF2812">
        <w:rPr>
          <w:rFonts w:ascii="Courier New" w:hAnsi="Courier New" w:cs="Courier New"/>
        </w:rPr>
        <w:t>Lis2</w:t>
      </w:r>
      <w:r w:rsidR="00184DAC">
        <w:t xml:space="preserve">, současně vznikají 2 procesy </w:t>
      </w:r>
      <w:proofErr w:type="spellStart"/>
      <w:r w:rsidR="00184DAC" w:rsidRPr="00184DAC">
        <w:rPr>
          <w:rFonts w:ascii="Courier New" w:hAnsi="Courier New" w:cs="Courier New"/>
        </w:rPr>
        <w:t>PanenskyOlej</w:t>
      </w:r>
      <w:proofErr w:type="spellEnd"/>
      <w:r w:rsidR="00184DAC">
        <w:t xml:space="preserve"> (200 kg) </w:t>
      </w:r>
      <w:r w:rsidR="00184DAC">
        <w:lastRenderedPageBreak/>
        <w:t xml:space="preserve">a proces </w:t>
      </w:r>
      <w:proofErr w:type="spellStart"/>
      <w:r w:rsidR="00184DAC" w:rsidRPr="00184DAC">
        <w:rPr>
          <w:rFonts w:ascii="Courier New" w:hAnsi="Courier New" w:cs="Courier New"/>
        </w:rPr>
        <w:t>Vylisky</w:t>
      </w:r>
      <w:proofErr w:type="spellEnd"/>
      <w:r w:rsidR="00184DAC">
        <w:t xml:space="preserve"> (700 kg). Proces </w:t>
      </w:r>
      <w:proofErr w:type="spellStart"/>
      <w:r w:rsidR="00184DAC" w:rsidRPr="00184DAC">
        <w:rPr>
          <w:rFonts w:ascii="Courier New" w:hAnsi="Courier New" w:cs="Courier New"/>
        </w:rPr>
        <w:t>Vylisky</w:t>
      </w:r>
      <w:proofErr w:type="spellEnd"/>
      <w:r w:rsidR="00184DAC">
        <w:t xml:space="preserve"> modeluje výlisky a slouží pro statistiku.</w:t>
      </w:r>
    </w:p>
    <w:p w:rsidR="00184DAC" w:rsidRDefault="00184DAC" w:rsidP="00C37818">
      <w:pPr>
        <w:pStyle w:val="Styl1norm"/>
      </w:pPr>
    </w:p>
    <w:p w:rsidR="00184DAC" w:rsidRPr="0023668E" w:rsidRDefault="00184DAC" w:rsidP="00C37818">
      <w:pPr>
        <w:pStyle w:val="Styl1norm"/>
      </w:pPr>
      <w:r>
        <w:t xml:space="preserve">Oba procesy olejů pokračují zabráním skladiště </w:t>
      </w:r>
      <w:r w:rsidRPr="00184DAC">
        <w:rPr>
          <w:rFonts w:ascii="Courier New" w:hAnsi="Courier New" w:cs="Courier New"/>
        </w:rPr>
        <w:t>Filtr</w:t>
      </w:r>
      <w:r>
        <w:t xml:space="preserve">. </w:t>
      </w:r>
      <w:r w:rsidRPr="00184DAC">
        <w:t>Proces</w:t>
      </w:r>
      <w:r>
        <w:t xml:space="preserve"> </w:t>
      </w:r>
      <w:proofErr w:type="spellStart"/>
      <w:r w:rsidRPr="00184DAC">
        <w:rPr>
          <w:rFonts w:ascii="Courier New" w:hAnsi="Courier New" w:cs="Courier New"/>
        </w:rPr>
        <w:t>PanenskyOlej</w:t>
      </w:r>
      <w:proofErr w:type="spellEnd"/>
      <w:r>
        <w:t xml:space="preserve"> podstupuje navíc rafinaci ve skladišti </w:t>
      </w:r>
      <w:proofErr w:type="spellStart"/>
      <w:r w:rsidRPr="00184DAC">
        <w:rPr>
          <w:rFonts w:ascii="Courier New" w:hAnsi="Courier New" w:cs="Courier New"/>
        </w:rPr>
        <w:t>RafinacniJednotka</w:t>
      </w:r>
      <w:proofErr w:type="spellEnd"/>
      <w:r>
        <w:t xml:space="preserve">. </w:t>
      </w:r>
      <w:r w:rsidR="00D80CEC">
        <w:t xml:space="preserve">Při rafinaci proces </w:t>
      </w:r>
      <w:proofErr w:type="spellStart"/>
      <w:r w:rsidR="00D80CEC" w:rsidRPr="00184DAC">
        <w:rPr>
          <w:rFonts w:ascii="Courier New" w:hAnsi="Courier New" w:cs="Courier New"/>
        </w:rPr>
        <w:t>PanenskyOlej</w:t>
      </w:r>
      <w:proofErr w:type="spellEnd"/>
      <w:r w:rsidR="00D80CEC">
        <w:t xml:space="preserve"> </w:t>
      </w:r>
      <w:r w:rsidR="00D80CEC">
        <w:t xml:space="preserve">zaniká a vzniká proces </w:t>
      </w:r>
      <w:proofErr w:type="spellStart"/>
      <w:r w:rsidR="00D80CEC">
        <w:rPr>
          <w:rFonts w:ascii="Courier New" w:hAnsi="Courier New" w:cs="Courier New"/>
        </w:rPr>
        <w:t>Stolni</w:t>
      </w:r>
      <w:r w:rsidR="00D80CEC" w:rsidRPr="00184DAC">
        <w:rPr>
          <w:rFonts w:ascii="Courier New" w:hAnsi="Courier New" w:cs="Courier New"/>
        </w:rPr>
        <w:t>Olej</w:t>
      </w:r>
      <w:proofErr w:type="spellEnd"/>
      <w:r w:rsidR="00D80CEC">
        <w:rPr>
          <w:rFonts w:ascii="Courier New" w:hAnsi="Courier New" w:cs="Courier New"/>
        </w:rPr>
        <w:t>.</w:t>
      </w:r>
      <w:r w:rsidR="00D80CEC">
        <w:t xml:space="preserve"> </w:t>
      </w:r>
      <w:r>
        <w:t xml:space="preserve">Na závěr oba procesy vstupují do skladiště </w:t>
      </w:r>
      <w:proofErr w:type="spellStart"/>
      <w:r w:rsidRPr="00184DAC">
        <w:rPr>
          <w:rFonts w:ascii="Courier New" w:hAnsi="Courier New" w:cs="Courier New"/>
        </w:rPr>
        <w:t>VystupniKontrolaKvality</w:t>
      </w:r>
      <w:proofErr w:type="spellEnd"/>
      <w:r>
        <w:t>, kde probíhá kontrola kvality.</w:t>
      </w:r>
    </w:p>
    <w:p w:rsidR="00C37818" w:rsidRPr="0023668E" w:rsidRDefault="00C37818" w:rsidP="00C37818">
      <w:pPr>
        <w:pStyle w:val="Styl1H1"/>
        <w:rPr>
          <w:lang w:val="cs-CZ"/>
        </w:rPr>
      </w:pPr>
      <w:bookmarkStart w:id="16" w:name="_Toc529717903"/>
      <w:r w:rsidRPr="0023668E">
        <w:rPr>
          <w:lang w:val="cs-CZ"/>
        </w:rPr>
        <w:t>5</w:t>
      </w:r>
      <w:r w:rsidRPr="0023668E">
        <w:rPr>
          <w:lang w:val="cs-CZ"/>
        </w:rPr>
        <w:tab/>
        <w:t>Podstata a průběh simulačních experimentů</w:t>
      </w:r>
      <w:bookmarkEnd w:id="16"/>
    </w:p>
    <w:p w:rsidR="00C37818" w:rsidRDefault="00596444" w:rsidP="00C37818">
      <w:pPr>
        <w:pStyle w:val="Styl1norm"/>
      </w:pPr>
      <w:r>
        <w:t>Cílem experimentů je odhalit slabá místa v modelu, kt</w:t>
      </w:r>
      <w:r w:rsidR="00B74687">
        <w:t>eré by zpomalovali výrobní linku</w:t>
      </w:r>
      <w:r>
        <w:t xml:space="preserve"> při </w:t>
      </w:r>
      <w:r w:rsidRPr="0023668E">
        <w:t xml:space="preserve">zvýšení vstupu </w:t>
      </w:r>
      <w:r w:rsidR="00725EB3">
        <w:t xml:space="preserve">řepky </w:t>
      </w:r>
      <w:r w:rsidRPr="0023668E">
        <w:t>o 30 %</w:t>
      </w:r>
      <w:r>
        <w:t xml:space="preserve"> a následně optimalizovat linku</w:t>
      </w:r>
      <w:r w:rsidRPr="0023668E">
        <w:t xml:space="preserve"> tak, aby byla schopna zpracovávat toto množství ve stejném čase jako předtím.</w:t>
      </w:r>
      <w:r w:rsidR="00D80CEC">
        <w:t xml:space="preserve"> Nejprve je však nutné optimalizovat model se základním nastavením.</w:t>
      </w:r>
    </w:p>
    <w:p w:rsidR="00D80CEC" w:rsidRDefault="00D80CEC" w:rsidP="00C37818">
      <w:pPr>
        <w:pStyle w:val="Styl1norm"/>
      </w:pPr>
    </w:p>
    <w:p w:rsidR="00D80CEC" w:rsidRPr="0023668E" w:rsidRDefault="00D80CEC" w:rsidP="00C37818">
      <w:pPr>
        <w:pStyle w:val="Styl1norm"/>
      </w:pPr>
      <w:r>
        <w:t>Dalším experimentem je zjišťování vlivu úpravy procesu rafinace na vyprodukovaný olej.</w:t>
      </w:r>
    </w:p>
    <w:p w:rsidR="008D2F6A" w:rsidRPr="0023668E" w:rsidRDefault="00596444" w:rsidP="00596444">
      <w:pPr>
        <w:pStyle w:val="Styl1H2"/>
      </w:pPr>
      <w:bookmarkStart w:id="17" w:name="_Toc529717904"/>
      <w:r>
        <w:t>5</w:t>
      </w:r>
      <w:r w:rsidR="00D84090">
        <w:t>.1</w:t>
      </w:r>
      <w:r w:rsidR="00D84090">
        <w:tab/>
      </w:r>
      <w:r w:rsidRPr="00596444">
        <w:t>Postup experimentování</w:t>
      </w:r>
      <w:bookmarkEnd w:id="17"/>
    </w:p>
    <w:p w:rsidR="008D2F6A" w:rsidRPr="0023668E" w:rsidRDefault="00B76A10" w:rsidP="008D2F6A">
      <w:pPr>
        <w:pStyle w:val="Styl1norm"/>
      </w:pPr>
      <w:r>
        <w:t>Nejprve spustíme simulaci se základním nastavením. Výsledná data budou analyzována. Poté spustíme simulaci se změněnými parametry, zanalyzujeme výsledky a porovnáme s výsledky ze základního nastavení.</w:t>
      </w:r>
    </w:p>
    <w:p w:rsidR="008D2F6A" w:rsidRPr="0023668E" w:rsidRDefault="008D2F6A" w:rsidP="008D2F6A">
      <w:pPr>
        <w:pStyle w:val="Styl1norm"/>
      </w:pPr>
    </w:p>
    <w:p w:rsidR="008D2F6A" w:rsidRPr="0023668E" w:rsidRDefault="00B76A10" w:rsidP="00B76A10">
      <w:pPr>
        <w:pStyle w:val="Styl1H2"/>
      </w:pPr>
      <w:bookmarkStart w:id="18" w:name="_Toc529717905"/>
      <w:r>
        <w:t>5</w:t>
      </w:r>
      <w:r w:rsidR="00D84090">
        <w:t>.2</w:t>
      </w:r>
      <w:r w:rsidR="00D84090">
        <w:tab/>
      </w:r>
      <w:r w:rsidRPr="00B76A10">
        <w:t>Dokumentace jednotlivých experimentů</w:t>
      </w:r>
      <w:bookmarkEnd w:id="18"/>
    </w:p>
    <w:p w:rsidR="008D2F6A" w:rsidRPr="0023668E" w:rsidRDefault="00B76A10" w:rsidP="008D2F6A">
      <w:pPr>
        <w:pStyle w:val="Styl1norm"/>
      </w:pPr>
      <w:r>
        <w:t>Následující podkapitoly popisují jednotlivé experimenty, jejich cíle, výsledky simulace a jejich interpretace.</w:t>
      </w:r>
    </w:p>
    <w:p w:rsidR="008D2F6A" w:rsidRDefault="008D2F6A" w:rsidP="008D2F6A">
      <w:pPr>
        <w:pStyle w:val="Styl1norm"/>
      </w:pPr>
    </w:p>
    <w:p w:rsidR="00B76A10" w:rsidRPr="00725EB3" w:rsidRDefault="00725EB3" w:rsidP="00725EB3">
      <w:pPr>
        <w:pStyle w:val="Styl1H3"/>
        <w:rPr>
          <w:sz w:val="40"/>
        </w:rPr>
      </w:pPr>
      <w:bookmarkStart w:id="19" w:name="_Toc529717906"/>
      <w:proofErr w:type="gramStart"/>
      <w:r>
        <w:lastRenderedPageBreak/>
        <w:t>5.2.1</w:t>
      </w:r>
      <w:r w:rsidR="00D84090">
        <w:t xml:space="preserve"> </w:t>
      </w:r>
      <w:r>
        <w:t xml:space="preserve"> </w:t>
      </w:r>
      <w:r w:rsidR="00B74687">
        <w:t>Referenční</w:t>
      </w:r>
      <w:proofErr w:type="gramEnd"/>
      <w:r w:rsidR="00B74687">
        <w:t xml:space="preserve"> experiment</w:t>
      </w:r>
      <w:bookmarkEnd w:id="19"/>
    </w:p>
    <w:p w:rsidR="00725EB3" w:rsidRDefault="00B74687" w:rsidP="00725EB3">
      <w:pPr>
        <w:pStyle w:val="Styl1norm"/>
      </w:pPr>
      <w:r>
        <w:t>Simulace</w:t>
      </w:r>
      <w:r w:rsidR="00D755BD">
        <w:t xml:space="preserve"> byla spuštěna se základním nastavením. Tento experiment slouží k porovnávání s dalšími experimenty</w:t>
      </w:r>
      <w:r w:rsidR="00717255">
        <w:t xml:space="preserve"> a k ověření validity modelu</w:t>
      </w:r>
      <w:r w:rsidR="00D755BD">
        <w:t xml:space="preserve">. Simulace běžela 7 dní modelového času. </w:t>
      </w:r>
      <w:r w:rsidR="00E91669">
        <w:t>Kamiony přijížděli v intervalu 16 h.</w:t>
      </w:r>
    </w:p>
    <w:p w:rsidR="00E91669" w:rsidRDefault="00E91669" w:rsidP="00725EB3">
      <w:pPr>
        <w:pStyle w:val="Styl1norm"/>
      </w:pPr>
    </w:p>
    <w:p w:rsidR="00E91669" w:rsidRDefault="00E91669" w:rsidP="00725EB3">
      <w:pPr>
        <w:pStyle w:val="Styl1norm"/>
      </w:pPr>
      <w:r>
        <w:t xml:space="preserve">Celkem bylo vyprodukováno x l extra panenského oleje, y l stolního oleje a z kg výlisků. Dalšími sledovanými veličinami byly průměrné délky front u všech obslužných linek v systému a </w:t>
      </w:r>
      <w:r w:rsidR="00717255">
        <w:t>průměrná a maximální kapacita obslužných linek.</w:t>
      </w:r>
    </w:p>
    <w:p w:rsidR="00B74687" w:rsidRDefault="00B74687" w:rsidP="00725EB3">
      <w:pPr>
        <w:pStyle w:val="Styl1norm"/>
      </w:pPr>
    </w:p>
    <w:p w:rsidR="00717255" w:rsidRDefault="00717255" w:rsidP="00725EB3">
      <w:pPr>
        <w:pStyle w:val="Styl1norm"/>
      </w:pPr>
    </w:p>
    <w:p w:rsidR="00717255" w:rsidRDefault="00717255" w:rsidP="00725EB3">
      <w:pPr>
        <w:pStyle w:val="Styl1norm"/>
      </w:pPr>
      <w:r>
        <w:t>Z histogramu x vyplývá, že nejpomalejší část systému je y.</w:t>
      </w:r>
    </w:p>
    <w:p w:rsidR="00B74687" w:rsidRPr="00725EB3" w:rsidRDefault="00B74687" w:rsidP="00B74687">
      <w:pPr>
        <w:pStyle w:val="Styl1H3"/>
        <w:rPr>
          <w:sz w:val="40"/>
        </w:rPr>
      </w:pPr>
      <w:bookmarkStart w:id="20" w:name="_Toc529717907"/>
      <w:proofErr w:type="gramStart"/>
      <w:r>
        <w:t>5.2.1  Z</w:t>
      </w:r>
      <w:r w:rsidRPr="0023668E">
        <w:t>výšení</w:t>
      </w:r>
      <w:proofErr w:type="gramEnd"/>
      <w:r w:rsidRPr="0023668E">
        <w:t xml:space="preserve"> vstupu </w:t>
      </w:r>
      <w:r>
        <w:t xml:space="preserve">řepky </w:t>
      </w:r>
      <w:r w:rsidRPr="0023668E">
        <w:t>o 30 %</w:t>
      </w:r>
      <w:bookmarkEnd w:id="20"/>
    </w:p>
    <w:p w:rsidR="00FA482F" w:rsidRDefault="00717255" w:rsidP="00725EB3">
      <w:pPr>
        <w:pStyle w:val="Styl1norm"/>
      </w:pPr>
      <w:r>
        <w:t xml:space="preserve">Simulace byla spuštěna se zvýšeným vstupem řepkového semene o 30 %, kamiony tedy přijížděly v intervalu 12 h 18 min. Cílem experimentu je odhalit úzká hrdla v systému. </w:t>
      </w:r>
    </w:p>
    <w:p w:rsidR="00B74687" w:rsidRDefault="00FA482F" w:rsidP="00725EB3">
      <w:pPr>
        <w:pStyle w:val="Styl1norm"/>
      </w:pPr>
      <w:r>
        <w:t xml:space="preserve">Celkem bylo vyprodukováno x l extra panenského oleje, y l stolního oleje a z kg výlisků. </w:t>
      </w:r>
      <w:r w:rsidR="00717255">
        <w:t>Níže jsou výsledné histogramy:</w:t>
      </w:r>
    </w:p>
    <w:p w:rsidR="00717255" w:rsidRDefault="00717255" w:rsidP="00725EB3">
      <w:pPr>
        <w:pStyle w:val="Styl1norm"/>
      </w:pPr>
    </w:p>
    <w:p w:rsidR="00717255" w:rsidRDefault="00C1558B" w:rsidP="00725EB3">
      <w:pPr>
        <w:pStyle w:val="Styl1norm"/>
      </w:pPr>
      <w:r>
        <w:t>Na první pohled můžeme vidět, že …</w:t>
      </w:r>
    </w:p>
    <w:p w:rsidR="00FA482F" w:rsidRDefault="00FA482F" w:rsidP="00725EB3">
      <w:pPr>
        <w:pStyle w:val="Styl1norm"/>
      </w:pPr>
    </w:p>
    <w:p w:rsidR="00FA482F" w:rsidRDefault="00FA482F" w:rsidP="00725EB3">
      <w:pPr>
        <w:pStyle w:val="Styl1norm"/>
      </w:pPr>
      <w:r>
        <w:t>Model jsme proto upravili zkrácení doby … a simulaci spustili znovu. Očekávali jsme přibližně stejné výsledky jako při referenčním experimentu.</w:t>
      </w:r>
    </w:p>
    <w:p w:rsidR="00B74687" w:rsidRDefault="00B74687" w:rsidP="00725EB3">
      <w:pPr>
        <w:pStyle w:val="Styl1norm"/>
      </w:pPr>
    </w:p>
    <w:p w:rsidR="00B74687" w:rsidRPr="007C252B" w:rsidRDefault="00B74687" w:rsidP="00B74687">
      <w:pPr>
        <w:pStyle w:val="Styl1H3"/>
        <w:rPr>
          <w:sz w:val="40"/>
        </w:rPr>
      </w:pPr>
      <w:bookmarkStart w:id="21" w:name="_Toc529717908"/>
      <w:proofErr w:type="gramStart"/>
      <w:r>
        <w:t xml:space="preserve">5.2.1  </w:t>
      </w:r>
      <w:r w:rsidR="007C252B">
        <w:t>Vliv</w:t>
      </w:r>
      <w:proofErr w:type="gramEnd"/>
      <w:r w:rsidR="007C252B">
        <w:t xml:space="preserve"> zvýšení teploty při rafinaci na kvalitu oleje</w:t>
      </w:r>
      <w:bookmarkEnd w:id="21"/>
    </w:p>
    <w:p w:rsidR="007C252B" w:rsidRDefault="007C252B" w:rsidP="007C252B">
      <w:pPr>
        <w:pStyle w:val="Styl1norm"/>
      </w:pPr>
      <w:r>
        <w:t xml:space="preserve">Cílem experimentu je ověřit smysluplnost zvýšení teploty při rafinaci o 10 </w:t>
      </w:r>
      <w:r>
        <w:rPr>
          <w:rFonts w:hint="eastAsia"/>
        </w:rPr>
        <w:t>℃</w:t>
      </w:r>
      <w:r>
        <w:t xml:space="preserve">. Tímto zvýšením dokážeme zrychlit rafinaci o </w:t>
      </w:r>
      <w:r w:rsidR="00D25B24">
        <w:t>7 min</w:t>
      </w:r>
      <w:bookmarkStart w:id="22" w:name="_GoBack"/>
      <w:bookmarkEnd w:id="22"/>
      <w:r w:rsidR="00D25B24">
        <w:t xml:space="preserve">, avšak zároveň při vyšších teplotách vzniká více škodlivých látek v oleji. Pravděpodobnost, že výsledný stolní olej </w:t>
      </w:r>
      <w:proofErr w:type="gramStart"/>
      <w:r w:rsidR="00D25B24">
        <w:t>bude</w:t>
      </w:r>
      <w:proofErr w:type="gramEnd"/>
      <w:r w:rsidR="00D25B24">
        <w:t xml:space="preserve"> nekvalitní tedy </w:t>
      </w:r>
      <w:proofErr w:type="gramStart"/>
      <w:r w:rsidR="00D25B24">
        <w:t>roste</w:t>
      </w:r>
      <w:proofErr w:type="gramEnd"/>
      <w:r w:rsidR="00D25B24">
        <w:t xml:space="preserve"> na 0,1 %.</w:t>
      </w:r>
    </w:p>
    <w:p w:rsidR="00D25B24" w:rsidRDefault="00D25B24" w:rsidP="007C252B">
      <w:pPr>
        <w:pStyle w:val="Styl1norm"/>
      </w:pPr>
    </w:p>
    <w:p w:rsidR="00D25B24" w:rsidRDefault="00D25B24" w:rsidP="007C252B">
      <w:pPr>
        <w:pStyle w:val="Styl1norm"/>
      </w:pPr>
      <w:r>
        <w:lastRenderedPageBreak/>
        <w:t>Celkem bylo vyprodukováno x l extra panenského oleje, y l stolního oleje a z kg výlisků.</w:t>
      </w:r>
    </w:p>
    <w:p w:rsidR="00D25B24" w:rsidRDefault="00D25B24" w:rsidP="007C252B">
      <w:pPr>
        <w:pStyle w:val="Styl1norm"/>
      </w:pPr>
    </w:p>
    <w:p w:rsidR="00D25B24" w:rsidRPr="00725EB3" w:rsidRDefault="00D25B24" w:rsidP="007C252B">
      <w:pPr>
        <w:pStyle w:val="Styl1norm"/>
      </w:pPr>
      <w:r>
        <w:t>Z toho lze usoudit, že …</w:t>
      </w:r>
    </w:p>
    <w:p w:rsidR="003F0E93" w:rsidRPr="0023668E" w:rsidRDefault="003F0E93" w:rsidP="003F0E93">
      <w:pPr>
        <w:pStyle w:val="Styl1H1"/>
        <w:rPr>
          <w:lang w:val="cs-CZ"/>
        </w:rPr>
      </w:pPr>
      <w:bookmarkStart w:id="23" w:name="_Toc529717909"/>
      <w:r w:rsidRPr="0023668E">
        <w:rPr>
          <w:lang w:val="cs-CZ"/>
        </w:rPr>
        <w:t>6</w:t>
      </w:r>
      <w:r w:rsidRPr="0023668E">
        <w:rPr>
          <w:lang w:val="cs-CZ"/>
        </w:rPr>
        <w:tab/>
        <w:t>Shrnutí simulačních experimentů a závěr</w:t>
      </w:r>
      <w:bookmarkEnd w:id="23"/>
    </w:p>
    <w:p w:rsidR="008D2F6A" w:rsidRPr="0023668E" w:rsidRDefault="008D2F6A" w:rsidP="008D2F6A">
      <w:pPr>
        <w:pStyle w:val="Styl1norm"/>
      </w:pPr>
    </w:p>
    <w:p w:rsidR="008D2F6A" w:rsidRPr="0023668E" w:rsidRDefault="003F0E93" w:rsidP="008D2F6A">
      <w:pPr>
        <w:pStyle w:val="Styl1H1"/>
        <w:rPr>
          <w:lang w:val="cs-CZ"/>
        </w:rPr>
      </w:pPr>
      <w:bookmarkStart w:id="24" w:name="_Toc529717910"/>
      <w:r w:rsidRPr="0023668E">
        <w:rPr>
          <w:lang w:val="cs-CZ"/>
        </w:rPr>
        <w:t>7</w:t>
      </w:r>
      <w:r w:rsidR="008D2F6A" w:rsidRPr="0023668E">
        <w:rPr>
          <w:lang w:val="cs-CZ"/>
        </w:rPr>
        <w:tab/>
        <w:t>Zdroje</w:t>
      </w:r>
      <w:bookmarkEnd w:id="24"/>
    </w:p>
    <w:p w:rsidR="00CF22C7" w:rsidRPr="0023668E" w:rsidRDefault="00424484" w:rsidP="00CC0034">
      <w:pPr>
        <w:pStyle w:val="Styl1norm"/>
        <w:numPr>
          <w:ilvl w:val="0"/>
          <w:numId w:val="2"/>
        </w:numPr>
        <w:rPr>
          <w:rStyle w:val="fontstyle01"/>
          <w:rFonts w:ascii="Yu Gothic Medium" w:hAnsi="Yu Gothic Medium"/>
          <w:color w:val="auto"/>
          <w:sz w:val="24"/>
          <w:szCs w:val="24"/>
        </w:rPr>
      </w:pPr>
      <w:r w:rsidRPr="0023668E">
        <w:t>Slajdy</w:t>
      </w:r>
      <w:r w:rsidR="00CF22C7" w:rsidRPr="0023668E">
        <w:t xml:space="preserve"> k přednáškám předmětu IMS</w:t>
      </w:r>
      <w:r w:rsidR="00CF22C7" w:rsidRPr="0023668E">
        <w:br/>
      </w:r>
      <w:hyperlink r:id="rId8" w:history="1">
        <w:r w:rsidR="00CF22C7" w:rsidRPr="0023668E">
          <w:rPr>
            <w:rStyle w:val="Hypertextovodkaz"/>
            <w:sz w:val="22"/>
            <w:szCs w:val="22"/>
          </w:rPr>
          <w:t>https://www.fit.vutbr.cz/study/courses/IMS/public/prednasky/IMS.pdf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proofErr w:type="spellStart"/>
      <w:r w:rsidRPr="0023668E">
        <w:t>Peringer</w:t>
      </w:r>
      <w:proofErr w:type="spellEnd"/>
      <w:r w:rsidRPr="0023668E">
        <w:t xml:space="preserve"> P., SIMLIB/C++</w:t>
      </w:r>
      <w:r w:rsidRPr="0023668E">
        <w:br/>
      </w:r>
      <w:hyperlink r:id="rId9" w:history="1">
        <w:r w:rsidRPr="0023668E">
          <w:rPr>
            <w:rStyle w:val="Hypertextovodkaz"/>
          </w:rPr>
          <w:t>http://www.fit.vutbr.cz/~peringer/SIMLIB/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r w:rsidRPr="0023668E">
        <w:t>Online nástroj na tvorbu diagramů</w:t>
      </w:r>
      <w:r w:rsidRPr="0023668E">
        <w:br/>
      </w:r>
      <w:hyperlink r:id="rId10" w:history="1">
        <w:r w:rsidRPr="0023668E">
          <w:rPr>
            <w:rStyle w:val="Hypertextovodkaz"/>
          </w:rPr>
          <w:t>https://www.draw.io/</w:t>
        </w:r>
      </w:hyperlink>
    </w:p>
    <w:p w:rsidR="00424484" w:rsidRPr="0023668E" w:rsidRDefault="00424484" w:rsidP="00424484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1" w:history="1">
        <w:r w:rsidRPr="0023668E">
          <w:rPr>
            <w:rStyle w:val="Hypertextovodkaz"/>
          </w:rPr>
          <w:t>https://cs.wikipedia.org/wiki/%C5%98epkov%C3%BD_olej</w:t>
        </w:r>
      </w:hyperlink>
    </w:p>
    <w:p w:rsidR="008D2F6A" w:rsidRPr="0023668E" w:rsidRDefault="008D2F6A" w:rsidP="00CC0034">
      <w:pPr>
        <w:pStyle w:val="Styl1norm"/>
        <w:numPr>
          <w:ilvl w:val="0"/>
          <w:numId w:val="2"/>
        </w:numPr>
      </w:pPr>
      <w:r w:rsidRPr="0023668E">
        <w:t>video Slunečnicové a řepkové oleje</w:t>
      </w:r>
      <w:r w:rsidR="00143E3F" w:rsidRPr="0023668E">
        <w:br/>
      </w:r>
      <w:hyperlink r:id="rId12" w:history="1">
        <w:r w:rsidR="00CC0034" w:rsidRPr="0023668E">
          <w:rPr>
            <w:rStyle w:val="Hypertextovodkaz"/>
          </w:rPr>
          <w:t>https://www.stream.cz/jidlo-s-r-o/10005480-slunecnicove-a-repkove-oleje</w:t>
        </w:r>
      </w:hyperlink>
      <w:r w:rsidRPr="0023668E">
        <w:t xml:space="preserve"> [</w:t>
      </w:r>
      <w:r w:rsidR="00CC0034" w:rsidRPr="0023668E">
        <w:t>19</w:t>
      </w:r>
      <w:r w:rsidRPr="0023668E">
        <w:t>:1</w:t>
      </w:r>
      <w:r w:rsidR="00CC0034" w:rsidRPr="0023668E">
        <w:t>0</w:t>
      </w:r>
      <w:r w:rsidRPr="0023668E">
        <w:t>]</w:t>
      </w:r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video Rostlinný olej - Jak se vyrábí rostlinný olej</w:t>
      </w:r>
      <w:r w:rsidRPr="0023668E">
        <w:br/>
      </w:r>
      <w:hyperlink r:id="rId13" w:history="1">
        <w:r w:rsidRPr="0023668E">
          <w:rPr>
            <w:rStyle w:val="Hypertextovodkaz"/>
          </w:rPr>
          <w:t>https://www.jaksetodela.cz/video/1131/rostlinny-olej-jak-se-vyrabi-rostlinny-olej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4" w:history="1">
        <w:r w:rsidRPr="0023668E">
          <w:rPr>
            <w:rStyle w:val="Hypertextovodkaz"/>
          </w:rPr>
          <w:t>http://www.bioenergo-komplex.cz/faq/repkovy-olej/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Proces výroby olejů</w:t>
      </w:r>
      <w:r w:rsidRPr="0023668E">
        <w:br/>
      </w:r>
      <w:hyperlink r:id="rId15" w:history="1">
        <w:r w:rsidRPr="0023668E">
          <w:rPr>
            <w:rStyle w:val="Hypertextovodkaz"/>
          </w:rPr>
          <w:t>http://www.glencoreagriculture.cz/proces-vyroby-oleju.html</w:t>
        </w:r>
      </w:hyperlink>
    </w:p>
    <w:p w:rsidR="00FA3301" w:rsidRPr="0023668E" w:rsidRDefault="00143E3F" w:rsidP="00143E3F">
      <w:pPr>
        <w:pStyle w:val="Styl1norm"/>
        <w:numPr>
          <w:ilvl w:val="0"/>
          <w:numId w:val="2"/>
        </w:numPr>
      </w:pPr>
      <w:r w:rsidRPr="0023668E">
        <w:t>Lis HLO-01 EKONOM</w:t>
      </w:r>
      <w:r w:rsidRPr="0023668E">
        <w:br/>
      </w:r>
      <w:hyperlink r:id="rId16" w:history="1">
        <w:r w:rsidRPr="0023668E">
          <w:rPr>
            <w:rStyle w:val="Hypertextovodkaz"/>
          </w:rPr>
          <w:t>http://www.filtrex.cz/cs/produkty/hlo-01-ekonom.html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 xml:space="preserve">Modulová lisovna </w:t>
      </w:r>
      <w:proofErr w:type="spellStart"/>
      <w:r w:rsidRPr="0023668E">
        <w:t>Compact</w:t>
      </w:r>
      <w:proofErr w:type="spellEnd"/>
      <w:r w:rsidRPr="0023668E">
        <w:t xml:space="preserve">, </w:t>
      </w:r>
      <w:proofErr w:type="spellStart"/>
      <w:r w:rsidRPr="0023668E">
        <w:t>Farmet</w:t>
      </w:r>
      <w:proofErr w:type="spellEnd"/>
      <w:r w:rsidRPr="0023668E">
        <w:t xml:space="preserve"> a.s.</w:t>
      </w:r>
      <w:r w:rsidRPr="0023668E">
        <w:br/>
      </w:r>
      <w:hyperlink r:id="rId17" w:history="1">
        <w:r w:rsidRPr="0023668E">
          <w:rPr>
            <w:rStyle w:val="Hypertextovodkaz"/>
          </w:rPr>
          <w:t>https://livefarmet.blob.core.windows.net/farmetwebdata/ContentItems/4390_04390/compact-cz-email-web.pdf</w:t>
        </w:r>
      </w:hyperlink>
    </w:p>
    <w:p w:rsidR="00992DF0" w:rsidRPr="0023668E" w:rsidRDefault="00344182" w:rsidP="00344182">
      <w:pPr>
        <w:pStyle w:val="Styl1norm"/>
        <w:numPr>
          <w:ilvl w:val="0"/>
          <w:numId w:val="2"/>
        </w:numPr>
      </w:pPr>
      <w:r w:rsidRPr="0023668E">
        <w:lastRenderedPageBreak/>
        <w:t>Pravidelné přepravy řepky olejné, 1x denně</w:t>
      </w:r>
      <w:r w:rsidRPr="0023668E">
        <w:br/>
      </w:r>
      <w:hyperlink r:id="rId18" w:history="1">
        <w:r w:rsidRPr="0023668E">
          <w:rPr>
            <w:rStyle w:val="Hypertextovodkaz"/>
          </w:rPr>
          <w:t>http://www.centrum-preprav.cz/vyberove-rizeni-Pravidelne-prepravy-repky-olejne--1x-denne-1948.htm?fbclid=IwAR0rG8lLjaWn1-vOwvp8KaYHk1Vu35_mhMDm-J7DhCzYZeoOyvYW8qXhwu0</w:t>
        </w:r>
      </w:hyperlink>
    </w:p>
    <w:p w:rsidR="00E14202" w:rsidRPr="0023668E" w:rsidRDefault="00A97AEF" w:rsidP="00A97AEF">
      <w:pPr>
        <w:pStyle w:val="Styl1norm"/>
        <w:numPr>
          <w:ilvl w:val="0"/>
          <w:numId w:val="2"/>
        </w:numPr>
      </w:pPr>
      <w:r w:rsidRPr="0023668E">
        <w:t>Bod přepálení u olejů</w:t>
      </w:r>
      <w:r w:rsidRPr="0023668E">
        <w:br/>
      </w:r>
      <w:hyperlink r:id="rId19" w:history="1">
        <w:r w:rsidRPr="0023668E">
          <w:rPr>
            <w:rStyle w:val="Hypertextovodkaz"/>
          </w:rPr>
          <w:t>https://www.gourmet-partners.cz/Bod-prepaleni-u-oleju/</w:t>
        </w:r>
      </w:hyperlink>
    </w:p>
    <w:sectPr w:rsidR="00E14202" w:rsidRPr="00236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59C8342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D70D8F"/>
    <w:multiLevelType w:val="hybridMultilevel"/>
    <w:tmpl w:val="8FB81C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19A2"/>
    <w:multiLevelType w:val="hybridMultilevel"/>
    <w:tmpl w:val="EF8C57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BF"/>
    <w:rsid w:val="00006C14"/>
    <w:rsid w:val="0000728F"/>
    <w:rsid w:val="000117EC"/>
    <w:rsid w:val="00045C0A"/>
    <w:rsid w:val="00070E06"/>
    <w:rsid w:val="00083371"/>
    <w:rsid w:val="00143E3F"/>
    <w:rsid w:val="00184DAC"/>
    <w:rsid w:val="001F05DF"/>
    <w:rsid w:val="0023668E"/>
    <w:rsid w:val="003073A3"/>
    <w:rsid w:val="00340931"/>
    <w:rsid w:val="00340CCC"/>
    <w:rsid w:val="00344182"/>
    <w:rsid w:val="0038746B"/>
    <w:rsid w:val="003A0457"/>
    <w:rsid w:val="003F0E93"/>
    <w:rsid w:val="0041157D"/>
    <w:rsid w:val="00424484"/>
    <w:rsid w:val="004F60EF"/>
    <w:rsid w:val="00570E82"/>
    <w:rsid w:val="00596444"/>
    <w:rsid w:val="005A26D7"/>
    <w:rsid w:val="00613595"/>
    <w:rsid w:val="006670A9"/>
    <w:rsid w:val="00717255"/>
    <w:rsid w:val="00725EB3"/>
    <w:rsid w:val="00750FBF"/>
    <w:rsid w:val="007544AB"/>
    <w:rsid w:val="007C252B"/>
    <w:rsid w:val="007E21A0"/>
    <w:rsid w:val="0080118D"/>
    <w:rsid w:val="008D2F6A"/>
    <w:rsid w:val="00924B68"/>
    <w:rsid w:val="00926E49"/>
    <w:rsid w:val="00992DF0"/>
    <w:rsid w:val="009B7068"/>
    <w:rsid w:val="00A221AA"/>
    <w:rsid w:val="00A22836"/>
    <w:rsid w:val="00A51956"/>
    <w:rsid w:val="00A84FAC"/>
    <w:rsid w:val="00A85199"/>
    <w:rsid w:val="00A97AEF"/>
    <w:rsid w:val="00AE45AA"/>
    <w:rsid w:val="00AF2812"/>
    <w:rsid w:val="00B33067"/>
    <w:rsid w:val="00B4165B"/>
    <w:rsid w:val="00B74687"/>
    <w:rsid w:val="00B76A10"/>
    <w:rsid w:val="00BD0406"/>
    <w:rsid w:val="00BD265B"/>
    <w:rsid w:val="00BE1A4B"/>
    <w:rsid w:val="00BE2D7F"/>
    <w:rsid w:val="00C1558B"/>
    <w:rsid w:val="00C37818"/>
    <w:rsid w:val="00CB24C4"/>
    <w:rsid w:val="00CC0034"/>
    <w:rsid w:val="00CF22C7"/>
    <w:rsid w:val="00D25B24"/>
    <w:rsid w:val="00D755BD"/>
    <w:rsid w:val="00D80CEC"/>
    <w:rsid w:val="00D84090"/>
    <w:rsid w:val="00D97C31"/>
    <w:rsid w:val="00E14202"/>
    <w:rsid w:val="00E4086F"/>
    <w:rsid w:val="00E7030D"/>
    <w:rsid w:val="00E91669"/>
    <w:rsid w:val="00F3179D"/>
    <w:rsid w:val="00F76269"/>
    <w:rsid w:val="00FA3301"/>
    <w:rsid w:val="00FA482F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  <w:style w:type="paragraph" w:customStyle="1" w:styleId="Styl1H3">
    <w:name w:val="Styl1H3"/>
    <w:basedOn w:val="Styl1H2"/>
    <w:link w:val="Styl1H3Char"/>
    <w:qFormat/>
    <w:rsid w:val="00725EB3"/>
    <w:rPr>
      <w:sz w:val="32"/>
    </w:rPr>
  </w:style>
  <w:style w:type="character" w:customStyle="1" w:styleId="Styl1H3Char">
    <w:name w:val="Styl1H3 Char"/>
    <w:basedOn w:val="Styl1H2Char"/>
    <w:link w:val="Styl1H3"/>
    <w:rsid w:val="00725EB3"/>
    <w:rPr>
      <w:rFonts w:ascii="Yu Gothic Medium" w:eastAsia="Yu Gothic Medium" w:hAnsi="Yu Gothic Medium" w:cs="Times New Roman"/>
      <w:sz w:val="32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  <w:style w:type="paragraph" w:customStyle="1" w:styleId="Styl1H3">
    <w:name w:val="Styl1H3"/>
    <w:basedOn w:val="Styl1H2"/>
    <w:link w:val="Styl1H3Char"/>
    <w:qFormat/>
    <w:rsid w:val="00725EB3"/>
    <w:rPr>
      <w:sz w:val="32"/>
    </w:rPr>
  </w:style>
  <w:style w:type="character" w:customStyle="1" w:styleId="Styl1H3Char">
    <w:name w:val="Styl1H3 Char"/>
    <w:basedOn w:val="Styl1H2Char"/>
    <w:link w:val="Styl1H3"/>
    <w:rsid w:val="00725EB3"/>
    <w:rPr>
      <w:rFonts w:ascii="Yu Gothic Medium" w:eastAsia="Yu Gothic Medium" w:hAnsi="Yu Gothic Medium" w:cs="Times New Roman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study/courses/IMS/public/prednasky/IMS.pdf" TargetMode="External"/><Relationship Id="rId13" Type="http://schemas.openxmlformats.org/officeDocument/2006/relationships/hyperlink" Target="https://www.jaksetodela.cz/video/1131/rostlinny-olej-jak-se-vyrabi-rostlinny-olej" TargetMode="External"/><Relationship Id="rId1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tream.cz/jidlo-s-r-o/10005480-slunecnicove-a-repkove-oleje%20" TargetMode="External"/><Relationship Id="rId17" Type="http://schemas.openxmlformats.org/officeDocument/2006/relationships/hyperlink" Target="https://livefarmet.blob.core.windows.net/farmetwebdata/ContentItems/4390_04390/compact-cz-email-web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ltrex.cz/cs/produkty/hlo-01-ekono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.wikipedia.org/wiki/%C5%98epkov%C3%BD_ole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lencoreagriculture.cz/proces-vyroby-oleju.html" TargetMode="External"/><Relationship Id="rId10" Type="http://schemas.openxmlformats.org/officeDocument/2006/relationships/hyperlink" Target="https://www.draw.io/" TargetMode="External"/><Relationship Id="rId19" Type="http://schemas.openxmlformats.org/officeDocument/2006/relationships/hyperlink" Target="https://www.gourmet-partners.cz/Bod-prepaleni-u-olej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~peringer/SIMLIB/" TargetMode="External"/><Relationship Id="rId14" Type="http://schemas.openxmlformats.org/officeDocument/2006/relationships/hyperlink" Target="http://www.bioenergo-komplex.cz/faq/repkovy-olej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9416</TotalTime>
  <Pages>11</Pages>
  <Words>1955</Words>
  <Characters>11541</Characters>
  <Application>Microsoft Office Word</Application>
  <DocSecurity>0</DocSecurity>
  <Lines>96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Bubuk</dc:creator>
  <cp:keywords/>
  <dc:description/>
  <cp:lastModifiedBy>Bubuk</cp:lastModifiedBy>
  <cp:revision>28</cp:revision>
  <dcterms:created xsi:type="dcterms:W3CDTF">2018-10-30T13:51:00Z</dcterms:created>
  <dcterms:modified xsi:type="dcterms:W3CDTF">2018-11-11T16:53:00Z</dcterms:modified>
</cp:coreProperties>
</file>