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pBdr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pBdr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  <w:tab w:val="left" w:pos="1182" w:leader="none"/>
              </w:tabs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  <w:tab w:val="left" w:pos="1182" w:leader="none"/>
              </w:tabs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3.80/4.00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kern w:val="0"/>
                <w:sz w:val="18"/>
                <w:szCs w:val="18"/>
                <w:lang w:val="en-US" w:eastAsia="en-US" w:bidi="ar-SA"/>
              </w:rPr>
              <w:t>Bachelor of Technology in Mechanical Engineering</w:t>
            </w:r>
            <w:r>
              <w:rPr>
                <w:rFonts w:eastAsia="Arial" w:cs="Times New Roman"/>
                <w:b/>
                <w:i/>
                <w:kern w:val="0"/>
                <w:sz w:val="18"/>
                <w:szCs w:val="18"/>
                <w:lang w:val="en-US" w:eastAsia="en-US" w:bidi="ar-SA"/>
              </w:rPr>
              <w:tab/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  <w:tab w:val="left" w:pos="1182" w:leader="none"/>
              </w:tabs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  <w:tab w:val="left" w:pos="1182" w:leader="none"/>
              </w:tabs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 (Class Representative)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>:  Python, C/C++, Java, Arduino, MATLAB, Bash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 xml:space="preserve">:  ROS/ROS2, Gazebo, WeBots, ADAMS, SolidWorks, Creo, AUTOCAD, </w:t>
      </w:r>
      <w:r>
        <w:rPr>
          <w:rFonts w:eastAsia="Arial"/>
          <w:sz w:val="18"/>
          <w:szCs w:val="18"/>
        </w:rPr>
        <w:t xml:space="preserve">FluidSim, </w:t>
      </w:r>
      <w:r>
        <w:rPr>
          <w:rFonts w:eastAsia="Arial"/>
          <w:sz w:val="18"/>
          <w:szCs w:val="18"/>
        </w:rPr>
        <w:t>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and Frameworks: </w:t>
      </w:r>
      <w:r>
        <w:rPr>
          <w:rFonts w:eastAsia="Arial"/>
          <w:sz w:val="18"/>
          <w:szCs w:val="18"/>
        </w:rPr>
        <w:t>OpenCV2, Point Cloud Library, TensorFlow, Numpy, PyGame, Git, Linux/Unix, Windows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 Programming </w:t>
      </w:r>
      <w:r>
        <w:rPr>
          <w:rFonts w:eastAsia="Arial"/>
          <w:sz w:val="18"/>
          <w:szCs w:val="18"/>
        </w:rPr>
        <w:t xml:space="preserve">(Representation in STL, LAD and FBD),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Fast Prototyping, 3D Printing, Control System Design, </w:t>
      </w:r>
      <w:r>
        <w:rPr>
          <w:rFonts w:eastAsia="Arial"/>
          <w:b/>
          <w:bCs/>
          <w:sz w:val="18"/>
          <w:szCs w:val="18"/>
        </w:rPr>
        <w:t>Pneumatic/Hydraulic System Design, GD&amp;T,</w:t>
      </w:r>
      <w:r>
        <w:rPr>
          <w:rFonts w:eastAsia="Arial"/>
          <w:b/>
          <w:bCs/>
          <w:sz w:val="18"/>
          <w:szCs w:val="18"/>
        </w:rPr>
        <w:t xml:space="preserve"> Sensor Fusion, Deep Learning, Machine Learning, Reinforcement Learning, Computer Vision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360" w:leader="none"/>
              </w:tabs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Impact Launching (Kicking) Mechanism for a Mobile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 2019- June 2020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Designed, engineered, simulated, and methodically validated a precision-oriented mechanism for propelling an object (football) over a 15-meter distance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Employed a variety of software applications, including SolidWorks, Ansys, Adams, and Webots, at various stages of the development process</w:t>
      </w:r>
      <w:r>
        <w:rPr>
          <w:rFonts w:eastAsia="Arial"/>
          <w:color w:val="000000" w:themeColor="text1"/>
          <w:sz w:val="18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Personally introduced design adjustments, supported by meticulous hand calculations, which played a pivotal role in achieving the designated 15-meter range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0"/>
        <w:gridCol w:w="1689"/>
      </w:tblGrid>
      <w:tr>
        <w:trPr/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Soft Gripper Fabrication and Testing on a Soft Robot @ WPI Manipulation and Environmental Robotics (MER) Lab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June-August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a soft finger gripper for a soft robot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Devised a mounting and actuation system for the same with emphasis on modularity and weight using a press fit design via Solidworks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the mount and subsidiary parts using 3D printing and tested the same.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Added components to the design to improve grip stability without significant increase in weight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Arial"/>
                <w:sz w:val="18"/>
                <w:szCs w:val="18"/>
                <w:lang w:val="en-IN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SCARA Robot Control using ROS2 and Gazebo.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PID control to minimize error in the desired position/velocity.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NPTEL course ‘Speaking Effectively’:</w:t>
      </w:r>
      <w:r>
        <w:rPr>
          <w:rFonts w:eastAsia="Arial"/>
          <w:sz w:val="18"/>
          <w:szCs w:val="18"/>
        </w:rPr>
        <w:t xml:space="preserve"> Top 1% Nationally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DBE181D6-A4D0-4227-9B65-D6A93B5938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LibreOffice/7.3.7.2$Linux_X86_64 LibreOffice_project/30$Build-2</Application>
  <AppVersion>15.0000</AppVersion>
  <Pages>1</Pages>
  <Words>817</Words>
  <Characters>4731</Characters>
  <CharactersWithSpaces>5472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2023-09-19T16:31:00Z</cp:lastPrinted>
  <dcterms:modified xsi:type="dcterms:W3CDTF">2023-11-15T13:28:51Z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