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center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SOP for implementing WAF on AWS Cloudfront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Implementing a Web Application Firewall (WAF) on Amazon CloudFront in AWS involves a few essential steps. The WAF helps protect your web applications from common web exploits and malicious traffic. Below is a step-by-step guide for implementing WAF on CloudFront: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1: Create a Web ACL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 to the AWS Management Console and navigate to the AWS WAF &amp; Shield service.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"Web ACLs" in the left-hand navigation panel.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the "Create web ACL" button.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a name for your Web ACL and optionally add a description.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the region for your WAF deployment.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 "Default action," select whether to allow or block all requests that don't match any rules.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"Create web ACL" to create your Web ACL.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2: Create WAF Rules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Web ACL that you just created, click on "Add default rule."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the type of rule you want to create, such as "IP match conditions," "String match conditions," or "SQL injection match conditions."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the rule settings based on your security requirements.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"Add rule" to create the WAF rule.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3: Associate WAF with CloudFront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 to the AWS Management Console and navigate to the Amazon CloudFront service.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"Distributions" in the left-hand navigation panel.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the CloudFront distribution for which you want to enable WAF.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the "Behaviors" tab and then click on "Create Behavior."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"Create Behavior" window, enable "Web Application Firewall (WAF)."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the Web ACL that you created in Step 1 from the dropdown list.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Optionally, set the "Default Behavior" for requests that don't match any WAF rules.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"Create" to add the WAF association to the CloudFront distribution.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4: Deploy the Changes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associating the WAF with CloudFront, click on the "Distribution Settings" tab.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Scroll down to the "Distribution State" section and click on the "Deploy" button to deploy the changes.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the desired distribution method (either "Web" or "RTMP").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"Yes, Edit" to confirm and deploy the changes.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5: Test the WAF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Wait for the CloudFront distribution to be deployed (status changes to "Deployed").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WAF by accessing your website through CloudFront and try triggering the rules you configured in the WAF.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WAF is blocking or allowing traffic based on the rule conditions.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6: Monitor and Fine-Tune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 the WAF logs and metrics to ensure it's functioning as expected.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Fine-tune the WAF rules based on your application's behavior and security requirements.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