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AWS ACCOUNT GOVERNANCE GUIDELINES AND PROCEDURES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AWS customers look to move quickly and securely when launching new business innovations. The multi-account environment provides guidance to help customers plan their AWS environment.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This document covers guidelines and procedures for AWS accounts including Strategic and Tactical aspects.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Strategic Points for AWS Account Governance: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45"/>
        <w:gridCol w:w="3120"/>
        <w:tblGridChange w:id="0">
          <w:tblGrid>
            <w:gridCol w:w="795"/>
            <w:gridCol w:w="544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#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 / Procedures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Implement AWS Organizations for Account Management: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Use AWS Organizations to centralize and manage multiple AWS accounts under a single umbrella. This allows for better governance, security, and cost management across the organization.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AWS Organizations User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Establish Clear Account Structure: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Design and implement a well-defined account structure using AWS Organizations, including organizational units (OUs) and account hierarchies. This helps with account isolation, resource management, and centralized policy enforcement.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AWS Organizations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Leverage Service Control Policies (SCPs):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Use SCPs to define fine-grained permissions and access controls for AWS accounts within an organization. SCPs help enforce security and compliance policies across accounts.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Service Control Policies Overview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Enable AWS Single Sign-On (SSO):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Implement AWS SSO to centrally manage user access and authentication across AWS accounts. This simplifies user management, provides centralized control, and enhances security.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AWS Single Sign-On User Guide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Implement Multi-Factor Authentication (MFA):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Enable MFA for all user accounts to add an extra layer of security. This helps protect against unauthorized access to AWS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Activating and Deactivating AWS MFA Devices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Tactical Points for AWS Account Governance: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45"/>
        <w:gridCol w:w="3120"/>
        <w:tblGridChange w:id="0">
          <w:tblGrid>
            <w:gridCol w:w="795"/>
            <w:gridCol w:w="544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#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 / Procedures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Implement Least Privilege Principle: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Follow the principle of least privilege when assigning IAM permissions to users, roles, and groups. Grant only the necessary permissions required to perform specific tasks.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IAM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Regularly Rotate Access Keys: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Regularly rotate access keys for IAM users and other AWS entities to minimize the risk of unauthorized access. Use AWS Secrets Manager or AWS CLI to automate key rotation.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Rotating Access Keys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Enable AWS CloudTrail for Logging and Monitoring: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Enable AWS CloudTrail to capture API activity and monitor changes made to your AWS account. This provides valuable audit and compliance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AWS CloudTrail User Guide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Implement VPC and Network Security Best Practices: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Design and configure your Virtual Private Cloud (VPC) using best practices, including network segmentation, security groups, Network ACLs, and VPC flow logs.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VPC Security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7f7f8" w:val="clear"/>
                <w:rtl w:val="0"/>
              </w:rPr>
              <w:t xml:space="preserve">Follow the Well-Architected Framework: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 Adhere to the AWS Well-Architected Framework's five pillars (Operational Excellence, Security, Reliability, Performance Efficiency, and Cost Optimization) when designing and operating your AWS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shd w:fill="f7f7f8" w:val="clear"/>
                  <w:rtl w:val="0"/>
                </w:rPr>
                <w:t xml:space="preserve">AWS Well-Architected Framework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Example references for detailed procedures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- 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9.1774891774894"/>
        <w:gridCol w:w="3489.1774891774894"/>
        <w:gridCol w:w="3421.6450216450216"/>
        <w:tblGridChange w:id="0">
          <w:tblGrid>
            <w:gridCol w:w="2449.1774891774894"/>
            <w:gridCol w:w="3489.1774891774894"/>
            <w:gridCol w:w="3421.6450216450216"/>
          </w:tblGrid>
        </w:tblGridChange>
      </w:tblGrid>
      <w:tr>
        <w:trPr>
          <w:cantSplit w:val="0"/>
          <w:trHeight w:val="143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AWS Account 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Example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Example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Implement Least Privilege Principle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Create an IAM policy with granular permissions for a specific user.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Use IAM roles and permissions to restrict access to S3 buckets.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IAM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1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Creating IAM Policies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Using IAM Roles to Delegate Permissions to Applications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Regularly Rotate Access Keys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Enable automatic rotation of access keys for IAM users.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Use AWS Secrets Manager to automate the rotation of database credentials.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4a86e8"/>
                <w:sz w:val="19"/>
                <w:szCs w:val="19"/>
                <w:u w:val="single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rFonts w:ascii="Roboto" w:cs="Roboto" w:eastAsia="Roboto" w:hAnsi="Roboto"/>
                  <w:color w:val="4a86e8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Best practices to protect your account's root user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color="auto" w:space="3" w:sz="0" w:val="none"/>
              </w:pBdr>
              <w:shd w:fill="ffffff" w:val="clear"/>
              <w:spacing w:line="360" w:lineRule="auto"/>
              <w:ind w:left="0" w:firstLine="0"/>
              <w:rPr>
                <w:rFonts w:ascii="Roboto" w:cs="Roboto" w:eastAsia="Roboto" w:hAnsi="Roboto"/>
                <w:color w:val="4a86e8"/>
                <w:sz w:val="19"/>
                <w:szCs w:val="19"/>
                <w:u w:val="single"/>
                <w:shd w:fill="f7f7f8" w:val="clear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4a86e8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Best practices for managing AWS access keys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25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Rotating Access Keys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27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2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Rotating Database Credentials Stored in Secrets 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Enable AWS CloudTrail for Logging and Monitoring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Create a CloudTrail trail to log API activity in all regions.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Configure CloudTrail to deliver logs to an S3 bucket and CloudWatch Logs.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29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3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AWS CloudTrail User Guide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31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3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Creating a Trail in the CloudTrail 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33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3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Logging CloudTrail Events with CloudWatch Logs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Implement VPC and Network Security Best Practices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Set up network segmentation using multiple VPCs and subnets.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Configure security groups and Network ACLs to control inbound/outbound traffic.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35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3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VPC Security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37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3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Creating a VPC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39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4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Security Group Rules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Follow the Well-Architected Framework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Perform regular reviews of your architecture based on the pillars of the Well-Architected Framework.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shd w:fill="f7f7f8" w:val="clear"/>
                <w:rtl w:val="0"/>
              </w:rPr>
              <w:t xml:space="preserve">Implement horizontal scaling to ensure reliability and performance.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41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4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AWS Well-Architected Framework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43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4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Reviewing Your Architecture Using the Well-Architected Tool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jc w:val="both"/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shd w:fill="f7f7f8" w:val="clear"/>
                <w:rtl w:val="0"/>
              </w:rPr>
              <w:t xml:space="preserve">Reference:</w:t>
            </w:r>
            <w:hyperlink r:id="rId45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shd w:fill="f7f7f8" w:val="clear"/>
                  <w:rtl w:val="0"/>
                </w:rPr>
                <w:t xml:space="preserve"> </w:t>
              </w:r>
            </w:hyperlink>
            <w:hyperlink r:id="rId4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shd w:fill="f7f7f8" w:val="clear"/>
                  <w:rtl w:val="0"/>
                </w:rPr>
                <w:t xml:space="preserve">Auto Scaling Groups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Please note that the examples provided are simplified for example purposes. In actual implementation, the specific requirements and configurations may vary based on your organization's needs and policies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aws.amazon.com/vpc/latest/userguide/VPC_SecurityGroups.html#AddRemoveRules" TargetMode="External"/><Relationship Id="rId20" Type="http://schemas.openxmlformats.org/officeDocument/2006/relationships/hyperlink" Target="https://docs.aws.amazon.com/IAM/latest/UserGuide/id_roles_use.html" TargetMode="External"/><Relationship Id="rId42" Type="http://schemas.openxmlformats.org/officeDocument/2006/relationships/hyperlink" Target="https://aws.amazon.com/architecture/well-architected/" TargetMode="External"/><Relationship Id="rId41" Type="http://schemas.openxmlformats.org/officeDocument/2006/relationships/hyperlink" Target="https://aws.amazon.com/architecture/well-architected/" TargetMode="External"/><Relationship Id="rId22" Type="http://schemas.openxmlformats.org/officeDocument/2006/relationships/hyperlink" Target="https://docs.aws.amazon.com/general/latest/gr/aws-access-keys-best-practices.html#rotate-access-keys" TargetMode="External"/><Relationship Id="rId44" Type="http://schemas.openxmlformats.org/officeDocument/2006/relationships/hyperlink" Target="https://docs.aws.amazon.com/wellarchitected/latest/userguide/intro-review-your-architecture.html" TargetMode="External"/><Relationship Id="rId21" Type="http://schemas.openxmlformats.org/officeDocument/2006/relationships/hyperlink" Target="https://docs.aws.amazon.com/IAM/latest/UserGuide/id_roles_use.html" TargetMode="External"/><Relationship Id="rId43" Type="http://schemas.openxmlformats.org/officeDocument/2006/relationships/hyperlink" Target="https://docs.aws.amazon.com/wellarchitected/latest/userguide/intro-review-your-architecture.html" TargetMode="External"/><Relationship Id="rId24" Type="http://schemas.openxmlformats.org/officeDocument/2006/relationships/hyperlink" Target="https://docs.aws.amazon.com/accounts/latest/reference/credentials-access-keys-best-practices.html" TargetMode="External"/><Relationship Id="rId46" Type="http://schemas.openxmlformats.org/officeDocument/2006/relationships/hyperlink" Target="https://docs.aws.amazon.com/autoscaling/ec2/userguide/AutoScalingGroup.html" TargetMode="External"/><Relationship Id="rId23" Type="http://schemas.openxmlformats.org/officeDocument/2006/relationships/hyperlink" Target="https://docs.aws.amazon.com/accounts/latest/reference/best-practices-root-user.html" TargetMode="External"/><Relationship Id="rId45" Type="http://schemas.openxmlformats.org/officeDocument/2006/relationships/hyperlink" Target="https://docs.aws.amazon.com/autoscaling/ec2/userguide/AutoScalingGro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singlesignon/latest/userguide/what-is.html" TargetMode="External"/><Relationship Id="rId26" Type="http://schemas.openxmlformats.org/officeDocument/2006/relationships/hyperlink" Target="https://docs.aws.amazon.com/IAM/latest/UserGuide/id_credentials_access-keys.html#Using_RotateAccessKey" TargetMode="External"/><Relationship Id="rId25" Type="http://schemas.openxmlformats.org/officeDocument/2006/relationships/hyperlink" Target="https://docs.aws.amazon.com/IAM/latest/UserGuide/id_credentials_access-keys.html#Using_RotateAccessKey" TargetMode="External"/><Relationship Id="rId28" Type="http://schemas.openxmlformats.org/officeDocument/2006/relationships/hyperlink" Target="https://docs.aws.amazon.com/secretsmanager/latest/userguide/rotating-secrets.html" TargetMode="External"/><Relationship Id="rId27" Type="http://schemas.openxmlformats.org/officeDocument/2006/relationships/hyperlink" Target="https://docs.aws.amazon.com/secretsmanager/latest/userguide/rotating-secre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organizations/latest/userguide/orgs_introduction.html" TargetMode="External"/><Relationship Id="rId29" Type="http://schemas.openxmlformats.org/officeDocument/2006/relationships/hyperlink" Target="https://docs.aws.amazon.com/awscloudtrail/latest/userguide/what_is_cloud_trail_top_level.html" TargetMode="External"/><Relationship Id="rId7" Type="http://schemas.openxmlformats.org/officeDocument/2006/relationships/hyperlink" Target="https://docs.aws.amazon.com/organizations/latest/userguide/orgs_best-practices.html" TargetMode="External"/><Relationship Id="rId8" Type="http://schemas.openxmlformats.org/officeDocument/2006/relationships/hyperlink" Target="https://docs.aws.amazon.com/organizations/latest/userguide/orgs_manage_policies_scp.html" TargetMode="External"/><Relationship Id="rId31" Type="http://schemas.openxmlformats.org/officeDocument/2006/relationships/hyperlink" Target="https://docs.aws.amazon.com/awscloudtrail/latest/userguide/cloudtrail-create-a-trail-using-the-console-first-time.html" TargetMode="External"/><Relationship Id="rId30" Type="http://schemas.openxmlformats.org/officeDocument/2006/relationships/hyperlink" Target="https://docs.aws.amazon.com/awscloudtrail/latest/userguide/what_is_cloud_trail_top_level.html" TargetMode="External"/><Relationship Id="rId11" Type="http://schemas.openxmlformats.org/officeDocument/2006/relationships/hyperlink" Target="https://docs.aws.amazon.com/IAM/latest/UserGuide/best-practices.html" TargetMode="External"/><Relationship Id="rId33" Type="http://schemas.openxmlformats.org/officeDocument/2006/relationships/hyperlink" Target="https://docs.aws.amazon.com/awscloudtrail/latest/userguide/cloudwatch-alarms-for-cloudtrail.html" TargetMode="External"/><Relationship Id="rId10" Type="http://schemas.openxmlformats.org/officeDocument/2006/relationships/hyperlink" Target="https://docs.aws.amazon.com/IAM/latest/UserGuide/id_credentials_mfa_enable_virtual.html" TargetMode="External"/><Relationship Id="rId32" Type="http://schemas.openxmlformats.org/officeDocument/2006/relationships/hyperlink" Target="https://docs.aws.amazon.com/awscloudtrail/latest/userguide/cloudtrail-create-a-trail-using-the-console-first-time.html" TargetMode="External"/><Relationship Id="rId13" Type="http://schemas.openxmlformats.org/officeDocument/2006/relationships/hyperlink" Target="https://docs.aws.amazon.com/awscloudtrail/latest/userguide/what_is_cloud_trail_top_level.html" TargetMode="External"/><Relationship Id="rId35" Type="http://schemas.openxmlformats.org/officeDocument/2006/relationships/hyperlink" Target="https://docs.aws.amazon.com/vpc/latest/userguide/vpc-security-best-practices.html" TargetMode="External"/><Relationship Id="rId12" Type="http://schemas.openxmlformats.org/officeDocument/2006/relationships/hyperlink" Target="https://docs.aws.amazon.com/general/latest/gr/aws-access-keys-best-practices.html#rotate-access-keys" TargetMode="External"/><Relationship Id="rId34" Type="http://schemas.openxmlformats.org/officeDocument/2006/relationships/hyperlink" Target="https://docs.aws.amazon.com/awscloudtrail/latest/userguide/cloudwatch-alarms-for-cloudtrail.html" TargetMode="External"/><Relationship Id="rId15" Type="http://schemas.openxmlformats.org/officeDocument/2006/relationships/hyperlink" Target="https://aws.amazon.com/architecture/well-architected/" TargetMode="External"/><Relationship Id="rId37" Type="http://schemas.openxmlformats.org/officeDocument/2006/relationships/hyperlink" Target="https://docs.aws.amazon.com/vpc/latest/userguide/what-is-amazon-vpc.html" TargetMode="External"/><Relationship Id="rId14" Type="http://schemas.openxmlformats.org/officeDocument/2006/relationships/hyperlink" Target="https://docs.aws.amazon.com/vpc/latest/userguide/vpc-security-best-practices.html" TargetMode="External"/><Relationship Id="rId36" Type="http://schemas.openxmlformats.org/officeDocument/2006/relationships/hyperlink" Target="https://docs.aws.amazon.com/vpc/latest/userguide/vpc-security-best-practices.html" TargetMode="External"/><Relationship Id="rId17" Type="http://schemas.openxmlformats.org/officeDocument/2006/relationships/hyperlink" Target="https://docs.aws.amazon.com/IAM/latest/UserGuide/best-practices.html" TargetMode="External"/><Relationship Id="rId39" Type="http://schemas.openxmlformats.org/officeDocument/2006/relationships/hyperlink" Target="https://docs.aws.amazon.com/vpc/latest/userguide/VPC_SecurityGroups.html#AddRemoveRules" TargetMode="External"/><Relationship Id="rId16" Type="http://schemas.openxmlformats.org/officeDocument/2006/relationships/hyperlink" Target="https://docs.aws.amazon.com/IAM/latest/UserGuide/best-practices.html" TargetMode="External"/><Relationship Id="rId38" Type="http://schemas.openxmlformats.org/officeDocument/2006/relationships/hyperlink" Target="https://docs.aws.amazon.com/vpc/latest/userguide/what-is-amazon-vpc.html" TargetMode="External"/><Relationship Id="rId19" Type="http://schemas.openxmlformats.org/officeDocument/2006/relationships/hyperlink" Target="https://docs.aws.amazon.com/IAM/latest/UserGuide/access_policies_create.html" TargetMode="External"/><Relationship Id="rId18" Type="http://schemas.openxmlformats.org/officeDocument/2006/relationships/hyperlink" Target="https://docs.aws.amazon.com/IAM/latest/UserGuide/access_policies_creat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