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rPr>
      </w:pPr>
      <w:r w:rsidDel="00000000" w:rsidR="00000000" w:rsidRPr="00000000">
        <w:rPr>
          <w:rFonts w:ascii="Arial" w:cs="Arial" w:eastAsia="Arial" w:hAnsi="Arial"/>
          <w:b w:val="1"/>
          <w:rtl w:val="0"/>
        </w:rPr>
        <w:t xml:space="preserve">SOP for  Security Groups to Restrict Traffic between Internet and Amazon VPC:</w:t>
      </w:r>
    </w:p>
    <w:p w:rsidR="00000000" w:rsidDel="00000000" w:rsidP="00000000" w:rsidRDefault="00000000" w:rsidRPr="00000000" w14:paraId="00000002">
      <w:pPr>
        <w:jc w:val="both"/>
        <w:rPr>
          <w:rFonts w:ascii="Arial" w:cs="Arial" w:eastAsia="Arial" w:hAnsi="Arial"/>
        </w:rPr>
      </w:pPr>
      <w:r w:rsidDel="00000000" w:rsidR="00000000" w:rsidRPr="00000000">
        <w:rPr>
          <w:rFonts w:ascii="Arial" w:cs="Arial" w:eastAsia="Arial" w:hAnsi="Arial"/>
          <w:b w:val="1"/>
          <w:rtl w:val="0"/>
        </w:rPr>
        <w:t xml:space="preserve">Objective:</w:t>
      </w:r>
      <w:r w:rsidDel="00000000" w:rsidR="00000000" w:rsidRPr="00000000">
        <w:rPr>
          <w:rFonts w:ascii="Arial" w:cs="Arial" w:eastAsia="Arial" w:hAnsi="Arial"/>
          <w:rtl w:val="0"/>
        </w:rPr>
        <w:t xml:space="preserve">  This SOP provides guidelines and procedures to ensure the security of the Virtual Private Cloud (Amazon VPC) and secure traffic within the VPC by implementing security groups. This also includes samples for private &amp; public servers along with the DB servers </w:t>
      </w:r>
    </w:p>
    <w:p w:rsidR="00000000" w:rsidDel="00000000" w:rsidP="00000000" w:rsidRDefault="00000000" w:rsidRPr="00000000" w14:paraId="00000003">
      <w:pPr>
        <w:jc w:val="both"/>
        <w:rPr>
          <w:rFonts w:ascii="Arial" w:cs="Arial" w:eastAsia="Arial" w:hAnsi="Arial"/>
        </w:rPr>
      </w:pPr>
      <w:r w:rsidDel="00000000" w:rsidR="00000000" w:rsidRPr="00000000">
        <w:rPr>
          <w:rFonts w:ascii="Arial" w:cs="Arial" w:eastAsia="Arial" w:hAnsi="Arial"/>
          <w:b w:val="1"/>
          <w:rtl w:val="0"/>
        </w:rPr>
        <w:t xml:space="preserve">Scope:</w:t>
      </w:r>
      <w:r w:rsidDel="00000000" w:rsidR="00000000" w:rsidRPr="00000000">
        <w:rPr>
          <w:rFonts w:ascii="Arial" w:cs="Arial" w:eastAsia="Arial" w:hAnsi="Arial"/>
          <w:rtl w:val="0"/>
        </w:rPr>
        <w:t xml:space="preserve"> This SOP applies to all AWS accounts and personnel responsible for managing and securing Amazon VPCs.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5b9bd5" w:val="clear"/>
          </w:tcPr>
          <w:p w:rsidR="00000000" w:rsidDel="00000000" w:rsidP="00000000" w:rsidRDefault="00000000" w:rsidRPr="00000000" w14:paraId="00000004">
            <w:pPr>
              <w:jc w:val="both"/>
              <w:rPr>
                <w:rFonts w:ascii="Arial" w:cs="Arial" w:eastAsia="Arial" w:hAnsi="Arial"/>
                <w:b w:val="1"/>
              </w:rPr>
            </w:pPr>
            <w:r w:rsidDel="00000000" w:rsidR="00000000" w:rsidRPr="00000000">
              <w:rPr>
                <w:rFonts w:ascii="Arial" w:cs="Arial" w:eastAsia="Arial" w:hAnsi="Arial"/>
                <w:b w:val="1"/>
                <w:rtl w:val="0"/>
              </w:rPr>
              <w:t xml:space="preserve">Roles</w:t>
            </w:r>
          </w:p>
        </w:tc>
        <w:tc>
          <w:tcPr>
            <w:shd w:fill="5b9bd5" w:val="clear"/>
          </w:tcPr>
          <w:p w:rsidR="00000000" w:rsidDel="00000000" w:rsidP="00000000" w:rsidRDefault="00000000" w:rsidRPr="00000000" w14:paraId="00000005">
            <w:pPr>
              <w:jc w:val="both"/>
              <w:rPr>
                <w:rFonts w:ascii="Arial" w:cs="Arial" w:eastAsia="Arial" w:hAnsi="Arial"/>
                <w:b w:val="1"/>
              </w:rPr>
            </w:pPr>
            <w:r w:rsidDel="00000000" w:rsidR="00000000" w:rsidRPr="00000000">
              <w:rPr>
                <w:rFonts w:ascii="Arial" w:cs="Arial" w:eastAsia="Arial" w:hAnsi="Arial"/>
                <w:b w:val="1"/>
                <w:rtl w:val="0"/>
              </w:rPr>
              <w:t xml:space="preserve">Responsibilities</w:t>
            </w:r>
          </w:p>
        </w:tc>
      </w:tr>
      <w:tr>
        <w:trPr>
          <w:cantSplit w:val="0"/>
          <w:tblHeader w:val="0"/>
        </w:trPr>
        <w:tc>
          <w:tcPr/>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AWS Account Owner</w:t>
            </w:r>
          </w:p>
        </w:tc>
        <w:tc>
          <w:tcPr/>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rtl w:val="0"/>
              </w:rPr>
              <w:t xml:space="preserve">Responsible for managing the overall security of Amazon VPCs.</w:t>
            </w:r>
          </w:p>
        </w:tc>
      </w:tr>
      <w:tr>
        <w:trPr>
          <w:cantSplit w:val="0"/>
          <w:tblHeader w:val="0"/>
        </w:trPr>
        <w:tc>
          <w:tcPr/>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AWS VPC Administrator</w:t>
            </w:r>
          </w:p>
        </w:tc>
        <w:tc>
          <w:tcPr/>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Responsible for implementing and maintaining security groups and network ACLs within Amazon VPCs.</w:t>
            </w:r>
          </w:p>
        </w:tc>
      </w:tr>
      <w:tr>
        <w:trPr>
          <w:cantSplit w:val="0"/>
          <w:tblHeader w:val="0"/>
        </w:trPr>
        <w:tc>
          <w:tcPr/>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Network Security Team</w:t>
            </w:r>
          </w:p>
        </w:tc>
        <w:tc>
          <w:tcPr/>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rtl w:val="0"/>
              </w:rPr>
              <w:t xml:space="preserve">Responsible for reviewing and approving security configurations and conducting periodic audits.</w:t>
            </w:r>
          </w:p>
          <w:p w:rsidR="00000000" w:rsidDel="00000000" w:rsidP="00000000" w:rsidRDefault="00000000" w:rsidRPr="00000000" w14:paraId="0000000C">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b w:val="1"/>
        </w:rPr>
      </w:pPr>
      <w:r w:rsidDel="00000000" w:rsidR="00000000" w:rsidRPr="00000000">
        <w:rPr>
          <w:rFonts w:ascii="Arial" w:cs="Arial" w:eastAsia="Arial" w:hAnsi="Arial"/>
          <w:b w:val="1"/>
          <w:rtl w:val="0"/>
        </w:rPr>
        <w:t xml:space="preserve">Security Groups to Restrict Traffic between Internet and Amazon VPC:</w:t>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Create security groups to control inbound and outbound traffic between the internet and Amazon VPC.</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Configure security group rules to allow necessary inbound traffic while blocking unauthorized access.</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Deny all inbound traffic by default and only allow explicitly permitted traffic.</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Regularly review and update security group rules based on changing security requirements.</w:t>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Document the security group configurations, including rules, allowed ports, and traffic sources.</w:t>
      </w:r>
    </w:p>
    <w:p w:rsidR="00000000" w:rsidDel="00000000" w:rsidP="00000000" w:rsidRDefault="00000000" w:rsidRPr="00000000" w14:paraId="00000014">
      <w:pPr>
        <w:jc w:val="both"/>
        <w:rPr>
          <w:rFonts w:ascii="Arial" w:cs="Arial" w:eastAsia="Arial" w:hAnsi="Arial"/>
          <w:b w:val="1"/>
        </w:rPr>
      </w:pPr>
      <w:r w:rsidDel="00000000" w:rsidR="00000000" w:rsidRPr="00000000">
        <w:rPr>
          <w:rFonts w:ascii="Arial" w:cs="Arial" w:eastAsia="Arial" w:hAnsi="Arial"/>
          <w:b w:val="1"/>
          <w:rtl w:val="0"/>
        </w:rPr>
        <w:t xml:space="preserve">Procedure:</w:t>
      </w:r>
    </w:p>
    <w:p w:rsidR="00000000" w:rsidDel="00000000" w:rsidP="00000000" w:rsidRDefault="00000000" w:rsidRPr="00000000" w14:paraId="00000015">
      <w:pPr>
        <w:jc w:val="both"/>
        <w:rPr>
          <w:rFonts w:ascii="Arial" w:cs="Arial" w:eastAsia="Arial" w:hAnsi="Arial"/>
          <w:b w:val="1"/>
        </w:rPr>
      </w:pPr>
      <w:r w:rsidDel="00000000" w:rsidR="00000000" w:rsidRPr="00000000">
        <w:rPr>
          <w:rFonts w:ascii="Arial" w:cs="Arial" w:eastAsia="Arial" w:hAnsi="Arial"/>
          <w:b w:val="1"/>
          <w:rtl w:val="0"/>
        </w:rPr>
        <w:t xml:space="preserve">Define Security Best Practices for Amazon VPC:</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Amazon VPC provides a secure and isolated virtual network environment. The following security best practices should be followed:</w:t>
      </w:r>
    </w:p>
    <w:tbl>
      <w:tblPr>
        <w:tblStyle w:val="Table2"/>
        <w:tblW w:w="1027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1"/>
        <w:gridCol w:w="5337"/>
        <w:tblGridChange w:id="0">
          <w:tblGrid>
            <w:gridCol w:w="4941"/>
            <w:gridCol w:w="5337"/>
          </w:tblGrid>
        </w:tblGridChange>
      </w:tblGrid>
      <w:tr>
        <w:trPr>
          <w:cantSplit w:val="0"/>
          <w:trHeight w:val="363" w:hRule="atLeast"/>
          <w:tblHeader w:val="0"/>
        </w:trPr>
        <w:tc>
          <w:tcPr>
            <w:shd w:fill="5b9bd5" w:val="clear"/>
          </w:tcPr>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Best Practices</w:t>
            </w:r>
          </w:p>
        </w:tc>
        <w:tc>
          <w:tcPr>
            <w:shd w:fill="5b9bd5" w:val="clear"/>
          </w:tcPr>
          <w:p w:rsidR="00000000" w:rsidDel="00000000" w:rsidP="00000000" w:rsidRDefault="00000000" w:rsidRPr="00000000" w14:paraId="00000018">
            <w:pPr>
              <w:jc w:val="both"/>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Links</w:t>
            </w:r>
          </w:p>
        </w:tc>
      </w:tr>
      <w:tr>
        <w:trPr>
          <w:cantSplit w:val="0"/>
          <w:trHeight w:val="1071" w:hRule="atLeast"/>
          <w:tblHeader w:val="0"/>
        </w:trPr>
        <w:tc>
          <w:tcPr/>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Enable Multi-Factor Authentication (MFA) for AWS accounts with administrative privileges:</w:t>
            </w:r>
          </w:p>
        </w:tc>
        <w:tc>
          <w:tcPr/>
          <w:p w:rsidR="00000000" w:rsidDel="00000000" w:rsidP="00000000" w:rsidRDefault="00000000" w:rsidRPr="00000000" w14:paraId="0000001A">
            <w:pPr>
              <w:jc w:val="both"/>
              <w:rPr>
                <w:rFonts w:ascii="Arial" w:cs="Arial" w:eastAsia="Arial" w:hAnsi="Arial"/>
              </w:rPr>
            </w:pPr>
            <w:hyperlink r:id="rId7">
              <w:r w:rsidDel="00000000" w:rsidR="00000000" w:rsidRPr="00000000">
                <w:rPr>
                  <w:rFonts w:ascii="Arial" w:cs="Arial" w:eastAsia="Arial" w:hAnsi="Arial"/>
                  <w:u w:val="single"/>
                  <w:rtl w:val="0"/>
                </w:rPr>
                <w:t xml:space="preserve">https://docs.aws.amazon.com/IAM/latest/UserGuide/id_credentials_mfa_enable_virtual.html</w:t>
              </w:r>
            </w:hyperlink>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tl w:val="0"/>
              </w:rPr>
            </w:r>
          </w:p>
        </w:tc>
      </w:tr>
      <w:tr>
        <w:trPr>
          <w:cantSplit w:val="0"/>
          <w:trHeight w:val="363" w:hRule="atLeast"/>
          <w:tblHeader w:val="0"/>
        </w:trPr>
        <w:tc>
          <w:tcPr/>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Implement strong password policies and enforce password rotation for IAM users:</w:t>
            </w:r>
          </w:p>
        </w:tc>
        <w:tc>
          <w:tcPr/>
          <w:p w:rsidR="00000000" w:rsidDel="00000000" w:rsidP="00000000" w:rsidRDefault="00000000" w:rsidRPr="00000000" w14:paraId="0000001D">
            <w:pPr>
              <w:jc w:val="both"/>
              <w:rPr>
                <w:rFonts w:ascii="Arial" w:cs="Arial" w:eastAsia="Arial" w:hAnsi="Arial"/>
              </w:rPr>
            </w:pPr>
            <w:hyperlink r:id="rId8">
              <w:r w:rsidDel="00000000" w:rsidR="00000000" w:rsidRPr="00000000">
                <w:rPr>
                  <w:rFonts w:ascii="Arial" w:cs="Arial" w:eastAsia="Arial" w:hAnsi="Arial"/>
                  <w:u w:val="single"/>
                  <w:rtl w:val="0"/>
                </w:rPr>
                <w:t xml:space="preserve">https://docs.aws.amazon.com/IAM/latest/UserGuide/id_credentials_passwords_account-policy.html</w:t>
              </w:r>
            </w:hyperlink>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Use AWS Identity and Access Management (IAM) roles to assign appropriate permissions to resources:</w:t>
            </w:r>
          </w:p>
        </w:tc>
        <w:tc>
          <w:tcPr/>
          <w:p w:rsidR="00000000" w:rsidDel="00000000" w:rsidP="00000000" w:rsidRDefault="00000000" w:rsidRPr="00000000" w14:paraId="00000020">
            <w:pPr>
              <w:jc w:val="both"/>
              <w:rPr>
                <w:rFonts w:ascii="Arial" w:cs="Arial" w:eastAsia="Arial" w:hAnsi="Arial"/>
              </w:rPr>
            </w:pPr>
            <w:hyperlink r:id="rId9">
              <w:r w:rsidDel="00000000" w:rsidR="00000000" w:rsidRPr="00000000">
                <w:rPr>
                  <w:rFonts w:ascii="Arial" w:cs="Arial" w:eastAsia="Arial" w:hAnsi="Arial"/>
                  <w:u w:val="single"/>
                  <w:rtl w:val="0"/>
                </w:rPr>
                <w:t xml:space="preserve">https://docs.aws.amazon.com/IAM/latest/UserGuide/id_roles_create_for-user.html</w:t>
              </w:r>
            </w:hyperlink>
            <w:r w:rsidDel="00000000" w:rsidR="00000000" w:rsidRPr="00000000">
              <w:rPr>
                <w:rtl w:val="0"/>
              </w:rPr>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tc>
      </w:tr>
      <w:tr>
        <w:trPr>
          <w:cantSplit w:val="0"/>
          <w:trHeight w:val="363" w:hRule="atLeast"/>
          <w:tblHeader w:val="0"/>
        </w:trPr>
        <w:tc>
          <w:tcPr/>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Enable AWS CloudTrail to log and monitor API activity within the VPC:</w:t>
            </w:r>
          </w:p>
        </w:tc>
        <w:tc>
          <w:tcPr/>
          <w:p w:rsidR="00000000" w:rsidDel="00000000" w:rsidP="00000000" w:rsidRDefault="00000000" w:rsidRPr="00000000" w14:paraId="00000023">
            <w:pPr>
              <w:jc w:val="both"/>
              <w:rPr>
                <w:rFonts w:ascii="Arial" w:cs="Arial" w:eastAsia="Arial" w:hAnsi="Arial"/>
              </w:rPr>
            </w:pPr>
            <w:hyperlink r:id="rId10">
              <w:r w:rsidDel="00000000" w:rsidR="00000000" w:rsidRPr="00000000">
                <w:rPr>
                  <w:rFonts w:ascii="Arial" w:cs="Arial" w:eastAsia="Arial" w:hAnsi="Arial"/>
                  <w:u w:val="single"/>
                  <w:rtl w:val="0"/>
                </w:rPr>
                <w:t xml:space="preserve">https://docs.aws.amazon.com/AWSEC2/latest/APIReference/using-cloudtrail.html</w:t>
              </w:r>
            </w:hyperlink>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Enable VPC Flow Logs to capture information about IP traffic for auditing and troubleshooting purposes:</w:t>
            </w:r>
          </w:p>
        </w:tc>
        <w:tc>
          <w:tcPr/>
          <w:p w:rsidR="00000000" w:rsidDel="00000000" w:rsidP="00000000" w:rsidRDefault="00000000" w:rsidRPr="00000000" w14:paraId="00000026">
            <w:pPr>
              <w:jc w:val="both"/>
              <w:rPr>
                <w:rFonts w:ascii="Arial" w:cs="Arial" w:eastAsia="Arial" w:hAnsi="Arial"/>
              </w:rPr>
            </w:pPr>
            <w:hyperlink r:id="rId11">
              <w:r w:rsidDel="00000000" w:rsidR="00000000" w:rsidRPr="00000000">
                <w:rPr>
                  <w:rFonts w:ascii="Arial" w:cs="Arial" w:eastAsia="Arial" w:hAnsi="Arial"/>
                  <w:u w:val="single"/>
                  <w:rtl w:val="0"/>
                </w:rPr>
                <w:t xml:space="preserve">https://docs.aws.amazon.com/vpc/latest/userguide/flow-logs.html</w:t>
              </w:r>
            </w:hyperlink>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tc>
      </w:tr>
      <w:tr>
        <w:trPr>
          <w:cantSplit w:val="0"/>
          <w:trHeight w:val="363" w:hRule="atLeast"/>
          <w:tblHeader w:val="0"/>
        </w:trPr>
        <w:tc>
          <w:tcPr/>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Encrypt sensitive data in transit using SSL/TLS protocols:</w:t>
            </w:r>
          </w:p>
        </w:tc>
        <w:tc>
          <w:tcPr/>
          <w:p w:rsidR="00000000" w:rsidDel="00000000" w:rsidP="00000000" w:rsidRDefault="00000000" w:rsidRPr="00000000" w14:paraId="00000029">
            <w:pPr>
              <w:jc w:val="both"/>
              <w:rPr>
                <w:rFonts w:ascii="Arial" w:cs="Arial" w:eastAsia="Arial" w:hAnsi="Arial"/>
              </w:rPr>
            </w:pPr>
            <w:hyperlink r:id="rId12">
              <w:r w:rsidDel="00000000" w:rsidR="00000000" w:rsidRPr="00000000">
                <w:rPr>
                  <w:rFonts w:ascii="Arial" w:cs="Arial" w:eastAsia="Arial" w:hAnsi="Arial"/>
                  <w:u w:val="single"/>
                  <w:rtl w:val="0"/>
                </w:rPr>
                <w:t xml:space="preserve">https://cloud.google.com/docs/security/encryption-in-transit</w:t>
              </w:r>
            </w:hyperlink>
            <w:r w:rsidDel="00000000" w:rsidR="00000000" w:rsidRPr="00000000">
              <w:rPr>
                <w:rtl w:val="0"/>
              </w:rPr>
            </w:r>
          </w:p>
          <w:p w:rsidR="00000000" w:rsidDel="00000000" w:rsidP="00000000" w:rsidRDefault="00000000" w:rsidRPr="00000000" w14:paraId="0000002A">
            <w:pPr>
              <w:jc w:val="both"/>
              <w:rPr>
                <w:rFonts w:ascii="Arial" w:cs="Arial" w:eastAsia="Arial" w:hAnsi="Arial"/>
              </w:rPr>
            </w:pPr>
            <w:r w:rsidDel="00000000" w:rsidR="00000000" w:rsidRPr="00000000">
              <w:rPr>
                <w:rtl w:val="0"/>
              </w:rPr>
            </w:r>
          </w:p>
        </w:tc>
      </w:tr>
      <w:tr>
        <w:trPr>
          <w:cantSplit w:val="0"/>
          <w:trHeight w:val="343" w:hRule="atLeast"/>
          <w:tblHeader w:val="0"/>
        </w:trPr>
        <w:tc>
          <w:tcPr/>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Regularly review security group and network ACL configurations to ensure they align with security requirements:</w:t>
            </w:r>
          </w:p>
        </w:tc>
        <w:tc>
          <w:tcPr/>
          <w:p w:rsidR="00000000" w:rsidDel="00000000" w:rsidP="00000000" w:rsidRDefault="00000000" w:rsidRPr="00000000" w14:paraId="0000002C">
            <w:pPr>
              <w:jc w:val="both"/>
              <w:rPr>
                <w:rFonts w:ascii="Arial" w:cs="Arial" w:eastAsia="Arial" w:hAnsi="Arial"/>
              </w:rPr>
            </w:pPr>
            <w:hyperlink r:id="rId13">
              <w:r w:rsidDel="00000000" w:rsidR="00000000" w:rsidRPr="00000000">
                <w:rPr>
                  <w:rFonts w:ascii="Arial" w:cs="Arial" w:eastAsia="Arial" w:hAnsi="Arial"/>
                  <w:u w:val="single"/>
                  <w:rtl w:val="0"/>
                </w:rPr>
                <w:t xml:space="preserve">https://docs.aws.amazon.com/vpc/latest/userguide/vpc-security-groups.html</w:t>
              </w:r>
            </w:hyperlink>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hyperlink r:id="rId14">
              <w:r w:rsidDel="00000000" w:rsidR="00000000" w:rsidRPr="00000000">
                <w:rPr>
                  <w:rFonts w:ascii="Arial" w:cs="Arial" w:eastAsia="Arial" w:hAnsi="Arial"/>
                  <w:u w:val="single"/>
                  <w:rtl w:val="0"/>
                </w:rPr>
                <w:t xml:space="preserve">https://docs.aws.amazon.com/vpc/latest/userguide/vpc-network-acls.html</w:t>
              </w:r>
            </w:hyperlink>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3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1">
      <w:pPr>
        <w:jc w:val="both"/>
        <w:rPr>
          <w:rFonts w:ascii="Arial" w:cs="Arial" w:eastAsia="Arial" w:hAnsi="Arial"/>
          <w:b w:val="1"/>
        </w:rPr>
      </w:pPr>
      <w:r w:rsidDel="00000000" w:rsidR="00000000" w:rsidRPr="00000000">
        <w:rPr>
          <w:rFonts w:ascii="Arial" w:cs="Arial" w:eastAsia="Arial" w:hAnsi="Arial"/>
          <w:b w:val="1"/>
          <w:rtl w:val="0"/>
        </w:rPr>
        <w:t xml:space="preserve">Sample Examples are as below:</w:t>
      </w:r>
    </w:p>
    <w:p w:rsidR="00000000" w:rsidDel="00000000" w:rsidP="00000000" w:rsidRDefault="00000000" w:rsidRPr="00000000" w14:paraId="00000032">
      <w:pPr>
        <w:jc w:val="both"/>
        <w:rPr>
          <w:rFonts w:ascii="Arial" w:cs="Arial" w:eastAsia="Arial" w:hAnsi="Arial"/>
          <w:b w:val="1"/>
        </w:rPr>
      </w:pPr>
      <w:r w:rsidDel="00000000" w:rsidR="00000000" w:rsidRPr="00000000">
        <w:rPr>
          <w:rFonts w:ascii="Arial" w:cs="Arial" w:eastAsia="Arial" w:hAnsi="Arial"/>
          <w:rtl w:val="0"/>
        </w:rPr>
        <w:t xml:space="preserve">When you create a security group, you must provide it with a name and a description. The following rules apply:</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A security group name must be unique within the VPC.</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Names and descriptions can be up to 255 characters in length.</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Names and descriptions are limited to the following characters: a-z, A-Z, 0-9, spaces, and ._-:/()#,@[]+=&amp;;{}!$*.</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When the name contains trailing spaces, we trim the space at the end of the name. For example, if you enter "Test Security Group " for the name, we store it as "Test Security Group".</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Amazon Ember" w:cs="Amazon Ember" w:eastAsia="Amazon Ember" w:hAnsi="Amazon Ember"/>
          <w:b w:val="0"/>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A security group name cannot start with SG</w:t>
      </w:r>
    </w:p>
    <w:p w:rsidR="00000000" w:rsidDel="00000000" w:rsidP="00000000" w:rsidRDefault="00000000" w:rsidRPr="00000000" w14:paraId="00000038">
      <w:pPr>
        <w:jc w:val="both"/>
        <w:rPr>
          <w:rFonts w:ascii="Arial" w:cs="Arial" w:eastAsia="Arial" w:hAnsi="Arial"/>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Arial" w:cs="Arial" w:eastAsia="Arial" w:hAnsi="Arial"/>
          <w:b w:val="1"/>
        </w:rPr>
      </w:pPr>
      <w:r w:rsidDel="00000000" w:rsidR="00000000" w:rsidRPr="00000000">
        <w:rPr>
          <w:rFonts w:ascii="Arial" w:cs="Arial" w:eastAsia="Arial" w:hAnsi="Arial"/>
          <w:b w:val="1"/>
          <w:rtl w:val="0"/>
        </w:rPr>
        <w:t xml:space="preserve">Common Security Group Rules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9.852869053457"/>
        <w:gridCol w:w="6780.147130946542"/>
        <w:tblGridChange w:id="0">
          <w:tblGrid>
            <w:gridCol w:w="2579.852869053457"/>
            <w:gridCol w:w="6780.147130946542"/>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bottom"/>
          </w:tcPr>
          <w:p w:rsidR="00000000" w:rsidDel="00000000" w:rsidP="00000000" w:rsidRDefault="00000000" w:rsidRPr="00000000" w14:paraId="0000003A">
            <w:pPr>
              <w:spacing w:after="380" w:before="380" w:line="411.42960000000005" w:lineRule="auto"/>
              <w:jc w:val="both"/>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4a86e8" w:val="clear"/>
            <w:tcMar>
              <w:top w:w="100.0" w:type="dxa"/>
              <w:left w:w="100.0" w:type="dxa"/>
              <w:bottom w:w="100.0" w:type="dxa"/>
              <w:right w:w="100.0" w:type="dxa"/>
            </w:tcMar>
            <w:vAlign w:val="bottom"/>
          </w:tcPr>
          <w:p w:rsidR="00000000" w:rsidDel="00000000" w:rsidP="00000000" w:rsidRDefault="00000000" w:rsidRPr="00000000" w14:paraId="0000003B">
            <w:pPr>
              <w:spacing w:after="380" w:before="380" w:line="411.42960000000005" w:lineRule="auto"/>
              <w:jc w:val="both"/>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Default Inbound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D">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By default, all inbound traffic is denied.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SSH (TCP 22)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F">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Allow SSH access for remote administration.</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HTTP (TCP 80)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1">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Allow inbound HTTP traffic for web servers.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HTTPS (TCP 443)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3">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Allow inbound HTTPS traffic for secure web servers.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RDP (TCP 3389)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5">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Allow RDP access for Windows instances.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after="380" w:before="380" w:line="411.42960000000005" w:lineRule="auto"/>
              <w:jc w:val="both"/>
              <w:rPr>
                <w:rFonts w:ascii="Arial" w:cs="Arial" w:eastAsia="Arial" w:hAnsi="Arial"/>
                <w:b w:val="1"/>
              </w:rPr>
            </w:pPr>
            <w:r w:rsidDel="00000000" w:rsidR="00000000" w:rsidRPr="00000000">
              <w:rPr>
                <w:rFonts w:ascii="Arial" w:cs="Arial" w:eastAsia="Arial" w:hAnsi="Arial"/>
                <w:b w:val="1"/>
                <w:rtl w:val="0"/>
              </w:rPr>
              <w:t xml:space="preserve">Custom Ports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7">
            <w:pPr>
              <w:spacing w:after="380" w:before="380" w:line="411.42960000000005" w:lineRule="auto"/>
              <w:jc w:val="both"/>
              <w:rPr>
                <w:rFonts w:ascii="Arial" w:cs="Arial" w:eastAsia="Arial" w:hAnsi="Arial"/>
                <w:b w:val="1"/>
              </w:rPr>
            </w:pPr>
            <w:r w:rsidDel="00000000" w:rsidR="00000000" w:rsidRPr="00000000">
              <w:rPr>
                <w:rFonts w:ascii="Arial" w:cs="Arial" w:eastAsia="Arial" w:hAnsi="Arial"/>
                <w:b w:val="1"/>
                <w:rtl w:val="0"/>
              </w:rPr>
              <w:t xml:space="preserve">Allow specific ports required by applications or services.</w:t>
            </w:r>
          </w:p>
          <w:p w:rsidR="00000000" w:rsidDel="00000000" w:rsidP="00000000" w:rsidRDefault="00000000" w:rsidRPr="00000000" w14:paraId="00000048">
            <w:pPr>
              <w:spacing w:after="380" w:before="380" w:line="411.42960000000005" w:lineRule="auto"/>
              <w:jc w:val="both"/>
              <w:rPr>
                <w:rFonts w:ascii="Arial" w:cs="Arial" w:eastAsia="Arial" w:hAnsi="Arial"/>
                <w:b w:val="1"/>
              </w:rPr>
            </w:pPr>
            <w:r w:rsidDel="00000000" w:rsidR="00000000" w:rsidRPr="00000000">
              <w:rPr>
                <w:rFonts w:ascii="Arial" w:cs="Arial" w:eastAsia="Arial" w:hAnsi="Arial"/>
                <w:b w:val="1"/>
                <w:rtl w:val="0"/>
              </w:rPr>
              <w:t xml:space="preserve">Any custom ports addition apart from above would need explicit email approval from the customer for the same with source iP restriction.</w:t>
            </w:r>
          </w:p>
        </w:tc>
      </w:tr>
    </w:tbl>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Arial" w:cs="Arial" w:eastAsia="Arial" w:hAnsi="Arial"/>
          <w:b w:val="1"/>
        </w:rPr>
      </w:pPr>
      <w:r w:rsidDel="00000000" w:rsidR="00000000" w:rsidRPr="00000000">
        <w:rPr>
          <w:rFonts w:ascii="Arial" w:cs="Arial" w:eastAsia="Arial" w:hAnsi="Arial"/>
          <w:b w:val="1"/>
          <w:rtl w:val="0"/>
        </w:rPr>
        <w:t xml:space="preserve">Common Security Group Best Practices:</w:t>
      </w:r>
    </w:p>
    <w:p w:rsidR="00000000" w:rsidDel="00000000" w:rsidP="00000000" w:rsidRDefault="00000000" w:rsidRPr="00000000" w14:paraId="0000004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Allow only necessary inbound ports based on the services offered.</w:t>
      </w:r>
    </w:p>
    <w:p w:rsidR="00000000" w:rsidDel="00000000" w:rsidP="00000000" w:rsidRDefault="00000000" w:rsidRPr="00000000" w14:paraId="0000004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Limit access to SSH and RDP ports to trusted IP addresses or administrative networks.</w:t>
      </w:r>
    </w:p>
    <w:p w:rsidR="00000000" w:rsidDel="00000000" w:rsidP="00000000" w:rsidRDefault="00000000" w:rsidRPr="00000000" w14:paraId="0000004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Use Security Groups to restrict communication between different tiers of multi-tier applications.</w:t>
      </w:r>
    </w:p>
    <w:p w:rsidR="00000000" w:rsidDel="00000000" w:rsidP="00000000" w:rsidRDefault="00000000" w:rsidRPr="00000000" w14:paraId="0000004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Restrict outbound traffic to necessary destinations only.</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Arial" w:cs="Arial" w:eastAsia="Arial" w:hAnsi="Arial"/>
          <w:b w:val="1"/>
        </w:rPr>
      </w:pPr>
      <w:r w:rsidDel="00000000" w:rsidR="00000000" w:rsidRPr="00000000">
        <w:rPr>
          <w:rFonts w:ascii="Arial" w:cs="Arial" w:eastAsia="Arial" w:hAnsi="Arial"/>
          <w:b w:val="1"/>
          <w:rtl w:val="0"/>
        </w:rPr>
        <w:t xml:space="preserve">Common Network ACL Rules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8.5384992643453"/>
        <w:gridCol w:w="6821.461500735654"/>
        <w:tblGridChange w:id="0">
          <w:tblGrid>
            <w:gridCol w:w="2538.5384992643453"/>
            <w:gridCol w:w="6821.46150073565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bottom"/>
          </w:tcPr>
          <w:p w:rsidR="00000000" w:rsidDel="00000000" w:rsidP="00000000" w:rsidRDefault="00000000" w:rsidRPr="00000000" w14:paraId="0000004F">
            <w:pPr>
              <w:spacing w:after="380" w:before="380" w:line="411.42960000000005" w:lineRule="auto"/>
              <w:jc w:val="both"/>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4a86e8" w:val="clear"/>
            <w:tcMar>
              <w:top w:w="100.0" w:type="dxa"/>
              <w:left w:w="100.0" w:type="dxa"/>
              <w:bottom w:w="100.0" w:type="dxa"/>
              <w:right w:w="100.0" w:type="dxa"/>
            </w:tcMar>
            <w:vAlign w:val="bottom"/>
          </w:tcPr>
          <w:p w:rsidR="00000000" w:rsidDel="00000000" w:rsidP="00000000" w:rsidRDefault="00000000" w:rsidRPr="00000000" w14:paraId="00000050">
            <w:pPr>
              <w:spacing w:after="380" w:before="380" w:line="411.42960000000005" w:lineRule="auto"/>
              <w:jc w:val="both"/>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Default Inbound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2">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By default, all inbound traffic is denied.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Default Outbound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4">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By default, all outbound traffic is allowed.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Custom Rules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6">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Custom rules to allow or deny specific traffic patterns.</w:t>
            </w:r>
          </w:p>
          <w:p w:rsidR="00000000" w:rsidDel="00000000" w:rsidP="00000000" w:rsidRDefault="00000000" w:rsidRPr="00000000" w14:paraId="00000057">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Customers may request their office location to be connected Ideally this should be routed via Site to Site VPN (if implemented), if not then be specific about the IP Block/ range with appropriate Subnet Mask as explicitly signed-off with the client on email and add accordingly in the allowed IP range.</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Logging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9">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Enable logging of denied traffic for analysis.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Rule Order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B">
            <w:pPr>
              <w:spacing w:after="380" w:before="380" w:line="411.42960000000005" w:lineRule="auto"/>
              <w:jc w:val="both"/>
              <w:rPr>
                <w:rFonts w:ascii="Arial" w:cs="Arial" w:eastAsia="Arial" w:hAnsi="Arial"/>
              </w:rPr>
            </w:pPr>
            <w:r w:rsidDel="00000000" w:rsidR="00000000" w:rsidRPr="00000000">
              <w:rPr>
                <w:rFonts w:ascii="Arial" w:cs="Arial" w:eastAsia="Arial" w:hAnsi="Arial"/>
                <w:rtl w:val="0"/>
              </w:rPr>
              <w:t xml:space="preserve">Rules are evaluated based on their rule number (priority).</w:t>
            </w:r>
          </w:p>
        </w:tc>
      </w:tr>
    </w:tbl>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Arial" w:cs="Arial" w:eastAsia="Arial" w:hAnsi="Arial"/>
          <w:b w:val="1"/>
        </w:rPr>
      </w:pPr>
      <w:r w:rsidDel="00000000" w:rsidR="00000000" w:rsidRPr="00000000">
        <w:rPr>
          <w:rFonts w:ascii="Arial" w:cs="Arial" w:eastAsia="Arial" w:hAnsi="Arial"/>
          <w:b w:val="1"/>
          <w:rtl w:val="0"/>
        </w:rPr>
        <w:t xml:space="preserve">Common Network ACL Best Practices:</w:t>
      </w:r>
    </w:p>
    <w:p w:rsidR="00000000" w:rsidDel="00000000" w:rsidP="00000000" w:rsidRDefault="00000000" w:rsidRPr="00000000" w14:paraId="0000005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Use Network ACLs to add an extra layer of security at the subnet level.</w:t>
      </w:r>
    </w:p>
    <w:p w:rsidR="00000000" w:rsidDel="00000000" w:rsidP="00000000" w:rsidRDefault="00000000" w:rsidRPr="00000000" w14:paraId="0000005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Consider logging denied traffic for analysis and monitoring purposes.</w:t>
      </w:r>
    </w:p>
    <w:p w:rsidR="00000000" w:rsidDel="00000000" w:rsidP="00000000" w:rsidRDefault="00000000" w:rsidRPr="00000000" w14:paraId="0000005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Regularly review and audit Network ACL configurations for accuracy and compliance.</w:t>
      </w:r>
    </w:p>
    <w:p w:rsidR="00000000" w:rsidDel="00000000" w:rsidP="00000000" w:rsidRDefault="00000000" w:rsidRPr="00000000" w14:paraId="0000006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Be cautious when modifying Network ACLs, as they can impact all resources within the subnet.</w:t>
      </w:r>
    </w:p>
    <w:p w:rsidR="00000000" w:rsidDel="00000000" w:rsidP="00000000" w:rsidRDefault="00000000" w:rsidRPr="00000000" w14:paraId="00000061">
      <w:pPr>
        <w:keepNext w:val="0"/>
        <w:keepLines w:val="0"/>
        <w:shd w:fill="ffffff" w:val="clear"/>
        <w:spacing w:before="0" w:lineRule="auto"/>
        <w:jc w:val="both"/>
        <w:rPr>
          <w:rFonts w:ascii="Arial" w:cs="Arial" w:eastAsia="Arial" w:hAnsi="Arial"/>
          <w:highlight w:val="yellow"/>
        </w:rPr>
      </w:pPr>
      <w:r w:rsidDel="00000000" w:rsidR="00000000" w:rsidRPr="00000000">
        <w:rPr>
          <w:rFonts w:ascii="Arial" w:cs="Arial" w:eastAsia="Arial" w:hAnsi="Arial"/>
          <w:b w:val="1"/>
          <w:highlight w:val="yellow"/>
          <w:rtl w:val="0"/>
        </w:rPr>
        <w:t xml:space="preserve">Sample Example of the Security Group for Public/Web servers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The following security group rules allow the web servers to receive HTTP and HTTPS traffic from clients, from all IPv4 and IPv6 addresses. You can optionally allow the web servers to receive SSH or RDP traffic from your network. The web servers can also send SQL or MySQL traffic to your database servers.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470"/>
        <w:gridCol w:w="1320"/>
        <w:gridCol w:w="3330"/>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tblGridChange w:id="0">
          <w:tblGrid>
            <w:gridCol w:w="2775"/>
            <w:gridCol w:w="1470"/>
            <w:gridCol w:w="1320"/>
            <w:gridCol w:w="3330"/>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gridCol w:w="8.61111111111111"/>
          </w:tblGrid>
        </w:tblGridChange>
      </w:tblGrid>
      <w:tr>
        <w:trPr>
          <w:cantSplit w:val="0"/>
          <w:trHeight w:val="960" w:hRule="atLeast"/>
          <w:tblHeader w:val="0"/>
        </w:trPr>
        <w:tc>
          <w:tcPr>
            <w:gridSpan w:val="58"/>
            <w:tcBorders>
              <w:top w:color="000000" w:space="0" w:sz="0" w:val="nil"/>
              <w:left w:color="000000" w:space="0" w:sz="0" w:val="nil"/>
              <w:bottom w:color="d5dbdb" w:space="0" w:sz="6" w:val="single"/>
              <w:right w:color="d5dbdb" w:space="0" w:sz="6" w:val="single"/>
            </w:tcBorders>
            <w:tcMar>
              <w:top w:w="280.0" w:type="dxa"/>
              <w:left w:w="300.0" w:type="dxa"/>
              <w:bottom w:w="280.0" w:type="dxa"/>
              <w:right w:w="300.0" w:type="dxa"/>
            </w:tcMar>
            <w:vAlign w:val="top"/>
          </w:tcPr>
          <w:p w:rsidR="00000000" w:rsidDel="00000000" w:rsidP="00000000" w:rsidRDefault="00000000" w:rsidRPr="00000000" w14:paraId="0000006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Inbound</w:t>
            </w:r>
          </w:p>
        </w:tc>
      </w:tr>
      <w:tr>
        <w:trPr>
          <w:cantSplit w:val="0"/>
          <w:trHeight w:val="1215" w:hRule="atLeast"/>
          <w:tblHeader w:val="0"/>
        </w:trPr>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09D">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Source</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09E">
            <w:pPr>
              <w:spacing w:line="360" w:lineRule="auto"/>
              <w:jc w:val="both"/>
              <w:rPr>
                <w:rFonts w:ascii="Arial" w:cs="Arial" w:eastAsia="Arial" w:hAnsi="Arial"/>
              </w:rPr>
            </w:pPr>
            <w:r w:rsidDel="00000000" w:rsidR="00000000" w:rsidRPr="00000000">
              <w:rPr>
                <w:rFonts w:ascii="Arial" w:cs="Arial" w:eastAsia="Arial" w:hAnsi="Arial"/>
                <w:b w:val="1"/>
                <w:rtl w:val="0"/>
              </w:rPr>
              <w:t xml:space="preserve">Protocol</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09F">
            <w:pPr>
              <w:spacing w:line="360" w:lineRule="auto"/>
              <w:jc w:val="both"/>
              <w:rPr>
                <w:rFonts w:ascii="Arial" w:cs="Arial" w:eastAsia="Arial" w:hAnsi="Arial"/>
              </w:rPr>
            </w:pPr>
            <w:r w:rsidDel="00000000" w:rsidR="00000000" w:rsidRPr="00000000">
              <w:rPr>
                <w:rFonts w:ascii="Arial" w:cs="Arial" w:eastAsia="Arial" w:hAnsi="Arial"/>
                <w:b w:val="1"/>
                <w:rtl w:val="0"/>
              </w:rPr>
              <w:t xml:space="preserve">Port range</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0A0">
            <w:pPr>
              <w:spacing w:line="360" w:lineRule="auto"/>
              <w:jc w:val="both"/>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both"/>
              <w:rPr>
                <w:rFonts w:ascii="Arial" w:cs="Arial" w:eastAsia="Arial" w:hAnsi="Arial"/>
              </w:rPr>
            </w:pPr>
            <w:r w:rsidDel="00000000" w:rsidR="00000000" w:rsidRPr="00000000">
              <w:rPr>
                <w:rtl w:val="0"/>
              </w:rPr>
            </w:r>
          </w:p>
        </w:tc>
      </w:tr>
      <w:tr>
        <w:trPr>
          <w:cantSplit w:val="0"/>
          <w:trHeight w:val="1215" w:hRule="atLeast"/>
          <w:tblHeader w:val="0"/>
        </w:trPr>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0D7">
            <w:pPr>
              <w:spacing w:line="360" w:lineRule="auto"/>
              <w:jc w:val="both"/>
              <w:rPr>
                <w:rFonts w:ascii="Arial" w:cs="Arial" w:eastAsia="Arial" w:hAnsi="Arial"/>
              </w:rPr>
            </w:pPr>
            <w:r w:rsidDel="00000000" w:rsidR="00000000" w:rsidRPr="00000000">
              <w:rPr>
                <w:rFonts w:ascii="Arial" w:cs="Arial" w:eastAsia="Arial" w:hAnsi="Arial"/>
                <w:rtl w:val="0"/>
              </w:rPr>
              <w:t xml:space="preserve">0.0.0.0/0</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0D8">
            <w:pPr>
              <w:spacing w:line="360" w:lineRule="auto"/>
              <w:jc w:val="both"/>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0D9">
            <w:pPr>
              <w:spacing w:line="360" w:lineRule="auto"/>
              <w:jc w:val="both"/>
              <w:rPr>
                <w:rFonts w:ascii="Arial" w:cs="Arial" w:eastAsia="Arial" w:hAnsi="Arial"/>
              </w:rPr>
            </w:pPr>
            <w:r w:rsidDel="00000000" w:rsidR="00000000" w:rsidRPr="00000000">
              <w:rPr>
                <w:rFonts w:ascii="Arial" w:cs="Arial" w:eastAsia="Arial" w:hAnsi="Arial"/>
                <w:rtl w:val="0"/>
              </w:rPr>
              <w:t xml:space="preserve">80</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0DA">
            <w:pPr>
              <w:spacing w:line="360" w:lineRule="auto"/>
              <w:jc w:val="both"/>
              <w:rPr>
                <w:rFonts w:ascii="Arial" w:cs="Arial" w:eastAsia="Arial" w:hAnsi="Arial"/>
              </w:rPr>
            </w:pPr>
            <w:r w:rsidDel="00000000" w:rsidR="00000000" w:rsidRPr="00000000">
              <w:rPr>
                <w:rFonts w:ascii="Arial" w:cs="Arial" w:eastAsia="Arial" w:hAnsi="Arial"/>
                <w:rtl w:val="0"/>
              </w:rPr>
              <w:t xml:space="preserve">Allows inbound HTTP access from all IPv4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both"/>
              <w:rPr>
                <w:rFonts w:ascii="Arial" w:cs="Arial" w:eastAsia="Arial" w:hAnsi="Arial"/>
              </w:rPr>
            </w:pPr>
            <w:r w:rsidDel="00000000" w:rsidR="00000000" w:rsidRPr="00000000">
              <w:rPr>
                <w:rtl w:val="0"/>
              </w:rPr>
            </w:r>
          </w:p>
        </w:tc>
      </w:tr>
      <w:tr>
        <w:trPr>
          <w:cantSplit w:val="0"/>
          <w:trHeight w:val="1215" w:hRule="atLeast"/>
          <w:tblHeader w:val="0"/>
        </w:trPr>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11">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12">
            <w:pPr>
              <w:spacing w:line="360" w:lineRule="auto"/>
              <w:jc w:val="both"/>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13">
            <w:pPr>
              <w:spacing w:line="360" w:lineRule="auto"/>
              <w:jc w:val="both"/>
              <w:rPr>
                <w:rFonts w:ascii="Arial" w:cs="Arial" w:eastAsia="Arial" w:hAnsi="Arial"/>
              </w:rPr>
            </w:pPr>
            <w:r w:rsidDel="00000000" w:rsidR="00000000" w:rsidRPr="00000000">
              <w:rPr>
                <w:rFonts w:ascii="Arial" w:cs="Arial" w:eastAsia="Arial" w:hAnsi="Arial"/>
                <w:rtl w:val="0"/>
              </w:rPr>
              <w:t xml:space="preserve">80</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14">
            <w:pPr>
              <w:spacing w:line="360" w:lineRule="auto"/>
              <w:jc w:val="both"/>
              <w:rPr>
                <w:rFonts w:ascii="Arial" w:cs="Arial" w:eastAsia="Arial" w:hAnsi="Arial"/>
              </w:rPr>
            </w:pPr>
            <w:r w:rsidDel="00000000" w:rsidR="00000000" w:rsidRPr="00000000">
              <w:rPr>
                <w:rFonts w:ascii="Arial" w:cs="Arial" w:eastAsia="Arial" w:hAnsi="Arial"/>
                <w:rtl w:val="0"/>
              </w:rPr>
              <w:t xml:space="preserve">Allows inbound HTTP access from all IPv6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both"/>
              <w:rPr>
                <w:rFonts w:ascii="Arial" w:cs="Arial" w:eastAsia="Arial" w:hAnsi="Arial"/>
              </w:rPr>
            </w:pPr>
            <w:r w:rsidDel="00000000" w:rsidR="00000000" w:rsidRPr="00000000">
              <w:rPr>
                <w:rtl w:val="0"/>
              </w:rPr>
            </w:r>
          </w:p>
        </w:tc>
      </w:tr>
      <w:tr>
        <w:trPr>
          <w:cantSplit w:val="0"/>
          <w:trHeight w:val="1215" w:hRule="atLeast"/>
          <w:tblHeader w:val="0"/>
        </w:trPr>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4B">
            <w:pPr>
              <w:spacing w:line="360" w:lineRule="auto"/>
              <w:jc w:val="both"/>
              <w:rPr>
                <w:rFonts w:ascii="Arial" w:cs="Arial" w:eastAsia="Arial" w:hAnsi="Arial"/>
              </w:rPr>
            </w:pPr>
            <w:r w:rsidDel="00000000" w:rsidR="00000000" w:rsidRPr="00000000">
              <w:rPr>
                <w:rFonts w:ascii="Arial" w:cs="Arial" w:eastAsia="Arial" w:hAnsi="Arial"/>
                <w:rtl w:val="0"/>
              </w:rPr>
              <w:t xml:space="preserve">0.0.0.0/0</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4C">
            <w:pPr>
              <w:spacing w:line="360" w:lineRule="auto"/>
              <w:jc w:val="both"/>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4D">
            <w:pPr>
              <w:spacing w:line="360" w:lineRule="auto"/>
              <w:jc w:val="both"/>
              <w:rPr>
                <w:rFonts w:ascii="Arial" w:cs="Arial" w:eastAsia="Arial" w:hAnsi="Arial"/>
              </w:rPr>
            </w:pPr>
            <w:r w:rsidDel="00000000" w:rsidR="00000000" w:rsidRPr="00000000">
              <w:rPr>
                <w:rFonts w:ascii="Arial" w:cs="Arial" w:eastAsia="Arial" w:hAnsi="Arial"/>
                <w:rtl w:val="0"/>
              </w:rPr>
              <w:t xml:space="preserve">443</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4E">
            <w:pPr>
              <w:spacing w:line="360" w:lineRule="auto"/>
              <w:jc w:val="both"/>
              <w:rPr>
                <w:rFonts w:ascii="Arial" w:cs="Arial" w:eastAsia="Arial" w:hAnsi="Arial"/>
              </w:rPr>
            </w:pPr>
            <w:r w:rsidDel="00000000" w:rsidR="00000000" w:rsidRPr="00000000">
              <w:rPr>
                <w:rFonts w:ascii="Arial" w:cs="Arial" w:eastAsia="Arial" w:hAnsi="Arial"/>
                <w:rtl w:val="0"/>
              </w:rPr>
              <w:t xml:space="preserve">Allows inbound HTTPS access from all IPv4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jc w:val="both"/>
              <w:rPr>
                <w:rFonts w:ascii="Arial" w:cs="Arial" w:eastAsia="Arial" w:hAnsi="Arial"/>
              </w:rPr>
            </w:pPr>
            <w:r w:rsidDel="00000000" w:rsidR="00000000" w:rsidRPr="00000000">
              <w:rPr>
                <w:rtl w:val="0"/>
              </w:rPr>
            </w:r>
          </w:p>
        </w:tc>
      </w:tr>
      <w:tr>
        <w:trPr>
          <w:cantSplit w:val="0"/>
          <w:trHeight w:val="1215" w:hRule="atLeast"/>
          <w:tblHeader w:val="0"/>
        </w:trPr>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85">
            <w:pPr>
              <w:spacing w:line="360" w:lineRule="auto"/>
              <w:jc w:val="both"/>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86">
            <w:pPr>
              <w:spacing w:line="360" w:lineRule="auto"/>
              <w:jc w:val="both"/>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87">
            <w:pPr>
              <w:spacing w:line="360" w:lineRule="auto"/>
              <w:jc w:val="both"/>
              <w:rPr>
                <w:rFonts w:ascii="Arial" w:cs="Arial" w:eastAsia="Arial" w:hAnsi="Arial"/>
              </w:rPr>
            </w:pPr>
            <w:r w:rsidDel="00000000" w:rsidR="00000000" w:rsidRPr="00000000">
              <w:rPr>
                <w:rFonts w:ascii="Arial" w:cs="Arial" w:eastAsia="Arial" w:hAnsi="Arial"/>
                <w:rtl w:val="0"/>
              </w:rPr>
              <w:t xml:space="preserve">443</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88">
            <w:pPr>
              <w:spacing w:line="360" w:lineRule="auto"/>
              <w:jc w:val="both"/>
              <w:rPr>
                <w:rFonts w:ascii="Arial" w:cs="Arial" w:eastAsia="Arial" w:hAnsi="Arial"/>
              </w:rPr>
            </w:pPr>
            <w:r w:rsidDel="00000000" w:rsidR="00000000" w:rsidRPr="00000000">
              <w:rPr>
                <w:rFonts w:ascii="Arial" w:cs="Arial" w:eastAsia="Arial" w:hAnsi="Arial"/>
                <w:rtl w:val="0"/>
              </w:rPr>
              <w:t xml:space="preserve">Allows inbound HTTPS access from all IPv6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both"/>
              <w:rPr>
                <w:rFonts w:ascii="Arial" w:cs="Arial" w:eastAsia="Arial" w:hAnsi="Arial"/>
              </w:rPr>
            </w:pPr>
            <w:r w:rsidDel="00000000" w:rsidR="00000000" w:rsidRPr="00000000">
              <w:rPr>
                <w:rtl w:val="0"/>
              </w:rPr>
            </w:r>
          </w:p>
        </w:tc>
      </w:tr>
      <w:tr>
        <w:trPr>
          <w:cantSplit w:val="0"/>
          <w:trHeight w:val="1215" w:hRule="atLeast"/>
          <w:tblHeader w:val="0"/>
        </w:trPr>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BF">
            <w:pPr>
              <w:spacing w:line="360" w:lineRule="auto"/>
              <w:jc w:val="both"/>
              <w:rPr>
                <w:rFonts w:ascii="Arial" w:cs="Arial" w:eastAsia="Arial" w:hAnsi="Arial"/>
              </w:rPr>
            </w:pPr>
            <w:r w:rsidDel="00000000" w:rsidR="00000000" w:rsidRPr="00000000">
              <w:rPr>
                <w:rFonts w:ascii="Arial" w:cs="Arial" w:eastAsia="Arial" w:hAnsi="Arial"/>
                <w:i w:val="1"/>
                <w:rtl w:val="0"/>
              </w:rPr>
              <w:t xml:space="preserve">Public IPv4 address range of your network</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C0">
            <w:pPr>
              <w:spacing w:line="360" w:lineRule="auto"/>
              <w:jc w:val="both"/>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C1">
            <w:pPr>
              <w:spacing w:line="360" w:lineRule="auto"/>
              <w:jc w:val="both"/>
              <w:rPr>
                <w:rFonts w:ascii="Arial" w:cs="Arial" w:eastAsia="Arial" w:hAnsi="Arial"/>
              </w:rPr>
            </w:pPr>
            <w:r w:rsidDel="00000000" w:rsidR="00000000" w:rsidRPr="00000000">
              <w:rPr>
                <w:rFonts w:ascii="Arial" w:cs="Arial" w:eastAsia="Arial" w:hAnsi="Arial"/>
                <w:rtl w:val="0"/>
              </w:rPr>
              <w:t xml:space="preserve">22</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C2">
            <w:pPr>
              <w:spacing w:line="360" w:lineRule="auto"/>
              <w:jc w:val="both"/>
              <w:rPr>
                <w:rFonts w:ascii="Arial" w:cs="Arial" w:eastAsia="Arial" w:hAnsi="Arial"/>
              </w:rPr>
            </w:pPr>
            <w:r w:rsidDel="00000000" w:rsidR="00000000" w:rsidRPr="00000000">
              <w:rPr>
                <w:rFonts w:ascii="Arial" w:cs="Arial" w:eastAsia="Arial" w:hAnsi="Arial"/>
                <w:rtl w:val="0"/>
              </w:rPr>
              <w:t xml:space="preserve">(Optional) Allows inbound SSH access from IPv4 IP addresses in your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both"/>
              <w:rPr>
                <w:rFonts w:ascii="Arial" w:cs="Arial" w:eastAsia="Arial" w:hAnsi="Arial"/>
              </w:rPr>
            </w:pPr>
            <w:r w:rsidDel="00000000" w:rsidR="00000000" w:rsidRPr="00000000">
              <w:rPr>
                <w:rtl w:val="0"/>
              </w:rPr>
            </w:r>
          </w:p>
        </w:tc>
      </w:tr>
      <w:tr>
        <w:trPr>
          <w:cantSplit w:val="0"/>
          <w:trHeight w:val="1215" w:hRule="atLeast"/>
          <w:tblHeader w:val="0"/>
        </w:trPr>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F9">
            <w:pPr>
              <w:spacing w:line="360" w:lineRule="auto"/>
              <w:jc w:val="both"/>
              <w:rPr>
                <w:rFonts w:ascii="Arial" w:cs="Arial" w:eastAsia="Arial" w:hAnsi="Arial"/>
              </w:rPr>
            </w:pPr>
            <w:r w:rsidDel="00000000" w:rsidR="00000000" w:rsidRPr="00000000">
              <w:rPr>
                <w:rFonts w:ascii="Arial" w:cs="Arial" w:eastAsia="Arial" w:hAnsi="Arial"/>
                <w:i w:val="1"/>
                <w:rtl w:val="0"/>
              </w:rPr>
              <w:t xml:space="preserve">IPv6 address range of your network</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FA">
            <w:pPr>
              <w:spacing w:line="360" w:lineRule="auto"/>
              <w:jc w:val="both"/>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FB">
            <w:pPr>
              <w:spacing w:line="360" w:lineRule="auto"/>
              <w:jc w:val="both"/>
              <w:rPr>
                <w:rFonts w:ascii="Arial" w:cs="Arial" w:eastAsia="Arial" w:hAnsi="Arial"/>
              </w:rPr>
            </w:pPr>
            <w:r w:rsidDel="00000000" w:rsidR="00000000" w:rsidRPr="00000000">
              <w:rPr>
                <w:rFonts w:ascii="Arial" w:cs="Arial" w:eastAsia="Arial" w:hAnsi="Arial"/>
                <w:rtl w:val="0"/>
              </w:rPr>
              <w:t xml:space="preserve">22</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1FC">
            <w:pPr>
              <w:spacing w:line="360" w:lineRule="auto"/>
              <w:jc w:val="both"/>
              <w:rPr>
                <w:rFonts w:ascii="Arial" w:cs="Arial" w:eastAsia="Arial" w:hAnsi="Arial"/>
              </w:rPr>
            </w:pPr>
            <w:r w:rsidDel="00000000" w:rsidR="00000000" w:rsidRPr="00000000">
              <w:rPr>
                <w:rFonts w:ascii="Arial" w:cs="Arial" w:eastAsia="Arial" w:hAnsi="Arial"/>
                <w:rtl w:val="0"/>
              </w:rPr>
              <w:t xml:space="preserve">(Optional) Allows inbound SSH access from IPv6 IP addresses in your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both"/>
              <w:rPr>
                <w:rFonts w:ascii="Arial" w:cs="Arial" w:eastAsia="Arial" w:hAnsi="Arial"/>
              </w:rPr>
            </w:pPr>
            <w:r w:rsidDel="00000000" w:rsidR="00000000" w:rsidRPr="00000000">
              <w:rPr>
                <w:rtl w:val="0"/>
              </w:rPr>
            </w:r>
          </w:p>
        </w:tc>
      </w:tr>
      <w:tr>
        <w:trPr>
          <w:cantSplit w:val="0"/>
          <w:trHeight w:val="1215" w:hRule="atLeast"/>
          <w:tblHeader w:val="0"/>
        </w:trPr>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233">
            <w:pPr>
              <w:spacing w:line="360" w:lineRule="auto"/>
              <w:jc w:val="both"/>
              <w:rPr>
                <w:rFonts w:ascii="Arial" w:cs="Arial" w:eastAsia="Arial" w:hAnsi="Arial"/>
              </w:rPr>
            </w:pPr>
            <w:r w:rsidDel="00000000" w:rsidR="00000000" w:rsidRPr="00000000">
              <w:rPr>
                <w:rFonts w:ascii="Arial" w:cs="Arial" w:eastAsia="Arial" w:hAnsi="Arial"/>
                <w:i w:val="1"/>
                <w:rtl w:val="0"/>
              </w:rPr>
              <w:t xml:space="preserve">Public IPv4 address range of your network</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234">
            <w:pPr>
              <w:spacing w:line="360" w:lineRule="auto"/>
              <w:jc w:val="both"/>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235">
            <w:pPr>
              <w:spacing w:line="360" w:lineRule="auto"/>
              <w:jc w:val="both"/>
              <w:rPr>
                <w:rFonts w:ascii="Arial" w:cs="Arial" w:eastAsia="Arial" w:hAnsi="Arial"/>
              </w:rPr>
            </w:pPr>
            <w:r w:rsidDel="00000000" w:rsidR="00000000" w:rsidRPr="00000000">
              <w:rPr>
                <w:rFonts w:ascii="Arial" w:cs="Arial" w:eastAsia="Arial" w:hAnsi="Arial"/>
                <w:rtl w:val="0"/>
              </w:rPr>
              <w:t xml:space="preserve">3389</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236">
            <w:pPr>
              <w:spacing w:line="360" w:lineRule="auto"/>
              <w:jc w:val="both"/>
              <w:rPr>
                <w:rFonts w:ascii="Arial" w:cs="Arial" w:eastAsia="Arial" w:hAnsi="Arial"/>
              </w:rPr>
            </w:pPr>
            <w:r w:rsidDel="00000000" w:rsidR="00000000" w:rsidRPr="00000000">
              <w:rPr>
                <w:rFonts w:ascii="Arial" w:cs="Arial" w:eastAsia="Arial" w:hAnsi="Arial"/>
                <w:rtl w:val="0"/>
              </w:rPr>
              <w:t xml:space="preserve">(Optional) Allows inbound RDP access from IPv4 IP addresses in your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jc w:val="both"/>
              <w:rPr>
                <w:rFonts w:ascii="Arial" w:cs="Arial" w:eastAsia="Arial" w:hAnsi="Arial"/>
              </w:rPr>
            </w:pPr>
            <w:r w:rsidDel="00000000" w:rsidR="00000000" w:rsidRPr="00000000">
              <w:rPr>
                <w:rtl w:val="0"/>
              </w:rPr>
            </w:r>
          </w:p>
        </w:tc>
      </w:tr>
      <w:tr>
        <w:trPr>
          <w:cantSplit w:val="0"/>
          <w:trHeight w:val="1215" w:hRule="atLeast"/>
          <w:tblHeader w:val="0"/>
        </w:trPr>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26D">
            <w:pPr>
              <w:spacing w:line="360" w:lineRule="auto"/>
              <w:jc w:val="both"/>
              <w:rPr>
                <w:rFonts w:ascii="Arial" w:cs="Arial" w:eastAsia="Arial" w:hAnsi="Arial"/>
              </w:rPr>
            </w:pPr>
            <w:r w:rsidDel="00000000" w:rsidR="00000000" w:rsidRPr="00000000">
              <w:rPr>
                <w:rFonts w:ascii="Arial" w:cs="Arial" w:eastAsia="Arial" w:hAnsi="Arial"/>
                <w:i w:val="1"/>
                <w:rtl w:val="0"/>
              </w:rPr>
              <w:t xml:space="preserve">IPv6 address range of your network</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26E">
            <w:pPr>
              <w:spacing w:line="360" w:lineRule="auto"/>
              <w:jc w:val="both"/>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26F">
            <w:pPr>
              <w:spacing w:line="360" w:lineRule="auto"/>
              <w:jc w:val="both"/>
              <w:rPr>
                <w:rFonts w:ascii="Arial" w:cs="Arial" w:eastAsia="Arial" w:hAnsi="Arial"/>
              </w:rPr>
            </w:pPr>
            <w:r w:rsidDel="00000000" w:rsidR="00000000" w:rsidRPr="00000000">
              <w:rPr>
                <w:rFonts w:ascii="Arial" w:cs="Arial" w:eastAsia="Arial" w:hAnsi="Arial"/>
                <w:rtl w:val="0"/>
              </w:rPr>
              <w:t xml:space="preserve">3389</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270">
            <w:pPr>
              <w:spacing w:line="360" w:lineRule="auto"/>
              <w:jc w:val="both"/>
              <w:rPr>
                <w:rFonts w:ascii="Arial" w:cs="Arial" w:eastAsia="Arial" w:hAnsi="Arial"/>
              </w:rPr>
            </w:pPr>
            <w:r w:rsidDel="00000000" w:rsidR="00000000" w:rsidRPr="00000000">
              <w:rPr>
                <w:rFonts w:ascii="Arial" w:cs="Arial" w:eastAsia="Arial" w:hAnsi="Arial"/>
                <w:rtl w:val="0"/>
              </w:rPr>
              <w:t xml:space="preserve">(Optional) Allows inbound RDP access from IPv6 IP addresses in your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2A7">
      <w:pPr>
        <w:jc w:val="both"/>
        <w:rPr>
          <w:rFonts w:ascii="Arial" w:cs="Arial" w:eastAsia="Arial" w:hAnsi="Arial"/>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1470"/>
        <w:gridCol w:w="1305"/>
        <w:gridCol w:w="2430"/>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tblGridChange w:id="0">
          <w:tblGrid>
            <w:gridCol w:w="3480"/>
            <w:gridCol w:w="1470"/>
            <w:gridCol w:w="1305"/>
            <w:gridCol w:w="2430"/>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tblGrid>
        </w:tblGridChange>
      </w:tblGrid>
      <w:tr>
        <w:trPr>
          <w:cantSplit w:val="0"/>
          <w:trHeight w:val="960" w:hRule="atLeast"/>
          <w:tblHeader w:val="0"/>
        </w:trPr>
        <w:tc>
          <w:tcPr>
            <w:gridSpan w:val="58"/>
            <w:tcBorders>
              <w:top w:color="000000" w:space="0" w:sz="0" w:val="nil"/>
              <w:left w:color="000000" w:space="0" w:sz="0" w:val="nil"/>
              <w:bottom w:color="d5dbdb" w:space="0" w:sz="6" w:val="single"/>
              <w:right w:color="d5dbdb" w:space="0" w:sz="6" w:val="single"/>
            </w:tcBorders>
            <w:tcMar>
              <w:top w:w="280.0" w:type="dxa"/>
              <w:left w:w="300.0" w:type="dxa"/>
              <w:bottom w:w="280.0" w:type="dxa"/>
              <w:right w:w="300.0" w:type="dxa"/>
            </w:tcMar>
            <w:vAlign w:val="top"/>
          </w:tcPr>
          <w:p w:rsidR="00000000" w:rsidDel="00000000" w:rsidP="00000000" w:rsidRDefault="00000000" w:rsidRPr="00000000" w14:paraId="000002A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Outbound</w:t>
            </w:r>
          </w:p>
        </w:tc>
      </w:tr>
      <w:tr>
        <w:trPr>
          <w:cantSplit w:val="0"/>
          <w:trHeight w:val="1215" w:hRule="atLeast"/>
          <w:tblHeader w:val="0"/>
        </w:trPr>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2E2">
            <w:pPr>
              <w:spacing w:line="360" w:lineRule="auto"/>
              <w:jc w:val="both"/>
              <w:rPr>
                <w:rFonts w:ascii="Arial" w:cs="Arial" w:eastAsia="Arial" w:hAnsi="Arial"/>
              </w:rPr>
            </w:pPr>
            <w:r w:rsidDel="00000000" w:rsidR="00000000" w:rsidRPr="00000000">
              <w:rPr>
                <w:rFonts w:ascii="Arial" w:cs="Arial" w:eastAsia="Arial" w:hAnsi="Arial"/>
                <w:b w:val="1"/>
                <w:rtl w:val="0"/>
              </w:rPr>
              <w:t xml:space="preserve">Destination</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2E3">
            <w:pPr>
              <w:spacing w:line="360" w:lineRule="auto"/>
              <w:jc w:val="both"/>
              <w:rPr>
                <w:rFonts w:ascii="Arial" w:cs="Arial" w:eastAsia="Arial" w:hAnsi="Arial"/>
              </w:rPr>
            </w:pPr>
            <w:r w:rsidDel="00000000" w:rsidR="00000000" w:rsidRPr="00000000">
              <w:rPr>
                <w:rFonts w:ascii="Arial" w:cs="Arial" w:eastAsia="Arial" w:hAnsi="Arial"/>
                <w:b w:val="1"/>
                <w:rtl w:val="0"/>
              </w:rPr>
              <w:t xml:space="preserve">Protocol</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2E4">
            <w:pPr>
              <w:spacing w:line="360" w:lineRule="auto"/>
              <w:jc w:val="both"/>
              <w:rPr>
                <w:rFonts w:ascii="Arial" w:cs="Arial" w:eastAsia="Arial" w:hAnsi="Arial"/>
              </w:rPr>
            </w:pPr>
            <w:r w:rsidDel="00000000" w:rsidR="00000000" w:rsidRPr="00000000">
              <w:rPr>
                <w:rFonts w:ascii="Arial" w:cs="Arial" w:eastAsia="Arial" w:hAnsi="Arial"/>
                <w:b w:val="1"/>
                <w:rtl w:val="0"/>
              </w:rPr>
              <w:t xml:space="preserve">Port range</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2E5">
            <w:pPr>
              <w:spacing w:line="360" w:lineRule="auto"/>
              <w:jc w:val="both"/>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jc w:val="both"/>
              <w:rPr>
                <w:rFonts w:ascii="Arial" w:cs="Arial" w:eastAsia="Arial" w:hAnsi="Arial"/>
              </w:rPr>
            </w:pPr>
            <w:r w:rsidDel="00000000" w:rsidR="00000000" w:rsidRPr="00000000">
              <w:rPr>
                <w:rtl w:val="0"/>
              </w:rPr>
            </w:r>
          </w:p>
        </w:tc>
      </w:tr>
      <w:tr>
        <w:trPr>
          <w:cantSplit w:val="0"/>
          <w:trHeight w:val="1575" w:hRule="atLeast"/>
          <w:tblHeader w:val="0"/>
        </w:trPr>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31C">
            <w:pPr>
              <w:spacing w:line="360" w:lineRule="auto"/>
              <w:jc w:val="both"/>
              <w:rPr>
                <w:rFonts w:ascii="Arial" w:cs="Arial" w:eastAsia="Arial" w:hAnsi="Arial"/>
              </w:rPr>
            </w:pPr>
            <w:r w:rsidDel="00000000" w:rsidR="00000000" w:rsidRPr="00000000">
              <w:rPr>
                <w:rFonts w:ascii="Arial" w:cs="Arial" w:eastAsia="Arial" w:hAnsi="Arial"/>
                <w:i w:val="1"/>
                <w:rtl w:val="0"/>
              </w:rPr>
              <w:t xml:space="preserve">ID of the security group for instances running Microsoft SQL Server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rFonts w:ascii="Arial" w:cs="Arial" w:eastAsia="Arial" w:hAnsi="Arial"/>
              </w:rPr>
            </w:pPr>
            <w:r w:rsidDel="00000000" w:rsidR="00000000" w:rsidRPr="00000000">
              <w:rPr>
                <w:rFonts w:ascii="Arial" w:cs="Arial" w:eastAsia="Arial" w:hAnsi="Arial"/>
                <w:rtl w:val="0"/>
              </w:rPr>
              <w:t xml:space="preserve">1433</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rFonts w:ascii="Arial" w:cs="Arial" w:eastAsia="Arial" w:hAnsi="Arial"/>
              </w:rPr>
            </w:pPr>
            <w:r w:rsidDel="00000000" w:rsidR="00000000" w:rsidRPr="00000000">
              <w:rPr>
                <w:rFonts w:ascii="Arial" w:cs="Arial" w:eastAsia="Arial" w:hAnsi="Arial"/>
                <w:rtl w:val="0"/>
              </w:rPr>
              <w:t xml:space="preserve">Allows outbound Microsoft SQL Server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jc w:val="both"/>
              <w:rPr>
                <w:rFonts w:ascii="Arial" w:cs="Arial" w:eastAsia="Arial" w:hAnsi="Arial"/>
              </w:rPr>
            </w:pPr>
            <w:r w:rsidDel="00000000" w:rsidR="00000000" w:rsidRPr="00000000">
              <w:rPr>
                <w:rtl w:val="0"/>
              </w:rPr>
            </w:r>
          </w:p>
        </w:tc>
      </w:tr>
      <w:tr>
        <w:trPr>
          <w:cantSplit w:val="0"/>
          <w:trHeight w:val="1215" w:hRule="atLeast"/>
          <w:tblHeader w:val="0"/>
        </w:trPr>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356">
            <w:pPr>
              <w:spacing w:line="360" w:lineRule="auto"/>
              <w:jc w:val="both"/>
              <w:rPr>
                <w:rFonts w:ascii="Arial" w:cs="Arial" w:eastAsia="Arial" w:hAnsi="Arial"/>
              </w:rPr>
            </w:pPr>
            <w:r w:rsidDel="00000000" w:rsidR="00000000" w:rsidRPr="00000000">
              <w:rPr>
                <w:rFonts w:ascii="Arial" w:cs="Arial" w:eastAsia="Arial" w:hAnsi="Arial"/>
                <w:i w:val="1"/>
                <w:rtl w:val="0"/>
              </w:rPr>
              <w:t xml:space="preserve">ID of the security group for instances running MySQL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rFonts w:ascii="Arial" w:cs="Arial" w:eastAsia="Arial" w:hAnsi="Arial"/>
              </w:rPr>
            </w:pPr>
            <w:r w:rsidDel="00000000" w:rsidR="00000000" w:rsidRPr="00000000">
              <w:rPr>
                <w:rFonts w:ascii="Arial" w:cs="Arial" w:eastAsia="Arial" w:hAnsi="Arial"/>
                <w:rtl w:val="0"/>
              </w:rPr>
              <w:t xml:space="preserve">3306</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rFonts w:ascii="Arial" w:cs="Arial" w:eastAsia="Arial" w:hAnsi="Arial"/>
              </w:rPr>
            </w:pPr>
            <w:r w:rsidDel="00000000" w:rsidR="00000000" w:rsidRPr="00000000">
              <w:rPr>
                <w:rFonts w:ascii="Arial" w:cs="Arial" w:eastAsia="Arial" w:hAnsi="Arial"/>
                <w:rtl w:val="0"/>
              </w:rPr>
              <w:t xml:space="preserve">Allows outbound MySQL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390">
      <w:pPr>
        <w:keepNext w:val="0"/>
        <w:keepLines w:val="0"/>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391">
      <w:pPr>
        <w:keepNext w:val="0"/>
        <w:keepLines w:val="0"/>
        <w:shd w:fill="ffffff" w:val="clear"/>
        <w:jc w:val="both"/>
        <w:rPr>
          <w:rFonts w:ascii="Arial" w:cs="Arial" w:eastAsia="Arial" w:hAnsi="Arial"/>
        </w:rPr>
      </w:pPr>
      <w:r w:rsidDel="00000000" w:rsidR="00000000" w:rsidRPr="00000000">
        <w:rPr>
          <w:rFonts w:ascii="Arial" w:cs="Arial" w:eastAsia="Arial" w:hAnsi="Arial"/>
          <w:b w:val="1"/>
          <w:highlight w:val="yellow"/>
          <w:rtl w:val="0"/>
        </w:rPr>
        <w:t xml:space="preserve">Sample Example of the Security Group for Database servers</w:t>
      </w:r>
      <w:r w:rsidDel="00000000" w:rsidR="00000000" w:rsidRPr="00000000">
        <w:rPr>
          <w:rtl w:val="0"/>
        </w:rPr>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The following security group rules allow the database servers to receive read and write requests from the web servers.</w:t>
      </w:r>
    </w:p>
    <w:tbl>
      <w:tblPr>
        <w:tblStyle w:val="Table7"/>
        <w:tblW w:w="9360.0" w:type="dxa"/>
        <w:jc w:val="left"/>
        <w:tblLayout w:type="fixed"/>
        <w:tblLook w:val="0600"/>
      </w:tblPr>
      <w:tblGrid>
        <w:gridCol w:w="2775"/>
        <w:gridCol w:w="1470"/>
        <w:gridCol w:w="1335"/>
        <w:gridCol w:w="310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tblGridChange w:id="0">
          <w:tblGrid>
            <w:gridCol w:w="2775"/>
            <w:gridCol w:w="1470"/>
            <w:gridCol w:w="1335"/>
            <w:gridCol w:w="310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tblGrid>
        </w:tblGridChange>
      </w:tblGrid>
      <w:tr>
        <w:trPr>
          <w:cantSplit w:val="0"/>
          <w:trHeight w:val="960" w:hRule="atLeast"/>
          <w:tblHeader w:val="0"/>
        </w:trPr>
        <w:tc>
          <w:tcPr>
            <w:gridSpan w:val="58"/>
            <w:tcBorders>
              <w:top w:color="000000" w:space="0" w:sz="0" w:val="nil"/>
              <w:left w:color="000000" w:space="0" w:sz="0" w:val="nil"/>
              <w:bottom w:color="000000" w:space="0" w:sz="0" w:val="nil"/>
              <w:right w:color="000000" w:space="0" w:sz="0" w:val="nil"/>
            </w:tcBorders>
            <w:tcMar>
              <w:top w:w="280.0" w:type="dxa"/>
              <w:left w:w="300.0" w:type="dxa"/>
              <w:bottom w:w="280.0" w:type="dxa"/>
              <w:right w:w="300.0" w:type="dxa"/>
            </w:tcMar>
            <w:vAlign w:val="top"/>
          </w:tcPr>
          <w:p w:rsidR="00000000" w:rsidDel="00000000" w:rsidP="00000000" w:rsidRDefault="00000000" w:rsidRPr="00000000" w14:paraId="00000393">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Inbound</w:t>
            </w:r>
          </w:p>
        </w:tc>
      </w:tr>
      <w:tr>
        <w:trPr>
          <w:cantSplit w:val="0"/>
          <w:trHeight w:val="1215" w:hRule="atLeast"/>
          <w:tblHeader w:val="0"/>
        </w:trPr>
        <w:tc>
          <w:tcPr>
            <w:tcBorders>
              <w:top w:color="000000" w:space="0" w:sz="0" w:val="nil"/>
              <w:left w:color="000000" w:space="0" w:sz="0" w:val="nil"/>
              <w:bottom w:color="000000" w:space="0" w:sz="0" w:val="nil"/>
              <w:right w:color="000000" w:space="0" w:sz="0" w:val="nil"/>
            </w:tcBorders>
            <w:shd w:fill="4a86e8" w:val="clear"/>
            <w:tcMar>
              <w:top w:w="240.0" w:type="dxa"/>
              <w:left w:w="300.0" w:type="dxa"/>
              <w:bottom w:w="240.0" w:type="dxa"/>
              <w:right w:w="300.0" w:type="dxa"/>
            </w:tcMar>
            <w:vAlign w:val="top"/>
          </w:tcPr>
          <w:p w:rsidR="00000000" w:rsidDel="00000000" w:rsidP="00000000" w:rsidRDefault="00000000" w:rsidRPr="00000000" w14:paraId="000003CD">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a86e8" w:val="clear"/>
            <w:tcMar>
              <w:top w:w="240.0" w:type="dxa"/>
              <w:left w:w="300.0" w:type="dxa"/>
              <w:bottom w:w="240.0" w:type="dxa"/>
              <w:right w:w="300.0" w:type="dxa"/>
            </w:tcMar>
            <w:vAlign w:val="top"/>
          </w:tcPr>
          <w:p w:rsidR="00000000" w:rsidDel="00000000" w:rsidP="00000000" w:rsidRDefault="00000000" w:rsidRPr="00000000" w14:paraId="000003CE">
            <w:pPr>
              <w:spacing w:line="360" w:lineRule="auto"/>
              <w:jc w:val="both"/>
              <w:rPr>
                <w:rFonts w:ascii="Arial" w:cs="Arial" w:eastAsia="Arial" w:hAnsi="Arial"/>
              </w:rPr>
            </w:pPr>
            <w:r w:rsidDel="00000000" w:rsidR="00000000" w:rsidRPr="00000000">
              <w:rPr>
                <w:rFonts w:ascii="Arial" w:cs="Arial" w:eastAsia="Arial" w:hAnsi="Arial"/>
                <w:b w:val="1"/>
                <w:rtl w:val="0"/>
              </w:rPr>
              <w:t xml:space="preserve">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a86e8" w:val="clear"/>
            <w:tcMar>
              <w:top w:w="240.0" w:type="dxa"/>
              <w:left w:w="300.0" w:type="dxa"/>
              <w:bottom w:w="240.0" w:type="dxa"/>
              <w:right w:w="300.0" w:type="dxa"/>
            </w:tcMar>
            <w:vAlign w:val="top"/>
          </w:tcPr>
          <w:p w:rsidR="00000000" w:rsidDel="00000000" w:rsidP="00000000" w:rsidRDefault="00000000" w:rsidRPr="00000000" w14:paraId="000003CF">
            <w:pPr>
              <w:spacing w:line="360" w:lineRule="auto"/>
              <w:jc w:val="both"/>
              <w:rPr>
                <w:rFonts w:ascii="Arial" w:cs="Arial" w:eastAsia="Arial" w:hAnsi="Arial"/>
              </w:rPr>
            </w:pPr>
            <w:r w:rsidDel="00000000" w:rsidR="00000000" w:rsidRPr="00000000">
              <w:rPr>
                <w:rFonts w:ascii="Arial" w:cs="Arial" w:eastAsia="Arial" w:hAnsi="Arial"/>
                <w:b w:val="1"/>
                <w:rtl w:val="0"/>
              </w:rPr>
              <w:t xml:space="preserve">Port range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a86e8" w:val="clear"/>
            <w:tcMar>
              <w:top w:w="240.0" w:type="dxa"/>
              <w:left w:w="300.0" w:type="dxa"/>
              <w:bottom w:w="240.0" w:type="dxa"/>
              <w:right w:w="300.0" w:type="dxa"/>
            </w:tcMar>
            <w:vAlign w:val="top"/>
          </w:tcPr>
          <w:p w:rsidR="00000000" w:rsidDel="00000000" w:rsidP="00000000" w:rsidRDefault="00000000" w:rsidRPr="00000000" w14:paraId="000003D0">
            <w:pPr>
              <w:spacing w:line="360" w:lineRule="auto"/>
              <w:jc w:val="both"/>
              <w:rPr>
                <w:rFonts w:ascii="Arial" w:cs="Arial" w:eastAsia="Arial" w:hAnsi="Arial"/>
              </w:rPr>
            </w:pPr>
            <w:r w:rsidDel="00000000" w:rsidR="00000000" w:rsidRPr="00000000">
              <w:rPr>
                <w:rFonts w:ascii="Arial" w:cs="Arial" w:eastAsia="Arial" w:hAnsi="Arial"/>
                <w:b w:val="1"/>
                <w:rtl w:val="0"/>
              </w:rPr>
              <w:t xml:space="preserve">Comments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jc w:val="both"/>
              <w:rPr>
                <w:rFonts w:ascii="Arial" w:cs="Arial" w:eastAsia="Arial" w:hAnsi="Arial"/>
              </w:rPr>
            </w:pPr>
            <w:r w:rsidDel="00000000" w:rsidR="00000000" w:rsidRPr="00000000">
              <w:rPr>
                <w:rtl w:val="0"/>
              </w:rPr>
            </w:r>
          </w:p>
        </w:tc>
      </w:tr>
      <w:tr>
        <w:trPr>
          <w:cantSplit w:val="0"/>
          <w:trHeight w:val="1575" w:hRule="atLeast"/>
          <w:tblHeader w:val="0"/>
        </w:trPr>
        <w:tc>
          <w:tcPr>
            <w:tcBorders>
              <w:top w:color="000000" w:space="0" w:sz="0" w:val="nil"/>
              <w:left w:color="000000" w:space="0" w:sz="0" w:val="nil"/>
              <w:bottom w:color="000000" w:space="0" w:sz="0" w:val="nil"/>
              <w:right w:color="000000" w:space="0" w:sz="0" w:val="nil"/>
            </w:tcBorders>
            <w:tcMar>
              <w:top w:w="60.0" w:type="dxa"/>
              <w:left w:w="300.0" w:type="dxa"/>
              <w:bottom w:w="60.0" w:type="dxa"/>
              <w:right w:w="300.0" w:type="dxa"/>
            </w:tcMar>
            <w:vAlign w:val="top"/>
          </w:tcPr>
          <w:p w:rsidR="00000000" w:rsidDel="00000000" w:rsidP="00000000" w:rsidRDefault="00000000" w:rsidRPr="00000000" w14:paraId="00000407">
            <w:pPr>
              <w:spacing w:line="360" w:lineRule="auto"/>
              <w:jc w:val="both"/>
              <w:rPr>
                <w:rFonts w:ascii="Arial" w:cs="Arial" w:eastAsia="Arial" w:hAnsi="Arial"/>
              </w:rPr>
            </w:pPr>
            <w:r w:rsidDel="00000000" w:rsidR="00000000" w:rsidRPr="00000000">
              <w:rPr>
                <w:rFonts w:ascii="Arial" w:cs="Arial" w:eastAsia="Arial" w:hAnsi="Arial"/>
                <w:i w:val="1"/>
                <w:rtl w:val="0"/>
              </w:rPr>
              <w:t xml:space="preserve">ID of the web server security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300.0" w:type="dxa"/>
              <w:bottom w:w="60.0" w:type="dxa"/>
              <w:right w:w="300.0" w:type="dxa"/>
            </w:tcMar>
            <w:vAlign w:val="top"/>
          </w:tcPr>
          <w:p w:rsidR="00000000" w:rsidDel="00000000" w:rsidP="00000000" w:rsidRDefault="00000000" w:rsidRPr="00000000" w14:paraId="00000408">
            <w:pPr>
              <w:spacing w:line="360" w:lineRule="auto"/>
              <w:jc w:val="both"/>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0" w:val="nil"/>
              <w:left w:color="000000" w:space="0" w:sz="0" w:val="nil"/>
              <w:bottom w:color="000000" w:space="0" w:sz="0" w:val="nil"/>
              <w:right w:color="000000" w:space="0" w:sz="0" w:val="nil"/>
            </w:tcBorders>
            <w:tcMar>
              <w:top w:w="60.0" w:type="dxa"/>
              <w:left w:w="300.0" w:type="dxa"/>
              <w:bottom w:w="60.0" w:type="dxa"/>
              <w:right w:w="300.0" w:type="dxa"/>
            </w:tcMar>
            <w:vAlign w:val="top"/>
          </w:tcPr>
          <w:p w:rsidR="00000000" w:rsidDel="00000000" w:rsidP="00000000" w:rsidRDefault="00000000" w:rsidRPr="00000000" w14:paraId="00000409">
            <w:pPr>
              <w:spacing w:line="360" w:lineRule="auto"/>
              <w:jc w:val="both"/>
              <w:rPr>
                <w:rFonts w:ascii="Arial" w:cs="Arial" w:eastAsia="Arial" w:hAnsi="Arial"/>
              </w:rPr>
            </w:pPr>
            <w:r w:rsidDel="00000000" w:rsidR="00000000" w:rsidRPr="00000000">
              <w:rPr>
                <w:rFonts w:ascii="Arial" w:cs="Arial" w:eastAsia="Arial" w:hAnsi="Arial"/>
                <w:rtl w:val="0"/>
              </w:rPr>
              <w:t xml:space="preserve">1433</w:t>
            </w:r>
          </w:p>
        </w:tc>
        <w:tc>
          <w:tcPr>
            <w:tcBorders>
              <w:top w:color="000000" w:space="0" w:sz="0" w:val="nil"/>
              <w:left w:color="000000" w:space="0" w:sz="0" w:val="nil"/>
              <w:bottom w:color="000000" w:space="0" w:sz="0" w:val="nil"/>
              <w:right w:color="000000" w:space="0" w:sz="0" w:val="nil"/>
            </w:tcBorders>
            <w:tcMar>
              <w:top w:w="60.0" w:type="dxa"/>
              <w:left w:w="300.0" w:type="dxa"/>
              <w:bottom w:w="60.0" w:type="dxa"/>
              <w:right w:w="300.0" w:type="dxa"/>
            </w:tcMar>
            <w:vAlign w:val="top"/>
          </w:tcPr>
          <w:p w:rsidR="00000000" w:rsidDel="00000000" w:rsidP="00000000" w:rsidRDefault="00000000" w:rsidRPr="00000000" w14:paraId="0000040A">
            <w:pPr>
              <w:spacing w:line="360" w:lineRule="auto"/>
              <w:jc w:val="both"/>
              <w:rPr>
                <w:rFonts w:ascii="Arial" w:cs="Arial" w:eastAsia="Arial" w:hAnsi="Arial"/>
              </w:rPr>
            </w:pPr>
            <w:r w:rsidDel="00000000" w:rsidR="00000000" w:rsidRPr="00000000">
              <w:rPr>
                <w:rFonts w:ascii="Arial" w:cs="Arial" w:eastAsia="Arial" w:hAnsi="Arial"/>
                <w:rtl w:val="0"/>
              </w:rPr>
              <w:t xml:space="preserve">Allows inbound Microsoft SQL Server access from the web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jc w:val="both"/>
              <w:rPr>
                <w:rFonts w:ascii="Arial" w:cs="Arial" w:eastAsia="Arial" w:hAnsi="Arial"/>
              </w:rPr>
            </w:pPr>
            <w:r w:rsidDel="00000000" w:rsidR="00000000" w:rsidRPr="00000000">
              <w:rPr>
                <w:rtl w:val="0"/>
              </w:rPr>
            </w:r>
          </w:p>
        </w:tc>
      </w:tr>
      <w:tr>
        <w:trPr>
          <w:cantSplit w:val="0"/>
          <w:trHeight w:val="1215" w:hRule="atLeast"/>
          <w:tblHeader w:val="0"/>
        </w:trPr>
        <w:tc>
          <w:tcPr>
            <w:tcBorders>
              <w:top w:color="000000" w:space="0" w:sz="0" w:val="nil"/>
              <w:left w:color="000000" w:space="0" w:sz="0" w:val="nil"/>
              <w:bottom w:color="000000" w:space="0" w:sz="0" w:val="nil"/>
              <w:right w:color="000000" w:space="0" w:sz="0" w:val="nil"/>
            </w:tcBorders>
            <w:tcMar>
              <w:top w:w="60.0" w:type="dxa"/>
              <w:left w:w="300.0" w:type="dxa"/>
              <w:bottom w:w="60.0" w:type="dxa"/>
              <w:right w:w="300.0" w:type="dxa"/>
            </w:tcMar>
            <w:vAlign w:val="top"/>
          </w:tcPr>
          <w:p w:rsidR="00000000" w:rsidDel="00000000" w:rsidP="00000000" w:rsidRDefault="00000000" w:rsidRPr="00000000" w14:paraId="00000441">
            <w:pPr>
              <w:spacing w:line="360" w:lineRule="auto"/>
              <w:jc w:val="both"/>
              <w:rPr>
                <w:rFonts w:ascii="Arial" w:cs="Arial" w:eastAsia="Arial" w:hAnsi="Arial"/>
              </w:rPr>
            </w:pPr>
            <w:r w:rsidDel="00000000" w:rsidR="00000000" w:rsidRPr="00000000">
              <w:rPr>
                <w:rFonts w:ascii="Arial" w:cs="Arial" w:eastAsia="Arial" w:hAnsi="Arial"/>
                <w:i w:val="1"/>
                <w:rtl w:val="0"/>
              </w:rPr>
              <w:t xml:space="preserve">ID of the web server security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300.0" w:type="dxa"/>
              <w:bottom w:w="60.0" w:type="dxa"/>
              <w:right w:w="300.0" w:type="dxa"/>
            </w:tcMar>
            <w:vAlign w:val="top"/>
          </w:tcPr>
          <w:p w:rsidR="00000000" w:rsidDel="00000000" w:rsidP="00000000" w:rsidRDefault="00000000" w:rsidRPr="00000000" w14:paraId="00000442">
            <w:pPr>
              <w:spacing w:line="360" w:lineRule="auto"/>
              <w:jc w:val="both"/>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0" w:val="nil"/>
              <w:left w:color="000000" w:space="0" w:sz="0" w:val="nil"/>
              <w:bottom w:color="000000" w:space="0" w:sz="0" w:val="nil"/>
              <w:right w:color="000000" w:space="0" w:sz="0" w:val="nil"/>
            </w:tcBorders>
            <w:tcMar>
              <w:top w:w="60.0" w:type="dxa"/>
              <w:left w:w="300.0" w:type="dxa"/>
              <w:bottom w:w="60.0" w:type="dxa"/>
              <w:right w:w="300.0" w:type="dxa"/>
            </w:tcMar>
            <w:vAlign w:val="top"/>
          </w:tcPr>
          <w:p w:rsidR="00000000" w:rsidDel="00000000" w:rsidP="00000000" w:rsidRDefault="00000000" w:rsidRPr="00000000" w14:paraId="00000443">
            <w:pPr>
              <w:spacing w:line="360" w:lineRule="auto"/>
              <w:jc w:val="both"/>
              <w:rPr>
                <w:rFonts w:ascii="Arial" w:cs="Arial" w:eastAsia="Arial" w:hAnsi="Arial"/>
              </w:rPr>
            </w:pPr>
            <w:r w:rsidDel="00000000" w:rsidR="00000000" w:rsidRPr="00000000">
              <w:rPr>
                <w:rFonts w:ascii="Arial" w:cs="Arial" w:eastAsia="Arial" w:hAnsi="Arial"/>
                <w:rtl w:val="0"/>
              </w:rPr>
              <w:t xml:space="preserve">3306</w:t>
            </w:r>
          </w:p>
        </w:tc>
        <w:tc>
          <w:tcPr>
            <w:tcBorders>
              <w:top w:color="000000" w:space="0" w:sz="0" w:val="nil"/>
              <w:left w:color="000000" w:space="0" w:sz="0" w:val="nil"/>
              <w:bottom w:color="000000" w:space="0" w:sz="0" w:val="nil"/>
              <w:right w:color="000000" w:space="0" w:sz="0" w:val="nil"/>
            </w:tcBorders>
            <w:tcMar>
              <w:top w:w="60.0" w:type="dxa"/>
              <w:left w:w="300.0" w:type="dxa"/>
              <w:bottom w:w="60.0" w:type="dxa"/>
              <w:right w:w="300.0" w:type="dxa"/>
            </w:tcMar>
            <w:vAlign w:val="top"/>
          </w:tcPr>
          <w:p w:rsidR="00000000" w:rsidDel="00000000" w:rsidP="00000000" w:rsidRDefault="00000000" w:rsidRPr="00000000" w14:paraId="00000444">
            <w:pPr>
              <w:spacing w:line="360" w:lineRule="auto"/>
              <w:jc w:val="both"/>
              <w:rPr>
                <w:rFonts w:ascii="Arial" w:cs="Arial" w:eastAsia="Arial" w:hAnsi="Arial"/>
              </w:rPr>
            </w:pPr>
            <w:r w:rsidDel="00000000" w:rsidR="00000000" w:rsidRPr="00000000">
              <w:rPr>
                <w:rFonts w:ascii="Arial" w:cs="Arial" w:eastAsia="Arial" w:hAnsi="Arial"/>
                <w:rtl w:val="0"/>
              </w:rPr>
              <w:t xml:space="preserve">Allows inbound MySQL Server access from the web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47B">
      <w:pPr>
        <w:jc w:val="both"/>
        <w:rPr>
          <w:rFonts w:ascii="Arial" w:cs="Arial" w:eastAsia="Arial" w:hAnsi="Arial"/>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470"/>
        <w:gridCol w:w="1455"/>
        <w:gridCol w:w="3960"/>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tblGridChange w:id="0">
          <w:tblGrid>
            <w:gridCol w:w="1785"/>
            <w:gridCol w:w="1470"/>
            <w:gridCol w:w="1455"/>
            <w:gridCol w:w="3960"/>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gridCol w:w="12.777777777777779"/>
          </w:tblGrid>
        </w:tblGridChange>
      </w:tblGrid>
      <w:tr>
        <w:trPr>
          <w:cantSplit w:val="0"/>
          <w:trHeight w:val="960" w:hRule="atLeast"/>
          <w:tblHeader w:val="0"/>
        </w:trPr>
        <w:tc>
          <w:tcPr>
            <w:gridSpan w:val="58"/>
            <w:tcBorders>
              <w:top w:color="000000" w:space="0" w:sz="0" w:val="nil"/>
              <w:left w:color="000000" w:space="0" w:sz="0" w:val="nil"/>
              <w:bottom w:color="d5dbdb" w:space="0" w:sz="6" w:val="single"/>
              <w:right w:color="d5dbdb" w:space="0" w:sz="6" w:val="single"/>
            </w:tcBorders>
            <w:tcMar>
              <w:top w:w="280.0" w:type="dxa"/>
              <w:left w:w="300.0" w:type="dxa"/>
              <w:bottom w:w="280.0" w:type="dxa"/>
              <w:right w:w="300.0" w:type="dxa"/>
            </w:tcMar>
            <w:vAlign w:val="top"/>
          </w:tcPr>
          <w:p w:rsidR="00000000" w:rsidDel="00000000" w:rsidP="00000000" w:rsidRDefault="00000000" w:rsidRPr="00000000" w14:paraId="0000047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Outbound</w:t>
            </w:r>
          </w:p>
        </w:tc>
      </w:tr>
      <w:tr>
        <w:trPr>
          <w:cantSplit w:val="0"/>
          <w:trHeight w:val="1215" w:hRule="atLeast"/>
          <w:tblHeader w:val="0"/>
        </w:trPr>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4B6">
            <w:pPr>
              <w:spacing w:line="360" w:lineRule="auto"/>
              <w:jc w:val="both"/>
              <w:rPr>
                <w:rFonts w:ascii="Arial" w:cs="Arial" w:eastAsia="Arial" w:hAnsi="Arial"/>
              </w:rPr>
            </w:pPr>
            <w:r w:rsidDel="00000000" w:rsidR="00000000" w:rsidRPr="00000000">
              <w:rPr>
                <w:rFonts w:ascii="Arial" w:cs="Arial" w:eastAsia="Arial" w:hAnsi="Arial"/>
                <w:b w:val="1"/>
                <w:rtl w:val="0"/>
              </w:rPr>
              <w:t xml:space="preserve">Destination</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4B7">
            <w:pPr>
              <w:spacing w:line="360" w:lineRule="auto"/>
              <w:jc w:val="both"/>
              <w:rPr>
                <w:rFonts w:ascii="Arial" w:cs="Arial" w:eastAsia="Arial" w:hAnsi="Arial"/>
              </w:rPr>
            </w:pPr>
            <w:r w:rsidDel="00000000" w:rsidR="00000000" w:rsidRPr="00000000">
              <w:rPr>
                <w:rFonts w:ascii="Arial" w:cs="Arial" w:eastAsia="Arial" w:hAnsi="Arial"/>
                <w:b w:val="1"/>
                <w:rtl w:val="0"/>
              </w:rPr>
              <w:t xml:space="preserve">Protocol</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4B8">
            <w:pPr>
              <w:spacing w:line="360" w:lineRule="auto"/>
              <w:jc w:val="both"/>
              <w:rPr>
                <w:rFonts w:ascii="Arial" w:cs="Arial" w:eastAsia="Arial" w:hAnsi="Arial"/>
              </w:rPr>
            </w:pPr>
            <w:r w:rsidDel="00000000" w:rsidR="00000000" w:rsidRPr="00000000">
              <w:rPr>
                <w:rFonts w:ascii="Arial" w:cs="Arial" w:eastAsia="Arial" w:hAnsi="Arial"/>
                <w:b w:val="1"/>
                <w:rtl w:val="0"/>
              </w:rPr>
              <w:t xml:space="preserve">Port range</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4B9">
            <w:pPr>
              <w:spacing w:line="360" w:lineRule="auto"/>
              <w:jc w:val="both"/>
              <w:rPr>
                <w:rFonts w:ascii="Arial" w:cs="Arial" w:eastAsia="Arial" w:hAnsi="Arial"/>
              </w:rPr>
            </w:pPr>
            <w:r w:rsidDel="00000000" w:rsidR="00000000" w:rsidRPr="00000000">
              <w:rPr>
                <w:rFonts w:ascii="Arial" w:cs="Arial" w:eastAsia="Arial" w:hAnsi="Arial"/>
                <w:b w:val="1"/>
                <w:rtl w:val="0"/>
              </w:rPr>
              <w:t xml:space="preserve">Comments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jc w:val="both"/>
              <w:rPr>
                <w:rFonts w:ascii="Arial" w:cs="Arial" w:eastAsia="Arial" w:hAnsi="Arial"/>
              </w:rPr>
            </w:pPr>
            <w:r w:rsidDel="00000000" w:rsidR="00000000" w:rsidRPr="00000000">
              <w:rPr>
                <w:rtl w:val="0"/>
              </w:rPr>
            </w:r>
          </w:p>
        </w:tc>
      </w:tr>
      <w:tr>
        <w:trPr>
          <w:cantSplit w:val="0"/>
          <w:trHeight w:val="855" w:hRule="atLeast"/>
          <w:tblHeader w:val="0"/>
        </w:trPr>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4F0">
            <w:pPr>
              <w:spacing w:line="360" w:lineRule="auto"/>
              <w:jc w:val="both"/>
              <w:rPr>
                <w:rFonts w:ascii="Arial" w:cs="Arial" w:eastAsia="Arial" w:hAnsi="Arial"/>
              </w:rPr>
            </w:pPr>
            <w:r w:rsidDel="00000000" w:rsidR="00000000" w:rsidRPr="00000000">
              <w:rPr>
                <w:rFonts w:ascii="Arial" w:cs="Arial" w:eastAsia="Arial" w:hAnsi="Arial"/>
                <w:rtl w:val="0"/>
              </w:rPr>
              <w:t xml:space="preserve">0.0.0.0/0</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4F1">
            <w:pPr>
              <w:spacing w:line="360" w:lineRule="auto"/>
              <w:jc w:val="both"/>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4F2">
            <w:pPr>
              <w:spacing w:line="360" w:lineRule="auto"/>
              <w:jc w:val="both"/>
              <w:rPr>
                <w:rFonts w:ascii="Arial" w:cs="Arial" w:eastAsia="Arial" w:hAnsi="Arial"/>
              </w:rPr>
            </w:pPr>
            <w:r w:rsidDel="00000000" w:rsidR="00000000" w:rsidRPr="00000000">
              <w:rPr>
                <w:rFonts w:ascii="Arial" w:cs="Arial" w:eastAsia="Arial" w:hAnsi="Arial"/>
                <w:rtl w:val="0"/>
              </w:rPr>
              <w:t xml:space="preserve">80</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4F3">
            <w:pPr>
              <w:spacing w:line="360" w:lineRule="auto"/>
              <w:jc w:val="both"/>
              <w:rPr>
                <w:rFonts w:ascii="Arial" w:cs="Arial" w:eastAsia="Arial" w:hAnsi="Arial"/>
              </w:rPr>
            </w:pPr>
            <w:r w:rsidDel="00000000" w:rsidR="00000000" w:rsidRPr="00000000">
              <w:rPr>
                <w:rFonts w:ascii="Arial" w:cs="Arial" w:eastAsia="Arial" w:hAnsi="Arial"/>
                <w:rtl w:val="0"/>
              </w:rPr>
              <w:t xml:space="preserve">Allows outbound HTTP access to the internet over 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jc w:val="both"/>
              <w:rPr>
                <w:rFonts w:ascii="Arial" w:cs="Arial" w:eastAsia="Arial" w:hAnsi="Arial"/>
              </w:rPr>
            </w:pPr>
            <w:r w:rsidDel="00000000" w:rsidR="00000000" w:rsidRPr="00000000">
              <w:rPr>
                <w:rtl w:val="0"/>
              </w:rPr>
            </w:r>
          </w:p>
        </w:tc>
      </w:tr>
      <w:tr>
        <w:trPr>
          <w:cantSplit w:val="0"/>
          <w:trHeight w:val="855" w:hRule="atLeast"/>
          <w:tblHeader w:val="0"/>
        </w:trPr>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52A">
            <w:pPr>
              <w:spacing w:line="360" w:lineRule="auto"/>
              <w:jc w:val="both"/>
              <w:rPr>
                <w:rFonts w:ascii="Arial" w:cs="Arial" w:eastAsia="Arial" w:hAnsi="Arial"/>
              </w:rPr>
            </w:pPr>
            <w:r w:rsidDel="00000000" w:rsidR="00000000" w:rsidRPr="00000000">
              <w:rPr>
                <w:rFonts w:ascii="Arial" w:cs="Arial" w:eastAsia="Arial" w:hAnsi="Arial"/>
                <w:rtl w:val="0"/>
              </w:rPr>
              <w:t xml:space="preserve">0.0.0.0/0</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52B">
            <w:pPr>
              <w:spacing w:line="360" w:lineRule="auto"/>
              <w:jc w:val="both"/>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52C">
            <w:pPr>
              <w:spacing w:line="360" w:lineRule="auto"/>
              <w:jc w:val="both"/>
              <w:rPr>
                <w:rFonts w:ascii="Arial" w:cs="Arial" w:eastAsia="Arial" w:hAnsi="Arial"/>
              </w:rPr>
            </w:pPr>
            <w:r w:rsidDel="00000000" w:rsidR="00000000" w:rsidRPr="00000000">
              <w:rPr>
                <w:rFonts w:ascii="Arial" w:cs="Arial" w:eastAsia="Arial" w:hAnsi="Arial"/>
                <w:rtl w:val="0"/>
              </w:rPr>
              <w:t xml:space="preserve">443</w:t>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52D">
            <w:pPr>
              <w:spacing w:line="360" w:lineRule="auto"/>
              <w:jc w:val="both"/>
              <w:rPr>
                <w:rFonts w:ascii="Arial" w:cs="Arial" w:eastAsia="Arial" w:hAnsi="Arial"/>
              </w:rPr>
            </w:pPr>
            <w:r w:rsidDel="00000000" w:rsidR="00000000" w:rsidRPr="00000000">
              <w:rPr>
                <w:rFonts w:ascii="Arial" w:cs="Arial" w:eastAsia="Arial" w:hAnsi="Arial"/>
                <w:rtl w:val="0"/>
              </w:rPr>
              <w:t xml:space="preserve">Allows outbound HTTPS access to the internet over 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564">
      <w:pPr>
        <w:jc w:val="both"/>
        <w:rPr>
          <w:rFonts w:ascii="Arial" w:cs="Arial" w:eastAsia="Arial" w:hAnsi="Arial"/>
        </w:rPr>
      </w:pPr>
      <w:r w:rsidDel="00000000" w:rsidR="00000000" w:rsidRPr="00000000">
        <w:rPr>
          <w:rtl w:val="0"/>
        </w:rPr>
      </w:r>
    </w:p>
    <w:p w:rsidR="00000000" w:rsidDel="00000000" w:rsidP="00000000" w:rsidRDefault="00000000" w:rsidRPr="00000000" w14:paraId="00000565">
      <w:pPr>
        <w:keepNext w:val="0"/>
        <w:keepLines w:val="0"/>
        <w:shd w:fill="ffffff" w:val="clear"/>
        <w:jc w:val="both"/>
        <w:rPr>
          <w:rFonts w:ascii="Arial" w:cs="Arial" w:eastAsia="Arial" w:hAnsi="Arial"/>
        </w:rPr>
      </w:pPr>
      <w:r w:rsidDel="00000000" w:rsidR="00000000" w:rsidRPr="00000000">
        <w:rPr>
          <w:rFonts w:ascii="Arial" w:cs="Arial" w:eastAsia="Arial" w:hAnsi="Arial"/>
          <w:b w:val="1"/>
          <w:highlight w:val="yellow"/>
          <w:rtl w:val="0"/>
        </w:rPr>
        <w:t xml:space="preserve">Sample Example of the Security Group for Private servers</w:t>
      </w:r>
      <w:r w:rsidDel="00000000" w:rsidR="00000000" w:rsidRPr="00000000">
        <w:rPr>
          <w:rtl w:val="0"/>
        </w:rPr>
      </w:r>
    </w:p>
    <w:p w:rsidR="00000000" w:rsidDel="00000000" w:rsidP="00000000" w:rsidRDefault="00000000" w:rsidRPr="00000000" w14:paraId="000005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The following is an example of the rules that you might create for the security group that you associate with your servers. The security group must allow traffic from the load balancer over the listener port and protocol. It must also allow health check traffic.</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010"/>
        <w:gridCol w:w="1935"/>
        <w:gridCol w:w="2400"/>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tblGridChange w:id="0">
          <w:tblGrid>
            <w:gridCol w:w="2340"/>
            <w:gridCol w:w="2010"/>
            <w:gridCol w:w="1935"/>
            <w:gridCol w:w="2400"/>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gridCol w:w="12.5"/>
          </w:tblGrid>
        </w:tblGridChange>
      </w:tblGrid>
      <w:tr>
        <w:trPr>
          <w:cantSplit w:val="0"/>
          <w:trHeight w:val="960" w:hRule="atLeast"/>
          <w:tblHeader w:val="0"/>
        </w:trPr>
        <w:tc>
          <w:tcPr>
            <w:gridSpan w:val="58"/>
            <w:tcBorders>
              <w:top w:color="000000" w:space="0" w:sz="0" w:val="nil"/>
              <w:left w:color="000000" w:space="0" w:sz="0" w:val="nil"/>
              <w:bottom w:color="d5dbdb" w:space="0" w:sz="6" w:val="single"/>
              <w:right w:color="d5dbdb" w:space="0" w:sz="6" w:val="single"/>
            </w:tcBorders>
            <w:tcMar>
              <w:top w:w="280.0" w:type="dxa"/>
              <w:left w:w="300.0" w:type="dxa"/>
              <w:bottom w:w="280.0" w:type="dxa"/>
              <w:right w:w="300.0" w:type="dxa"/>
            </w:tcMar>
            <w:vAlign w:val="top"/>
          </w:tcPr>
          <w:p w:rsidR="00000000" w:rsidDel="00000000" w:rsidP="00000000" w:rsidRDefault="00000000" w:rsidRPr="00000000" w14:paraId="0000056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Inbound</w:t>
            </w:r>
          </w:p>
        </w:tc>
      </w:tr>
      <w:tr>
        <w:trPr>
          <w:cantSplit w:val="0"/>
          <w:trHeight w:val="855" w:hRule="atLeast"/>
          <w:tblHeader w:val="0"/>
        </w:trPr>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5A1">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Source</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5A2">
            <w:pPr>
              <w:spacing w:line="360" w:lineRule="auto"/>
              <w:jc w:val="both"/>
              <w:rPr>
                <w:rFonts w:ascii="Arial" w:cs="Arial" w:eastAsia="Arial" w:hAnsi="Arial"/>
              </w:rPr>
            </w:pPr>
            <w:r w:rsidDel="00000000" w:rsidR="00000000" w:rsidRPr="00000000">
              <w:rPr>
                <w:rFonts w:ascii="Arial" w:cs="Arial" w:eastAsia="Arial" w:hAnsi="Arial"/>
                <w:b w:val="1"/>
                <w:rtl w:val="0"/>
              </w:rPr>
              <w:t xml:space="preserve">Protocol</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5A3">
            <w:pPr>
              <w:spacing w:line="360" w:lineRule="auto"/>
              <w:jc w:val="both"/>
              <w:rPr>
                <w:rFonts w:ascii="Arial" w:cs="Arial" w:eastAsia="Arial" w:hAnsi="Arial"/>
              </w:rPr>
            </w:pPr>
            <w:r w:rsidDel="00000000" w:rsidR="00000000" w:rsidRPr="00000000">
              <w:rPr>
                <w:rFonts w:ascii="Arial" w:cs="Arial" w:eastAsia="Arial" w:hAnsi="Arial"/>
                <w:b w:val="1"/>
                <w:rtl w:val="0"/>
              </w:rPr>
              <w:t xml:space="preserve">Port range</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5A4">
            <w:pPr>
              <w:spacing w:line="360" w:lineRule="auto"/>
              <w:jc w:val="both"/>
              <w:rPr>
                <w:rFonts w:ascii="Arial" w:cs="Arial" w:eastAsia="Arial" w:hAnsi="Arial"/>
              </w:rPr>
            </w:pPr>
            <w:r w:rsidDel="00000000" w:rsidR="00000000" w:rsidRPr="00000000">
              <w:rPr>
                <w:rFonts w:ascii="Arial" w:cs="Arial" w:eastAsia="Arial" w:hAnsi="Arial"/>
                <w:b w:val="1"/>
                <w:rtl w:val="0"/>
              </w:rPr>
              <w:t xml:space="preserve">Comments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jc w:val="both"/>
              <w:rPr>
                <w:rFonts w:ascii="Arial" w:cs="Arial" w:eastAsia="Arial" w:hAnsi="Arial"/>
              </w:rPr>
            </w:pPr>
            <w:r w:rsidDel="00000000" w:rsidR="00000000" w:rsidRPr="00000000">
              <w:rPr>
                <w:rtl w:val="0"/>
              </w:rPr>
            </w:r>
          </w:p>
        </w:tc>
      </w:tr>
      <w:tr>
        <w:trPr>
          <w:cantSplit w:val="0"/>
          <w:trHeight w:val="1935" w:hRule="atLeast"/>
          <w:tblHeader w:val="0"/>
        </w:trPr>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5DB">
            <w:pPr>
              <w:spacing w:line="360" w:lineRule="auto"/>
              <w:jc w:val="both"/>
              <w:rPr>
                <w:rFonts w:ascii="Arial" w:cs="Arial" w:eastAsia="Arial" w:hAnsi="Arial"/>
              </w:rPr>
            </w:pPr>
            <w:r w:rsidDel="00000000" w:rsidR="00000000" w:rsidRPr="00000000">
              <w:rPr>
                <w:rFonts w:ascii="Arial" w:cs="Arial" w:eastAsia="Arial" w:hAnsi="Arial"/>
                <w:i w:val="1"/>
                <w:rtl w:val="0"/>
              </w:rPr>
              <w:t xml:space="preserve">ID of the load balancer security group</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5DC">
            <w:pPr>
              <w:spacing w:line="360" w:lineRule="auto"/>
              <w:jc w:val="both"/>
              <w:rPr>
                <w:rFonts w:ascii="Arial" w:cs="Arial" w:eastAsia="Arial" w:hAnsi="Arial"/>
              </w:rPr>
            </w:pPr>
            <w:r w:rsidDel="00000000" w:rsidR="00000000" w:rsidRPr="00000000">
              <w:rPr>
                <w:rFonts w:ascii="Arial" w:cs="Arial" w:eastAsia="Arial" w:hAnsi="Arial"/>
                <w:i w:val="1"/>
                <w:rtl w:val="0"/>
              </w:rPr>
              <w:t xml:space="preserve">listener protocol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5DD">
            <w:pPr>
              <w:spacing w:line="360" w:lineRule="auto"/>
              <w:jc w:val="both"/>
              <w:rPr>
                <w:rFonts w:ascii="Arial" w:cs="Arial" w:eastAsia="Arial" w:hAnsi="Arial"/>
              </w:rPr>
            </w:pPr>
            <w:r w:rsidDel="00000000" w:rsidR="00000000" w:rsidRPr="00000000">
              <w:rPr>
                <w:rFonts w:ascii="Arial" w:cs="Arial" w:eastAsia="Arial" w:hAnsi="Arial"/>
                <w:i w:val="1"/>
                <w:rtl w:val="0"/>
              </w:rPr>
              <w:t xml:space="preserve">listener port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5DE">
            <w:pPr>
              <w:spacing w:line="360" w:lineRule="auto"/>
              <w:jc w:val="both"/>
              <w:rPr>
                <w:rFonts w:ascii="Arial" w:cs="Arial" w:eastAsia="Arial" w:hAnsi="Arial"/>
              </w:rPr>
            </w:pPr>
            <w:r w:rsidDel="00000000" w:rsidR="00000000" w:rsidRPr="00000000">
              <w:rPr>
                <w:rFonts w:ascii="Arial" w:cs="Arial" w:eastAsia="Arial" w:hAnsi="Arial"/>
                <w:rtl w:val="0"/>
              </w:rPr>
              <w:t xml:space="preserve">Allows inbound traffic from the load balancer on the listener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jc w:val="both"/>
              <w:rPr>
                <w:rFonts w:ascii="Arial" w:cs="Arial" w:eastAsia="Arial" w:hAnsi="Arial"/>
              </w:rPr>
            </w:pPr>
            <w:r w:rsidDel="00000000" w:rsidR="00000000" w:rsidRPr="00000000">
              <w:rPr>
                <w:rtl w:val="0"/>
              </w:rPr>
            </w:r>
          </w:p>
        </w:tc>
      </w:tr>
      <w:tr>
        <w:trPr>
          <w:cantSplit w:val="0"/>
          <w:trHeight w:val="1935" w:hRule="atLeast"/>
          <w:tblHeader w:val="0"/>
        </w:trPr>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615">
            <w:pPr>
              <w:spacing w:line="360" w:lineRule="auto"/>
              <w:jc w:val="both"/>
              <w:rPr>
                <w:rFonts w:ascii="Arial" w:cs="Arial" w:eastAsia="Arial" w:hAnsi="Arial"/>
              </w:rPr>
            </w:pPr>
            <w:r w:rsidDel="00000000" w:rsidR="00000000" w:rsidRPr="00000000">
              <w:rPr>
                <w:rFonts w:ascii="Arial" w:cs="Arial" w:eastAsia="Arial" w:hAnsi="Arial"/>
                <w:i w:val="1"/>
                <w:rtl w:val="0"/>
              </w:rPr>
              <w:t xml:space="preserve">ID of the load balancer security group</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616">
            <w:pPr>
              <w:spacing w:line="360" w:lineRule="auto"/>
              <w:jc w:val="both"/>
              <w:rPr>
                <w:rFonts w:ascii="Arial" w:cs="Arial" w:eastAsia="Arial" w:hAnsi="Arial"/>
              </w:rPr>
            </w:pPr>
            <w:r w:rsidDel="00000000" w:rsidR="00000000" w:rsidRPr="00000000">
              <w:rPr>
                <w:rFonts w:ascii="Arial" w:cs="Arial" w:eastAsia="Arial" w:hAnsi="Arial"/>
                <w:i w:val="1"/>
                <w:rtl w:val="0"/>
              </w:rPr>
              <w:t xml:space="preserve">health check protocol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617">
            <w:pPr>
              <w:spacing w:line="360" w:lineRule="auto"/>
              <w:jc w:val="both"/>
              <w:rPr>
                <w:rFonts w:ascii="Arial" w:cs="Arial" w:eastAsia="Arial" w:hAnsi="Arial"/>
              </w:rPr>
            </w:pPr>
            <w:r w:rsidDel="00000000" w:rsidR="00000000" w:rsidRPr="00000000">
              <w:rPr>
                <w:rFonts w:ascii="Arial" w:cs="Arial" w:eastAsia="Arial" w:hAnsi="Arial"/>
                <w:i w:val="1"/>
                <w:rtl w:val="0"/>
              </w:rPr>
              <w:t xml:space="preserve">health check port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60.0" w:type="dxa"/>
              <w:left w:w="300.0" w:type="dxa"/>
              <w:bottom w:w="60.0" w:type="dxa"/>
              <w:right w:w="300.0" w:type="dxa"/>
            </w:tcMar>
            <w:vAlign w:val="top"/>
          </w:tcPr>
          <w:p w:rsidR="00000000" w:rsidDel="00000000" w:rsidP="00000000" w:rsidRDefault="00000000" w:rsidRPr="00000000" w14:paraId="00000618">
            <w:pPr>
              <w:spacing w:line="360" w:lineRule="auto"/>
              <w:jc w:val="both"/>
              <w:rPr>
                <w:rFonts w:ascii="Arial" w:cs="Arial" w:eastAsia="Arial" w:hAnsi="Arial"/>
              </w:rPr>
            </w:pPr>
            <w:r w:rsidDel="00000000" w:rsidR="00000000" w:rsidRPr="00000000">
              <w:rPr>
                <w:rFonts w:ascii="Arial" w:cs="Arial" w:eastAsia="Arial" w:hAnsi="Arial"/>
                <w:rtl w:val="0"/>
              </w:rPr>
              <w:t xml:space="preserve">Allows inbound health check traffic from the load balancer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64F">
      <w:pPr>
        <w:jc w:val="both"/>
        <w:rPr>
          <w:rFonts w:ascii="Arial" w:cs="Arial" w:eastAsia="Arial" w:hAnsi="Arial"/>
        </w:rPr>
      </w:pPr>
      <w:r w:rsidDel="00000000" w:rsidR="00000000" w:rsidRPr="00000000">
        <w:rPr>
          <w:rtl w:val="0"/>
        </w:rPr>
      </w:r>
    </w:p>
    <w:p w:rsidR="00000000" w:rsidDel="00000000" w:rsidP="00000000" w:rsidRDefault="00000000" w:rsidRPr="00000000" w14:paraId="00000650">
      <w:pPr>
        <w:jc w:val="both"/>
        <w:rPr>
          <w:rFonts w:ascii="Arial" w:cs="Arial" w:eastAsia="Arial" w:hAnsi="Arial"/>
        </w:rPr>
      </w:pPr>
      <w:r w:rsidDel="00000000" w:rsidR="00000000" w:rsidRPr="00000000">
        <w:rPr>
          <w:rtl w:val="0"/>
        </w:rPr>
      </w:r>
    </w:p>
    <w:p w:rsidR="00000000" w:rsidDel="00000000" w:rsidP="00000000" w:rsidRDefault="00000000" w:rsidRPr="00000000" w14:paraId="00000651">
      <w:pPr>
        <w:shd w:fill="ffffff" w:val="clear"/>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Sample Example of the NACL for VPC</w:t>
      </w:r>
    </w:p>
    <w:p w:rsidR="00000000" w:rsidDel="00000000" w:rsidP="00000000" w:rsidRDefault="00000000" w:rsidRPr="00000000" w14:paraId="000006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The following example shows a custom network ACL for a </w:t>
      </w:r>
      <w:r w:rsidDel="00000000" w:rsidR="00000000" w:rsidRPr="00000000">
        <w:rPr>
          <w:rFonts w:ascii="Arial" w:cs="Arial" w:eastAsia="Arial" w:hAnsi="Arial"/>
          <w:b w:val="1"/>
          <w:rtl w:val="0"/>
        </w:rPr>
        <w:t xml:space="preserve">VPC that supports IPv4 only</w:t>
      </w:r>
      <w:r w:rsidDel="00000000" w:rsidR="00000000" w:rsidRPr="00000000">
        <w:rPr>
          <w:rFonts w:ascii="Arial" w:cs="Arial" w:eastAsia="Arial" w:hAnsi="Arial"/>
          <w:rtl w:val="0"/>
        </w:rPr>
        <w:t xml:space="preserve">. It includes inbound rules that allow HTTP and HTTPS traffic (100 and 110). There's a corresponding outbound rule that enables responses to that inbound traffic (140), which covers ephemeral ports 32768-65535. For more information about how to select the appropriate ephemeral port range.</w:t>
      </w:r>
    </w:p>
    <w:p w:rsidR="00000000" w:rsidDel="00000000" w:rsidP="00000000" w:rsidRDefault="00000000" w:rsidRPr="00000000" w14:paraId="000006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The network ACL also includes inbound rules that allow SSH and RDP traffic into the subnet. Outbound rule 120 enables responses to leave the subnet.</w:t>
      </w:r>
    </w:p>
    <w:p w:rsidR="00000000" w:rsidDel="00000000" w:rsidP="00000000" w:rsidRDefault="00000000" w:rsidRPr="00000000" w14:paraId="000006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The network ACL has outbound rules (100 and 110) that allow outbound HTTP and HTTPS traffic out of the subnet. There's a corresponding inbound rule that enables responses to that outbound traffic (140), which covers ephemeral ports 32768-65535.</w:t>
      </w:r>
    </w:p>
    <w:p w:rsidR="00000000" w:rsidDel="00000000" w:rsidP="00000000" w:rsidRDefault="00000000" w:rsidRPr="00000000" w14:paraId="000006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6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Each network ACL includes a default rule whose rule number is an asterisk. This rule ensures that if a packet doesn't match any of the other rules, it's denied. You can't modify or remove this rule.</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7235543018335"/>
        <w:gridCol w:w="1201.3540197461211"/>
        <w:gridCol w:w="1293.7658674188997"/>
        <w:gridCol w:w="1135.345557122708"/>
        <w:gridCol w:w="1597.404795486601"/>
        <w:gridCol w:w="1597.404795486601"/>
        <w:gridCol w:w="1571.0014104372353"/>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Change w:id="0">
          <w:tblGrid>
            <w:gridCol w:w="963.7235543018335"/>
            <w:gridCol w:w="1201.3540197461211"/>
            <w:gridCol w:w="1293.7658674188997"/>
            <w:gridCol w:w="1135.345557122708"/>
            <w:gridCol w:w="1597.404795486601"/>
            <w:gridCol w:w="1597.404795486601"/>
            <w:gridCol w:w="1571.0014104372353"/>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
        </w:tblGridChange>
      </w:tblGrid>
      <w:tr>
        <w:trPr>
          <w:cantSplit w:val="0"/>
          <w:trHeight w:val="1500.71044921875" w:hRule="atLeast"/>
          <w:tblHeader w:val="0"/>
        </w:trPr>
        <w:tc>
          <w:tcPr>
            <w:gridSpan w:val="64"/>
            <w:tcBorders>
              <w:top w:color="000000" w:space="0" w:sz="0" w:val="nil"/>
              <w:left w:color="000000" w:space="0" w:sz="0" w:val="nil"/>
              <w:bottom w:color="d5dbdb" w:space="0" w:sz="6" w:val="single"/>
              <w:right w:color="d5dbdb" w:space="0" w:sz="6" w:val="single"/>
            </w:tcBorders>
            <w:tcMar>
              <w:top w:w="280.0" w:type="dxa"/>
              <w:left w:w="300.0" w:type="dxa"/>
              <w:bottom w:w="280.0" w:type="dxa"/>
              <w:right w:w="300.0" w:type="dxa"/>
            </w:tcMar>
            <w:vAlign w:val="top"/>
          </w:tcPr>
          <w:p w:rsidR="00000000" w:rsidDel="00000000" w:rsidP="00000000" w:rsidRDefault="00000000" w:rsidRPr="00000000" w14:paraId="000006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b w:val="1"/>
                <w:color w:val="16191f"/>
                <w:sz w:val="27"/>
                <w:szCs w:val="27"/>
              </w:rPr>
            </w:pPr>
            <w:r w:rsidDel="00000000" w:rsidR="00000000" w:rsidRPr="00000000">
              <w:rPr>
                <w:rFonts w:ascii="Arial" w:cs="Arial" w:eastAsia="Arial" w:hAnsi="Arial"/>
                <w:b w:val="1"/>
                <w:color w:val="16191f"/>
                <w:sz w:val="27"/>
                <w:szCs w:val="27"/>
                <w:rtl w:val="0"/>
              </w:rPr>
              <w:t xml:space="preserve">Inbound</w:t>
            </w:r>
          </w:p>
        </w:tc>
      </w:tr>
      <w:tr>
        <w:trPr>
          <w:cantSplit w:val="0"/>
          <w:trHeight w:val="1215" w:hRule="atLeast"/>
          <w:tblHeader w:val="0"/>
        </w:trPr>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6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b w:val="1"/>
                <w:color w:val="16191f"/>
                <w:sz w:val="14"/>
                <w:szCs w:val="14"/>
              </w:rPr>
            </w:pPr>
            <w:r w:rsidDel="00000000" w:rsidR="00000000" w:rsidRPr="00000000">
              <w:rPr>
                <w:rFonts w:ascii="Arial" w:cs="Arial" w:eastAsia="Arial" w:hAnsi="Arial"/>
                <w:b w:val="1"/>
                <w:color w:val="16191f"/>
                <w:sz w:val="14"/>
                <w:szCs w:val="14"/>
                <w:rtl w:val="0"/>
              </w:rPr>
              <w:t xml:space="preserve">Rule #</w:t>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b w:val="1"/>
                <w:color w:val="16191f"/>
                <w:sz w:val="14"/>
                <w:szCs w:val="14"/>
              </w:rPr>
            </w:pPr>
            <w:r w:rsidDel="00000000" w:rsidR="00000000" w:rsidRPr="00000000">
              <w:rPr>
                <w:rFonts w:ascii="Arial" w:cs="Arial" w:eastAsia="Arial" w:hAnsi="Arial"/>
                <w:b w:val="1"/>
                <w:color w:val="16191f"/>
                <w:sz w:val="14"/>
                <w:szCs w:val="14"/>
                <w:rtl w:val="0"/>
              </w:rPr>
              <w:t xml:space="preserve">Type</w:t>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69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b w:val="1"/>
                <w:color w:val="16191f"/>
                <w:sz w:val="14"/>
                <w:szCs w:val="14"/>
              </w:rPr>
            </w:pPr>
            <w:r w:rsidDel="00000000" w:rsidR="00000000" w:rsidRPr="00000000">
              <w:rPr>
                <w:rFonts w:ascii="Arial" w:cs="Arial" w:eastAsia="Arial" w:hAnsi="Arial"/>
                <w:b w:val="1"/>
                <w:color w:val="16191f"/>
                <w:sz w:val="14"/>
                <w:szCs w:val="14"/>
                <w:rtl w:val="0"/>
              </w:rPr>
              <w:t xml:space="preserve">Protocol</w:t>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6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b w:val="1"/>
                <w:color w:val="16191f"/>
                <w:sz w:val="14"/>
                <w:szCs w:val="14"/>
              </w:rPr>
            </w:pPr>
            <w:r w:rsidDel="00000000" w:rsidR="00000000" w:rsidRPr="00000000">
              <w:rPr>
                <w:rFonts w:ascii="Arial" w:cs="Arial" w:eastAsia="Arial" w:hAnsi="Arial"/>
                <w:b w:val="1"/>
                <w:color w:val="16191f"/>
                <w:sz w:val="14"/>
                <w:szCs w:val="14"/>
                <w:rtl w:val="0"/>
              </w:rPr>
              <w:t xml:space="preserve">Port range</w:t>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69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b w:val="1"/>
                <w:color w:val="16191f"/>
                <w:sz w:val="14"/>
                <w:szCs w:val="14"/>
              </w:rPr>
            </w:pPr>
            <w:r w:rsidDel="00000000" w:rsidR="00000000" w:rsidRPr="00000000">
              <w:rPr>
                <w:rFonts w:ascii="Arial" w:cs="Arial" w:eastAsia="Arial" w:hAnsi="Arial"/>
                <w:b w:val="1"/>
                <w:color w:val="16191f"/>
                <w:sz w:val="14"/>
                <w:szCs w:val="14"/>
                <w:rtl w:val="0"/>
              </w:rPr>
              <w:t xml:space="preserve">Source</w:t>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b w:val="1"/>
                <w:color w:val="16191f"/>
                <w:sz w:val="14"/>
                <w:szCs w:val="14"/>
              </w:rPr>
            </w:pPr>
            <w:r w:rsidDel="00000000" w:rsidR="00000000" w:rsidRPr="00000000">
              <w:rPr>
                <w:rFonts w:ascii="Arial" w:cs="Arial" w:eastAsia="Arial" w:hAnsi="Arial"/>
                <w:b w:val="1"/>
                <w:color w:val="16191f"/>
                <w:sz w:val="14"/>
                <w:szCs w:val="14"/>
                <w:rtl w:val="0"/>
              </w:rPr>
              <w:t xml:space="preserve">Allow/Deny</w:t>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b w:val="1"/>
                <w:color w:val="16191f"/>
                <w:sz w:val="14"/>
                <w:szCs w:val="14"/>
              </w:rPr>
            </w:pPr>
            <w:r w:rsidDel="00000000" w:rsidR="00000000" w:rsidRPr="00000000">
              <w:rPr>
                <w:rFonts w:ascii="Arial" w:cs="Arial" w:eastAsia="Arial" w:hAnsi="Arial"/>
                <w:b w:val="1"/>
                <w:color w:val="16191f"/>
                <w:sz w:val="14"/>
                <w:szCs w:val="1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r>
      <w:tr>
        <w:trPr>
          <w:cantSplit w:val="0"/>
          <w:trHeight w:val="1770" w:hRule="atLeast"/>
          <w:tblHeader w:val="0"/>
        </w:trPr>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6D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100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6D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HTTP</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6D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TCP</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6D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80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0.0.0.0/0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6D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6D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Allows inbound HTTP traffic from any IPv4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r>
      <w:tr>
        <w:trPr>
          <w:cantSplit w:val="0"/>
          <w:trHeight w:val="1695" w:hRule="atLeast"/>
          <w:tblHeader w:val="0"/>
        </w:trPr>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110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HTTPS</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1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TCP</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443</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0.0.0.0/0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Allows inbound HTTPS traffic from any IPv4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r>
      <w:tr>
        <w:trPr>
          <w:cantSplit w:val="0"/>
          <w:trHeight w:val="2835" w:hRule="atLeast"/>
          <w:tblHeader w:val="0"/>
        </w:trPr>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5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120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SSH</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5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TCP</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5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22</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192.0.2.0/24</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5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5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Allows inbound SSH traffic from your home network's public IPv4 address range (over the internet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r>
      <w:tr>
        <w:trPr>
          <w:cantSplit w:val="0"/>
          <w:trHeight w:val="3480" w:hRule="atLeast"/>
          <w:tblHeader w:val="0"/>
        </w:trPr>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9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130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RDP</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9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TCP</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9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3389</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9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192.0.2.0/24</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9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9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Allows inbound RDP traffic to the web servers from your home network's public IPv4 address range (over the internet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r>
      <w:tr>
        <w:trPr>
          <w:cantSplit w:val="0"/>
          <w:trHeight w:val="3765" w:hRule="atLeast"/>
          <w:tblHeader w:val="0"/>
        </w:trPr>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140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Custom TCP</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TCP</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32768-65535</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0.0.0.0/0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Allows inbound return IPv4 traffic from the internet (that is, for requests that originate in the subnet).</w:t>
            </w:r>
          </w:p>
          <w:p w:rsidR="00000000" w:rsidDel="00000000" w:rsidP="00000000" w:rsidRDefault="00000000" w:rsidRPr="00000000" w14:paraId="000007DE">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This range is an example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r>
      <w:tr>
        <w:trPr>
          <w:cantSplit w:val="0"/>
          <w:trHeight w:val="2415" w:hRule="atLeast"/>
          <w:tblHeader w:val="0"/>
        </w:trPr>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81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8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 traffic</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81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8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0.0.0.0/0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DENY</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81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Denies all inbound IPv4 traffic not already handled by a preceding rule (not modifiable).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24"/>
                <w:szCs w:val="24"/>
              </w:rPr>
            </w:pPr>
            <w:r w:rsidDel="00000000" w:rsidR="00000000" w:rsidRPr="00000000">
              <w:rPr>
                <w:rtl w:val="0"/>
              </w:rPr>
            </w:r>
          </w:p>
        </w:tc>
      </w:tr>
    </w:tbl>
    <w:p w:rsidR="00000000" w:rsidDel="00000000" w:rsidP="00000000" w:rsidRDefault="00000000" w:rsidRPr="00000000" w14:paraId="000008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rPr>
      </w:pPr>
      <w:r w:rsidDel="00000000" w:rsidR="00000000" w:rsidRPr="00000000">
        <w:rPr>
          <w:rtl w:val="0"/>
        </w:rPr>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7235543018335"/>
        <w:gridCol w:w="1201.3540197461211"/>
        <w:gridCol w:w="1293.7658674188997"/>
        <w:gridCol w:w="1135.345557122708"/>
        <w:gridCol w:w="1597.404795486601"/>
        <w:gridCol w:w="1597.404795486601"/>
        <w:gridCol w:w="1571.0014104372353"/>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Change w:id="0">
          <w:tblGrid>
            <w:gridCol w:w="963.7235543018335"/>
            <w:gridCol w:w="1201.3540197461211"/>
            <w:gridCol w:w="1293.7658674188997"/>
            <w:gridCol w:w="1135.345557122708"/>
            <w:gridCol w:w="1597.404795486601"/>
            <w:gridCol w:w="1597.404795486601"/>
            <w:gridCol w:w="1571.0014104372353"/>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
        </w:tblGridChange>
      </w:tblGrid>
      <w:tr>
        <w:trPr>
          <w:cantSplit w:val="0"/>
          <w:trHeight w:val="1005.71044921875" w:hRule="atLeast"/>
          <w:tblHeader w:val="0"/>
        </w:trPr>
        <w:tc>
          <w:tcPr>
            <w:gridSpan w:val="64"/>
            <w:tcBorders>
              <w:top w:color="000000" w:space="0" w:sz="0" w:val="nil"/>
              <w:left w:color="000000" w:space="0" w:sz="0" w:val="nil"/>
              <w:bottom w:color="d5dbdb" w:space="0" w:sz="6" w:val="single"/>
              <w:right w:color="d5dbdb" w:space="0" w:sz="6" w:val="single"/>
            </w:tcBorders>
            <w:tcMar>
              <w:top w:w="280.0" w:type="dxa"/>
              <w:left w:w="300.0" w:type="dxa"/>
              <w:bottom w:w="280.0" w:type="dxa"/>
              <w:right w:w="300.0" w:type="dxa"/>
            </w:tcMar>
            <w:vAlign w:val="top"/>
          </w:tcPr>
          <w:p w:rsidR="00000000" w:rsidDel="00000000" w:rsidP="00000000" w:rsidRDefault="00000000" w:rsidRPr="00000000" w14:paraId="000008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b w:val="1"/>
                <w:color w:val="16191f"/>
                <w:sz w:val="16"/>
                <w:szCs w:val="16"/>
              </w:rPr>
            </w:pPr>
            <w:r w:rsidDel="00000000" w:rsidR="00000000" w:rsidRPr="00000000">
              <w:rPr>
                <w:rFonts w:ascii="Arial" w:cs="Arial" w:eastAsia="Arial" w:hAnsi="Arial"/>
                <w:b w:val="1"/>
                <w:color w:val="16191f"/>
                <w:sz w:val="27"/>
                <w:szCs w:val="27"/>
                <w:rtl w:val="0"/>
              </w:rPr>
              <w:t xml:space="preserve">Outbound</w:t>
            </w:r>
            <w:r w:rsidDel="00000000" w:rsidR="00000000" w:rsidRPr="00000000">
              <w:rPr>
                <w:rtl w:val="0"/>
              </w:rPr>
            </w:r>
          </w:p>
        </w:tc>
      </w:tr>
      <w:tr>
        <w:trPr>
          <w:cantSplit w:val="0"/>
          <w:trHeight w:val="1215" w:hRule="atLeast"/>
          <w:tblHeader w:val="0"/>
        </w:trPr>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89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color w:val="16191f"/>
                <w:sz w:val="16"/>
                <w:szCs w:val="16"/>
              </w:rPr>
            </w:pPr>
            <w:r w:rsidDel="00000000" w:rsidR="00000000" w:rsidRPr="00000000">
              <w:rPr>
                <w:rFonts w:ascii="Arial" w:cs="Arial" w:eastAsia="Arial" w:hAnsi="Arial"/>
                <w:b w:val="1"/>
                <w:color w:val="16191f"/>
                <w:sz w:val="16"/>
                <w:szCs w:val="16"/>
                <w:rtl w:val="0"/>
              </w:rPr>
              <w:t xml:space="preserve">Rule #</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8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color w:val="16191f"/>
                <w:sz w:val="16"/>
                <w:szCs w:val="16"/>
              </w:rPr>
            </w:pPr>
            <w:r w:rsidDel="00000000" w:rsidR="00000000" w:rsidRPr="00000000">
              <w:rPr>
                <w:rFonts w:ascii="Arial" w:cs="Arial" w:eastAsia="Arial" w:hAnsi="Arial"/>
                <w:b w:val="1"/>
                <w:color w:val="16191f"/>
                <w:sz w:val="16"/>
                <w:szCs w:val="16"/>
                <w:rtl w:val="0"/>
              </w:rPr>
              <w:t xml:space="preserve">Type</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89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color w:val="16191f"/>
                <w:sz w:val="16"/>
                <w:szCs w:val="16"/>
              </w:rPr>
            </w:pPr>
            <w:r w:rsidDel="00000000" w:rsidR="00000000" w:rsidRPr="00000000">
              <w:rPr>
                <w:rFonts w:ascii="Arial" w:cs="Arial" w:eastAsia="Arial" w:hAnsi="Arial"/>
                <w:b w:val="1"/>
                <w:color w:val="16191f"/>
                <w:sz w:val="16"/>
                <w:szCs w:val="16"/>
                <w:rtl w:val="0"/>
              </w:rPr>
              <w:t xml:space="preserve">Protocol</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89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color w:val="16191f"/>
                <w:sz w:val="16"/>
                <w:szCs w:val="16"/>
              </w:rPr>
            </w:pPr>
            <w:r w:rsidDel="00000000" w:rsidR="00000000" w:rsidRPr="00000000">
              <w:rPr>
                <w:rFonts w:ascii="Arial" w:cs="Arial" w:eastAsia="Arial" w:hAnsi="Arial"/>
                <w:b w:val="1"/>
                <w:color w:val="16191f"/>
                <w:sz w:val="16"/>
                <w:szCs w:val="16"/>
                <w:rtl w:val="0"/>
              </w:rPr>
              <w:t xml:space="preserve">Port range</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8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color w:val="16191f"/>
                <w:sz w:val="16"/>
                <w:szCs w:val="16"/>
              </w:rPr>
            </w:pPr>
            <w:r w:rsidDel="00000000" w:rsidR="00000000" w:rsidRPr="00000000">
              <w:rPr>
                <w:rFonts w:ascii="Arial" w:cs="Arial" w:eastAsia="Arial" w:hAnsi="Arial"/>
                <w:b w:val="1"/>
                <w:color w:val="16191f"/>
                <w:sz w:val="16"/>
                <w:szCs w:val="16"/>
                <w:rtl w:val="0"/>
              </w:rPr>
              <w:t xml:space="preserve">Destination</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8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color w:val="16191f"/>
                <w:sz w:val="16"/>
                <w:szCs w:val="16"/>
              </w:rPr>
            </w:pPr>
            <w:r w:rsidDel="00000000" w:rsidR="00000000" w:rsidRPr="00000000">
              <w:rPr>
                <w:rFonts w:ascii="Arial" w:cs="Arial" w:eastAsia="Arial" w:hAnsi="Arial"/>
                <w:b w:val="1"/>
                <w:color w:val="16191f"/>
                <w:sz w:val="16"/>
                <w:szCs w:val="16"/>
                <w:rtl w:val="0"/>
              </w:rPr>
              <w:t xml:space="preserve">Allow/Deny</w:t>
            </w:r>
            <w:r w:rsidDel="00000000" w:rsidR="00000000" w:rsidRPr="00000000">
              <w:rPr>
                <w:rtl w:val="0"/>
              </w:rPr>
            </w:r>
          </w:p>
        </w:tc>
        <w:tc>
          <w:tcPr>
            <w:tcBorders>
              <w:top w:color="000000" w:space="0" w:sz="0" w:val="nil"/>
              <w:left w:color="000000" w:space="0" w:sz="0" w:val="nil"/>
              <w:bottom w:color="d5dbdb" w:space="0" w:sz="6" w:val="single"/>
              <w:right w:color="d5dbdb" w:space="0" w:sz="6" w:val="single"/>
            </w:tcBorders>
            <w:shd w:fill="4a86e8" w:val="clear"/>
            <w:tcMar>
              <w:top w:w="240.0" w:type="dxa"/>
              <w:left w:w="300.0" w:type="dxa"/>
              <w:bottom w:w="240.0" w:type="dxa"/>
              <w:right w:w="300.0" w:type="dxa"/>
            </w:tcMar>
            <w:vAlign w:val="top"/>
          </w:tcPr>
          <w:p w:rsidR="00000000" w:rsidDel="00000000" w:rsidP="00000000" w:rsidRDefault="00000000" w:rsidRPr="00000000" w14:paraId="0000089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rial" w:cs="Arial" w:eastAsia="Arial" w:hAnsi="Arial"/>
                <w:color w:val="16191f"/>
                <w:sz w:val="16"/>
                <w:szCs w:val="16"/>
              </w:rPr>
            </w:pPr>
            <w:r w:rsidDel="00000000" w:rsidR="00000000" w:rsidRPr="00000000">
              <w:rPr>
                <w:rFonts w:ascii="Arial" w:cs="Arial" w:eastAsia="Arial" w:hAnsi="Arial"/>
                <w:b w:val="1"/>
                <w:color w:val="16191f"/>
                <w:sz w:val="16"/>
                <w:szCs w:val="16"/>
                <w:rtl w:val="0"/>
              </w:rPr>
              <w:t xml:space="preserve">Comments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r>
      <w:tr>
        <w:trPr>
          <w:cantSplit w:val="0"/>
          <w:trHeight w:val="1815" w:hRule="atLeast"/>
          <w:tblHeader w:val="0"/>
        </w:trPr>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8D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100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8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HTTP</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8D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TCP</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8D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80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8D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0.0.0.0/0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8D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8D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Allows outbound IPv4 HTTP traffic from the subnet to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r>
      <w:tr>
        <w:trPr>
          <w:cantSplit w:val="0"/>
          <w:trHeight w:val="1755" w:hRule="atLeast"/>
          <w:tblHeader w:val="0"/>
        </w:trPr>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1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110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HTTPS</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1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TCP</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1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443</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0.0.0.0/0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1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1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Allows outbound IPv4 HTTPS traffic from the subnet to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r>
      <w:tr>
        <w:trPr>
          <w:cantSplit w:val="0"/>
          <w:trHeight w:val="3090" w:hRule="atLeast"/>
          <w:tblHeader w:val="0"/>
        </w:trPr>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120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SSH</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5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TCP</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5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1024-65535</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192.0.2.0/24</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5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5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Allows outbound SSH traffic from your home network's public IPv4 address range (over the internet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r>
      <w:tr>
        <w:trPr>
          <w:cantSplit w:val="0"/>
          <w:trHeight w:val="5145" w:hRule="atLeast"/>
          <w:tblHeader w:val="0"/>
        </w:trPr>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9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140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Custom TCP</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9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TCP</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9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32768-65535</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0.0.0.0/0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9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9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Allows outbound IPv4 responses to clients on the internet (for example, serving webpages to people visiting the web servers in the subnet).</w:t>
            </w:r>
          </w:p>
          <w:p w:rsidR="00000000" w:rsidDel="00000000" w:rsidP="00000000" w:rsidRDefault="00000000" w:rsidRPr="00000000" w14:paraId="000009A0">
            <w:pPr>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This range is an example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r>
      <w:tr>
        <w:trPr>
          <w:cantSplit w:val="0"/>
          <w:trHeight w:val="2310" w:hRule="atLeast"/>
          <w:tblHeader w:val="0"/>
        </w:trPr>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D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 traffic</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D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D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All</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D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0.0.0.0/0</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D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DENY</w:t>
            </w:r>
          </w:p>
        </w:tc>
        <w:tc>
          <w:tcPr>
            <w:tcBorders>
              <w:top w:color="000000" w:space="0" w:sz="0" w:val="nil"/>
              <w:left w:color="000000" w:space="0" w:sz="0" w:val="nil"/>
              <w:bottom w:color="16191f" w:space="0" w:sz="6" w:val="single"/>
              <w:right w:color="16191f" w:space="0" w:sz="6" w:val="single"/>
            </w:tcBorders>
            <w:tcMar>
              <w:top w:w="60.0" w:type="dxa"/>
              <w:left w:w="300.0" w:type="dxa"/>
              <w:bottom w:w="60.0" w:type="dxa"/>
              <w:right w:w="300.0" w:type="dxa"/>
            </w:tcMar>
            <w:vAlign w:val="top"/>
          </w:tcPr>
          <w:p w:rsidR="00000000" w:rsidDel="00000000" w:rsidP="00000000" w:rsidRDefault="00000000" w:rsidRPr="00000000" w14:paraId="000009E0">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Arial" w:cs="Arial" w:eastAsia="Arial" w:hAnsi="Arial"/>
                <w:color w:val="16191f"/>
                <w:sz w:val="16"/>
                <w:szCs w:val="16"/>
              </w:rPr>
            </w:pPr>
            <w:r w:rsidDel="00000000" w:rsidR="00000000" w:rsidRPr="00000000">
              <w:rPr>
                <w:rFonts w:ascii="Arial" w:cs="Arial" w:eastAsia="Arial" w:hAnsi="Arial"/>
                <w:color w:val="16191f"/>
                <w:sz w:val="16"/>
                <w:szCs w:val="16"/>
                <w:rtl w:val="0"/>
              </w:rPr>
              <w:t xml:space="preserve">Denies all outbound IPv4 traffic not already handled by a preceding rule (not modifiable).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16191f"/>
                <w:sz w:val="16"/>
                <w:szCs w:val="16"/>
              </w:rPr>
            </w:pPr>
            <w:r w:rsidDel="00000000" w:rsidR="00000000" w:rsidRPr="00000000">
              <w:rPr>
                <w:rtl w:val="0"/>
              </w:rPr>
            </w:r>
          </w:p>
        </w:tc>
      </w:tr>
    </w:tbl>
    <w:p w:rsidR="00000000" w:rsidDel="00000000" w:rsidP="00000000" w:rsidRDefault="00000000" w:rsidRPr="00000000" w14:paraId="00000A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As a packet comes to the subnet, we evaluate it against the inbound rules of the ACL that the subnet is associated with (starting at the top of the list of rules, and moving to the bottom). Here's how the evaluation goes if the packet is destined for the HTTPS port (443). The packet doesn't match the first rule evaluated (rule 100). It does match the second rule (110), which allows the packet into the subnet. If the packet had been destined for port 139 (NetBIOS), it doesn't match any of the rules, and the * rule ultimately denies the packet.</w:t>
      </w:r>
    </w:p>
    <w:p w:rsidR="00000000" w:rsidDel="00000000" w:rsidP="00000000" w:rsidRDefault="00000000" w:rsidRPr="00000000" w14:paraId="00000A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A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You might want to add a deny rule in a situation where you legitimately need to open a wide range of ports, but there are certain ports within the range that you want to deny. Just make sure to place the deny rule earlier in the table than the rule that allows the wide range of port traffic.</w:t>
      </w:r>
    </w:p>
    <w:p w:rsidR="00000000" w:rsidDel="00000000" w:rsidP="00000000" w:rsidRDefault="00000000" w:rsidRPr="00000000" w14:paraId="00000A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A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You add allow rules depending on your use case. For example, you can add a rule that allows outbound TCP and UDP access on port 53 for DNS resolution. For every rule that you add, ensure that there is a corresponding inbound or outbound rule that allows response traffic.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mazon Emb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03163"/>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32B2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A700B7"/>
    <w:rPr>
      <w:color w:val="0563c1" w:themeColor="hyperlink"/>
      <w:u w:val="single"/>
    </w:rPr>
  </w:style>
  <w:style w:type="paragraph" w:styleId="NormalWeb">
    <w:name w:val="Normal (Web)"/>
    <w:basedOn w:val="Normal"/>
    <w:uiPriority w:val="99"/>
    <w:unhideWhenUsed w:val="1"/>
    <w:rsid w:val="003C5F69"/>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3C5F69"/>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vpc/latest/userguide/flow-logs.html" TargetMode="External"/><Relationship Id="rId10" Type="http://schemas.openxmlformats.org/officeDocument/2006/relationships/hyperlink" Target="https://docs.aws.amazon.com/AWSEC2/latest/APIReference/using-cloudtrail.html" TargetMode="External"/><Relationship Id="rId13" Type="http://schemas.openxmlformats.org/officeDocument/2006/relationships/hyperlink" Target="https://docs.aws.amazon.com/vpc/latest/userguide/vpc-security-groups.html" TargetMode="External"/><Relationship Id="rId12" Type="http://schemas.openxmlformats.org/officeDocument/2006/relationships/hyperlink" Target="https://cloud.google.com/docs/security/encryption-in-trans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IAM/latest/UserGuide/id_roles_create_for-user.html" TargetMode="External"/><Relationship Id="rId14" Type="http://schemas.openxmlformats.org/officeDocument/2006/relationships/hyperlink" Target="https://docs.aws.amazon.com/vpc/latest/userguide/vpc-network-acl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aws.amazon.com/IAM/latest/UserGuide/id_credentials_mfa_enable_virtual.html" TargetMode="External"/><Relationship Id="rId8" Type="http://schemas.openxmlformats.org/officeDocument/2006/relationships/hyperlink" Target="https://docs.aws.amazon.com/IAM/latest/UserGuide/id_credentials_passwords_account-polic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mvbUW4XM4cjE6plHJZj63bcidg==">CgMxLjAyCGguZ2pkZ3hzOAByITEweHFVOGJoZmxfQ0FOaS1Ec2UyY09oUThROTRxVVJFVQ==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2023-06-30T10:37:00Z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f168be64-2944-48b2-a58f-0dd2f807618c</vt:lpwstr>
  </property>
</Properties>
</file>