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6"/>
          <w:szCs w:val="26"/>
        </w:rPr>
        <w:t xml:space="preserve">وزارة العدل</w:t>
      </w:r>
    </w:p>
    <w:p>
      <w:pPr>
        <w:bidi/>
        <w:spacing w:before="0" w:after="20"/>
      </w:pP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34"/>
          <w:szCs w:val="34"/>
        </w:rPr>
        <w:t xml:space="preserve">تقرير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بحث المستندات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مستندات المستأنف: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 w:val="0"/>
          <w:lang w:val="ar-EG" w:bidi="ar-EG"/>
          <w:rFonts w:ascii="Arial" w:hAnsi="Arial" w:cs="Arial"/>
          <w:sz w:val="28"/>
          <w:szCs w:val="28"/>
        </w:rPr>
        <w:t xml:space="preserve">A.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عقد قسمة مؤرخ ٢٠٢٠-٠١-٠١ بين كل من: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أحمد علي، حسن علي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وقد ورد اختصاص كل طرف كالآتي: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أحمد علي اختص بمساحة ١٩ قيراط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حسن علي اختص بمساحة ٧ سهم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البحث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 w:val="0"/>
          <w:lang w:val="ar-EG" w:bidi="ar-EG"/>
          <w:rFonts w:ascii="Arial" w:hAnsi="Arial" w:cs="Arial"/>
          <w:sz w:val="28"/>
          <w:szCs w:val="28"/>
        </w:rPr>
        <w:t xml:space="preserve">A.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ثبت كذا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 w:val="0"/>
          <w:lang w:val="ar-EG" w:bidi="ar-EG"/>
          <w:rFonts w:ascii="Arial" w:hAnsi="Arial" w:cs="Arial"/>
          <w:sz w:val="28"/>
          <w:szCs w:val="28"/>
        </w:rPr>
        <w:t xml:space="preserve">B.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يلزم كذا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النتيجة النهائية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 w:val="0"/>
          <w:lang w:val="ar-EG" w:bidi="ar-EG"/>
          <w:rFonts w:ascii="Arial" w:hAnsi="Arial" w:cs="Arial"/>
          <w:sz w:val="28"/>
          <w:szCs w:val="28"/>
        </w:rPr>
        <w:t xml:space="preserve">A.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أول نتيجة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 w:val="0"/>
          <w:lang w:val="ar-EG" w:bidi="ar-EG"/>
          <w:rFonts w:ascii="Arial" w:hAnsi="Arial" w:cs="Arial"/>
          <w:sz w:val="28"/>
          <w:szCs w:val="28"/>
        </w:rPr>
        <w:t xml:space="preserve">B.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ثاني نتيجة</w:t>
      </w:r>
    </w:p>
    <w:p>
      <w:pPr>
        <w:bidi/>
        <w:spacing w:before="0" w:after="20"/>
      </w:pPr>
    </w:p>
    <w:sectPr>
      <w:pgSz w:w="11906" w:h="16838"/>
      <w:pgMar w:top="720" w:right="850" w:bottom="720" w:left="85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/>
        <w:lang w:val="ar-EG" w:bidi="ar-EG"/>
        <w:sz w:val="24"/>
        <w:szCs w:val="24"/>
        <w:rtl/>
      </w:rPr>
    </w:rPrDefault>
    <w:pPrDefault>
      <w:pPr>
        <w:bidi/>
        <w:jc w:val="start"/>
      </w:pPr>
    </w:pPrDefault>
  </w:docDefaults>
  <w:style w:type="paragraph" w:default="1" w:styleId="Normal">
    <w:name w:val="Normal"/>
    <w:pPr>
      <w:bidi/>
      <w:jc w:val="start"/>
    </w:pPr>
    <w:rPr>
      <w:rtl/>
      <w:lang w:val="ar-EG" w:bidi="ar-EG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