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26D00" w14:textId="77777777" w:rsidR="008E57E5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1.Add AWS Pod and Google Cloud Professionals (</w:t>
      </w:r>
      <w:proofErr w:type="gramStart"/>
      <w:r w:rsidRPr="00246FC3">
        <w:rPr>
          <w:rFonts w:ascii="Calibri" w:hAnsi="Calibri" w:cs="Calibri"/>
        </w:rPr>
        <w:t>GCP )</w:t>
      </w:r>
      <w:proofErr w:type="gramEnd"/>
      <w:r w:rsidRPr="00246FC3">
        <w:rPr>
          <w:rFonts w:ascii="Calibri" w:hAnsi="Calibri" w:cs="Calibri"/>
        </w:rPr>
        <w:t xml:space="preserve"> Pod, Software Engineering Pod, DevOps </w:t>
      </w:r>
      <w:proofErr w:type="gramStart"/>
      <w:r w:rsidRPr="00246FC3">
        <w:rPr>
          <w:rFonts w:ascii="Calibri" w:hAnsi="Calibri" w:cs="Calibri"/>
        </w:rPr>
        <w:t>pods ,</w:t>
      </w:r>
      <w:proofErr w:type="gramEnd"/>
      <w:r w:rsidRPr="00246FC3">
        <w:rPr>
          <w:rFonts w:ascii="Calibri" w:hAnsi="Calibri" w:cs="Calibri"/>
        </w:rPr>
        <w:t xml:space="preserve"> ISC2 Cybersecurity Specialist </w:t>
      </w:r>
      <w:proofErr w:type="gramStart"/>
      <w:r w:rsidRPr="00246FC3">
        <w:rPr>
          <w:rFonts w:ascii="Calibri" w:hAnsi="Calibri" w:cs="Calibri"/>
        </w:rPr>
        <w:t>Pod ,</w:t>
      </w:r>
      <w:proofErr w:type="gramEnd"/>
      <w:r w:rsidRPr="00246FC3">
        <w:rPr>
          <w:rFonts w:ascii="Calibri" w:hAnsi="Calibri" w:cs="Calibri"/>
        </w:rPr>
        <w:t xml:space="preserve"> ISACA Cybersecurity Pod, landing pages and certification pathways.</w:t>
      </w:r>
    </w:p>
    <w:p w14:paraId="0C2A8156" w14:textId="1985F254" w:rsidR="00246FC3" w:rsidRPr="00246FC3" w:rsidRDefault="00246FC3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 additional landing page for </w:t>
      </w:r>
      <w:proofErr w:type="gramStart"/>
      <w:r>
        <w:rPr>
          <w:rFonts w:ascii="Calibri" w:hAnsi="Calibri" w:cs="Calibri"/>
        </w:rPr>
        <w:t>AWS ,</w:t>
      </w:r>
      <w:proofErr w:type="gramEnd"/>
      <w:r>
        <w:rPr>
          <w:rFonts w:ascii="Calibri" w:hAnsi="Calibri" w:cs="Calibri"/>
        </w:rPr>
        <w:t xml:space="preserve"> Google Cloud Professional </w:t>
      </w:r>
    </w:p>
    <w:p w14:paraId="462C50BF" w14:textId="3406FB2A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Document API and deployment process, including Postman/Swagger or successor tooling.</w:t>
      </w:r>
    </w:p>
    <w:p w14:paraId="2D228E9F" w14:textId="0E139758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Submit platform architecture and roadmap covering stack, integrations, security, deployment and backlog.</w:t>
      </w:r>
    </w:p>
    <w:p w14:paraId="21C63E6F" w14:textId="78DD2408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 xml:space="preserve">Set weekly/monthly pod </w:t>
      </w:r>
      <w:proofErr w:type="spellStart"/>
      <w:r w:rsidRPr="00246FC3">
        <w:rPr>
          <w:rFonts w:ascii="Calibri" w:hAnsi="Calibri" w:cs="Calibri"/>
        </w:rPr>
        <w:t>KPIs</w:t>
      </w:r>
      <w:proofErr w:type="spellEnd"/>
      <w:r w:rsidRPr="00246FC3">
        <w:rPr>
          <w:rFonts w:ascii="Calibri" w:hAnsi="Calibri" w:cs="Calibri"/>
        </w:rPr>
        <w:t xml:space="preserve"> for growth, activation, mentoring, learning, engagement, leads and revenue.</w:t>
      </w:r>
    </w:p>
    <w:p w14:paraId="4D55E58A" w14:textId="0CF2F219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Expand member profiles using ISACA/ISC2 benchmarks: evidence, learning, benefits, events, security, preferences and billing readiness.</w:t>
      </w:r>
    </w:p>
    <w:p w14:paraId="7353C854" w14:textId="78ADB1E2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Introduce unique ETEN membership IDs tied to verified status and lifecycle rules.</w:t>
      </w:r>
    </w:p>
    <w:p w14:paraId="70393F9D" w14:textId="78E41ABE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Engage members with missing KYC, proof of address, certification or identity documents.</w:t>
      </w:r>
    </w:p>
    <w:p w14:paraId="5F4A6909" w14:textId="55C0ABEC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Deploy ETEN Academy and integrate the initial trainer pool.</w:t>
      </w:r>
    </w:p>
    <w:p w14:paraId="44AC79FA" w14:textId="4CDA259D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 xml:space="preserve">Define pricing and payment flow beyond the free </w:t>
      </w:r>
      <w:proofErr w:type="gramStart"/>
      <w:r w:rsidRPr="00246FC3">
        <w:rPr>
          <w:rFonts w:ascii="Calibri" w:hAnsi="Calibri" w:cs="Calibri"/>
        </w:rPr>
        <w:t>30-45 minute</w:t>
      </w:r>
      <w:proofErr w:type="gramEnd"/>
      <w:r w:rsidRPr="00246FC3">
        <w:rPr>
          <w:rFonts w:ascii="Calibri" w:hAnsi="Calibri" w:cs="Calibri"/>
        </w:rPr>
        <w:t xml:space="preserve"> mentorship session.</w:t>
      </w:r>
    </w:p>
    <w:p w14:paraId="27D04164" w14:textId="56B1B486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Run mentor/mentee pilot and report registrations, matches, sessions, issues and feedback.</w:t>
      </w:r>
    </w:p>
    <w:p w14:paraId="7B695D6F" w14:textId="5142D515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Register pod leaders as mentors and identify pilot mentees in every pod.</w:t>
      </w:r>
    </w:p>
    <w:p w14:paraId="14326FCD" w14:textId="156045F6" w:rsidR="008E57E5" w:rsidRPr="00246FC3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Implement mentor availability by skill, level, mode, location and 30-day calendar.</w:t>
      </w:r>
    </w:p>
    <w:p w14:paraId="322540BA" w14:textId="29D620BA" w:rsidR="003E36AA" w:rsidRDefault="008E57E5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246FC3">
        <w:rPr>
          <w:rFonts w:ascii="Calibri" w:hAnsi="Calibri" w:cs="Calibri"/>
        </w:rPr>
        <w:t>Finalize distinct mentor and mentee journeys: dashboards, mentor listing, requests, acceptance, circles, goals, evidence and notifications.</w:t>
      </w:r>
    </w:p>
    <w:p w14:paraId="72F2387C" w14:textId="0322A25A" w:rsidR="007C420F" w:rsidRDefault="007C420F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Integrate Availability Tracker on the platform. – I will provide PRD for the availability tracker. </w:t>
      </w:r>
    </w:p>
    <w:p w14:paraId="3AB90039" w14:textId="3DD599FA" w:rsidR="007C420F" w:rsidRDefault="007C420F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Integrate Live Meeting feature on the platform </w:t>
      </w:r>
    </w:p>
    <w:p w14:paraId="56E0F0A2" w14:textId="38A3D3BA" w:rsidR="007C420F" w:rsidRDefault="007C420F" w:rsidP="00246FC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Set up the ETEN Academy </w:t>
      </w:r>
      <w:proofErr w:type="gramStart"/>
      <w:r>
        <w:rPr>
          <w:rFonts w:ascii="Calibri" w:hAnsi="Calibri" w:cs="Calibri"/>
        </w:rPr>
        <w:t xml:space="preserve">Platform </w:t>
      </w:r>
      <w:r w:rsidR="00795A27">
        <w:rPr>
          <w:rFonts w:ascii="Calibri" w:hAnsi="Calibri" w:cs="Calibri"/>
        </w:rPr>
        <w:t>.</w:t>
      </w:r>
      <w:proofErr w:type="gramEnd"/>
      <w:r w:rsidR="00795A27">
        <w:rPr>
          <w:rFonts w:ascii="Calibri" w:hAnsi="Calibri" w:cs="Calibri"/>
        </w:rPr>
        <w:t xml:space="preserve"> benchmark for the Academy </w:t>
      </w:r>
    </w:p>
    <w:p w14:paraId="074F9DC7" w14:textId="1DF29D7F" w:rsidR="001365D7" w:rsidRPr="001365D7" w:rsidRDefault="001365D7" w:rsidP="001365D7">
      <w:pPr>
        <w:rPr>
          <w:rFonts w:ascii="Calibri" w:hAnsi="Calibri" w:cs="Calibri"/>
        </w:rPr>
      </w:pPr>
      <w:hyperlink r:id="rId5" w:history="1">
        <w:r w:rsidRPr="00294ED2">
          <w:rPr>
            <w:rStyle w:val="Hyperlink"/>
            <w:rFonts w:ascii="Calibri" w:hAnsi="Calibri" w:cs="Calibri"/>
          </w:rPr>
          <w:t>https://ed4324a0-expervia-technologies-website-redesign.netlify.app/</w:t>
        </w:r>
      </w:hyperlink>
      <w:r>
        <w:rPr>
          <w:rFonts w:ascii="Calibri" w:hAnsi="Calibri" w:cs="Calibri"/>
        </w:rPr>
        <w:t xml:space="preserve"> </w:t>
      </w:r>
    </w:p>
    <w:p w14:paraId="14648CF9" w14:textId="5CCB6F87" w:rsidR="001365D7" w:rsidRPr="001365D7" w:rsidRDefault="001365D7" w:rsidP="001365D7">
      <w:pPr>
        <w:rPr>
          <w:rFonts w:ascii="Calibri" w:hAnsi="Calibri" w:cs="Calibri"/>
        </w:rPr>
      </w:pPr>
      <w:hyperlink r:id="rId6" w:history="1">
        <w:r w:rsidRPr="00294ED2">
          <w:rPr>
            <w:rStyle w:val="Hyperlink"/>
            <w:rFonts w:ascii="Calibri" w:hAnsi="Calibri" w:cs="Calibri"/>
          </w:rPr>
          <w:t>https://0c4606b9-expervia-technologies-website-redesign.netlify.app/</w:t>
        </w:r>
      </w:hyperlink>
      <w:r>
        <w:rPr>
          <w:rFonts w:ascii="Calibri" w:hAnsi="Calibri" w:cs="Calibri"/>
        </w:rPr>
        <w:t xml:space="preserve"> </w:t>
      </w:r>
    </w:p>
    <w:p w14:paraId="7080F057" w14:textId="3985F5AA" w:rsidR="001365D7" w:rsidRPr="001365D7" w:rsidRDefault="001365D7" w:rsidP="001365D7">
      <w:pPr>
        <w:rPr>
          <w:rFonts w:ascii="Calibri" w:hAnsi="Calibri" w:cs="Calibri"/>
        </w:rPr>
      </w:pPr>
      <w:hyperlink r:id="rId7" w:history="1">
        <w:r w:rsidRPr="00294ED2">
          <w:rPr>
            <w:rStyle w:val="Hyperlink"/>
            <w:rFonts w:ascii="Calibri" w:hAnsi="Calibri" w:cs="Calibri"/>
          </w:rPr>
          <w:t>https://expervia-certification.netlify.app/</w:t>
        </w:r>
      </w:hyperlink>
      <w:r>
        <w:rPr>
          <w:rFonts w:ascii="Calibri" w:hAnsi="Calibri" w:cs="Calibri"/>
        </w:rPr>
        <w:t xml:space="preserve"> </w:t>
      </w:r>
    </w:p>
    <w:p w14:paraId="5CD3CD2B" w14:textId="71BE22C5" w:rsidR="00795A27" w:rsidRDefault="001365D7" w:rsidP="001365D7">
      <w:pPr>
        <w:rPr>
          <w:rFonts w:ascii="Calibri" w:hAnsi="Calibri" w:cs="Calibri"/>
        </w:rPr>
      </w:pPr>
      <w:hyperlink r:id="rId8" w:history="1">
        <w:r w:rsidRPr="00294ED2">
          <w:rPr>
            <w:rStyle w:val="Hyperlink"/>
            <w:rFonts w:ascii="Calibri" w:hAnsi="Calibri" w:cs="Calibri"/>
          </w:rPr>
          <w:t>https://corporatetraningexpervia.netlify.app/</w:t>
        </w:r>
      </w:hyperlink>
    </w:p>
    <w:p w14:paraId="257A8F6A" w14:textId="1333CBE8" w:rsidR="001365D7" w:rsidRDefault="001365D7" w:rsidP="001365D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Dear, Ifeanyi. </w:t>
      </w:r>
      <w:proofErr w:type="gramStart"/>
      <w:r>
        <w:rPr>
          <w:rFonts w:ascii="Calibri" w:hAnsi="Calibri" w:cs="Calibri"/>
        </w:rPr>
        <w:t>Lets</w:t>
      </w:r>
      <w:proofErr w:type="gramEnd"/>
      <w:r>
        <w:rPr>
          <w:rFonts w:ascii="Calibri" w:hAnsi="Calibri" w:cs="Calibri"/>
        </w:rPr>
        <w:t xml:space="preserve"> use this exact design for these URLS for the </w:t>
      </w:r>
      <w:proofErr w:type="gramStart"/>
      <w:r>
        <w:rPr>
          <w:rFonts w:ascii="Calibri" w:hAnsi="Calibri" w:cs="Calibri"/>
        </w:rPr>
        <w:t>academy .</w:t>
      </w:r>
      <w:proofErr w:type="gramEnd"/>
      <w:r>
        <w:rPr>
          <w:rFonts w:ascii="Calibri" w:hAnsi="Calibri" w:cs="Calibri"/>
        </w:rPr>
        <w:t xml:space="preserve"> Any other page, you can design it from your end. I will attach the zip file for the designs here. </w:t>
      </w:r>
    </w:p>
    <w:p w14:paraId="4C174819" w14:textId="77777777" w:rsidR="001365D7" w:rsidRPr="00795A27" w:rsidRDefault="001365D7" w:rsidP="001365D7">
      <w:pPr>
        <w:rPr>
          <w:rFonts w:ascii="Calibri" w:hAnsi="Calibri" w:cs="Calibri"/>
        </w:rPr>
      </w:pPr>
    </w:p>
    <w:sectPr w:rsidR="001365D7" w:rsidRPr="00795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D938D9"/>
    <w:multiLevelType w:val="hybridMultilevel"/>
    <w:tmpl w:val="4F9EB6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9340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7E5"/>
    <w:rsid w:val="001365D7"/>
    <w:rsid w:val="00246FC3"/>
    <w:rsid w:val="003E36AA"/>
    <w:rsid w:val="0058446E"/>
    <w:rsid w:val="00795A27"/>
    <w:rsid w:val="007C420F"/>
    <w:rsid w:val="008E57E5"/>
    <w:rsid w:val="00983CD5"/>
    <w:rsid w:val="00C8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7098B"/>
  <w15:chartTrackingRefBased/>
  <w15:docId w15:val="{474ADE4A-F28C-4275-B67E-C7930022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7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65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5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oratetraningexpervia.netlify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pervia-certification.netlify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0c4606b9-expervia-technologies-website-redesign.netlify.app/" TargetMode="External"/><Relationship Id="rId5" Type="http://schemas.openxmlformats.org/officeDocument/2006/relationships/hyperlink" Target="https://ed4324a0-expervia-technologies-website-redesign.netlify.ap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Expervia Technologies</dc:creator>
  <cp:keywords/>
  <dc:description/>
  <cp:lastModifiedBy>Expervia Technologies</cp:lastModifiedBy>
  <cp:revision>3</cp:revision>
  <dcterms:created xsi:type="dcterms:W3CDTF">2026-09-27T00:51:00Z</dcterms:created>
  <dcterms:modified xsi:type="dcterms:W3CDTF">2026-09-27T01:15:00Z</dcterms:modified>
</cp:coreProperties>
</file>