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0B006"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b/>
          <w:bCs/>
          <w:color w:val="000000"/>
          <w:sz w:val="23"/>
          <w:szCs w:val="23"/>
        </w:rPr>
        <w:t>Re: An alternative explanation for apparent epistasis</w:t>
      </w:r>
    </w:p>
    <w:p w14:paraId="053DBAAA" w14:textId="77777777"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p>
    <w:p w14:paraId="2C2EAF33"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Wood et al claim that the interaction effects that we detected and replicated in Northern Europeans could be removed by the inclusion of a single fine-mapped cis-acting variant in a relatively underpowered sample of 450 individuals of Italian origin. This paints an overly simplistic interpretation of the genetic architecture for the transcription levels that we reported, and we argue that neither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data, nor the BSGS data support this conclusion. We will discuss the cis-cis effects and cis-trans effects separately as the same genetic mechanisms do not operate on both.</w:t>
      </w:r>
    </w:p>
    <w:p w14:paraId="16040E26" w14:textId="77777777" w:rsidR="00893842" w:rsidRPr="00893842" w:rsidRDefault="00893842" w:rsidP="00893842">
      <w:pPr>
        <w:jc w:val="both"/>
        <w:rPr>
          <w:rFonts w:ascii="Helvetica" w:hAnsi="Helvetica" w:cs="Times New Roman"/>
          <w:sz w:val="20"/>
          <w:szCs w:val="20"/>
        </w:rPr>
      </w:pPr>
      <w:r w:rsidRPr="00893842">
        <w:rPr>
          <w:rFonts w:ascii="Helvetica" w:eastAsia="Times New Roman" w:hAnsi="Helvetica" w:cs="Times New Roman"/>
          <w:sz w:val="20"/>
          <w:szCs w:val="20"/>
        </w:rPr>
        <w:br/>
      </w:r>
      <w:r w:rsidRPr="00893842">
        <w:rPr>
          <w:rFonts w:ascii="Helvetica" w:hAnsi="Helvetica" w:cs="Times New Roman"/>
          <w:b/>
          <w:bCs/>
          <w:color w:val="000000"/>
          <w:sz w:val="23"/>
          <w:szCs w:val="23"/>
        </w:rPr>
        <w:t>Cis-trans effects</w:t>
      </w:r>
    </w:p>
    <w:p w14:paraId="349F7A62"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In order to detect most genetic interactions, sample size must be sufficiently large to have adequate representation in each genotype class. For almost all cases in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data, this criterion was not met for cis-trans effects. As such the original interactions were not replicated, and strong conclusions about these effects cannot be made from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data alone. </w:t>
      </w:r>
    </w:p>
    <w:p w14:paraId="6526CC61" w14:textId="77777777" w:rsidR="00893842" w:rsidRPr="00893842" w:rsidRDefault="00893842" w:rsidP="00893842">
      <w:pPr>
        <w:jc w:val="both"/>
        <w:rPr>
          <w:rFonts w:ascii="Helvetica" w:hAnsi="Helvetica" w:cs="Times New Roman"/>
          <w:sz w:val="20"/>
          <w:szCs w:val="20"/>
        </w:rPr>
      </w:pPr>
      <w:r w:rsidRPr="00893842">
        <w:rPr>
          <w:rFonts w:ascii="Helvetica" w:eastAsia="Times New Roman" w:hAnsi="Helvetica" w:cs="Times New Roman"/>
          <w:sz w:val="20"/>
          <w:szCs w:val="20"/>
        </w:rPr>
        <w:br/>
      </w:r>
      <w:r w:rsidRPr="00893842">
        <w:rPr>
          <w:rFonts w:ascii="Helvetica" w:hAnsi="Helvetica" w:cs="Times New Roman"/>
          <w:color w:val="000000"/>
          <w:sz w:val="23"/>
          <w:szCs w:val="23"/>
        </w:rPr>
        <w:t xml:space="preserve">Of the three that did replicate in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(p &lt; 0.05), one remained significant (at the same p-value) even after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 and the other two explained almost all the same variance through interaction terms as they did prior to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w:t>
      </w:r>
    </w:p>
    <w:p w14:paraId="1C7B89B8" w14:textId="77777777" w:rsidR="00893842" w:rsidRPr="00893842" w:rsidRDefault="00893842" w:rsidP="00893842">
      <w:pPr>
        <w:jc w:val="both"/>
        <w:rPr>
          <w:rFonts w:ascii="Helvetica" w:hAnsi="Helvetica" w:cs="Times New Roman"/>
          <w:sz w:val="20"/>
          <w:szCs w:val="20"/>
        </w:rPr>
      </w:pPr>
      <w:r w:rsidRPr="00893842">
        <w:rPr>
          <w:rFonts w:ascii="Helvetica" w:eastAsia="Times New Roman" w:hAnsi="Helvetica" w:cs="Times New Roman"/>
          <w:sz w:val="20"/>
          <w:szCs w:val="20"/>
        </w:rPr>
        <w:br/>
      </w:r>
      <w:r w:rsidRPr="00893842">
        <w:rPr>
          <w:rFonts w:ascii="Helvetica" w:hAnsi="Helvetica" w:cs="Times New Roman"/>
          <w:color w:val="000000"/>
          <w:sz w:val="23"/>
          <w:szCs w:val="23"/>
        </w:rPr>
        <w:t xml:space="preserve">In BSGS, 4 of the 11 cis-trans effects remained significant after fitting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 (p &lt; 0.05). Fine mapping across all 11 cis-trans regions identified epistatic interactions at imputed SNPs that were significant even after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w:t>
      </w:r>
    </w:p>
    <w:p w14:paraId="4A5F2193" w14:textId="77777777" w:rsidR="00893842" w:rsidRPr="00893842" w:rsidRDefault="00893842" w:rsidP="00893842">
      <w:pPr>
        <w:jc w:val="both"/>
        <w:rPr>
          <w:rFonts w:ascii="Helvetica" w:hAnsi="Helvetica" w:cs="Times New Roman"/>
          <w:sz w:val="20"/>
          <w:szCs w:val="20"/>
        </w:rPr>
      </w:pPr>
      <w:r w:rsidRPr="00893842">
        <w:rPr>
          <w:rFonts w:ascii="Helvetica" w:eastAsia="Times New Roman" w:hAnsi="Helvetica" w:cs="Times New Roman"/>
          <w:sz w:val="20"/>
          <w:szCs w:val="20"/>
        </w:rPr>
        <w:br/>
      </w:r>
      <w:r w:rsidRPr="00893842">
        <w:rPr>
          <w:rFonts w:ascii="Helvetica" w:hAnsi="Helvetica" w:cs="Times New Roman"/>
          <w:color w:val="000000"/>
          <w:sz w:val="23"/>
          <w:szCs w:val="23"/>
        </w:rPr>
        <w:t>An obvious explanation for cis-trans interaction effects being captured by a second cis-acting variant is not forthcoming, but the haplotype model described by Wood et al neither captures all the epistatic variance, nor offers a plausible mechanism by which cis-trans interaction terms might manifest due to a single cis-acting locus. In addition, a single additive variant model is not consistent with our observation that those gene expression probes that were influenced by multiple interactions exhibited non-additive genetic variance as estimated in family studies</w:t>
      </w:r>
      <w:r w:rsidR="003272CB">
        <w:rPr>
          <w:rFonts w:ascii="Helvetica" w:hAnsi="Helvetica" w:cs="Times New Roman"/>
          <w:color w:val="000000"/>
          <w:sz w:val="23"/>
          <w:szCs w:val="23"/>
        </w:rPr>
        <w:t xml:space="preserve"> (table 1)</w:t>
      </w:r>
      <w:r w:rsidRPr="00893842">
        <w:rPr>
          <w:rFonts w:ascii="Helvetica" w:hAnsi="Helvetica" w:cs="Times New Roman"/>
          <w:color w:val="000000"/>
          <w:sz w:val="23"/>
          <w:szCs w:val="23"/>
        </w:rPr>
        <w:t>.</w:t>
      </w:r>
    </w:p>
    <w:p w14:paraId="3E97D40D" w14:textId="77777777"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p>
    <w:p w14:paraId="61AED3C8"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b/>
          <w:bCs/>
          <w:color w:val="000000"/>
          <w:sz w:val="23"/>
          <w:szCs w:val="23"/>
        </w:rPr>
        <w:t>Cis-cis effects</w:t>
      </w:r>
    </w:p>
    <w:p w14:paraId="0AFF906D"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Haplotype effects, like those postulated by Wood et al, are known to be confounding factors in cis-cis interactions and we stated this in the original manuscript. It is not surprising that a single variant can tag two interacting variants, and this observation is uninformative as to the true underlying model. Convincing evidence for cis-cis interactions does exist where the experimental design is appropriate (</w:t>
      </w:r>
      <w:proofErr w:type="spellStart"/>
      <w:r w:rsidRPr="00893842">
        <w:rPr>
          <w:rFonts w:ascii="Helvetica" w:hAnsi="Helvetica" w:cs="Times New Roman"/>
          <w:color w:val="000000"/>
          <w:sz w:val="23"/>
          <w:szCs w:val="23"/>
        </w:rPr>
        <w:t>Lappalainen</w:t>
      </w:r>
      <w:proofErr w:type="spellEnd"/>
      <w:r w:rsidRPr="00893842">
        <w:rPr>
          <w:rFonts w:ascii="Helvetica" w:hAnsi="Helvetica" w:cs="Times New Roman"/>
          <w:color w:val="000000"/>
          <w:sz w:val="23"/>
          <w:szCs w:val="23"/>
        </w:rPr>
        <w:t xml:space="preserve"> 2011), and abundant evidence exists for multiple cis-acting variants at a single locus, including for those gene expression levels in these data.</w:t>
      </w:r>
    </w:p>
    <w:p w14:paraId="0954673D" w14:textId="77777777"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p>
    <w:p w14:paraId="06094723"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lastRenderedPageBreak/>
        <w:t xml:space="preserve">- As reported in Westra et al, and as replicated in BSGS and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conditional analysis demonstrates that there are multiple additive effects working in cis in addition to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variants, so although a single cis-</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 is a simple explanation, it is not consistent with the empirically deduced genetic architecture.</w:t>
      </w:r>
    </w:p>
    <w:p w14:paraId="2CFAB121"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 Epistatic interactions between cis-cis effects remain in BSGS for 7 of the 15 original interactions even after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 (p &lt; 0.05)</w:t>
      </w:r>
    </w:p>
    <w:p w14:paraId="286A074C"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 Epistatic interactions between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SNP and the second SNP remain for 6 of the 15 original interactions after (p &lt; 0.05)</w:t>
      </w:r>
    </w:p>
    <w:p w14:paraId="06A6ACF4"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 Fine mapping of genetic variants with imputed data in BSGS identifies significant interactions (p &lt; 0.05) in 12 of the 15 cases even after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w:t>
      </w:r>
    </w:p>
    <w:p w14:paraId="4345C4E9" w14:textId="77777777"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r w:rsidRPr="00893842">
        <w:rPr>
          <w:rFonts w:ascii="Helvetica" w:eastAsia="Times New Roman" w:hAnsi="Helvetica" w:cs="Times New Roman"/>
          <w:sz w:val="20"/>
          <w:szCs w:val="20"/>
        </w:rPr>
        <w:br/>
      </w:r>
    </w:p>
    <w:p w14:paraId="66A0084B" w14:textId="77777777"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r w:rsidRPr="00893842">
        <w:rPr>
          <w:rFonts w:ascii="Helvetica" w:eastAsia="Times New Roman" w:hAnsi="Helvetica" w:cs="Times New Roman"/>
          <w:color w:val="000000"/>
          <w:sz w:val="23"/>
          <w:szCs w:val="23"/>
        </w:rPr>
        <w:t>Finally, we make an important final remark that Wood et al misrepresented the original manuscript, stating that our claim was that epistasis is widespread in humans. We must emphasise that no such claim was made. On the contrary we inferred that additive variance was substantially more abundant than non-additive variance. Our initial claim was that instances of epistasis could be robustly detected, and following further analysis it is evident that the data supports this conclusion.</w:t>
      </w:r>
    </w:p>
    <w:p w14:paraId="246B036F" w14:textId="77777777" w:rsidR="004A1EE5" w:rsidRDefault="004A1EE5" w:rsidP="00893842">
      <w:pPr>
        <w:jc w:val="both"/>
        <w:rPr>
          <w:rFonts w:ascii="Helvetica" w:hAnsi="Helvetica"/>
        </w:rPr>
      </w:pPr>
    </w:p>
    <w:p w14:paraId="386F792A" w14:textId="77777777" w:rsidR="00893842" w:rsidRDefault="00893842" w:rsidP="00893842">
      <w:pPr>
        <w:jc w:val="both"/>
        <w:rPr>
          <w:rFonts w:ascii="Helvetica" w:hAnsi="Helvetica"/>
        </w:rPr>
      </w:pPr>
    </w:p>
    <w:tbl>
      <w:tblPr>
        <w:tblStyle w:val="TableGrid"/>
        <w:tblW w:w="9451" w:type="dxa"/>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3797" w:rsidRPr="00F73797" w14:paraId="1DB729B2" w14:textId="77777777" w:rsidTr="00F73797">
        <w:trPr>
          <w:trHeight w:val="263"/>
        </w:trPr>
        <w:tc>
          <w:tcPr>
            <w:tcW w:w="1359" w:type="dxa"/>
            <w:noWrap/>
            <w:hideMark/>
          </w:tcPr>
          <w:p w14:paraId="278810CF" w14:textId="77777777" w:rsidR="00F73797" w:rsidRPr="00F73797" w:rsidRDefault="00F73797" w:rsidP="00F73797">
            <w:pPr>
              <w:jc w:val="both"/>
              <w:rPr>
                <w:rFonts w:asciiTheme="majorHAnsi" w:hAnsiTheme="majorHAnsi"/>
                <w:b/>
                <w:sz w:val="18"/>
              </w:rPr>
            </w:pPr>
            <w:r w:rsidRPr="00F73797">
              <w:rPr>
                <w:rFonts w:asciiTheme="majorHAnsi" w:hAnsiTheme="majorHAnsi"/>
                <w:b/>
                <w:sz w:val="18"/>
              </w:rPr>
              <w:t>ILMN_GENE</w:t>
            </w:r>
          </w:p>
        </w:tc>
        <w:tc>
          <w:tcPr>
            <w:tcW w:w="1450" w:type="dxa"/>
            <w:noWrap/>
            <w:hideMark/>
          </w:tcPr>
          <w:p w14:paraId="29F992CB" w14:textId="77777777" w:rsidR="00F73797" w:rsidRPr="00F73797" w:rsidRDefault="00F73797" w:rsidP="00F73797">
            <w:pPr>
              <w:jc w:val="both"/>
              <w:rPr>
                <w:rFonts w:asciiTheme="majorHAnsi" w:hAnsiTheme="majorHAnsi"/>
                <w:b/>
                <w:sz w:val="18"/>
              </w:rPr>
            </w:pPr>
            <w:r w:rsidRPr="00F73797">
              <w:rPr>
                <w:rFonts w:asciiTheme="majorHAnsi" w:hAnsiTheme="majorHAnsi"/>
                <w:b/>
                <w:sz w:val="18"/>
              </w:rPr>
              <w:t>PROBE_ID</w:t>
            </w:r>
          </w:p>
        </w:tc>
        <w:tc>
          <w:tcPr>
            <w:tcW w:w="948" w:type="dxa"/>
            <w:noWrap/>
            <w:hideMark/>
          </w:tcPr>
          <w:p w14:paraId="6681350F"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PP</w:t>
            </w:r>
          </w:p>
        </w:tc>
        <w:tc>
          <w:tcPr>
            <w:tcW w:w="949" w:type="dxa"/>
            <w:noWrap/>
            <w:hideMark/>
          </w:tcPr>
          <w:p w14:paraId="05DD6CF3"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PO</w:t>
            </w:r>
          </w:p>
        </w:tc>
        <w:tc>
          <w:tcPr>
            <w:tcW w:w="949" w:type="dxa"/>
            <w:noWrap/>
            <w:hideMark/>
          </w:tcPr>
          <w:p w14:paraId="1AA95A5B"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DZ</w:t>
            </w:r>
          </w:p>
        </w:tc>
        <w:tc>
          <w:tcPr>
            <w:tcW w:w="949" w:type="dxa"/>
            <w:noWrap/>
            <w:hideMark/>
          </w:tcPr>
          <w:p w14:paraId="6DFC11BF"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SIB</w:t>
            </w:r>
          </w:p>
        </w:tc>
        <w:tc>
          <w:tcPr>
            <w:tcW w:w="949" w:type="dxa"/>
            <w:noWrap/>
            <w:hideMark/>
          </w:tcPr>
          <w:p w14:paraId="7A41D188"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MZ</w:t>
            </w:r>
          </w:p>
        </w:tc>
        <w:tc>
          <w:tcPr>
            <w:tcW w:w="949" w:type="dxa"/>
            <w:noWrap/>
            <w:hideMark/>
          </w:tcPr>
          <w:p w14:paraId="4A104611" w14:textId="77777777" w:rsidR="00F73797" w:rsidRPr="00F73797" w:rsidRDefault="00F73797" w:rsidP="00F73797">
            <w:pPr>
              <w:jc w:val="both"/>
              <w:rPr>
                <w:rFonts w:asciiTheme="majorHAnsi" w:hAnsiTheme="majorHAnsi"/>
                <w:b/>
                <w:sz w:val="20"/>
              </w:rPr>
            </w:pPr>
            <w:proofErr w:type="gramStart"/>
            <w:r w:rsidRPr="00F73797">
              <w:rPr>
                <w:rFonts w:asciiTheme="majorHAnsi" w:hAnsiTheme="majorHAnsi"/>
                <w:b/>
                <w:sz w:val="20"/>
              </w:rPr>
              <w:t>h2</w:t>
            </w:r>
            <w:proofErr w:type="gramEnd"/>
          </w:p>
        </w:tc>
        <w:tc>
          <w:tcPr>
            <w:tcW w:w="949" w:type="dxa"/>
            <w:noWrap/>
            <w:hideMark/>
          </w:tcPr>
          <w:p w14:paraId="6D5CD729" w14:textId="77777777" w:rsidR="00F73797" w:rsidRPr="00F73797" w:rsidRDefault="00F73797" w:rsidP="00F73797">
            <w:pPr>
              <w:jc w:val="both"/>
              <w:rPr>
                <w:rFonts w:asciiTheme="majorHAnsi" w:hAnsiTheme="majorHAnsi"/>
                <w:b/>
                <w:sz w:val="20"/>
              </w:rPr>
            </w:pPr>
            <w:bookmarkStart w:id="0" w:name="_GoBack"/>
            <w:proofErr w:type="gramStart"/>
            <w:r w:rsidRPr="00F73797">
              <w:rPr>
                <w:rFonts w:asciiTheme="majorHAnsi" w:hAnsiTheme="majorHAnsi"/>
                <w:b/>
                <w:sz w:val="20"/>
              </w:rPr>
              <w:t>d2</w:t>
            </w:r>
            <w:bookmarkEnd w:id="0"/>
            <w:proofErr w:type="gramEnd"/>
          </w:p>
        </w:tc>
      </w:tr>
      <w:tr w:rsidR="00F73797" w:rsidRPr="00F73797" w14:paraId="1E981B69" w14:textId="77777777" w:rsidTr="00F73797">
        <w:trPr>
          <w:trHeight w:val="263"/>
        </w:trPr>
        <w:tc>
          <w:tcPr>
            <w:tcW w:w="1359" w:type="dxa"/>
            <w:noWrap/>
            <w:hideMark/>
          </w:tcPr>
          <w:p w14:paraId="16C7576D" w14:textId="77777777" w:rsidR="00F73797" w:rsidRPr="00F73797" w:rsidRDefault="00F73797" w:rsidP="00F73797">
            <w:pPr>
              <w:jc w:val="both"/>
              <w:rPr>
                <w:rFonts w:asciiTheme="majorHAnsi" w:hAnsiTheme="majorHAnsi"/>
                <w:sz w:val="18"/>
              </w:rPr>
            </w:pPr>
            <w:r w:rsidRPr="00F73797">
              <w:rPr>
                <w:rFonts w:asciiTheme="majorHAnsi" w:hAnsiTheme="majorHAnsi"/>
                <w:sz w:val="18"/>
              </w:rPr>
              <w:t>ADK</w:t>
            </w:r>
          </w:p>
        </w:tc>
        <w:tc>
          <w:tcPr>
            <w:tcW w:w="1450" w:type="dxa"/>
            <w:noWrap/>
            <w:hideMark/>
          </w:tcPr>
          <w:p w14:paraId="7871A831"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ILMN_2358626</w:t>
            </w:r>
          </w:p>
        </w:tc>
        <w:tc>
          <w:tcPr>
            <w:tcW w:w="948" w:type="dxa"/>
            <w:noWrap/>
            <w:hideMark/>
          </w:tcPr>
          <w:p w14:paraId="3B4E577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0.095</w:t>
            </w:r>
          </w:p>
        </w:tc>
        <w:tc>
          <w:tcPr>
            <w:tcW w:w="949" w:type="dxa"/>
            <w:noWrap/>
            <w:hideMark/>
          </w:tcPr>
          <w:p w14:paraId="477E26D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4DA562F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0.123</w:t>
            </w:r>
          </w:p>
        </w:tc>
        <w:tc>
          <w:tcPr>
            <w:tcW w:w="949" w:type="dxa"/>
            <w:noWrap/>
            <w:hideMark/>
          </w:tcPr>
          <w:p w14:paraId="5CD3966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0.093</w:t>
            </w:r>
          </w:p>
        </w:tc>
        <w:tc>
          <w:tcPr>
            <w:tcW w:w="949" w:type="dxa"/>
            <w:noWrap/>
            <w:hideMark/>
          </w:tcPr>
          <w:p w14:paraId="3C3D7EA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0.376</w:t>
            </w:r>
          </w:p>
        </w:tc>
        <w:tc>
          <w:tcPr>
            <w:tcW w:w="949" w:type="dxa"/>
            <w:noWrap/>
            <w:hideMark/>
          </w:tcPr>
          <w:p w14:paraId="1E309DF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0.41</w:t>
            </w:r>
          </w:p>
        </w:tc>
        <w:tc>
          <w:tcPr>
            <w:tcW w:w="949" w:type="dxa"/>
            <w:noWrap/>
            <w:hideMark/>
          </w:tcPr>
          <w:p w14:paraId="4A28E9A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w:t>
            </w:r>
          </w:p>
        </w:tc>
      </w:tr>
      <w:tr w:rsidR="00F73797" w:rsidRPr="00F73797" w14:paraId="616B8CF0" w14:textId="77777777" w:rsidTr="00F73797">
        <w:trPr>
          <w:trHeight w:val="263"/>
        </w:trPr>
        <w:tc>
          <w:tcPr>
            <w:tcW w:w="1359" w:type="dxa"/>
            <w:noWrap/>
            <w:hideMark/>
          </w:tcPr>
          <w:p w14:paraId="4C605506" w14:textId="77777777" w:rsidR="00F73797" w:rsidRPr="00F73797" w:rsidRDefault="00F73797" w:rsidP="00F73797">
            <w:pPr>
              <w:jc w:val="both"/>
              <w:rPr>
                <w:rFonts w:asciiTheme="majorHAnsi" w:hAnsiTheme="majorHAnsi"/>
                <w:sz w:val="18"/>
              </w:rPr>
            </w:pPr>
            <w:r w:rsidRPr="00F73797">
              <w:rPr>
                <w:rFonts w:asciiTheme="majorHAnsi" w:hAnsiTheme="majorHAnsi"/>
                <w:sz w:val="18"/>
              </w:rPr>
              <w:t>ATP13A1</w:t>
            </w:r>
          </w:p>
        </w:tc>
        <w:tc>
          <w:tcPr>
            <w:tcW w:w="1450" w:type="dxa"/>
            <w:noWrap/>
            <w:hideMark/>
          </w:tcPr>
          <w:p w14:paraId="26AAA4C4"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ILMN_2134224</w:t>
            </w:r>
          </w:p>
        </w:tc>
        <w:tc>
          <w:tcPr>
            <w:tcW w:w="948" w:type="dxa"/>
            <w:noWrap/>
            <w:hideMark/>
          </w:tcPr>
          <w:p w14:paraId="7B7FC80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w:t>
            </w:r>
          </w:p>
        </w:tc>
        <w:tc>
          <w:tcPr>
            <w:tcW w:w="949" w:type="dxa"/>
            <w:noWrap/>
            <w:hideMark/>
          </w:tcPr>
          <w:p w14:paraId="7029595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0.162</w:t>
            </w:r>
          </w:p>
        </w:tc>
        <w:tc>
          <w:tcPr>
            <w:tcW w:w="949" w:type="dxa"/>
            <w:noWrap/>
            <w:hideMark/>
          </w:tcPr>
          <w:p w14:paraId="7D54F2E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EF7B72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403B0DCB"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0.606</w:t>
            </w:r>
          </w:p>
        </w:tc>
        <w:tc>
          <w:tcPr>
            <w:tcW w:w="949" w:type="dxa"/>
            <w:noWrap/>
            <w:hideMark/>
          </w:tcPr>
          <w:p w14:paraId="348CF36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0.67</w:t>
            </w:r>
          </w:p>
        </w:tc>
        <w:tc>
          <w:tcPr>
            <w:tcW w:w="949" w:type="dxa"/>
            <w:noWrap/>
            <w:hideMark/>
          </w:tcPr>
          <w:p w14:paraId="1E63457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w:t>
            </w:r>
          </w:p>
        </w:tc>
      </w:tr>
      <w:tr w:rsidR="00F73797" w:rsidRPr="00F73797" w14:paraId="4E7AC7C8" w14:textId="77777777" w:rsidTr="00F73797">
        <w:trPr>
          <w:trHeight w:val="263"/>
        </w:trPr>
        <w:tc>
          <w:tcPr>
            <w:tcW w:w="1359" w:type="dxa"/>
            <w:noWrap/>
            <w:hideMark/>
          </w:tcPr>
          <w:p w14:paraId="760AB651" w14:textId="77777777" w:rsidR="00F73797" w:rsidRPr="00F73797" w:rsidRDefault="00F73797" w:rsidP="00F73797">
            <w:pPr>
              <w:jc w:val="both"/>
              <w:rPr>
                <w:rFonts w:asciiTheme="majorHAnsi" w:hAnsiTheme="majorHAnsi"/>
                <w:sz w:val="18"/>
              </w:rPr>
            </w:pPr>
            <w:r w:rsidRPr="00F73797">
              <w:rPr>
                <w:rFonts w:asciiTheme="majorHAnsi" w:hAnsiTheme="majorHAnsi"/>
                <w:sz w:val="18"/>
              </w:rPr>
              <w:t>C21ORF57</w:t>
            </w:r>
          </w:p>
        </w:tc>
        <w:tc>
          <w:tcPr>
            <w:tcW w:w="1450" w:type="dxa"/>
            <w:noWrap/>
            <w:hideMark/>
          </w:tcPr>
          <w:p w14:paraId="1401272E"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ILMN_1795836</w:t>
            </w:r>
          </w:p>
        </w:tc>
        <w:tc>
          <w:tcPr>
            <w:tcW w:w="948" w:type="dxa"/>
            <w:noWrap/>
            <w:hideMark/>
          </w:tcPr>
          <w:p w14:paraId="0B48DCF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-0.023</w:t>
            </w:r>
          </w:p>
        </w:tc>
        <w:tc>
          <w:tcPr>
            <w:tcW w:w="949" w:type="dxa"/>
            <w:noWrap/>
            <w:hideMark/>
          </w:tcPr>
          <w:p w14:paraId="0551ADA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0.153</w:t>
            </w:r>
          </w:p>
        </w:tc>
        <w:tc>
          <w:tcPr>
            <w:tcW w:w="949" w:type="dxa"/>
            <w:noWrap/>
            <w:hideMark/>
          </w:tcPr>
          <w:p w14:paraId="297E87F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0.169</w:t>
            </w:r>
          </w:p>
        </w:tc>
        <w:tc>
          <w:tcPr>
            <w:tcW w:w="949" w:type="dxa"/>
            <w:noWrap/>
            <w:hideMark/>
          </w:tcPr>
          <w:p w14:paraId="7632514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0.231</w:t>
            </w:r>
          </w:p>
        </w:tc>
        <w:tc>
          <w:tcPr>
            <w:tcW w:w="949" w:type="dxa"/>
            <w:noWrap/>
            <w:hideMark/>
          </w:tcPr>
          <w:p w14:paraId="03655FD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0.47</w:t>
            </w:r>
          </w:p>
        </w:tc>
        <w:tc>
          <w:tcPr>
            <w:tcW w:w="949" w:type="dxa"/>
            <w:noWrap/>
            <w:hideMark/>
          </w:tcPr>
          <w:p w14:paraId="6319D05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0.51</w:t>
            </w:r>
          </w:p>
        </w:tc>
        <w:tc>
          <w:tcPr>
            <w:tcW w:w="949" w:type="dxa"/>
            <w:noWrap/>
            <w:hideMark/>
          </w:tcPr>
          <w:p w14:paraId="705A2CE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14:paraId="46987DC1" w14:textId="77777777" w:rsidTr="00F73797">
        <w:trPr>
          <w:trHeight w:val="263"/>
        </w:trPr>
        <w:tc>
          <w:tcPr>
            <w:tcW w:w="1359" w:type="dxa"/>
            <w:noWrap/>
            <w:hideMark/>
          </w:tcPr>
          <w:p w14:paraId="574F205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CSTB</w:t>
            </w:r>
          </w:p>
        </w:tc>
        <w:tc>
          <w:tcPr>
            <w:tcW w:w="1450" w:type="dxa"/>
            <w:noWrap/>
            <w:hideMark/>
          </w:tcPr>
          <w:p w14:paraId="11989DE6"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ILMN_1761797</w:t>
            </w:r>
          </w:p>
        </w:tc>
        <w:tc>
          <w:tcPr>
            <w:tcW w:w="948" w:type="dxa"/>
            <w:noWrap/>
            <w:hideMark/>
          </w:tcPr>
          <w:p w14:paraId="26EE307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-0.064</w:t>
            </w:r>
          </w:p>
        </w:tc>
        <w:tc>
          <w:tcPr>
            <w:tcW w:w="949" w:type="dxa"/>
            <w:noWrap/>
            <w:hideMark/>
          </w:tcPr>
          <w:p w14:paraId="1AC4EEC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0.156</w:t>
            </w:r>
          </w:p>
        </w:tc>
        <w:tc>
          <w:tcPr>
            <w:tcW w:w="949" w:type="dxa"/>
            <w:noWrap/>
            <w:hideMark/>
          </w:tcPr>
          <w:p w14:paraId="1009746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w:t>
            </w:r>
          </w:p>
        </w:tc>
        <w:tc>
          <w:tcPr>
            <w:tcW w:w="949" w:type="dxa"/>
            <w:noWrap/>
            <w:hideMark/>
          </w:tcPr>
          <w:p w14:paraId="55C3760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0.171</w:t>
            </w:r>
          </w:p>
        </w:tc>
        <w:tc>
          <w:tcPr>
            <w:tcW w:w="949" w:type="dxa"/>
            <w:noWrap/>
            <w:hideMark/>
          </w:tcPr>
          <w:p w14:paraId="46939F8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0.299</w:t>
            </w:r>
          </w:p>
        </w:tc>
        <w:tc>
          <w:tcPr>
            <w:tcW w:w="949" w:type="dxa"/>
            <w:noWrap/>
            <w:hideMark/>
          </w:tcPr>
          <w:p w14:paraId="285B74E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0.25</w:t>
            </w:r>
          </w:p>
        </w:tc>
        <w:tc>
          <w:tcPr>
            <w:tcW w:w="949" w:type="dxa"/>
            <w:noWrap/>
            <w:hideMark/>
          </w:tcPr>
          <w:p w14:paraId="57A0959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w:t>
            </w:r>
          </w:p>
        </w:tc>
      </w:tr>
      <w:tr w:rsidR="00F73797" w:rsidRPr="00F73797" w14:paraId="3D11A44F" w14:textId="77777777" w:rsidTr="00F73797">
        <w:trPr>
          <w:trHeight w:val="263"/>
        </w:trPr>
        <w:tc>
          <w:tcPr>
            <w:tcW w:w="1359" w:type="dxa"/>
            <w:noWrap/>
            <w:hideMark/>
          </w:tcPr>
          <w:p w14:paraId="631D2728" w14:textId="77777777" w:rsidR="00F73797" w:rsidRPr="00F73797" w:rsidRDefault="00F73797" w:rsidP="00F73797">
            <w:pPr>
              <w:jc w:val="both"/>
              <w:rPr>
                <w:rFonts w:asciiTheme="majorHAnsi" w:hAnsiTheme="majorHAnsi"/>
                <w:sz w:val="18"/>
              </w:rPr>
            </w:pPr>
            <w:r w:rsidRPr="00F73797">
              <w:rPr>
                <w:rFonts w:asciiTheme="majorHAnsi" w:hAnsiTheme="majorHAnsi"/>
                <w:sz w:val="18"/>
              </w:rPr>
              <w:t>CTSC</w:t>
            </w:r>
          </w:p>
        </w:tc>
        <w:tc>
          <w:tcPr>
            <w:tcW w:w="1450" w:type="dxa"/>
            <w:noWrap/>
            <w:hideMark/>
          </w:tcPr>
          <w:p w14:paraId="707425C2"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ILMN_2242463</w:t>
            </w:r>
          </w:p>
        </w:tc>
        <w:tc>
          <w:tcPr>
            <w:tcW w:w="948" w:type="dxa"/>
            <w:noWrap/>
            <w:hideMark/>
          </w:tcPr>
          <w:p w14:paraId="32D989D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5E89315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5037316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706ED88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0.161</w:t>
            </w:r>
          </w:p>
        </w:tc>
        <w:tc>
          <w:tcPr>
            <w:tcW w:w="949" w:type="dxa"/>
            <w:noWrap/>
            <w:hideMark/>
          </w:tcPr>
          <w:p w14:paraId="67751E3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0.374</w:t>
            </w:r>
          </w:p>
        </w:tc>
        <w:tc>
          <w:tcPr>
            <w:tcW w:w="949" w:type="dxa"/>
            <w:noWrap/>
            <w:hideMark/>
          </w:tcPr>
          <w:p w14:paraId="1314EAF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0.27</w:t>
            </w:r>
          </w:p>
        </w:tc>
        <w:tc>
          <w:tcPr>
            <w:tcW w:w="949" w:type="dxa"/>
            <w:noWrap/>
            <w:hideMark/>
          </w:tcPr>
          <w:p w14:paraId="2485D38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14:paraId="5D61E1E4" w14:textId="77777777" w:rsidTr="00F73797">
        <w:trPr>
          <w:trHeight w:val="263"/>
        </w:trPr>
        <w:tc>
          <w:tcPr>
            <w:tcW w:w="1359" w:type="dxa"/>
            <w:noWrap/>
            <w:hideMark/>
          </w:tcPr>
          <w:p w14:paraId="68D94D9A" w14:textId="77777777" w:rsidR="00F73797" w:rsidRPr="00F73797" w:rsidRDefault="00F73797" w:rsidP="00F73797">
            <w:pPr>
              <w:jc w:val="both"/>
              <w:rPr>
                <w:rFonts w:asciiTheme="majorHAnsi" w:hAnsiTheme="majorHAnsi"/>
                <w:sz w:val="18"/>
              </w:rPr>
            </w:pPr>
            <w:r w:rsidRPr="00F73797">
              <w:rPr>
                <w:rFonts w:asciiTheme="majorHAnsi" w:hAnsiTheme="majorHAnsi"/>
                <w:sz w:val="18"/>
              </w:rPr>
              <w:t>FN3KRP</w:t>
            </w:r>
          </w:p>
        </w:tc>
        <w:tc>
          <w:tcPr>
            <w:tcW w:w="1450" w:type="dxa"/>
            <w:noWrap/>
            <w:hideMark/>
          </w:tcPr>
          <w:p w14:paraId="7383042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ILMN_1652333</w:t>
            </w:r>
          </w:p>
        </w:tc>
        <w:tc>
          <w:tcPr>
            <w:tcW w:w="948" w:type="dxa"/>
            <w:noWrap/>
            <w:hideMark/>
          </w:tcPr>
          <w:p w14:paraId="04434C0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-0.071</w:t>
            </w:r>
          </w:p>
        </w:tc>
        <w:tc>
          <w:tcPr>
            <w:tcW w:w="949" w:type="dxa"/>
            <w:noWrap/>
            <w:hideMark/>
          </w:tcPr>
          <w:p w14:paraId="24C74AFB"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0.166</w:t>
            </w:r>
          </w:p>
        </w:tc>
        <w:tc>
          <w:tcPr>
            <w:tcW w:w="949" w:type="dxa"/>
            <w:noWrap/>
            <w:hideMark/>
          </w:tcPr>
          <w:p w14:paraId="0C9454C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184343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0.212</w:t>
            </w:r>
          </w:p>
        </w:tc>
        <w:tc>
          <w:tcPr>
            <w:tcW w:w="949" w:type="dxa"/>
            <w:noWrap/>
            <w:hideMark/>
          </w:tcPr>
          <w:p w14:paraId="37D44CD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0.434</w:t>
            </w:r>
          </w:p>
        </w:tc>
        <w:tc>
          <w:tcPr>
            <w:tcW w:w="949" w:type="dxa"/>
            <w:noWrap/>
            <w:hideMark/>
          </w:tcPr>
          <w:p w14:paraId="6693CD2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0.31</w:t>
            </w:r>
          </w:p>
        </w:tc>
        <w:tc>
          <w:tcPr>
            <w:tcW w:w="949" w:type="dxa"/>
            <w:noWrap/>
            <w:hideMark/>
          </w:tcPr>
          <w:p w14:paraId="4F32729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0.11</w:t>
            </w:r>
          </w:p>
        </w:tc>
      </w:tr>
      <w:tr w:rsidR="00F73797" w:rsidRPr="00F73797" w14:paraId="2056AAF2" w14:textId="77777777" w:rsidTr="00F73797">
        <w:trPr>
          <w:trHeight w:val="263"/>
        </w:trPr>
        <w:tc>
          <w:tcPr>
            <w:tcW w:w="1359" w:type="dxa"/>
            <w:noWrap/>
            <w:hideMark/>
          </w:tcPr>
          <w:p w14:paraId="0F23D108" w14:textId="77777777" w:rsidR="00F73797" w:rsidRPr="00F73797" w:rsidRDefault="00F73797" w:rsidP="00F73797">
            <w:pPr>
              <w:jc w:val="both"/>
              <w:rPr>
                <w:rFonts w:asciiTheme="majorHAnsi" w:hAnsiTheme="majorHAnsi"/>
                <w:sz w:val="18"/>
              </w:rPr>
            </w:pPr>
            <w:r w:rsidRPr="00F73797">
              <w:rPr>
                <w:rFonts w:asciiTheme="majorHAnsi" w:hAnsiTheme="majorHAnsi"/>
                <w:sz w:val="18"/>
              </w:rPr>
              <w:t>GAA</w:t>
            </w:r>
          </w:p>
        </w:tc>
        <w:tc>
          <w:tcPr>
            <w:tcW w:w="1450" w:type="dxa"/>
            <w:noWrap/>
            <w:hideMark/>
          </w:tcPr>
          <w:p w14:paraId="6C16D44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ILMN_2410783</w:t>
            </w:r>
          </w:p>
        </w:tc>
        <w:tc>
          <w:tcPr>
            <w:tcW w:w="948" w:type="dxa"/>
            <w:noWrap/>
            <w:hideMark/>
          </w:tcPr>
          <w:p w14:paraId="42DAA6B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-0.047</w:t>
            </w:r>
          </w:p>
        </w:tc>
        <w:tc>
          <w:tcPr>
            <w:tcW w:w="949" w:type="dxa"/>
            <w:noWrap/>
            <w:hideMark/>
          </w:tcPr>
          <w:p w14:paraId="593AD5A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0.163</w:t>
            </w:r>
          </w:p>
        </w:tc>
        <w:tc>
          <w:tcPr>
            <w:tcW w:w="949" w:type="dxa"/>
            <w:noWrap/>
            <w:hideMark/>
          </w:tcPr>
          <w:p w14:paraId="41236EB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075A3BEB"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2BB9620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0.387</w:t>
            </w:r>
          </w:p>
        </w:tc>
        <w:tc>
          <w:tcPr>
            <w:tcW w:w="949" w:type="dxa"/>
            <w:noWrap/>
            <w:hideMark/>
          </w:tcPr>
          <w:p w14:paraId="01F1FD6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0.39</w:t>
            </w:r>
          </w:p>
        </w:tc>
        <w:tc>
          <w:tcPr>
            <w:tcW w:w="949" w:type="dxa"/>
            <w:noWrap/>
            <w:hideMark/>
          </w:tcPr>
          <w:p w14:paraId="3B93635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w:t>
            </w:r>
          </w:p>
        </w:tc>
      </w:tr>
      <w:tr w:rsidR="00F73797" w:rsidRPr="00F73797" w14:paraId="29CDB8CE" w14:textId="77777777" w:rsidTr="00F73797">
        <w:trPr>
          <w:trHeight w:val="263"/>
        </w:trPr>
        <w:tc>
          <w:tcPr>
            <w:tcW w:w="1359" w:type="dxa"/>
            <w:noWrap/>
            <w:hideMark/>
          </w:tcPr>
          <w:p w14:paraId="37E8C215" w14:textId="77777777" w:rsidR="00F73797" w:rsidRPr="00F73797" w:rsidRDefault="00F73797" w:rsidP="00F73797">
            <w:pPr>
              <w:jc w:val="both"/>
              <w:rPr>
                <w:rFonts w:asciiTheme="majorHAnsi" w:hAnsiTheme="majorHAnsi"/>
                <w:sz w:val="18"/>
              </w:rPr>
            </w:pPr>
            <w:r w:rsidRPr="00F73797">
              <w:rPr>
                <w:rFonts w:asciiTheme="majorHAnsi" w:hAnsiTheme="majorHAnsi"/>
                <w:sz w:val="18"/>
              </w:rPr>
              <w:t>HNRPH1</w:t>
            </w:r>
          </w:p>
        </w:tc>
        <w:tc>
          <w:tcPr>
            <w:tcW w:w="1450" w:type="dxa"/>
            <w:noWrap/>
            <w:hideMark/>
          </w:tcPr>
          <w:p w14:paraId="776A73F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ILMN_2101920</w:t>
            </w:r>
          </w:p>
        </w:tc>
        <w:tc>
          <w:tcPr>
            <w:tcW w:w="948" w:type="dxa"/>
            <w:noWrap/>
            <w:hideMark/>
          </w:tcPr>
          <w:p w14:paraId="49F0EBB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0.015</w:t>
            </w:r>
          </w:p>
        </w:tc>
        <w:tc>
          <w:tcPr>
            <w:tcW w:w="949" w:type="dxa"/>
            <w:noWrap/>
            <w:hideMark/>
          </w:tcPr>
          <w:p w14:paraId="3A8F522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0.152</w:t>
            </w:r>
          </w:p>
        </w:tc>
        <w:tc>
          <w:tcPr>
            <w:tcW w:w="949" w:type="dxa"/>
            <w:noWrap/>
            <w:hideMark/>
          </w:tcPr>
          <w:p w14:paraId="274F5C0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2A89C19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0.129</w:t>
            </w:r>
          </w:p>
        </w:tc>
        <w:tc>
          <w:tcPr>
            <w:tcW w:w="949" w:type="dxa"/>
            <w:noWrap/>
            <w:hideMark/>
          </w:tcPr>
          <w:p w14:paraId="01D5C52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0.237</w:t>
            </w:r>
          </w:p>
        </w:tc>
        <w:tc>
          <w:tcPr>
            <w:tcW w:w="949" w:type="dxa"/>
            <w:noWrap/>
            <w:hideMark/>
          </w:tcPr>
          <w:p w14:paraId="00F8711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w:t>
            </w:r>
          </w:p>
        </w:tc>
        <w:tc>
          <w:tcPr>
            <w:tcW w:w="949" w:type="dxa"/>
            <w:noWrap/>
            <w:hideMark/>
          </w:tcPr>
          <w:p w14:paraId="56161FC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0.05</w:t>
            </w:r>
          </w:p>
        </w:tc>
      </w:tr>
      <w:tr w:rsidR="00F73797" w:rsidRPr="00F73797" w14:paraId="0902805C" w14:textId="77777777" w:rsidTr="00F73797">
        <w:trPr>
          <w:trHeight w:val="263"/>
        </w:trPr>
        <w:tc>
          <w:tcPr>
            <w:tcW w:w="1359" w:type="dxa"/>
            <w:noWrap/>
            <w:hideMark/>
          </w:tcPr>
          <w:p w14:paraId="54378150" w14:textId="77777777" w:rsidR="00F73797" w:rsidRPr="00F73797" w:rsidRDefault="00F73797" w:rsidP="00F73797">
            <w:pPr>
              <w:jc w:val="both"/>
              <w:rPr>
                <w:rFonts w:asciiTheme="majorHAnsi" w:hAnsiTheme="majorHAnsi"/>
                <w:sz w:val="18"/>
              </w:rPr>
            </w:pPr>
            <w:r w:rsidRPr="00F73797">
              <w:rPr>
                <w:rFonts w:asciiTheme="majorHAnsi" w:hAnsiTheme="majorHAnsi"/>
                <w:sz w:val="18"/>
              </w:rPr>
              <w:t>LAX1</w:t>
            </w:r>
          </w:p>
        </w:tc>
        <w:tc>
          <w:tcPr>
            <w:tcW w:w="1450" w:type="dxa"/>
            <w:noWrap/>
            <w:hideMark/>
          </w:tcPr>
          <w:p w14:paraId="7068C90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ILMN_1769782</w:t>
            </w:r>
          </w:p>
        </w:tc>
        <w:tc>
          <w:tcPr>
            <w:tcW w:w="948" w:type="dxa"/>
            <w:noWrap/>
            <w:hideMark/>
          </w:tcPr>
          <w:p w14:paraId="7EF5121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1AC4FD6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123A905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0.175</w:t>
            </w:r>
          </w:p>
        </w:tc>
        <w:tc>
          <w:tcPr>
            <w:tcW w:w="949" w:type="dxa"/>
            <w:noWrap/>
            <w:hideMark/>
          </w:tcPr>
          <w:p w14:paraId="6BC13D3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0.19</w:t>
            </w:r>
          </w:p>
        </w:tc>
        <w:tc>
          <w:tcPr>
            <w:tcW w:w="949" w:type="dxa"/>
            <w:noWrap/>
            <w:hideMark/>
          </w:tcPr>
          <w:p w14:paraId="6F56435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0.356</w:t>
            </w:r>
          </w:p>
        </w:tc>
        <w:tc>
          <w:tcPr>
            <w:tcW w:w="949" w:type="dxa"/>
            <w:noWrap/>
            <w:hideMark/>
          </w:tcPr>
          <w:p w14:paraId="5B6345A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0.27</w:t>
            </w:r>
          </w:p>
        </w:tc>
        <w:tc>
          <w:tcPr>
            <w:tcW w:w="949" w:type="dxa"/>
            <w:noWrap/>
            <w:hideMark/>
          </w:tcPr>
          <w:p w14:paraId="0A736BF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w:t>
            </w:r>
          </w:p>
        </w:tc>
      </w:tr>
      <w:tr w:rsidR="00F73797" w:rsidRPr="00F73797" w14:paraId="2823B5D8" w14:textId="77777777" w:rsidTr="00F73797">
        <w:trPr>
          <w:trHeight w:val="263"/>
        </w:trPr>
        <w:tc>
          <w:tcPr>
            <w:tcW w:w="1359" w:type="dxa"/>
            <w:noWrap/>
            <w:hideMark/>
          </w:tcPr>
          <w:p w14:paraId="40030CC8" w14:textId="77777777" w:rsidR="00F73797" w:rsidRPr="00F73797" w:rsidRDefault="00F73797" w:rsidP="00F73797">
            <w:pPr>
              <w:jc w:val="both"/>
              <w:rPr>
                <w:rFonts w:asciiTheme="majorHAnsi" w:hAnsiTheme="majorHAnsi"/>
                <w:sz w:val="18"/>
              </w:rPr>
            </w:pPr>
            <w:r w:rsidRPr="00F73797">
              <w:rPr>
                <w:rFonts w:asciiTheme="majorHAnsi" w:hAnsiTheme="majorHAnsi"/>
                <w:sz w:val="18"/>
              </w:rPr>
              <w:t>MBNL1</w:t>
            </w:r>
          </w:p>
        </w:tc>
        <w:tc>
          <w:tcPr>
            <w:tcW w:w="1450" w:type="dxa"/>
            <w:noWrap/>
            <w:hideMark/>
          </w:tcPr>
          <w:p w14:paraId="500E39C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ILMN_2313158</w:t>
            </w:r>
          </w:p>
        </w:tc>
        <w:tc>
          <w:tcPr>
            <w:tcW w:w="948" w:type="dxa"/>
            <w:noWrap/>
            <w:hideMark/>
          </w:tcPr>
          <w:p w14:paraId="4CCC9C4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0.022</w:t>
            </w:r>
          </w:p>
        </w:tc>
        <w:tc>
          <w:tcPr>
            <w:tcW w:w="949" w:type="dxa"/>
            <w:noWrap/>
            <w:hideMark/>
          </w:tcPr>
          <w:p w14:paraId="6094471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3377AAB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0.158</w:t>
            </w:r>
          </w:p>
        </w:tc>
        <w:tc>
          <w:tcPr>
            <w:tcW w:w="949" w:type="dxa"/>
            <w:noWrap/>
            <w:hideMark/>
          </w:tcPr>
          <w:p w14:paraId="10DC661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0.184</w:t>
            </w:r>
          </w:p>
        </w:tc>
        <w:tc>
          <w:tcPr>
            <w:tcW w:w="949" w:type="dxa"/>
            <w:noWrap/>
            <w:hideMark/>
          </w:tcPr>
          <w:p w14:paraId="7245BB7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0.239</w:t>
            </w:r>
          </w:p>
        </w:tc>
        <w:tc>
          <w:tcPr>
            <w:tcW w:w="949" w:type="dxa"/>
            <w:noWrap/>
            <w:hideMark/>
          </w:tcPr>
          <w:p w14:paraId="783519F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w:t>
            </w:r>
          </w:p>
        </w:tc>
        <w:tc>
          <w:tcPr>
            <w:tcW w:w="949" w:type="dxa"/>
            <w:noWrap/>
            <w:hideMark/>
          </w:tcPr>
          <w:p w14:paraId="28322E3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0.11</w:t>
            </w:r>
          </w:p>
        </w:tc>
      </w:tr>
      <w:tr w:rsidR="00F73797" w:rsidRPr="00F73797" w14:paraId="73DFD712" w14:textId="77777777" w:rsidTr="00F73797">
        <w:trPr>
          <w:trHeight w:val="263"/>
        </w:trPr>
        <w:tc>
          <w:tcPr>
            <w:tcW w:w="1359" w:type="dxa"/>
            <w:noWrap/>
            <w:hideMark/>
          </w:tcPr>
          <w:p w14:paraId="7D03EC5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NAPRT1</w:t>
            </w:r>
          </w:p>
        </w:tc>
        <w:tc>
          <w:tcPr>
            <w:tcW w:w="1450" w:type="dxa"/>
            <w:noWrap/>
            <w:hideMark/>
          </w:tcPr>
          <w:p w14:paraId="1A8ED3B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ILMN_1710752</w:t>
            </w:r>
          </w:p>
        </w:tc>
        <w:tc>
          <w:tcPr>
            <w:tcW w:w="948" w:type="dxa"/>
            <w:noWrap/>
            <w:hideMark/>
          </w:tcPr>
          <w:p w14:paraId="745E0FE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-0.062</w:t>
            </w:r>
          </w:p>
        </w:tc>
        <w:tc>
          <w:tcPr>
            <w:tcW w:w="949" w:type="dxa"/>
            <w:noWrap/>
            <w:hideMark/>
          </w:tcPr>
          <w:p w14:paraId="57947EE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0.186</w:t>
            </w:r>
          </w:p>
        </w:tc>
        <w:tc>
          <w:tcPr>
            <w:tcW w:w="949" w:type="dxa"/>
            <w:noWrap/>
            <w:hideMark/>
          </w:tcPr>
          <w:p w14:paraId="76D6803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0.208</w:t>
            </w:r>
          </w:p>
        </w:tc>
        <w:tc>
          <w:tcPr>
            <w:tcW w:w="949" w:type="dxa"/>
            <w:noWrap/>
            <w:hideMark/>
          </w:tcPr>
          <w:p w14:paraId="1E02E08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0.283</w:t>
            </w:r>
          </w:p>
        </w:tc>
        <w:tc>
          <w:tcPr>
            <w:tcW w:w="949" w:type="dxa"/>
            <w:noWrap/>
            <w:hideMark/>
          </w:tcPr>
          <w:p w14:paraId="6F6C8DC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0.506</w:t>
            </w:r>
          </w:p>
        </w:tc>
        <w:tc>
          <w:tcPr>
            <w:tcW w:w="949" w:type="dxa"/>
            <w:noWrap/>
            <w:hideMark/>
          </w:tcPr>
          <w:p w14:paraId="328728D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0.37</w:t>
            </w:r>
          </w:p>
        </w:tc>
        <w:tc>
          <w:tcPr>
            <w:tcW w:w="949" w:type="dxa"/>
            <w:noWrap/>
            <w:hideMark/>
          </w:tcPr>
          <w:p w14:paraId="0636802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w:t>
            </w:r>
          </w:p>
        </w:tc>
      </w:tr>
      <w:tr w:rsidR="00F73797" w:rsidRPr="00F73797" w14:paraId="1FC30E47" w14:textId="77777777" w:rsidTr="00F73797">
        <w:trPr>
          <w:trHeight w:val="263"/>
        </w:trPr>
        <w:tc>
          <w:tcPr>
            <w:tcW w:w="1359" w:type="dxa"/>
            <w:noWrap/>
            <w:hideMark/>
          </w:tcPr>
          <w:p w14:paraId="6D4ACB7E" w14:textId="77777777" w:rsidR="00F73797" w:rsidRPr="00F73797" w:rsidRDefault="00F73797" w:rsidP="00F73797">
            <w:pPr>
              <w:jc w:val="both"/>
              <w:rPr>
                <w:rFonts w:asciiTheme="majorHAnsi" w:hAnsiTheme="majorHAnsi"/>
                <w:sz w:val="18"/>
              </w:rPr>
            </w:pPr>
            <w:r w:rsidRPr="00F73797">
              <w:rPr>
                <w:rFonts w:asciiTheme="majorHAnsi" w:hAnsiTheme="majorHAnsi"/>
                <w:sz w:val="18"/>
              </w:rPr>
              <w:t>NCL</w:t>
            </w:r>
          </w:p>
        </w:tc>
        <w:tc>
          <w:tcPr>
            <w:tcW w:w="1450" w:type="dxa"/>
            <w:noWrap/>
            <w:hideMark/>
          </w:tcPr>
          <w:p w14:paraId="696D87A6"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ILMN_2121437</w:t>
            </w:r>
          </w:p>
        </w:tc>
        <w:tc>
          <w:tcPr>
            <w:tcW w:w="948" w:type="dxa"/>
            <w:noWrap/>
            <w:hideMark/>
          </w:tcPr>
          <w:p w14:paraId="29F9D44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-0.019</w:t>
            </w:r>
          </w:p>
        </w:tc>
        <w:tc>
          <w:tcPr>
            <w:tcW w:w="949" w:type="dxa"/>
            <w:noWrap/>
            <w:hideMark/>
          </w:tcPr>
          <w:p w14:paraId="705193F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0.141</w:t>
            </w:r>
          </w:p>
        </w:tc>
        <w:tc>
          <w:tcPr>
            <w:tcW w:w="949" w:type="dxa"/>
            <w:noWrap/>
            <w:hideMark/>
          </w:tcPr>
          <w:p w14:paraId="04A735D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0.178</w:t>
            </w:r>
          </w:p>
        </w:tc>
        <w:tc>
          <w:tcPr>
            <w:tcW w:w="949" w:type="dxa"/>
            <w:noWrap/>
            <w:hideMark/>
          </w:tcPr>
          <w:p w14:paraId="1DC9465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0.145</w:t>
            </w:r>
          </w:p>
        </w:tc>
        <w:tc>
          <w:tcPr>
            <w:tcW w:w="949" w:type="dxa"/>
            <w:noWrap/>
            <w:hideMark/>
          </w:tcPr>
          <w:p w14:paraId="4D9CF55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0.399</w:t>
            </w:r>
          </w:p>
        </w:tc>
        <w:tc>
          <w:tcPr>
            <w:tcW w:w="949" w:type="dxa"/>
            <w:noWrap/>
            <w:hideMark/>
          </w:tcPr>
          <w:p w14:paraId="197BD94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0.31</w:t>
            </w:r>
          </w:p>
        </w:tc>
        <w:tc>
          <w:tcPr>
            <w:tcW w:w="949" w:type="dxa"/>
            <w:noWrap/>
            <w:hideMark/>
          </w:tcPr>
          <w:p w14:paraId="3F4A484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14:paraId="6F20B006" w14:textId="77777777" w:rsidTr="00F73797">
        <w:trPr>
          <w:trHeight w:val="263"/>
        </w:trPr>
        <w:tc>
          <w:tcPr>
            <w:tcW w:w="1359" w:type="dxa"/>
            <w:noWrap/>
            <w:hideMark/>
          </w:tcPr>
          <w:p w14:paraId="19078EC4" w14:textId="77777777" w:rsidR="00F73797" w:rsidRPr="00F73797" w:rsidRDefault="00F73797" w:rsidP="00F73797">
            <w:pPr>
              <w:jc w:val="both"/>
              <w:rPr>
                <w:rFonts w:asciiTheme="majorHAnsi" w:hAnsiTheme="majorHAnsi"/>
                <w:sz w:val="18"/>
              </w:rPr>
            </w:pPr>
            <w:r w:rsidRPr="00F73797">
              <w:rPr>
                <w:rFonts w:asciiTheme="majorHAnsi" w:hAnsiTheme="majorHAnsi"/>
                <w:sz w:val="18"/>
              </w:rPr>
              <w:t>PRMT2</w:t>
            </w:r>
          </w:p>
        </w:tc>
        <w:tc>
          <w:tcPr>
            <w:tcW w:w="1450" w:type="dxa"/>
            <w:noWrap/>
            <w:hideMark/>
          </w:tcPr>
          <w:p w14:paraId="51FCA7EE"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ILMN_1675038</w:t>
            </w:r>
          </w:p>
        </w:tc>
        <w:tc>
          <w:tcPr>
            <w:tcW w:w="948" w:type="dxa"/>
            <w:noWrap/>
            <w:hideMark/>
          </w:tcPr>
          <w:p w14:paraId="64C32E2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-0.045</w:t>
            </w:r>
          </w:p>
        </w:tc>
        <w:tc>
          <w:tcPr>
            <w:tcW w:w="949" w:type="dxa"/>
            <w:noWrap/>
            <w:hideMark/>
          </w:tcPr>
          <w:p w14:paraId="2ECF509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0.199</w:t>
            </w:r>
          </w:p>
        </w:tc>
        <w:tc>
          <w:tcPr>
            <w:tcW w:w="949" w:type="dxa"/>
            <w:noWrap/>
            <w:hideMark/>
          </w:tcPr>
          <w:p w14:paraId="625354F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0.193</w:t>
            </w:r>
          </w:p>
        </w:tc>
        <w:tc>
          <w:tcPr>
            <w:tcW w:w="949" w:type="dxa"/>
            <w:noWrap/>
            <w:hideMark/>
          </w:tcPr>
          <w:p w14:paraId="31EF9D1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0.183</w:t>
            </w:r>
          </w:p>
        </w:tc>
        <w:tc>
          <w:tcPr>
            <w:tcW w:w="949" w:type="dxa"/>
            <w:noWrap/>
            <w:hideMark/>
          </w:tcPr>
          <w:p w14:paraId="5069490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0.402</w:t>
            </w:r>
          </w:p>
        </w:tc>
        <w:tc>
          <w:tcPr>
            <w:tcW w:w="949" w:type="dxa"/>
            <w:noWrap/>
            <w:hideMark/>
          </w:tcPr>
          <w:p w14:paraId="72235FB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0.34</w:t>
            </w:r>
          </w:p>
        </w:tc>
        <w:tc>
          <w:tcPr>
            <w:tcW w:w="949" w:type="dxa"/>
            <w:noWrap/>
            <w:hideMark/>
          </w:tcPr>
          <w:p w14:paraId="521AF47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w:t>
            </w:r>
          </w:p>
        </w:tc>
      </w:tr>
      <w:tr w:rsidR="00F73797" w:rsidRPr="00F73797" w14:paraId="1CAA853C" w14:textId="77777777" w:rsidTr="00F73797">
        <w:trPr>
          <w:trHeight w:val="263"/>
        </w:trPr>
        <w:tc>
          <w:tcPr>
            <w:tcW w:w="1359" w:type="dxa"/>
            <w:noWrap/>
            <w:hideMark/>
          </w:tcPr>
          <w:p w14:paraId="540DC4A0" w14:textId="77777777" w:rsidR="00F73797" w:rsidRPr="00F73797" w:rsidRDefault="00F73797" w:rsidP="00F73797">
            <w:pPr>
              <w:jc w:val="both"/>
              <w:rPr>
                <w:rFonts w:asciiTheme="majorHAnsi" w:hAnsiTheme="majorHAnsi"/>
                <w:sz w:val="18"/>
              </w:rPr>
            </w:pPr>
            <w:r w:rsidRPr="00F73797">
              <w:rPr>
                <w:rFonts w:asciiTheme="majorHAnsi" w:hAnsiTheme="majorHAnsi"/>
                <w:sz w:val="18"/>
              </w:rPr>
              <w:t>SNORD14A</w:t>
            </w:r>
          </w:p>
        </w:tc>
        <w:tc>
          <w:tcPr>
            <w:tcW w:w="1450" w:type="dxa"/>
            <w:noWrap/>
            <w:hideMark/>
          </w:tcPr>
          <w:p w14:paraId="2F3CFE13"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ILMN_1799381</w:t>
            </w:r>
          </w:p>
        </w:tc>
        <w:tc>
          <w:tcPr>
            <w:tcW w:w="948" w:type="dxa"/>
            <w:noWrap/>
            <w:hideMark/>
          </w:tcPr>
          <w:p w14:paraId="51EBF17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0.028</w:t>
            </w:r>
          </w:p>
        </w:tc>
        <w:tc>
          <w:tcPr>
            <w:tcW w:w="949" w:type="dxa"/>
            <w:noWrap/>
            <w:hideMark/>
          </w:tcPr>
          <w:p w14:paraId="639B8F3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w:t>
            </w:r>
          </w:p>
        </w:tc>
        <w:tc>
          <w:tcPr>
            <w:tcW w:w="949" w:type="dxa"/>
            <w:noWrap/>
            <w:hideMark/>
          </w:tcPr>
          <w:p w14:paraId="61D300A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0.146</w:t>
            </w:r>
          </w:p>
        </w:tc>
        <w:tc>
          <w:tcPr>
            <w:tcW w:w="949" w:type="dxa"/>
            <w:noWrap/>
            <w:hideMark/>
          </w:tcPr>
          <w:p w14:paraId="76CD23A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36DD390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0.525</w:t>
            </w:r>
          </w:p>
        </w:tc>
        <w:tc>
          <w:tcPr>
            <w:tcW w:w="949" w:type="dxa"/>
            <w:noWrap/>
            <w:hideMark/>
          </w:tcPr>
          <w:p w14:paraId="5FE16B2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0.43</w:t>
            </w:r>
          </w:p>
        </w:tc>
        <w:tc>
          <w:tcPr>
            <w:tcW w:w="949" w:type="dxa"/>
            <w:noWrap/>
            <w:hideMark/>
          </w:tcPr>
          <w:p w14:paraId="65D7A38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w:t>
            </w:r>
          </w:p>
        </w:tc>
      </w:tr>
      <w:tr w:rsidR="00F73797" w:rsidRPr="00F73797" w14:paraId="4E1AF037" w14:textId="77777777" w:rsidTr="00F73797">
        <w:trPr>
          <w:trHeight w:val="263"/>
        </w:trPr>
        <w:tc>
          <w:tcPr>
            <w:tcW w:w="1359" w:type="dxa"/>
            <w:noWrap/>
            <w:hideMark/>
          </w:tcPr>
          <w:p w14:paraId="54C611E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TMEM149</w:t>
            </w:r>
          </w:p>
        </w:tc>
        <w:tc>
          <w:tcPr>
            <w:tcW w:w="1450" w:type="dxa"/>
            <w:noWrap/>
            <w:hideMark/>
          </w:tcPr>
          <w:p w14:paraId="4DAACE12"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ILMN_1786426</w:t>
            </w:r>
          </w:p>
        </w:tc>
        <w:tc>
          <w:tcPr>
            <w:tcW w:w="948" w:type="dxa"/>
            <w:noWrap/>
            <w:hideMark/>
          </w:tcPr>
          <w:p w14:paraId="2CB076F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08D1715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0.267</w:t>
            </w:r>
          </w:p>
        </w:tc>
        <w:tc>
          <w:tcPr>
            <w:tcW w:w="949" w:type="dxa"/>
            <w:noWrap/>
            <w:hideMark/>
          </w:tcPr>
          <w:p w14:paraId="65F627F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0.233</w:t>
            </w:r>
          </w:p>
        </w:tc>
        <w:tc>
          <w:tcPr>
            <w:tcW w:w="949" w:type="dxa"/>
            <w:noWrap/>
            <w:hideMark/>
          </w:tcPr>
          <w:p w14:paraId="2F681742"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0.173</w:t>
            </w:r>
          </w:p>
        </w:tc>
        <w:tc>
          <w:tcPr>
            <w:tcW w:w="949" w:type="dxa"/>
            <w:noWrap/>
            <w:hideMark/>
          </w:tcPr>
          <w:p w14:paraId="4751015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0.489</w:t>
            </w:r>
          </w:p>
        </w:tc>
        <w:tc>
          <w:tcPr>
            <w:tcW w:w="949" w:type="dxa"/>
            <w:noWrap/>
            <w:hideMark/>
          </w:tcPr>
          <w:p w14:paraId="09AE241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0.41</w:t>
            </w:r>
          </w:p>
        </w:tc>
        <w:tc>
          <w:tcPr>
            <w:tcW w:w="949" w:type="dxa"/>
            <w:noWrap/>
            <w:hideMark/>
          </w:tcPr>
          <w:p w14:paraId="78AADE3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0.09</w:t>
            </w:r>
          </w:p>
        </w:tc>
      </w:tr>
      <w:tr w:rsidR="00F73797" w:rsidRPr="00F73797" w14:paraId="197B9971" w14:textId="77777777" w:rsidTr="00F73797">
        <w:trPr>
          <w:trHeight w:val="263"/>
        </w:trPr>
        <w:tc>
          <w:tcPr>
            <w:tcW w:w="1359" w:type="dxa"/>
            <w:noWrap/>
            <w:hideMark/>
          </w:tcPr>
          <w:p w14:paraId="7A7E55E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VASP</w:t>
            </w:r>
          </w:p>
        </w:tc>
        <w:tc>
          <w:tcPr>
            <w:tcW w:w="1450" w:type="dxa"/>
            <w:noWrap/>
            <w:hideMark/>
          </w:tcPr>
          <w:p w14:paraId="5BB27CA5"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ILMN_1743646</w:t>
            </w:r>
          </w:p>
        </w:tc>
        <w:tc>
          <w:tcPr>
            <w:tcW w:w="948" w:type="dxa"/>
            <w:noWrap/>
            <w:hideMark/>
          </w:tcPr>
          <w:p w14:paraId="6964BE5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-0.003</w:t>
            </w:r>
          </w:p>
        </w:tc>
        <w:tc>
          <w:tcPr>
            <w:tcW w:w="949" w:type="dxa"/>
            <w:noWrap/>
            <w:hideMark/>
          </w:tcPr>
          <w:p w14:paraId="58E7589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0.144</w:t>
            </w:r>
          </w:p>
        </w:tc>
        <w:tc>
          <w:tcPr>
            <w:tcW w:w="949" w:type="dxa"/>
            <w:noWrap/>
            <w:hideMark/>
          </w:tcPr>
          <w:p w14:paraId="3E3D6C4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0.271</w:t>
            </w:r>
          </w:p>
        </w:tc>
        <w:tc>
          <w:tcPr>
            <w:tcW w:w="949" w:type="dxa"/>
            <w:noWrap/>
            <w:hideMark/>
          </w:tcPr>
          <w:p w14:paraId="55706D3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551B778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0.52</w:t>
            </w:r>
          </w:p>
        </w:tc>
        <w:tc>
          <w:tcPr>
            <w:tcW w:w="949" w:type="dxa"/>
            <w:noWrap/>
            <w:hideMark/>
          </w:tcPr>
          <w:p w14:paraId="19C562F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0.38</w:t>
            </w:r>
          </w:p>
        </w:tc>
        <w:tc>
          <w:tcPr>
            <w:tcW w:w="949" w:type="dxa"/>
            <w:noWrap/>
            <w:hideMark/>
          </w:tcPr>
          <w:p w14:paraId="447361C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w:t>
            </w:r>
          </w:p>
        </w:tc>
      </w:tr>
    </w:tbl>
    <w:p w14:paraId="35BA3EB8" w14:textId="77777777" w:rsidR="00893842" w:rsidRPr="00893842" w:rsidRDefault="00F73797" w:rsidP="00893842">
      <w:pPr>
        <w:jc w:val="both"/>
        <w:rPr>
          <w:rFonts w:ascii="Helvetica" w:hAnsi="Helvetica"/>
        </w:rPr>
      </w:pPr>
      <w:proofErr w:type="gramStart"/>
      <w:r>
        <w:rPr>
          <w:rFonts w:ascii="Helvetica" w:hAnsi="Helvetica"/>
        </w:rPr>
        <w:t>Table 1 | correlation coefficients between relative pairs in BSGS and estimates of additive (h2) and non-additive (d2) variance components.</w:t>
      </w:r>
      <w:proofErr w:type="gramEnd"/>
      <w:r>
        <w:rPr>
          <w:rFonts w:ascii="Helvetica" w:hAnsi="Helvetica"/>
        </w:rPr>
        <w:t xml:space="preserve"> </w:t>
      </w:r>
    </w:p>
    <w:sectPr w:rsidR="00893842" w:rsidRPr="00893842" w:rsidSect="004A1EE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42"/>
    <w:rsid w:val="003272CB"/>
    <w:rsid w:val="00393047"/>
    <w:rsid w:val="004A1EE5"/>
    <w:rsid w:val="00893842"/>
    <w:rsid w:val="00F737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986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13442">
      <w:bodyDiv w:val="1"/>
      <w:marLeft w:val="0"/>
      <w:marRight w:val="0"/>
      <w:marTop w:val="0"/>
      <w:marBottom w:val="0"/>
      <w:divBdr>
        <w:top w:val="none" w:sz="0" w:space="0" w:color="auto"/>
        <w:left w:val="none" w:sz="0" w:space="0" w:color="auto"/>
        <w:bottom w:val="none" w:sz="0" w:space="0" w:color="auto"/>
        <w:right w:val="none" w:sz="0" w:space="0" w:color="auto"/>
      </w:divBdr>
    </w:div>
    <w:div w:id="949699836">
      <w:bodyDiv w:val="1"/>
      <w:marLeft w:val="0"/>
      <w:marRight w:val="0"/>
      <w:marTop w:val="0"/>
      <w:marBottom w:val="0"/>
      <w:divBdr>
        <w:top w:val="none" w:sz="0" w:space="0" w:color="auto"/>
        <w:left w:val="none" w:sz="0" w:space="0" w:color="auto"/>
        <w:bottom w:val="none" w:sz="0" w:space="0" w:color="auto"/>
        <w:right w:val="none" w:sz="0" w:space="0" w:color="auto"/>
      </w:divBdr>
    </w:div>
    <w:div w:id="1186751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781</Words>
  <Characters>4454</Characters>
  <Application>Microsoft Macintosh Word</Application>
  <DocSecurity>0</DocSecurity>
  <Lines>37</Lines>
  <Paragraphs>10</Paragraphs>
  <ScaleCrop>false</ScaleCrop>
  <Company>UQDI</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2</cp:revision>
  <dcterms:created xsi:type="dcterms:W3CDTF">2014-03-13T21:37:00Z</dcterms:created>
  <dcterms:modified xsi:type="dcterms:W3CDTF">2014-03-14T01:31:00Z</dcterms:modified>
</cp:coreProperties>
</file>