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D5629" w14:textId="013ABA71" w:rsidR="00101D6B" w:rsidRPr="00A52B30" w:rsidRDefault="00A023AF" w:rsidP="00101D6B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Another</w:t>
      </w:r>
      <w:r w:rsidR="00AA7583">
        <w:rPr>
          <w:rFonts w:ascii="Arial" w:hAnsi="Arial" w:cs="Arial"/>
          <w:b/>
        </w:rPr>
        <w:t xml:space="preserve"> explanation for apparent</w:t>
      </w:r>
      <w:r w:rsidR="00101D6B">
        <w:rPr>
          <w:rFonts w:ascii="Arial" w:hAnsi="Arial" w:cs="Arial"/>
          <w:b/>
        </w:rPr>
        <w:t xml:space="preserve"> epistasis</w:t>
      </w:r>
    </w:p>
    <w:p w14:paraId="555F2847" w14:textId="7AA5FF21" w:rsidR="00101D6B" w:rsidRPr="00A52B30" w:rsidRDefault="00101D6B" w:rsidP="00101D6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A52B30">
        <w:rPr>
          <w:rFonts w:ascii="Arial" w:eastAsia="Times New Roman" w:hAnsi="Arial" w:cs="Arial"/>
          <w:b/>
          <w:bCs/>
        </w:rPr>
        <w:t>Andrew R Wood</w:t>
      </w:r>
      <w:r w:rsidRPr="00A52B30">
        <w:rPr>
          <w:rFonts w:ascii="Arial" w:eastAsia="Times New Roman" w:hAnsi="Arial" w:cs="Arial"/>
          <w:b/>
          <w:bCs/>
          <w:vertAlign w:val="superscript"/>
        </w:rPr>
        <w:t>1</w:t>
      </w:r>
      <w:r w:rsidRPr="00A52B30">
        <w:rPr>
          <w:rFonts w:ascii="Arial" w:eastAsia="Times New Roman" w:hAnsi="Arial" w:cs="Arial"/>
          <w:b/>
          <w:bCs/>
        </w:rPr>
        <w:t>, Marcus A Tuke</w:t>
      </w:r>
      <w:r w:rsidRPr="00A52B30">
        <w:rPr>
          <w:rFonts w:ascii="Arial" w:eastAsia="Times New Roman" w:hAnsi="Arial" w:cs="Arial"/>
          <w:b/>
          <w:bCs/>
          <w:vertAlign w:val="superscript"/>
        </w:rPr>
        <w:t>1</w:t>
      </w:r>
      <w:r w:rsidRPr="00A52B30">
        <w:rPr>
          <w:rFonts w:ascii="Arial" w:eastAsia="Times New Roman" w:hAnsi="Arial" w:cs="Arial"/>
          <w:b/>
          <w:bCs/>
        </w:rPr>
        <w:t>, Michael Nalls</w:t>
      </w:r>
      <w:r w:rsidRPr="00A52B30">
        <w:rPr>
          <w:rFonts w:ascii="Arial" w:eastAsia="Times New Roman" w:hAnsi="Arial" w:cs="Arial"/>
          <w:b/>
          <w:bCs/>
          <w:vertAlign w:val="superscript"/>
        </w:rPr>
        <w:t>2</w:t>
      </w:r>
      <w:r w:rsidRPr="00A52B30">
        <w:rPr>
          <w:rFonts w:ascii="Arial" w:eastAsia="Times New Roman" w:hAnsi="Arial" w:cs="Arial"/>
          <w:b/>
          <w:bCs/>
        </w:rPr>
        <w:t>, Dena Hernandez</w:t>
      </w:r>
      <w:r w:rsidRPr="00A52B30">
        <w:rPr>
          <w:rFonts w:ascii="Arial" w:eastAsia="Times New Roman" w:hAnsi="Arial" w:cs="Arial"/>
          <w:b/>
          <w:bCs/>
          <w:vertAlign w:val="superscript"/>
        </w:rPr>
        <w:t>2,3</w:t>
      </w:r>
      <w:r>
        <w:rPr>
          <w:rFonts w:ascii="Arial" w:eastAsia="Times New Roman" w:hAnsi="Arial" w:cs="Arial"/>
          <w:b/>
          <w:bCs/>
        </w:rPr>
        <w:t>,</w:t>
      </w:r>
      <w:r w:rsidRPr="00A52B30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A52B30">
        <w:rPr>
          <w:rFonts w:ascii="Arial" w:eastAsia="Times New Roman" w:hAnsi="Arial" w:cs="Arial"/>
          <w:b/>
          <w:bCs/>
        </w:rPr>
        <w:t>Stefania</w:t>
      </w:r>
      <w:proofErr w:type="spellEnd"/>
      <w:r w:rsidRPr="00A52B30">
        <w:rPr>
          <w:rFonts w:ascii="Arial" w:eastAsia="Times New Roman" w:hAnsi="Arial" w:cs="Arial"/>
          <w:b/>
          <w:bCs/>
        </w:rPr>
        <w:t xml:space="preserve"> Bandinelli</w:t>
      </w:r>
      <w:r>
        <w:rPr>
          <w:rFonts w:ascii="Arial" w:eastAsia="Times New Roman" w:hAnsi="Arial" w:cs="Arial"/>
          <w:b/>
          <w:bCs/>
          <w:vertAlign w:val="superscript"/>
        </w:rPr>
        <w:t>4,5</w:t>
      </w:r>
      <w:r w:rsidRPr="00A52B30">
        <w:rPr>
          <w:rFonts w:ascii="Arial" w:eastAsia="Times New Roman" w:hAnsi="Arial" w:cs="Arial"/>
          <w:b/>
          <w:bCs/>
        </w:rPr>
        <w:t>, Andrew Singleton</w:t>
      </w:r>
      <w:r w:rsidR="00051F11">
        <w:rPr>
          <w:rFonts w:ascii="Arial" w:eastAsia="Times New Roman" w:hAnsi="Arial" w:cs="Arial"/>
          <w:b/>
          <w:bCs/>
          <w:vertAlign w:val="superscript"/>
        </w:rPr>
        <w:t>2</w:t>
      </w:r>
      <w:r w:rsidRPr="00A52B30">
        <w:rPr>
          <w:rFonts w:ascii="Arial" w:eastAsia="Times New Roman" w:hAnsi="Arial" w:cs="Arial"/>
          <w:b/>
          <w:bCs/>
        </w:rPr>
        <w:t>, David Melzer</w:t>
      </w:r>
      <w:r>
        <w:rPr>
          <w:rFonts w:ascii="Arial" w:eastAsia="Times New Roman" w:hAnsi="Arial" w:cs="Arial"/>
          <w:b/>
          <w:bCs/>
          <w:vertAlign w:val="superscript"/>
        </w:rPr>
        <w:t>6</w:t>
      </w:r>
      <w:r w:rsidRPr="00A52B30">
        <w:rPr>
          <w:rFonts w:ascii="Arial" w:eastAsia="Times New Roman" w:hAnsi="Arial" w:cs="Arial"/>
          <w:b/>
          <w:bCs/>
        </w:rPr>
        <w:t>, Luigi Ferrucci</w:t>
      </w:r>
      <w:r>
        <w:rPr>
          <w:rFonts w:ascii="Arial" w:eastAsia="Times New Roman" w:hAnsi="Arial" w:cs="Arial"/>
          <w:b/>
          <w:bCs/>
          <w:vertAlign w:val="superscript"/>
        </w:rPr>
        <w:t>7</w:t>
      </w:r>
      <w:r>
        <w:rPr>
          <w:rFonts w:ascii="Arial" w:eastAsia="Times New Roman" w:hAnsi="Arial" w:cs="Arial"/>
          <w:b/>
          <w:bCs/>
        </w:rPr>
        <w:t>, T</w:t>
      </w:r>
      <w:r w:rsidRPr="00A52B30">
        <w:rPr>
          <w:rFonts w:ascii="Arial" w:eastAsia="Times New Roman" w:hAnsi="Arial" w:cs="Arial"/>
          <w:b/>
          <w:bCs/>
        </w:rPr>
        <w:t>imothy M Frayling</w:t>
      </w:r>
      <w:r w:rsidRPr="00A52B30">
        <w:rPr>
          <w:rFonts w:ascii="Arial" w:eastAsia="Times New Roman" w:hAnsi="Arial" w:cs="Arial"/>
          <w:b/>
          <w:bCs/>
          <w:vertAlign w:val="superscript"/>
        </w:rPr>
        <w:t>1</w:t>
      </w:r>
      <w:r>
        <w:rPr>
          <w:rFonts w:ascii="Arial" w:eastAsia="Times New Roman" w:hAnsi="Arial" w:cs="Arial"/>
          <w:b/>
          <w:bCs/>
        </w:rPr>
        <w:t>, M</w:t>
      </w:r>
      <w:r w:rsidRPr="00A52B30">
        <w:rPr>
          <w:rFonts w:ascii="Arial" w:eastAsia="Times New Roman" w:hAnsi="Arial" w:cs="Arial"/>
          <w:b/>
          <w:bCs/>
        </w:rPr>
        <w:t>ichael N Weedon</w:t>
      </w:r>
      <w:r w:rsidRPr="00A52B30">
        <w:rPr>
          <w:rFonts w:ascii="Arial" w:eastAsia="Times New Roman" w:hAnsi="Arial" w:cs="Arial"/>
          <w:b/>
          <w:bCs/>
          <w:vertAlign w:val="superscript"/>
        </w:rPr>
        <w:t>1</w:t>
      </w:r>
    </w:p>
    <w:p w14:paraId="3E990D46" w14:textId="77777777" w:rsidR="00101D6B" w:rsidRPr="00A52B30" w:rsidRDefault="00101D6B" w:rsidP="00101D6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52B30">
        <w:rPr>
          <w:rFonts w:ascii="Arial" w:hAnsi="Arial" w:cs="Arial"/>
        </w:rPr>
        <w:t>Genetics of Complex Traits, University of Exeter Medical School, Exeter, UK</w:t>
      </w:r>
    </w:p>
    <w:p w14:paraId="109F1C56" w14:textId="77777777" w:rsidR="00101D6B" w:rsidRPr="00A52B30" w:rsidRDefault="00101D6B" w:rsidP="00101D6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52B30">
        <w:rPr>
          <w:rFonts w:ascii="Arial" w:hAnsi="Arial" w:cs="Arial"/>
        </w:rPr>
        <w:t>Laboratory of Neurogenetics, National Institute of Aging, Bethesda, Maryland, USA</w:t>
      </w:r>
    </w:p>
    <w:p w14:paraId="430EC3EB" w14:textId="0987E00B" w:rsidR="00101D6B" w:rsidRDefault="00051F11" w:rsidP="00051F11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51F11">
        <w:rPr>
          <w:rFonts w:ascii="Arial" w:hAnsi="Arial" w:cs="Arial"/>
        </w:rPr>
        <w:t xml:space="preserve">Department of Molecular Neuroscience and </w:t>
      </w:r>
      <w:proofErr w:type="spellStart"/>
      <w:r w:rsidRPr="00051F11">
        <w:rPr>
          <w:rFonts w:ascii="Arial" w:hAnsi="Arial" w:cs="Arial"/>
        </w:rPr>
        <w:t>Reta</w:t>
      </w:r>
      <w:proofErr w:type="spellEnd"/>
      <w:r w:rsidRPr="00051F11">
        <w:rPr>
          <w:rFonts w:ascii="Arial" w:hAnsi="Arial" w:cs="Arial"/>
        </w:rPr>
        <w:t xml:space="preserve"> Lila Laboratories, Institute of Neurology, UCL, London, United Kingdom</w:t>
      </w:r>
    </w:p>
    <w:p w14:paraId="287EDC73" w14:textId="77777777" w:rsidR="00101D6B" w:rsidRPr="00567ABA" w:rsidRDefault="00101D6B" w:rsidP="00101D6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Tuscany Regional Health Agency, </w:t>
      </w:r>
      <w:r w:rsidRPr="00567ABA">
        <w:rPr>
          <w:rFonts w:ascii="Arial" w:hAnsi="Arial" w:cs="Arial"/>
        </w:rPr>
        <w:t>Florence, Italy, I.O.T. and Department of Medical and Surgical Critical Care, University of Florence, Florence, Italy</w:t>
      </w:r>
    </w:p>
    <w:p w14:paraId="25DBE598" w14:textId="77777777" w:rsidR="00101D6B" w:rsidRPr="00A52B30" w:rsidRDefault="00101D6B" w:rsidP="00101D6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52B30">
        <w:rPr>
          <w:rFonts w:ascii="Arial" w:hAnsi="Arial" w:cs="Arial"/>
        </w:rPr>
        <w:t xml:space="preserve">Geriatric Unit, </w:t>
      </w:r>
      <w:proofErr w:type="spellStart"/>
      <w:r w:rsidRPr="00A52B30">
        <w:rPr>
          <w:rFonts w:ascii="Arial" w:hAnsi="Arial" w:cs="Arial"/>
        </w:rPr>
        <w:t>Azienda</w:t>
      </w:r>
      <w:proofErr w:type="spellEnd"/>
      <w:r w:rsidRPr="00A52B30">
        <w:rPr>
          <w:rFonts w:ascii="Arial" w:hAnsi="Arial" w:cs="Arial"/>
        </w:rPr>
        <w:t xml:space="preserve"> Sanitaria di Firenze, Florence, Italy</w:t>
      </w:r>
    </w:p>
    <w:p w14:paraId="0003CC71" w14:textId="77777777" w:rsidR="00101D6B" w:rsidRPr="00A52B30" w:rsidRDefault="00101D6B" w:rsidP="00101D6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52B30">
        <w:rPr>
          <w:rFonts w:ascii="Arial" w:hAnsi="Arial" w:cs="Arial"/>
        </w:rPr>
        <w:t>Institute of Biomedical and Clinical Sciences, University of Exeter Medical School, Barrack Road, Exeter, UK</w:t>
      </w:r>
    </w:p>
    <w:p w14:paraId="2CC6C4D2" w14:textId="77777777" w:rsidR="00101D6B" w:rsidRPr="00A52B30" w:rsidRDefault="00101D6B" w:rsidP="00101D6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52B30">
        <w:rPr>
          <w:rFonts w:ascii="Arial" w:hAnsi="Arial" w:cs="Arial"/>
        </w:rPr>
        <w:t xml:space="preserve">Longitudinal Studies Section, Clinical Research Branch, Gerontology Research </w:t>
      </w:r>
      <w:proofErr w:type="spellStart"/>
      <w:r w:rsidRPr="00A52B30">
        <w:rPr>
          <w:rFonts w:ascii="Arial" w:hAnsi="Arial" w:cs="Arial"/>
        </w:rPr>
        <w:t>Center</w:t>
      </w:r>
      <w:proofErr w:type="spellEnd"/>
      <w:r w:rsidRPr="00A52B30">
        <w:rPr>
          <w:rFonts w:ascii="Arial" w:hAnsi="Arial" w:cs="Arial"/>
        </w:rPr>
        <w:t>, National Institute on Aging, Baltimore, Maryland, USA.</w:t>
      </w:r>
    </w:p>
    <w:p w14:paraId="01BD404D" w14:textId="3FA8BDA7" w:rsidR="00A56B98" w:rsidRDefault="00A56B98" w:rsidP="00A52B30">
      <w:pPr>
        <w:rPr>
          <w:rFonts w:ascii="Arial" w:hAnsi="Arial" w:cs="Arial"/>
          <w:b/>
        </w:rPr>
      </w:pPr>
    </w:p>
    <w:p w14:paraId="6006A2CD" w14:textId="5C74AF5E" w:rsidR="00AB58D3" w:rsidRDefault="00AB58D3" w:rsidP="00A52B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Corresponding Authors: </w:t>
      </w:r>
      <w:r w:rsidRPr="00AB58D3">
        <w:rPr>
          <w:rFonts w:ascii="Arial" w:hAnsi="Arial" w:cs="Arial"/>
        </w:rPr>
        <w:t>Michael Weedon</w:t>
      </w:r>
      <w:r>
        <w:rPr>
          <w:rFonts w:ascii="Arial" w:hAnsi="Arial" w:cs="Arial"/>
          <w:b/>
        </w:rPr>
        <w:t xml:space="preserve"> (</w:t>
      </w:r>
      <w:hyperlink r:id="rId6" w:history="1">
        <w:r w:rsidRPr="00421DB8">
          <w:rPr>
            <w:rStyle w:val="Hyperlink"/>
            <w:rFonts w:ascii="Arial" w:hAnsi="Arial" w:cs="Arial"/>
            <w:b/>
          </w:rPr>
          <w:t>M.N.Weedon@exeter.ac.uk</w:t>
        </w:r>
      </w:hyperlink>
      <w:r>
        <w:rPr>
          <w:rFonts w:ascii="Arial" w:hAnsi="Arial" w:cs="Arial"/>
          <w:b/>
        </w:rPr>
        <w:t xml:space="preserve">) </w:t>
      </w:r>
      <w:r w:rsidRPr="00AB58D3">
        <w:rPr>
          <w:rFonts w:ascii="Arial" w:hAnsi="Arial" w:cs="Arial"/>
        </w:rPr>
        <w:t>and Timothy Frayling</w:t>
      </w:r>
      <w:r>
        <w:rPr>
          <w:rFonts w:ascii="Arial" w:hAnsi="Arial" w:cs="Arial"/>
          <w:b/>
        </w:rPr>
        <w:t xml:space="preserve"> (</w:t>
      </w:r>
      <w:hyperlink r:id="rId7" w:history="1">
        <w:r w:rsidRPr="00421DB8">
          <w:rPr>
            <w:rStyle w:val="Hyperlink"/>
            <w:rFonts w:ascii="Arial" w:hAnsi="Arial" w:cs="Arial"/>
            <w:b/>
          </w:rPr>
          <w:t>T.M.Frayling@exeter.ac.uk</w:t>
        </w:r>
      </w:hyperlink>
      <w:r>
        <w:rPr>
          <w:rFonts w:ascii="Arial" w:hAnsi="Arial" w:cs="Arial"/>
          <w:b/>
        </w:rPr>
        <w:t>)</w:t>
      </w:r>
    </w:p>
    <w:p w14:paraId="03788A56" w14:textId="77777777" w:rsidR="00AB58D3" w:rsidRDefault="00AB58D3" w:rsidP="00A52B30">
      <w:pPr>
        <w:rPr>
          <w:rFonts w:ascii="Arial" w:hAnsi="Arial" w:cs="Arial"/>
          <w:b/>
        </w:rPr>
      </w:pPr>
    </w:p>
    <w:p w14:paraId="55AAC211" w14:textId="4C8D957B" w:rsidR="00FC3740" w:rsidRPr="008270E4" w:rsidRDefault="008044E9" w:rsidP="00FC3740">
      <w:pPr>
        <w:rPr>
          <w:rFonts w:ascii="Arial" w:hAnsi="Arial" w:cs="Arial"/>
          <w:b/>
        </w:rPr>
      </w:pPr>
      <w:r w:rsidRPr="008270E4">
        <w:rPr>
          <w:rFonts w:ascii="Arial" w:hAnsi="Arial" w:cs="Arial"/>
          <w:b/>
        </w:rPr>
        <w:t>Epistasis</w:t>
      </w:r>
      <w:r w:rsidR="0079162D" w:rsidRPr="008270E4">
        <w:rPr>
          <w:rFonts w:ascii="Arial" w:hAnsi="Arial" w:cs="Arial"/>
          <w:b/>
        </w:rPr>
        <w:t xml:space="preserve"> </w:t>
      </w:r>
      <w:r w:rsidRPr="008270E4">
        <w:rPr>
          <w:rFonts w:ascii="Arial" w:hAnsi="Arial" w:cs="Arial"/>
          <w:b/>
        </w:rPr>
        <w:t>occurs when the effect of a genetic varian</w:t>
      </w:r>
      <w:r w:rsidR="00E50EAC" w:rsidRPr="008270E4">
        <w:rPr>
          <w:rFonts w:ascii="Arial" w:hAnsi="Arial" w:cs="Arial"/>
          <w:b/>
        </w:rPr>
        <w:t>t on a trait is dependent on genotypes of other variants elsewhere in the genome</w:t>
      </w:r>
      <w:r w:rsidR="0079162D" w:rsidRPr="008270E4">
        <w:rPr>
          <w:rFonts w:ascii="Arial" w:hAnsi="Arial" w:cs="Arial"/>
          <w:b/>
        </w:rPr>
        <w:t xml:space="preserve">. </w:t>
      </w:r>
      <w:r w:rsidR="004B7320" w:rsidRPr="008270E4">
        <w:rPr>
          <w:rFonts w:ascii="Arial" w:hAnsi="Arial" w:cs="Arial"/>
          <w:b/>
        </w:rPr>
        <w:t xml:space="preserve">Hemani </w:t>
      </w:r>
      <w:r w:rsidR="00411EF4" w:rsidRPr="008270E4">
        <w:rPr>
          <w:rFonts w:ascii="Arial" w:hAnsi="Arial" w:cs="Arial"/>
          <w:b/>
          <w:i/>
        </w:rPr>
        <w:t>et al</w:t>
      </w:r>
      <w:r w:rsidR="004D41CF" w:rsidRPr="008270E4">
        <w:rPr>
          <w:rFonts w:ascii="Arial" w:hAnsi="Arial" w:cs="Arial"/>
          <w:b/>
          <w:i/>
        </w:rPr>
        <w:t>.</w:t>
      </w:r>
      <w:r w:rsidR="004B7320" w:rsidRPr="008270E4">
        <w:rPr>
          <w:rFonts w:ascii="Arial" w:hAnsi="Arial" w:cs="Arial"/>
          <w:b/>
        </w:rPr>
        <w:t xml:space="preserve"> </w:t>
      </w:r>
      <w:r w:rsidR="0079162D" w:rsidRPr="008270E4">
        <w:rPr>
          <w:rFonts w:ascii="Arial" w:hAnsi="Arial" w:cs="Arial"/>
          <w:b/>
        </w:rPr>
        <w:t>recently</w:t>
      </w:r>
      <w:r w:rsidR="00DB7C43" w:rsidRPr="008270E4">
        <w:rPr>
          <w:rFonts w:ascii="Arial" w:hAnsi="Arial" w:cs="Arial"/>
          <w:b/>
        </w:rPr>
        <w:t xml:space="preserve"> reported </w:t>
      </w:r>
      <w:r w:rsidR="00AA7583" w:rsidRPr="008270E4">
        <w:rPr>
          <w:rFonts w:ascii="Arial" w:hAnsi="Arial" w:cs="Arial"/>
          <w:b/>
        </w:rPr>
        <w:t xml:space="preserve">the detection and replication of many </w:t>
      </w:r>
      <w:r w:rsidR="00620A4C" w:rsidRPr="008270E4">
        <w:rPr>
          <w:rFonts w:ascii="Arial" w:hAnsi="Arial" w:cs="Arial"/>
          <w:b/>
        </w:rPr>
        <w:t xml:space="preserve">instances of </w:t>
      </w:r>
      <w:r w:rsidR="00B22DEC" w:rsidRPr="008270E4">
        <w:rPr>
          <w:rFonts w:ascii="Arial" w:hAnsi="Arial" w:cs="Arial"/>
          <w:b/>
        </w:rPr>
        <w:t>epistasis</w:t>
      </w:r>
      <w:r w:rsidR="00AA7583" w:rsidRPr="008270E4">
        <w:rPr>
          <w:rFonts w:ascii="Arial" w:hAnsi="Arial" w:cs="Arial"/>
          <w:b/>
        </w:rPr>
        <w:t xml:space="preserve"> between pairs of variants influencing gene expression levels</w:t>
      </w:r>
      <w:r w:rsidR="00DB7C43" w:rsidRPr="008270E4">
        <w:rPr>
          <w:rFonts w:ascii="Arial" w:hAnsi="Arial" w:cs="Arial"/>
          <w:b/>
        </w:rPr>
        <w:t xml:space="preserve"> in humans</w:t>
      </w:r>
      <w:hyperlink w:anchor="_ENREF_1" w:tooltip="Hemani, 2014 #3457" w:history="1">
        <w:r w:rsidR="00FF2763" w:rsidRPr="008270E4">
          <w:rPr>
            <w:rFonts w:ascii="Arial" w:hAnsi="Arial" w:cs="Arial"/>
            <w:b/>
          </w:rPr>
          <w:fldChar w:fldCharType="begin">
            <w:fldData xml:space="preserve">PEVuZE5vdGU+PENpdGU+PEF1dGhvcj5IZW1hbmk8L0F1dGhvcj48WWVhcj4yMDE0PC9ZZWFyPjxS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</w:fldData>
          </w:fldChar>
        </w:r>
        <w:r w:rsidR="00FF2763" w:rsidRPr="008270E4">
          <w:rPr>
            <w:rFonts w:ascii="Arial" w:hAnsi="Arial" w:cs="Arial"/>
            <w:b/>
          </w:rPr>
          <w:instrText xml:space="preserve"> ADDIN EN.CITE </w:instrText>
        </w:r>
        <w:r w:rsidR="00FF2763" w:rsidRPr="008270E4">
          <w:rPr>
            <w:rFonts w:ascii="Arial" w:hAnsi="Arial" w:cs="Arial"/>
            <w:b/>
          </w:rPr>
          <w:fldChar w:fldCharType="begin">
            <w:fldData xml:space="preserve">PEVuZE5vdGU+PENpdGU+PEF1dGhvcj5IZW1hbmk8L0F1dGhvcj48WWVhcj4yMDE0PC9ZZWFyPjxS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</w:fldData>
          </w:fldChar>
        </w:r>
        <w:r w:rsidR="00FF2763" w:rsidRPr="008270E4">
          <w:rPr>
            <w:rFonts w:ascii="Arial" w:hAnsi="Arial" w:cs="Arial"/>
            <w:b/>
          </w:rPr>
          <w:instrText xml:space="preserve"> ADDIN EN.CITE.DATA </w:instrText>
        </w:r>
        <w:r w:rsidR="00FF2763" w:rsidRPr="008270E4">
          <w:rPr>
            <w:rFonts w:ascii="Arial" w:hAnsi="Arial" w:cs="Arial"/>
            <w:b/>
          </w:rPr>
        </w:r>
        <w:r w:rsidR="00FF2763" w:rsidRPr="008270E4">
          <w:rPr>
            <w:rFonts w:ascii="Arial" w:hAnsi="Arial" w:cs="Arial"/>
            <w:b/>
          </w:rPr>
          <w:fldChar w:fldCharType="end"/>
        </w:r>
        <w:r w:rsidR="00FF2763" w:rsidRPr="008270E4">
          <w:rPr>
            <w:rFonts w:ascii="Arial" w:hAnsi="Arial" w:cs="Arial"/>
            <w:b/>
          </w:rPr>
        </w:r>
        <w:r w:rsidR="00FF2763" w:rsidRPr="008270E4">
          <w:rPr>
            <w:rFonts w:ascii="Arial" w:hAnsi="Arial" w:cs="Arial"/>
            <w:b/>
          </w:rPr>
          <w:fldChar w:fldCharType="separate"/>
        </w:r>
        <w:r w:rsidR="00FF2763" w:rsidRPr="008270E4">
          <w:rPr>
            <w:rFonts w:ascii="Arial" w:hAnsi="Arial" w:cs="Arial"/>
            <w:b/>
            <w:noProof/>
            <w:vertAlign w:val="superscript"/>
          </w:rPr>
          <w:t>1</w:t>
        </w:r>
        <w:r w:rsidR="00FF2763" w:rsidRPr="008270E4">
          <w:rPr>
            <w:rFonts w:ascii="Arial" w:hAnsi="Arial" w:cs="Arial"/>
            <w:b/>
          </w:rPr>
          <w:fldChar w:fldCharType="end"/>
        </w:r>
      </w:hyperlink>
      <w:r w:rsidR="005B7AF5" w:rsidRPr="008270E4">
        <w:rPr>
          <w:rFonts w:ascii="Arial" w:hAnsi="Arial" w:cs="Arial"/>
          <w:b/>
        </w:rPr>
        <w:t xml:space="preserve">. Using whole genome sequencing </w:t>
      </w:r>
      <w:r w:rsidR="00E50EAC" w:rsidRPr="008270E4">
        <w:rPr>
          <w:rFonts w:ascii="Arial" w:hAnsi="Arial" w:cs="Arial"/>
          <w:b/>
        </w:rPr>
        <w:t>data from 450 individuals</w:t>
      </w:r>
      <w:r w:rsidR="00AA7583" w:rsidRPr="008270E4">
        <w:rPr>
          <w:rFonts w:ascii="Arial" w:hAnsi="Arial" w:cs="Arial"/>
          <w:b/>
        </w:rPr>
        <w:t xml:space="preserve"> </w:t>
      </w:r>
      <w:r w:rsidR="00411EF4" w:rsidRPr="008270E4">
        <w:rPr>
          <w:rFonts w:ascii="Arial" w:hAnsi="Arial" w:cs="Arial"/>
          <w:b/>
        </w:rPr>
        <w:t xml:space="preserve">we </w:t>
      </w:r>
      <w:r w:rsidR="009D2A58" w:rsidRPr="008270E4">
        <w:rPr>
          <w:rFonts w:ascii="Arial" w:hAnsi="Arial" w:cs="Arial"/>
          <w:b/>
        </w:rPr>
        <w:t xml:space="preserve">strongly </w:t>
      </w:r>
      <w:r w:rsidR="00411EF4" w:rsidRPr="008270E4">
        <w:rPr>
          <w:rFonts w:ascii="Arial" w:hAnsi="Arial" w:cs="Arial"/>
          <w:b/>
        </w:rPr>
        <w:t xml:space="preserve">replicated </w:t>
      </w:r>
      <w:r w:rsidR="009D2A58" w:rsidRPr="008270E4">
        <w:rPr>
          <w:rFonts w:ascii="Arial" w:hAnsi="Arial" w:cs="Arial"/>
          <w:b/>
        </w:rPr>
        <w:t xml:space="preserve">many </w:t>
      </w:r>
      <w:r w:rsidR="00411EF4" w:rsidRPr="008270E4">
        <w:rPr>
          <w:rFonts w:ascii="Arial" w:hAnsi="Arial" w:cs="Arial"/>
          <w:b/>
        </w:rPr>
        <w:t xml:space="preserve">of the </w:t>
      </w:r>
      <w:r w:rsidR="009D2A58" w:rsidRPr="008270E4">
        <w:rPr>
          <w:rFonts w:ascii="Arial" w:hAnsi="Arial" w:cs="Arial"/>
          <w:b/>
        </w:rPr>
        <w:t xml:space="preserve">reported </w:t>
      </w:r>
      <w:r w:rsidR="001101B9" w:rsidRPr="008270E4">
        <w:rPr>
          <w:rFonts w:ascii="Arial" w:hAnsi="Arial" w:cs="Arial"/>
          <w:b/>
        </w:rPr>
        <w:t>interaction</w:t>
      </w:r>
      <w:r w:rsidR="00620A4C" w:rsidRPr="008270E4">
        <w:rPr>
          <w:rFonts w:ascii="Arial" w:hAnsi="Arial" w:cs="Arial"/>
          <w:b/>
        </w:rPr>
        <w:t xml:space="preserve">s </w:t>
      </w:r>
      <w:r w:rsidR="001101B9" w:rsidRPr="008270E4">
        <w:rPr>
          <w:rFonts w:ascii="Arial" w:hAnsi="Arial" w:cs="Arial"/>
          <w:b/>
        </w:rPr>
        <w:t>but</w:t>
      </w:r>
      <w:r w:rsidR="00411EF4" w:rsidRPr="008270E4">
        <w:rPr>
          <w:rFonts w:ascii="Arial" w:hAnsi="Arial" w:cs="Arial"/>
          <w:b/>
        </w:rPr>
        <w:t xml:space="preserve">, in each case, a </w:t>
      </w:r>
      <w:r w:rsidR="00934A3D" w:rsidRPr="008270E4">
        <w:rPr>
          <w:rFonts w:ascii="Arial" w:hAnsi="Arial" w:cs="Arial"/>
          <w:b/>
        </w:rPr>
        <w:t>single</w:t>
      </w:r>
      <w:r w:rsidR="007845E2" w:rsidRPr="008270E4">
        <w:rPr>
          <w:rFonts w:ascii="Arial" w:hAnsi="Arial" w:cs="Arial"/>
          <w:b/>
        </w:rPr>
        <w:t xml:space="preserve"> </w:t>
      </w:r>
      <w:r w:rsidR="00411EF4" w:rsidRPr="008270E4">
        <w:rPr>
          <w:rFonts w:ascii="Arial" w:hAnsi="Arial" w:cs="Arial"/>
          <w:b/>
        </w:rPr>
        <w:t>third variant captured by our sequencing data could explain all of the apparent epistasis.</w:t>
      </w:r>
      <w:r w:rsidR="00620A4C" w:rsidRPr="008270E4">
        <w:rPr>
          <w:rFonts w:ascii="Arial" w:hAnsi="Arial" w:cs="Arial"/>
          <w:b/>
        </w:rPr>
        <w:t xml:space="preserve"> </w:t>
      </w:r>
      <w:r w:rsidR="0060578A" w:rsidRPr="008270E4">
        <w:rPr>
          <w:rFonts w:ascii="Arial" w:hAnsi="Arial" w:cs="Arial"/>
          <w:b/>
        </w:rPr>
        <w:t xml:space="preserve">Our results provide an alternative explanation for the apparent epistasis observed for gene </w:t>
      </w:r>
      <w:r w:rsidR="00240A68" w:rsidRPr="008270E4">
        <w:rPr>
          <w:rFonts w:ascii="Arial" w:hAnsi="Arial" w:cs="Arial"/>
          <w:b/>
        </w:rPr>
        <w:t xml:space="preserve">expression </w:t>
      </w:r>
      <w:r w:rsidR="0060578A" w:rsidRPr="008270E4">
        <w:rPr>
          <w:rFonts w:ascii="Arial" w:hAnsi="Arial" w:cs="Arial"/>
          <w:b/>
        </w:rPr>
        <w:t>in humans.</w:t>
      </w:r>
    </w:p>
    <w:p w14:paraId="4F03DDDC" w14:textId="524C6BE1" w:rsidR="00FC3740" w:rsidRPr="00FC3740" w:rsidRDefault="00FC3740" w:rsidP="00FC37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Hemani </w:t>
      </w:r>
      <w:r w:rsidRPr="0065098A">
        <w:rPr>
          <w:rFonts w:ascii="Arial" w:hAnsi="Arial" w:cs="Arial"/>
          <w:i/>
        </w:rPr>
        <w:t>et al.</w:t>
      </w:r>
      <w:r>
        <w:rPr>
          <w:rFonts w:ascii="Arial" w:hAnsi="Arial" w:cs="Arial"/>
        </w:rPr>
        <w:t xml:space="preserve"> </w:t>
      </w:r>
      <w:r w:rsidR="00620A4C">
        <w:rPr>
          <w:rFonts w:ascii="Arial" w:hAnsi="Arial" w:cs="Arial"/>
        </w:rPr>
        <w:t>identified 30</w:t>
      </w:r>
      <w:r>
        <w:rPr>
          <w:rFonts w:ascii="Arial" w:hAnsi="Arial" w:cs="Arial"/>
        </w:rPr>
        <w:t xml:space="preserve"> pairs of </w:t>
      </w:r>
      <w:r w:rsidR="00B56E21">
        <w:rPr>
          <w:rFonts w:ascii="Arial" w:hAnsi="Arial" w:cs="Arial"/>
        </w:rPr>
        <w:t xml:space="preserve">single nucleotide polymorphisms (SNPs; </w:t>
      </w:r>
      <w:r w:rsidR="00DA6A0B">
        <w:rPr>
          <w:rFonts w:ascii="Arial" w:hAnsi="Arial" w:cs="Arial"/>
        </w:rPr>
        <w:t xml:space="preserve">Table 1 in Hemani </w:t>
      </w:r>
      <w:r w:rsidR="00DA6A0B" w:rsidRPr="00A9056E">
        <w:rPr>
          <w:rFonts w:ascii="Arial" w:hAnsi="Arial" w:cs="Arial"/>
          <w:i/>
        </w:rPr>
        <w:t>et al.</w:t>
      </w:r>
      <w:r w:rsidR="00DA6A0B">
        <w:rPr>
          <w:rFonts w:ascii="Arial" w:hAnsi="Arial" w:cs="Arial"/>
        </w:rPr>
        <w:t>)</w:t>
      </w:r>
      <w:r w:rsidR="00ED4EC3">
        <w:rPr>
          <w:rFonts w:ascii="Arial" w:hAnsi="Arial" w:cs="Arial"/>
        </w:rPr>
        <w:t xml:space="preserve"> </w:t>
      </w:r>
      <w:r w:rsidR="00620A4C">
        <w:rPr>
          <w:rFonts w:ascii="Arial" w:hAnsi="Arial" w:cs="Arial"/>
        </w:rPr>
        <w:t xml:space="preserve">that </w:t>
      </w:r>
      <w:r w:rsidR="00B56E21">
        <w:rPr>
          <w:rFonts w:ascii="Arial" w:hAnsi="Arial" w:cs="Arial"/>
        </w:rPr>
        <w:t>interacted to influence the expression of</w:t>
      </w:r>
      <w:r w:rsidR="00ED4EC3">
        <w:rPr>
          <w:rFonts w:ascii="Arial" w:hAnsi="Arial" w:cs="Arial"/>
        </w:rPr>
        <w:t xml:space="preserve"> 19 different </w:t>
      </w:r>
      <w:r w:rsidR="00B56E21">
        <w:rPr>
          <w:rFonts w:ascii="Arial" w:hAnsi="Arial" w:cs="Arial"/>
        </w:rPr>
        <w:t xml:space="preserve">gene </w:t>
      </w:r>
      <w:r w:rsidR="00ED4EC3">
        <w:rPr>
          <w:rFonts w:ascii="Arial" w:hAnsi="Arial" w:cs="Arial"/>
        </w:rPr>
        <w:t>transcripts</w:t>
      </w:r>
      <w:r w:rsidR="00B56E21">
        <w:rPr>
          <w:rFonts w:ascii="Arial" w:hAnsi="Arial" w:cs="Arial"/>
        </w:rPr>
        <w:t>. The</w:t>
      </w:r>
      <w:r w:rsidR="00D9298C">
        <w:rPr>
          <w:rFonts w:ascii="Arial" w:hAnsi="Arial" w:cs="Arial"/>
        </w:rPr>
        <w:t>se</w:t>
      </w:r>
      <w:r w:rsidR="00B56E21">
        <w:rPr>
          <w:rFonts w:ascii="Arial" w:hAnsi="Arial" w:cs="Arial"/>
        </w:rPr>
        <w:t xml:space="preserve"> interaction</w:t>
      </w:r>
      <w:r w:rsidR="004123D4">
        <w:rPr>
          <w:rFonts w:ascii="Arial" w:hAnsi="Arial" w:cs="Arial"/>
        </w:rPr>
        <w:t>s</w:t>
      </w:r>
      <w:r w:rsidR="00B56E21">
        <w:rPr>
          <w:rFonts w:ascii="Arial" w:hAnsi="Arial" w:cs="Arial"/>
        </w:rPr>
        <w:t xml:space="preserve"> </w:t>
      </w:r>
      <w:r w:rsidR="00ED4EC3">
        <w:rPr>
          <w:rFonts w:ascii="Arial" w:hAnsi="Arial" w:cs="Arial"/>
        </w:rPr>
        <w:t xml:space="preserve">were robust to adjustment for multiple testing and </w:t>
      </w:r>
      <w:r w:rsidR="00B56E21">
        <w:rPr>
          <w:rFonts w:ascii="Arial" w:hAnsi="Arial" w:cs="Arial"/>
        </w:rPr>
        <w:t>were replicated across two</w:t>
      </w:r>
      <w:r w:rsidR="000F1BED">
        <w:rPr>
          <w:rFonts w:ascii="Arial" w:hAnsi="Arial" w:cs="Arial"/>
        </w:rPr>
        <w:t xml:space="preserve"> indep</w:t>
      </w:r>
      <w:r w:rsidR="00ED4EC3">
        <w:rPr>
          <w:rFonts w:ascii="Arial" w:hAnsi="Arial" w:cs="Arial"/>
        </w:rPr>
        <w:t xml:space="preserve">endent </w:t>
      </w:r>
      <w:r w:rsidR="00B56E21">
        <w:rPr>
          <w:rFonts w:ascii="Arial" w:hAnsi="Arial" w:cs="Arial"/>
        </w:rPr>
        <w:t>studies</w:t>
      </w:r>
      <w:r w:rsidR="001101B9">
        <w:rPr>
          <w:rFonts w:ascii="Arial" w:hAnsi="Arial" w:cs="Arial"/>
        </w:rPr>
        <w:t>.</w:t>
      </w:r>
      <w:r w:rsidR="00620A4C">
        <w:rPr>
          <w:rFonts w:ascii="Arial" w:hAnsi="Arial" w:cs="Arial"/>
        </w:rPr>
        <w:t xml:space="preserve"> </w:t>
      </w:r>
      <w:r w:rsidR="00BB0F4C">
        <w:rPr>
          <w:rFonts w:ascii="Arial" w:hAnsi="Arial" w:cs="Arial"/>
        </w:rPr>
        <w:t>Most</w:t>
      </w:r>
      <w:r w:rsidR="00ED4EC3">
        <w:rPr>
          <w:rFonts w:ascii="Arial" w:hAnsi="Arial" w:cs="Arial"/>
        </w:rPr>
        <w:t xml:space="preserve"> of the</w:t>
      </w:r>
      <w:r w:rsidR="000F1BED">
        <w:rPr>
          <w:rFonts w:ascii="Arial" w:hAnsi="Arial" w:cs="Arial"/>
        </w:rPr>
        <w:t xml:space="preserve"> </w:t>
      </w:r>
      <w:r w:rsidR="00DA6A0B">
        <w:rPr>
          <w:rFonts w:ascii="Arial" w:hAnsi="Arial" w:cs="Arial"/>
        </w:rPr>
        <w:t xml:space="preserve">replicated apparently interacting </w:t>
      </w:r>
      <w:r w:rsidR="000F1BED">
        <w:rPr>
          <w:rFonts w:ascii="Arial" w:hAnsi="Arial" w:cs="Arial"/>
        </w:rPr>
        <w:t xml:space="preserve">SNP pairs </w:t>
      </w:r>
      <w:r w:rsidR="00635AE8">
        <w:rPr>
          <w:rFonts w:ascii="Arial" w:hAnsi="Arial" w:cs="Arial"/>
        </w:rPr>
        <w:t>were associated with gene</w:t>
      </w:r>
      <w:r w:rsidR="000F1BED">
        <w:rPr>
          <w:rFonts w:ascii="Arial" w:hAnsi="Arial" w:cs="Arial"/>
        </w:rPr>
        <w:t xml:space="preserve"> </w:t>
      </w:r>
      <w:r w:rsidR="00635AE8">
        <w:rPr>
          <w:rFonts w:ascii="Arial" w:hAnsi="Arial" w:cs="Arial"/>
        </w:rPr>
        <w:t xml:space="preserve">expression </w:t>
      </w:r>
      <w:r w:rsidR="00EC4F53">
        <w:rPr>
          <w:rFonts w:ascii="Arial" w:hAnsi="Arial" w:cs="Arial"/>
        </w:rPr>
        <w:t xml:space="preserve">in </w:t>
      </w:r>
      <w:r w:rsidR="00EC4F53">
        <w:rPr>
          <w:rFonts w:ascii="Arial" w:hAnsi="Arial" w:cs="Arial"/>
          <w:i/>
        </w:rPr>
        <w:t xml:space="preserve">cis </w:t>
      </w:r>
      <w:r w:rsidR="00DA6A0B">
        <w:rPr>
          <w:rFonts w:ascii="Arial" w:hAnsi="Arial" w:cs="Arial"/>
        </w:rPr>
        <w:t>and</w:t>
      </w:r>
      <w:r w:rsidR="00635AE8">
        <w:rPr>
          <w:rFonts w:ascii="Arial" w:hAnsi="Arial" w:cs="Arial"/>
        </w:rPr>
        <w:t xml:space="preserve"> were</w:t>
      </w:r>
      <w:r w:rsidR="00DA6A0B">
        <w:rPr>
          <w:rFonts w:ascii="Arial" w:hAnsi="Arial" w:cs="Arial"/>
        </w:rPr>
        <w:t xml:space="preserve"> </w:t>
      </w:r>
      <w:r w:rsidR="00635AE8">
        <w:rPr>
          <w:rFonts w:ascii="Arial" w:hAnsi="Arial" w:cs="Arial"/>
        </w:rPr>
        <w:t>located close to each other on the same chromosome (</w:t>
      </w:r>
      <w:r w:rsidR="00511C48">
        <w:rPr>
          <w:rFonts w:ascii="Arial" w:hAnsi="Arial" w:cs="Arial"/>
        </w:rPr>
        <w:t xml:space="preserve">all </w:t>
      </w:r>
      <w:r w:rsidR="00A9056E">
        <w:rPr>
          <w:rFonts w:ascii="Arial" w:hAnsi="Arial" w:cs="Arial"/>
        </w:rPr>
        <w:t>&lt; 520kb)</w:t>
      </w:r>
      <w:r w:rsidR="00DA6A0B">
        <w:rPr>
          <w:rFonts w:ascii="Arial" w:hAnsi="Arial" w:cs="Arial"/>
        </w:rPr>
        <w:t>.</w:t>
      </w:r>
      <w:r w:rsidR="000F1BED">
        <w:rPr>
          <w:rFonts w:ascii="Arial" w:hAnsi="Arial" w:cs="Arial"/>
        </w:rPr>
        <w:t xml:space="preserve"> W</w:t>
      </w:r>
      <w:r w:rsidRPr="00FC3740">
        <w:rPr>
          <w:rFonts w:ascii="Arial" w:hAnsi="Arial" w:cs="Arial"/>
        </w:rPr>
        <w:t>e hav</w:t>
      </w:r>
      <w:r w:rsidR="000F1BED">
        <w:rPr>
          <w:rFonts w:ascii="Arial" w:hAnsi="Arial" w:cs="Arial"/>
        </w:rPr>
        <w:t>e previously shown that</w:t>
      </w:r>
      <w:r w:rsidRPr="00FC3740">
        <w:rPr>
          <w:rFonts w:ascii="Arial" w:hAnsi="Arial" w:cs="Arial"/>
        </w:rPr>
        <w:t xml:space="preserve"> </w:t>
      </w:r>
      <w:r w:rsidR="00FE3316">
        <w:rPr>
          <w:rFonts w:ascii="Arial" w:hAnsi="Arial" w:cs="Arial"/>
        </w:rPr>
        <w:t xml:space="preserve">low levels of </w:t>
      </w:r>
      <w:r w:rsidR="00635AE8">
        <w:rPr>
          <w:rFonts w:ascii="Arial" w:hAnsi="Arial" w:cs="Arial"/>
        </w:rPr>
        <w:t>correlation</w:t>
      </w:r>
      <w:r w:rsidR="00FE3316">
        <w:rPr>
          <w:rFonts w:ascii="Arial" w:hAnsi="Arial" w:cs="Arial"/>
        </w:rPr>
        <w:t xml:space="preserve"> due to linkage disequilibrium</w:t>
      </w:r>
      <w:r w:rsidR="00DA6A0B">
        <w:rPr>
          <w:rFonts w:ascii="Arial" w:hAnsi="Arial" w:cs="Arial"/>
        </w:rPr>
        <w:t xml:space="preserve"> </w:t>
      </w:r>
      <w:r w:rsidR="00FE3316">
        <w:rPr>
          <w:rFonts w:ascii="Arial" w:hAnsi="Arial" w:cs="Arial"/>
        </w:rPr>
        <w:t xml:space="preserve">(LD) </w:t>
      </w:r>
      <w:r w:rsidR="00635AE8">
        <w:rPr>
          <w:rFonts w:ascii="Arial" w:hAnsi="Arial" w:cs="Arial"/>
        </w:rPr>
        <w:t xml:space="preserve">between variants </w:t>
      </w:r>
      <w:r w:rsidRPr="00FC3740">
        <w:rPr>
          <w:rFonts w:ascii="Arial" w:hAnsi="Arial" w:cs="Arial"/>
        </w:rPr>
        <w:t>can caus</w:t>
      </w:r>
      <w:r w:rsidR="00ED4EC3">
        <w:rPr>
          <w:rFonts w:ascii="Arial" w:hAnsi="Arial" w:cs="Arial"/>
        </w:rPr>
        <w:t>e apparent allelic heterogeneity</w:t>
      </w:r>
      <w:r w:rsidR="000F1BED">
        <w:rPr>
          <w:rFonts w:ascii="Arial" w:hAnsi="Arial" w:cs="Arial"/>
        </w:rPr>
        <w:t xml:space="preserve"> at a</w:t>
      </w:r>
      <w:r w:rsidR="00211AD2">
        <w:rPr>
          <w:rFonts w:ascii="Arial" w:hAnsi="Arial" w:cs="Arial"/>
        </w:rPr>
        <w:t>n associated</w:t>
      </w:r>
      <w:r w:rsidR="00D9298C">
        <w:rPr>
          <w:rFonts w:ascii="Arial" w:hAnsi="Arial" w:cs="Arial"/>
        </w:rPr>
        <w:t xml:space="preserve"> locus</w:t>
      </w:r>
      <w:hyperlink w:anchor="_ENREF_2" w:tooltip="Wood, 2011 #3458" w:history="1">
        <w:r w:rsidR="00FF2763">
          <w:rPr>
            <w:rFonts w:ascii="Arial" w:hAnsi="Arial" w:cs="Arial"/>
          </w:rPr>
          <w:fldChar w:fldCharType="begin">
            <w:fldData xml:space="preserve">PEVuZE5vdGU+PENpdGU+PEF1dGhvcj5Xb29kPC9BdXRob3I+PFllYXI+MjAxMTwvWWVhcj48UmVj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</w:fldData>
          </w:fldChar>
        </w:r>
        <w:r w:rsidR="00FF2763">
          <w:rPr>
            <w:rFonts w:ascii="Arial" w:hAnsi="Arial" w:cs="Arial"/>
          </w:rPr>
          <w:instrText xml:space="preserve"> ADDIN EN.CITE </w:instrText>
        </w:r>
        <w:r w:rsidR="00FF2763">
          <w:rPr>
            <w:rFonts w:ascii="Arial" w:hAnsi="Arial" w:cs="Arial"/>
          </w:rPr>
          <w:fldChar w:fldCharType="begin">
            <w:fldData xml:space="preserve">PEVuZE5vdGU+PENpdGU+PEF1dGhvcj5Xb29kPC9BdXRob3I+PFllYXI+MjAxMTwvWWVhcj48UmVj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</w:fldData>
          </w:fldChar>
        </w:r>
        <w:r w:rsidR="00FF2763">
          <w:rPr>
            <w:rFonts w:ascii="Arial" w:hAnsi="Arial" w:cs="Arial"/>
          </w:rPr>
          <w:instrText xml:space="preserve"> ADDIN EN.CITE.DATA </w:instrText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end"/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separate"/>
        </w:r>
        <w:r w:rsidR="00FF2763" w:rsidRPr="00D9298C">
          <w:rPr>
            <w:rFonts w:ascii="Arial" w:hAnsi="Arial" w:cs="Arial"/>
            <w:noProof/>
            <w:vertAlign w:val="superscript"/>
          </w:rPr>
          <w:t>2</w:t>
        </w:r>
        <w:r w:rsidR="00FF2763">
          <w:rPr>
            <w:rFonts w:ascii="Arial" w:hAnsi="Arial" w:cs="Arial"/>
          </w:rPr>
          <w:fldChar w:fldCharType="end"/>
        </w:r>
      </w:hyperlink>
      <w:r w:rsidR="000F1BED">
        <w:rPr>
          <w:rFonts w:ascii="Arial" w:hAnsi="Arial" w:cs="Arial"/>
        </w:rPr>
        <w:t>.</w:t>
      </w:r>
      <w:r w:rsidR="0065098A">
        <w:rPr>
          <w:rFonts w:ascii="Arial" w:hAnsi="Arial" w:cs="Arial"/>
        </w:rPr>
        <w:t xml:space="preserve"> </w:t>
      </w:r>
      <w:r w:rsidRPr="00FC3740">
        <w:rPr>
          <w:rFonts w:ascii="Arial" w:hAnsi="Arial" w:cs="Arial"/>
        </w:rPr>
        <w:t xml:space="preserve">We </w:t>
      </w:r>
      <w:r w:rsidR="000F1BED">
        <w:rPr>
          <w:rFonts w:ascii="Arial" w:hAnsi="Arial" w:cs="Arial"/>
        </w:rPr>
        <w:t xml:space="preserve">therefore </w:t>
      </w:r>
      <w:r w:rsidRPr="00FC3740">
        <w:rPr>
          <w:rFonts w:ascii="Arial" w:hAnsi="Arial" w:cs="Arial"/>
        </w:rPr>
        <w:t xml:space="preserve">hypothesised that </w:t>
      </w:r>
      <w:r w:rsidR="00FE3316">
        <w:rPr>
          <w:rFonts w:ascii="Arial" w:hAnsi="Arial" w:cs="Arial"/>
        </w:rPr>
        <w:t xml:space="preserve">low </w:t>
      </w:r>
      <w:r w:rsidR="00620A4C">
        <w:rPr>
          <w:rFonts w:ascii="Arial" w:hAnsi="Arial" w:cs="Arial"/>
        </w:rPr>
        <w:t>levels of LD</w:t>
      </w:r>
      <w:r w:rsidR="00FE3316">
        <w:rPr>
          <w:rFonts w:ascii="Arial" w:hAnsi="Arial" w:cs="Arial"/>
        </w:rPr>
        <w:t xml:space="preserve"> </w:t>
      </w:r>
      <w:r w:rsidRPr="00FC3740">
        <w:rPr>
          <w:rFonts w:ascii="Arial" w:hAnsi="Arial" w:cs="Arial"/>
        </w:rPr>
        <w:t xml:space="preserve">could explain the </w:t>
      </w:r>
      <w:r w:rsidR="00DA6A0B">
        <w:rPr>
          <w:rFonts w:ascii="Arial" w:hAnsi="Arial" w:cs="Arial"/>
        </w:rPr>
        <w:t>epistasis observed by H</w:t>
      </w:r>
      <w:r w:rsidRPr="00FC3740">
        <w:rPr>
          <w:rFonts w:ascii="Arial" w:hAnsi="Arial" w:cs="Arial"/>
        </w:rPr>
        <w:t xml:space="preserve">emani </w:t>
      </w:r>
      <w:r w:rsidRPr="00A9056E">
        <w:rPr>
          <w:rFonts w:ascii="Arial" w:hAnsi="Arial" w:cs="Arial"/>
          <w:i/>
        </w:rPr>
        <w:t>et al</w:t>
      </w:r>
      <w:r w:rsidR="0069296C" w:rsidRPr="00A9056E">
        <w:rPr>
          <w:rFonts w:ascii="Arial" w:hAnsi="Arial" w:cs="Arial"/>
          <w:i/>
        </w:rPr>
        <w:t>.</w:t>
      </w:r>
      <w:hyperlink w:anchor="_ENREF_1" w:tooltip="Hemani, 2014 #3457" w:history="1">
        <w:r w:rsidR="00FF2763" w:rsidRPr="0059083B">
          <w:rPr>
            <w:rFonts w:ascii="Arial" w:hAnsi="Arial" w:cs="Arial"/>
          </w:rPr>
          <w:fldChar w:fldCharType="begin">
            <w:fldData xml:space="preserve">PEVuZE5vdGU+PENpdGU+PEF1dGhvcj5IZW1hbmk8L0F1dGhvcj48WWVhcj4yMDE0PC9ZZWFyPjxS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</w:fldData>
          </w:fldChar>
        </w:r>
        <w:r w:rsidR="00FF2763" w:rsidRPr="0059083B">
          <w:rPr>
            <w:rFonts w:ascii="Arial" w:hAnsi="Arial" w:cs="Arial"/>
          </w:rPr>
          <w:instrText xml:space="preserve"> ADDIN EN.CITE </w:instrText>
        </w:r>
        <w:r w:rsidR="00FF2763" w:rsidRPr="0059083B">
          <w:rPr>
            <w:rFonts w:ascii="Arial" w:hAnsi="Arial" w:cs="Arial"/>
          </w:rPr>
          <w:fldChar w:fldCharType="begin">
            <w:fldData xml:space="preserve">PEVuZE5vdGU+PENpdGU+PEF1dGhvcj5IZW1hbmk8L0F1dGhvcj48WWVhcj4yMDE0PC9ZZWFyPjxS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</w:fldData>
          </w:fldChar>
        </w:r>
        <w:r w:rsidR="00FF2763" w:rsidRPr="0059083B">
          <w:rPr>
            <w:rFonts w:ascii="Arial" w:hAnsi="Arial" w:cs="Arial"/>
          </w:rPr>
          <w:instrText xml:space="preserve"> ADDIN EN.CITE.DATA </w:instrText>
        </w:r>
        <w:r w:rsidR="00FF2763" w:rsidRPr="0059083B">
          <w:rPr>
            <w:rFonts w:ascii="Arial" w:hAnsi="Arial" w:cs="Arial"/>
          </w:rPr>
        </w:r>
        <w:r w:rsidR="00FF2763" w:rsidRPr="0059083B">
          <w:rPr>
            <w:rFonts w:ascii="Arial" w:hAnsi="Arial" w:cs="Arial"/>
          </w:rPr>
          <w:fldChar w:fldCharType="end"/>
        </w:r>
        <w:r w:rsidR="00FF2763" w:rsidRPr="0059083B">
          <w:rPr>
            <w:rFonts w:ascii="Arial" w:hAnsi="Arial" w:cs="Arial"/>
          </w:rPr>
        </w:r>
        <w:r w:rsidR="00FF2763" w:rsidRPr="0059083B">
          <w:rPr>
            <w:rFonts w:ascii="Arial" w:hAnsi="Arial" w:cs="Arial"/>
          </w:rPr>
          <w:fldChar w:fldCharType="separate"/>
        </w:r>
        <w:r w:rsidR="00FF2763" w:rsidRPr="0059083B">
          <w:rPr>
            <w:rFonts w:ascii="Arial" w:hAnsi="Arial" w:cs="Arial"/>
            <w:noProof/>
            <w:vertAlign w:val="superscript"/>
          </w:rPr>
          <w:t>1</w:t>
        </w:r>
        <w:r w:rsidR="00FF2763" w:rsidRPr="0059083B">
          <w:rPr>
            <w:rFonts w:ascii="Arial" w:hAnsi="Arial" w:cs="Arial"/>
          </w:rPr>
          <w:fldChar w:fldCharType="end"/>
        </w:r>
      </w:hyperlink>
    </w:p>
    <w:p w14:paraId="626329BF" w14:textId="67B4DBC9" w:rsidR="000F1BED" w:rsidRDefault="00EE46A7" w:rsidP="00FC3740">
      <w:pPr>
        <w:rPr>
          <w:rFonts w:ascii="Arial" w:hAnsi="Arial" w:cs="Arial"/>
        </w:rPr>
      </w:pPr>
      <w:r>
        <w:rPr>
          <w:rFonts w:ascii="Arial" w:hAnsi="Arial" w:cs="Arial"/>
        </w:rPr>
        <w:t>To address this hypothesis, w</w:t>
      </w:r>
      <w:r w:rsidR="000F1BED">
        <w:rPr>
          <w:rFonts w:ascii="Arial" w:hAnsi="Arial" w:cs="Arial"/>
        </w:rPr>
        <w:t xml:space="preserve">e </w:t>
      </w:r>
      <w:r w:rsidR="00511C48">
        <w:rPr>
          <w:rFonts w:ascii="Arial" w:hAnsi="Arial" w:cs="Arial"/>
        </w:rPr>
        <w:t xml:space="preserve">used a combination of whole genome sequence data and </w:t>
      </w:r>
      <w:r w:rsidR="00635AE8">
        <w:rPr>
          <w:rFonts w:ascii="Arial" w:hAnsi="Arial" w:cs="Arial"/>
        </w:rPr>
        <w:t xml:space="preserve">whole blood </w:t>
      </w:r>
      <w:r w:rsidR="000F1BED">
        <w:rPr>
          <w:rFonts w:ascii="Arial" w:hAnsi="Arial" w:cs="Arial"/>
        </w:rPr>
        <w:t>gene</w:t>
      </w:r>
      <w:r w:rsidR="00FC3740" w:rsidRPr="00FC3740">
        <w:rPr>
          <w:rFonts w:ascii="Arial" w:hAnsi="Arial" w:cs="Arial"/>
        </w:rPr>
        <w:t xml:space="preserve"> expression</w:t>
      </w:r>
      <w:r w:rsidR="00511C48">
        <w:rPr>
          <w:rFonts w:ascii="Arial" w:hAnsi="Arial" w:cs="Arial"/>
        </w:rPr>
        <w:t xml:space="preserve"> traits</w:t>
      </w:r>
      <w:r w:rsidR="00FC3740" w:rsidRPr="00FC3740">
        <w:rPr>
          <w:rFonts w:ascii="Arial" w:hAnsi="Arial" w:cs="Arial"/>
        </w:rPr>
        <w:t xml:space="preserve"> in 450 individuals </w:t>
      </w:r>
      <w:r w:rsidR="00511C48">
        <w:rPr>
          <w:rFonts w:ascii="Arial" w:hAnsi="Arial" w:cs="Arial"/>
        </w:rPr>
        <w:t>from the InCHIANTI study</w:t>
      </w:r>
      <w:hyperlink w:anchor="_ENREF_2" w:tooltip="Wood, 2011 #3458" w:history="1">
        <w:r w:rsidR="00FF2763">
          <w:rPr>
            <w:rFonts w:ascii="Arial" w:hAnsi="Arial" w:cs="Arial"/>
          </w:rPr>
          <w:fldChar w:fldCharType="begin">
            <w:fldData xml:space="preserve">PEVuZE5vdGU+PENpdGU+PEF1dGhvcj5Xb29kPC9BdXRob3I+PFllYXI+MjAxMTwvWWVhcj48UmVj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</w:fldData>
          </w:fldChar>
        </w:r>
        <w:r w:rsidR="00FF2763">
          <w:rPr>
            <w:rFonts w:ascii="Arial" w:hAnsi="Arial" w:cs="Arial"/>
          </w:rPr>
          <w:instrText xml:space="preserve"> ADDIN EN.CITE </w:instrText>
        </w:r>
        <w:r w:rsidR="00FF2763">
          <w:rPr>
            <w:rFonts w:ascii="Arial" w:hAnsi="Arial" w:cs="Arial"/>
          </w:rPr>
          <w:fldChar w:fldCharType="begin">
            <w:fldData xml:space="preserve">PEVuZE5vdGU+PENpdGU+PEF1dGhvcj5Xb29kPC9BdXRob3I+PFllYXI+MjAxMTwvWWVhcj48UmVj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</w:fldData>
          </w:fldChar>
        </w:r>
        <w:r w:rsidR="00FF2763">
          <w:rPr>
            <w:rFonts w:ascii="Arial" w:hAnsi="Arial" w:cs="Arial"/>
          </w:rPr>
          <w:instrText xml:space="preserve"> ADDIN EN.CITE.DATA </w:instrText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end"/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separate"/>
        </w:r>
        <w:r w:rsidR="00FF2763" w:rsidRPr="004C1EE3">
          <w:rPr>
            <w:rFonts w:ascii="Arial" w:hAnsi="Arial" w:cs="Arial"/>
            <w:noProof/>
            <w:vertAlign w:val="superscript"/>
          </w:rPr>
          <w:t>2</w:t>
        </w:r>
        <w:r w:rsidR="00FF2763">
          <w:rPr>
            <w:rFonts w:ascii="Arial" w:hAnsi="Arial" w:cs="Arial"/>
          </w:rPr>
          <w:fldChar w:fldCharType="end"/>
        </w:r>
      </w:hyperlink>
      <w:r w:rsidR="00511C48">
        <w:rPr>
          <w:rFonts w:ascii="Arial" w:hAnsi="Arial" w:cs="Arial"/>
        </w:rPr>
        <w:t>. G</w:t>
      </w:r>
      <w:r w:rsidR="00635AE8">
        <w:rPr>
          <w:rFonts w:ascii="Arial" w:hAnsi="Arial" w:cs="Arial"/>
        </w:rPr>
        <w:t>ene expression</w:t>
      </w:r>
      <w:r w:rsidR="000F1BED">
        <w:rPr>
          <w:rFonts w:ascii="Arial" w:hAnsi="Arial" w:cs="Arial"/>
        </w:rPr>
        <w:t xml:space="preserve"> levels were measured using </w:t>
      </w:r>
      <w:r w:rsidR="00620A4C">
        <w:rPr>
          <w:rFonts w:ascii="Arial" w:hAnsi="Arial" w:cs="Arial"/>
        </w:rPr>
        <w:t xml:space="preserve">a </w:t>
      </w:r>
      <w:r w:rsidR="003168ED">
        <w:rPr>
          <w:rFonts w:ascii="Arial" w:hAnsi="Arial" w:cs="Arial"/>
        </w:rPr>
        <w:t>similar</w:t>
      </w:r>
      <w:r w:rsidR="000F1BED">
        <w:rPr>
          <w:rFonts w:ascii="Arial" w:hAnsi="Arial" w:cs="Arial"/>
        </w:rPr>
        <w:t xml:space="preserve"> Illumina</w:t>
      </w:r>
      <w:r w:rsidR="0069296C">
        <w:rPr>
          <w:rFonts w:ascii="Arial" w:hAnsi="Arial" w:cs="Arial"/>
        </w:rPr>
        <w:t xml:space="preserve"> </w:t>
      </w:r>
      <w:r w:rsidR="000F1BED">
        <w:rPr>
          <w:rFonts w:ascii="Arial" w:hAnsi="Arial" w:cs="Arial"/>
        </w:rPr>
        <w:t>array (</w:t>
      </w:r>
      <w:r w:rsidR="0069296C">
        <w:rPr>
          <w:rFonts w:ascii="Arial" w:hAnsi="Arial" w:cs="Arial"/>
        </w:rPr>
        <w:t>Human HT-12</w:t>
      </w:r>
      <w:r w:rsidR="00263A78">
        <w:rPr>
          <w:rFonts w:ascii="Arial" w:hAnsi="Arial" w:cs="Arial"/>
        </w:rPr>
        <w:t xml:space="preserve"> v3.0</w:t>
      </w:r>
      <w:r w:rsidR="000F1BED">
        <w:rPr>
          <w:rFonts w:ascii="Arial" w:hAnsi="Arial" w:cs="Arial"/>
        </w:rPr>
        <w:t xml:space="preserve">) </w:t>
      </w:r>
      <w:r w:rsidR="00635AE8">
        <w:rPr>
          <w:rFonts w:ascii="Arial" w:hAnsi="Arial" w:cs="Arial"/>
        </w:rPr>
        <w:t>as</w:t>
      </w:r>
      <w:r w:rsidR="000F1BED">
        <w:rPr>
          <w:rFonts w:ascii="Arial" w:hAnsi="Arial" w:cs="Arial"/>
        </w:rPr>
        <w:t xml:space="preserve"> Hemani </w:t>
      </w:r>
      <w:r w:rsidR="00D9298C">
        <w:rPr>
          <w:rFonts w:ascii="Arial" w:hAnsi="Arial" w:cs="Arial"/>
          <w:i/>
        </w:rPr>
        <w:t>et al</w:t>
      </w:r>
      <w:r w:rsidR="0038578A">
        <w:rPr>
          <w:rFonts w:ascii="Arial" w:hAnsi="Arial" w:cs="Arial"/>
          <w:i/>
        </w:rPr>
        <w:t>.</w:t>
      </w:r>
      <w:r w:rsidR="00263A78">
        <w:rPr>
          <w:rFonts w:ascii="Arial" w:hAnsi="Arial" w:cs="Arial"/>
        </w:rPr>
        <w:t xml:space="preserve"> used for </w:t>
      </w:r>
      <w:r w:rsidR="009868E0">
        <w:rPr>
          <w:rFonts w:ascii="Arial" w:hAnsi="Arial" w:cs="Arial"/>
        </w:rPr>
        <w:t xml:space="preserve">all of </w:t>
      </w:r>
      <w:r w:rsidR="00263A78">
        <w:rPr>
          <w:rFonts w:ascii="Arial" w:hAnsi="Arial" w:cs="Arial"/>
        </w:rPr>
        <w:t>their discovery and replication analyses</w:t>
      </w:r>
      <w:r>
        <w:rPr>
          <w:rFonts w:ascii="Arial" w:hAnsi="Arial" w:cs="Arial"/>
        </w:rPr>
        <w:t xml:space="preserve"> and</w:t>
      </w:r>
      <w:r w:rsidR="009868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</w:t>
      </w:r>
      <w:r w:rsidR="000F1BED">
        <w:rPr>
          <w:rFonts w:ascii="Arial" w:hAnsi="Arial" w:cs="Arial"/>
        </w:rPr>
        <w:t xml:space="preserve">e used </w:t>
      </w:r>
      <w:r w:rsidR="00EC4F53">
        <w:rPr>
          <w:rFonts w:ascii="Arial" w:hAnsi="Arial" w:cs="Arial"/>
        </w:rPr>
        <w:t xml:space="preserve">the same </w:t>
      </w:r>
      <w:r w:rsidR="00B56B1C">
        <w:rPr>
          <w:rFonts w:ascii="Arial" w:hAnsi="Arial" w:cs="Arial"/>
        </w:rPr>
        <w:t xml:space="preserve">analysis </w:t>
      </w:r>
      <w:r w:rsidR="00EC4F53">
        <w:rPr>
          <w:rFonts w:ascii="Arial" w:hAnsi="Arial" w:cs="Arial"/>
        </w:rPr>
        <w:t xml:space="preserve">software </w:t>
      </w:r>
      <w:r w:rsidR="00544F6C">
        <w:rPr>
          <w:rFonts w:ascii="Arial" w:hAnsi="Arial" w:cs="Arial"/>
        </w:rPr>
        <w:t>(</w:t>
      </w:r>
      <w:proofErr w:type="spellStart"/>
      <w:r w:rsidR="00544F6C">
        <w:rPr>
          <w:rFonts w:ascii="Arial" w:hAnsi="Arial" w:cs="Arial"/>
        </w:rPr>
        <w:t>epiGPU</w:t>
      </w:r>
      <w:proofErr w:type="spellEnd"/>
      <w:r w:rsidR="00FF2763">
        <w:rPr>
          <w:rFonts w:ascii="Arial" w:hAnsi="Arial" w:cs="Arial"/>
        </w:rPr>
        <w:fldChar w:fldCharType="begin"/>
      </w:r>
      <w:r w:rsidR="00FF2763">
        <w:rPr>
          <w:rFonts w:ascii="Arial" w:hAnsi="Arial" w:cs="Arial"/>
        </w:rPr>
        <w:instrText xml:space="preserve"> HYPERLINK \l "_ENREF_3" \o "Hemani, 2011 #3459" </w:instrText>
      </w:r>
      <w:r w:rsidR="00FF2763">
        <w:rPr>
          <w:rFonts w:ascii="Arial" w:hAnsi="Arial" w:cs="Arial"/>
        </w:rPr>
        <w:fldChar w:fldCharType="separate"/>
      </w:r>
      <w:r w:rsidR="00FF2763">
        <w:rPr>
          <w:rFonts w:ascii="Arial" w:hAnsi="Arial" w:cs="Arial"/>
        </w:rPr>
        <w:fldChar w:fldCharType="begin"/>
      </w:r>
      <w:r w:rsidR="00FF2763">
        <w:rPr>
          <w:rFonts w:ascii="Arial" w:hAnsi="Arial" w:cs="Arial"/>
        </w:rPr>
        <w:instrText xml:space="preserve"> ADDIN EN.CITE &lt;EndNote&gt;&lt;Cite&gt;&lt;Author&gt;Hemani&lt;/Author&gt;&lt;Year&gt;2011&lt;/Year&gt;&lt;RecNum&gt;3459&lt;/RecNum&gt;&lt;DisplayText&gt;&lt;style face="superscript"&gt;3&lt;/style&gt;&lt;/DisplayText&gt;&lt;record&gt;&lt;rec-number&gt;3459&lt;/rec-number&gt;&lt;foreign-keys&gt;&lt;key app="EN" db-id="xte2zrrr1xxvp1ezrf2vwwt5255e9ar509rv"&gt;3459&lt;/key&gt;&lt;/foreign-keys&gt;&lt;ref-type name="Journal Article"&gt;17&lt;/ref-type&gt;&lt;contributors&gt;&lt;authors&gt;&lt;author&gt;Hemani, G.&lt;/author&gt;&lt;author&gt;Theocharidis, A.&lt;/author&gt;&lt;author&gt;Wei, W.&lt;/author&gt;&lt;author&gt;Haley, C.&lt;/author&gt;&lt;/authors&gt;&lt;/contributors&gt;&lt;auth-address&gt;Division of Genetics and Genomics, The Roslin Institute and R(D)SVS, University of Edinburgh, Easter Bush, Midlothian, EH25 9RG, UK. gib.hemani@roslin.ed.ac.uk&lt;/auth-address&gt;&lt;titles&gt;&lt;title&gt;EpiGPU: exhaustive pairwise epistasis scans parallelized on consumer level graphics cards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1462-5&lt;/pages&gt;&lt;volume&gt;27&lt;/volume&gt;&lt;number&gt;11&lt;/number&gt;&lt;keywords&gt;&lt;keyword&gt;Computer Graphics&lt;/keyword&gt;&lt;keyword&gt;*Epistasis, Genetic&lt;/keyword&gt;&lt;keyword&gt;Genome-Wide Association Study&lt;/keyword&gt;&lt;keyword&gt;Phenotype&lt;/keyword&gt;&lt;keyword&gt;*Polymorphism, Single Nucleotide&lt;/keyword&gt;&lt;keyword&gt;*Software&lt;/keyword&gt;&lt;/keywords&gt;&lt;dates&gt;&lt;year&gt;2011&lt;/year&gt;&lt;pub-dates&gt;&lt;date&gt;Jun 1&lt;/date&gt;&lt;/pub-dates&gt;&lt;/dates&gt;&lt;isbn&gt;1367-4811 (Electronic)&amp;#xD;1367-4803 (Linking)&lt;/isbn&gt;&lt;accession-num&gt;21471009&lt;/accession-num&gt;&lt;urls&gt;&lt;related-urls&gt;&lt;url&gt;http://www.ncbi.nlm.nih.gov/pubmed/21471009&lt;/url&gt;&lt;/related-urls&gt;&lt;/urls&gt;&lt;electronic-resource-num&gt;10.1093/bioinformatics/btr172&lt;/electronic-resource-num&gt;&lt;/record&gt;&lt;/Cite&gt;&lt;/EndNote&gt;</w:instrText>
      </w:r>
      <w:r w:rsidR="00FF2763">
        <w:rPr>
          <w:rFonts w:ascii="Arial" w:hAnsi="Arial" w:cs="Arial"/>
        </w:rPr>
        <w:fldChar w:fldCharType="separate"/>
      </w:r>
      <w:r w:rsidR="00FF2763" w:rsidRPr="00544F6C">
        <w:rPr>
          <w:rFonts w:ascii="Arial" w:hAnsi="Arial" w:cs="Arial"/>
          <w:noProof/>
          <w:vertAlign w:val="superscript"/>
        </w:rPr>
        <w:t>3</w:t>
      </w:r>
      <w:r w:rsidR="00FF2763">
        <w:rPr>
          <w:rFonts w:ascii="Arial" w:hAnsi="Arial" w:cs="Arial"/>
        </w:rPr>
        <w:fldChar w:fldCharType="end"/>
      </w:r>
      <w:r w:rsidR="00FF276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). </w:t>
      </w:r>
    </w:p>
    <w:p w14:paraId="114562A6" w14:textId="12ADE06B" w:rsidR="00D37C25" w:rsidRDefault="00A9056E" w:rsidP="00FC3740">
      <w:pPr>
        <w:rPr>
          <w:rFonts w:ascii="Arial" w:hAnsi="Arial" w:cs="Arial"/>
        </w:rPr>
      </w:pPr>
      <w:r w:rsidRPr="00FC3740">
        <w:rPr>
          <w:rFonts w:ascii="Arial" w:hAnsi="Arial" w:cs="Arial"/>
        </w:rPr>
        <w:t>We first replicate</w:t>
      </w:r>
      <w:r w:rsidR="00B56B1C">
        <w:rPr>
          <w:rFonts w:ascii="Arial" w:hAnsi="Arial" w:cs="Arial"/>
        </w:rPr>
        <w:t>d</w:t>
      </w:r>
      <w:r w:rsidRPr="00FC37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apparent</w:t>
      </w:r>
      <w:r w:rsidRPr="00FC3740">
        <w:rPr>
          <w:rFonts w:ascii="Arial" w:hAnsi="Arial" w:cs="Arial"/>
        </w:rPr>
        <w:t xml:space="preserve"> interacti</w:t>
      </w:r>
      <w:r>
        <w:rPr>
          <w:rFonts w:ascii="Arial" w:hAnsi="Arial" w:cs="Arial"/>
        </w:rPr>
        <w:t>o</w:t>
      </w:r>
      <w:r w:rsidRPr="00FC3740">
        <w:rPr>
          <w:rFonts w:ascii="Arial" w:hAnsi="Arial" w:cs="Arial"/>
        </w:rPr>
        <w:t>n</w:t>
      </w:r>
      <w:r>
        <w:rPr>
          <w:rFonts w:ascii="Arial" w:hAnsi="Arial" w:cs="Arial"/>
        </w:rPr>
        <w:t>s</w:t>
      </w:r>
      <w:r w:rsidRPr="00FC37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detected and replicated by</w:t>
      </w:r>
      <w:r w:rsidRPr="00FC3740">
        <w:rPr>
          <w:rFonts w:ascii="Arial" w:hAnsi="Arial" w:cs="Arial"/>
        </w:rPr>
        <w:t xml:space="preserve"> Hemani</w:t>
      </w:r>
      <w:r w:rsidR="00544F6C">
        <w:rPr>
          <w:rFonts w:ascii="Arial" w:hAnsi="Arial" w:cs="Arial"/>
        </w:rPr>
        <w:t xml:space="preserve"> </w:t>
      </w:r>
      <w:r w:rsidR="00544F6C" w:rsidRPr="00263A78">
        <w:rPr>
          <w:rFonts w:ascii="Arial" w:hAnsi="Arial" w:cs="Arial"/>
          <w:i/>
        </w:rPr>
        <w:t>et al</w:t>
      </w:r>
      <w:r w:rsidR="00EE46A7">
        <w:rPr>
          <w:rFonts w:ascii="Arial" w:hAnsi="Arial" w:cs="Arial"/>
          <w:i/>
        </w:rPr>
        <w:t>.</w:t>
      </w:r>
      <w:r w:rsidR="00544F6C">
        <w:rPr>
          <w:rFonts w:ascii="Arial" w:hAnsi="Arial" w:cs="Arial"/>
        </w:rPr>
        <w:t xml:space="preserve"> (11</w:t>
      </w:r>
      <w:r>
        <w:rPr>
          <w:rFonts w:ascii="Arial" w:hAnsi="Arial" w:cs="Arial"/>
        </w:rPr>
        <w:t xml:space="preserve"> of 17 </w:t>
      </w:r>
      <w:r w:rsidRPr="0065098A">
        <w:rPr>
          <w:rFonts w:ascii="Arial" w:hAnsi="Arial" w:cs="Arial"/>
          <w:i/>
        </w:rPr>
        <w:t>cis</w:t>
      </w:r>
      <w:r w:rsidR="008E466D">
        <w:rPr>
          <w:rFonts w:ascii="Arial" w:hAnsi="Arial" w:cs="Arial"/>
          <w:i/>
        </w:rPr>
        <w:t>-cis</w:t>
      </w:r>
      <w:r>
        <w:rPr>
          <w:rFonts w:ascii="Arial" w:hAnsi="Arial" w:cs="Arial"/>
        </w:rPr>
        <w:t xml:space="preserve"> pairs and 3 of 11 </w:t>
      </w:r>
      <w:r w:rsidR="00C30EE1" w:rsidRPr="0065098A">
        <w:rPr>
          <w:rFonts w:ascii="Arial" w:hAnsi="Arial" w:cs="Arial"/>
          <w:i/>
        </w:rPr>
        <w:t>cis-</w:t>
      </w:r>
      <w:r w:rsidRPr="0065098A">
        <w:rPr>
          <w:rFonts w:ascii="Arial" w:hAnsi="Arial" w:cs="Arial"/>
          <w:i/>
        </w:rPr>
        <w:t>trans</w:t>
      </w:r>
      <w:r>
        <w:rPr>
          <w:rFonts w:ascii="Arial" w:hAnsi="Arial" w:cs="Arial"/>
        </w:rPr>
        <w:t xml:space="preserve"> pairs</w:t>
      </w:r>
      <w:r w:rsidR="004C5DD0">
        <w:rPr>
          <w:rFonts w:ascii="Arial" w:hAnsi="Arial" w:cs="Arial"/>
        </w:rPr>
        <w:t xml:space="preserve"> with</w:t>
      </w:r>
      <w:r>
        <w:rPr>
          <w:rFonts w:ascii="Arial" w:hAnsi="Arial" w:cs="Arial"/>
        </w:rPr>
        <w:t xml:space="preserve"> </w:t>
      </w:r>
      <w:r w:rsidRPr="0065098A">
        <w:rPr>
          <w:rFonts w:ascii="Arial" w:hAnsi="Arial" w:cs="Arial"/>
          <w:i/>
        </w:rPr>
        <w:t>P</w:t>
      </w:r>
      <w:r>
        <w:rPr>
          <w:rFonts w:ascii="Arial" w:hAnsi="Arial" w:cs="Arial"/>
        </w:rPr>
        <w:t>&lt;0.05;</w:t>
      </w:r>
      <w:r w:rsidR="0065098A">
        <w:rPr>
          <w:rFonts w:ascii="Arial" w:hAnsi="Arial" w:cs="Arial"/>
        </w:rPr>
        <w:t xml:space="preserve"> </w:t>
      </w:r>
      <w:r w:rsidRPr="0065098A">
        <w:rPr>
          <w:rFonts w:ascii="Arial" w:hAnsi="Arial" w:cs="Arial"/>
          <w:b/>
        </w:rPr>
        <w:t>Table 1</w:t>
      </w:r>
      <w:r>
        <w:rPr>
          <w:rFonts w:ascii="Arial" w:hAnsi="Arial" w:cs="Arial"/>
        </w:rPr>
        <w:t xml:space="preserve">). </w:t>
      </w:r>
      <w:r w:rsidR="004432B1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ur lower success rate of </w:t>
      </w:r>
      <w:r>
        <w:rPr>
          <w:rFonts w:ascii="Arial" w:hAnsi="Arial" w:cs="Arial"/>
        </w:rPr>
        <w:lastRenderedPageBreak/>
        <w:t xml:space="preserve">replicating </w:t>
      </w:r>
      <w:r w:rsidR="004432B1">
        <w:rPr>
          <w:rFonts w:ascii="Arial" w:hAnsi="Arial" w:cs="Arial"/>
        </w:rPr>
        <w:t xml:space="preserve">the </w:t>
      </w:r>
      <w:r w:rsidR="004432B1" w:rsidRPr="0065098A">
        <w:rPr>
          <w:rFonts w:ascii="Arial" w:hAnsi="Arial" w:cs="Arial"/>
          <w:i/>
        </w:rPr>
        <w:t>cis-</w:t>
      </w:r>
      <w:r w:rsidRPr="0065098A">
        <w:rPr>
          <w:rFonts w:ascii="Arial" w:hAnsi="Arial" w:cs="Arial"/>
          <w:i/>
        </w:rPr>
        <w:t>trans</w:t>
      </w:r>
      <w:r>
        <w:rPr>
          <w:rFonts w:ascii="Arial" w:hAnsi="Arial" w:cs="Arial"/>
        </w:rPr>
        <w:t xml:space="preserve"> effects is consistent with the</w:t>
      </w:r>
      <w:r w:rsidR="004432B1">
        <w:rPr>
          <w:rFonts w:ascii="Arial" w:hAnsi="Arial" w:cs="Arial"/>
        </w:rPr>
        <w:t>ir reported</w:t>
      </w:r>
      <w:r>
        <w:rPr>
          <w:rFonts w:ascii="Arial" w:hAnsi="Arial" w:cs="Arial"/>
        </w:rPr>
        <w:t xml:space="preserve"> </w:t>
      </w:r>
      <w:r w:rsidR="00D232DA">
        <w:rPr>
          <w:rFonts w:ascii="Arial" w:hAnsi="Arial" w:cs="Arial"/>
        </w:rPr>
        <w:t>smaller effect sizes</w:t>
      </w:r>
      <w:r w:rsidR="0065098A">
        <w:rPr>
          <w:rFonts w:ascii="Arial" w:hAnsi="Arial" w:cs="Arial"/>
        </w:rPr>
        <w:t xml:space="preserve">. </w:t>
      </w:r>
      <w:r w:rsidR="00A569A0">
        <w:rPr>
          <w:rFonts w:ascii="Arial" w:hAnsi="Arial" w:cs="Arial"/>
        </w:rPr>
        <w:t>We could not analyse t</w:t>
      </w:r>
      <w:r w:rsidR="00B56B1C">
        <w:rPr>
          <w:rFonts w:ascii="Arial" w:hAnsi="Arial" w:cs="Arial"/>
        </w:rPr>
        <w:t xml:space="preserve">wo of </w:t>
      </w:r>
      <w:r w:rsidR="00A569A0">
        <w:rPr>
          <w:rFonts w:ascii="Arial" w:hAnsi="Arial" w:cs="Arial"/>
        </w:rPr>
        <w:t>the gene expression traits because either the probe or one of the SNPs failed quality control in our study</w:t>
      </w:r>
      <w:r w:rsidR="00B56B1C">
        <w:rPr>
          <w:rFonts w:ascii="Arial" w:hAnsi="Arial" w:cs="Arial"/>
        </w:rPr>
        <w:t xml:space="preserve">. </w:t>
      </w:r>
      <w:r w:rsidR="00DA6A0B">
        <w:rPr>
          <w:rFonts w:ascii="Arial" w:hAnsi="Arial" w:cs="Arial"/>
        </w:rPr>
        <w:t>We next identified the</w:t>
      </w:r>
      <w:r w:rsidR="00E227DD">
        <w:rPr>
          <w:rFonts w:ascii="Arial" w:hAnsi="Arial" w:cs="Arial"/>
        </w:rPr>
        <w:t xml:space="preserve"> single</w:t>
      </w:r>
      <w:r w:rsidR="00DA6A0B">
        <w:rPr>
          <w:rFonts w:ascii="Arial" w:hAnsi="Arial" w:cs="Arial"/>
        </w:rPr>
        <w:t xml:space="preserve"> most strongly associated </w:t>
      </w:r>
      <w:r w:rsidR="00E227DD">
        <w:rPr>
          <w:rFonts w:ascii="Arial" w:hAnsi="Arial" w:cs="Arial"/>
        </w:rPr>
        <w:t>v</w:t>
      </w:r>
      <w:r w:rsidR="005B7AF5">
        <w:rPr>
          <w:rFonts w:ascii="Arial" w:hAnsi="Arial" w:cs="Arial"/>
        </w:rPr>
        <w:t>ariant for each of the 17</w:t>
      </w:r>
      <w:r w:rsidR="00DA6A0B">
        <w:rPr>
          <w:rFonts w:ascii="Arial" w:hAnsi="Arial" w:cs="Arial"/>
        </w:rPr>
        <w:t xml:space="preserve"> </w:t>
      </w:r>
      <w:r w:rsidR="00D039A7">
        <w:rPr>
          <w:rFonts w:ascii="Arial" w:hAnsi="Arial" w:cs="Arial"/>
        </w:rPr>
        <w:t>gene expression traits</w:t>
      </w:r>
      <w:r w:rsidR="00DA6A0B">
        <w:rPr>
          <w:rFonts w:ascii="Arial" w:hAnsi="Arial" w:cs="Arial"/>
        </w:rPr>
        <w:t xml:space="preserve"> from our whole genome </w:t>
      </w:r>
      <w:r w:rsidR="00E227DD">
        <w:rPr>
          <w:rFonts w:ascii="Arial" w:hAnsi="Arial" w:cs="Arial"/>
        </w:rPr>
        <w:t>sequencing analysis</w:t>
      </w:r>
      <w:r w:rsidR="00DA6A0B">
        <w:rPr>
          <w:rFonts w:ascii="Arial" w:hAnsi="Arial" w:cs="Arial"/>
        </w:rPr>
        <w:t xml:space="preserve">. </w:t>
      </w:r>
      <w:r w:rsidR="00FB7AC4">
        <w:rPr>
          <w:rFonts w:ascii="Arial" w:hAnsi="Arial" w:cs="Arial"/>
        </w:rPr>
        <w:t>For 27 out of</w:t>
      </w:r>
      <w:r w:rsidR="008F0FB6">
        <w:rPr>
          <w:rFonts w:ascii="Arial" w:hAnsi="Arial" w:cs="Arial"/>
        </w:rPr>
        <w:t xml:space="preserve"> 28 </w:t>
      </w:r>
      <w:r w:rsidR="00FB7AC4">
        <w:rPr>
          <w:rFonts w:ascii="Arial" w:hAnsi="Arial" w:cs="Arial"/>
        </w:rPr>
        <w:t>SNP pairs</w:t>
      </w:r>
      <w:r w:rsidR="009D2A58">
        <w:rPr>
          <w:rFonts w:ascii="Arial" w:hAnsi="Arial" w:cs="Arial"/>
        </w:rPr>
        <w:t xml:space="preserve"> </w:t>
      </w:r>
      <w:r w:rsidR="00211AD2">
        <w:rPr>
          <w:rFonts w:ascii="Arial" w:hAnsi="Arial" w:cs="Arial"/>
        </w:rPr>
        <w:t>the individual variant</w:t>
      </w:r>
      <w:r w:rsidR="00C30EE1">
        <w:rPr>
          <w:rFonts w:ascii="Arial" w:hAnsi="Arial" w:cs="Arial"/>
        </w:rPr>
        <w:t xml:space="preserve"> most strongly associated with gene expression</w:t>
      </w:r>
      <w:r w:rsidR="00211AD2">
        <w:rPr>
          <w:rFonts w:ascii="Arial" w:hAnsi="Arial" w:cs="Arial"/>
        </w:rPr>
        <w:t xml:space="preserve"> </w:t>
      </w:r>
      <w:r w:rsidR="00511C48">
        <w:rPr>
          <w:rFonts w:ascii="Arial" w:hAnsi="Arial" w:cs="Arial"/>
        </w:rPr>
        <w:t xml:space="preserve">in our data </w:t>
      </w:r>
      <w:r w:rsidR="00211AD2">
        <w:rPr>
          <w:rFonts w:ascii="Arial" w:hAnsi="Arial" w:cs="Arial"/>
        </w:rPr>
        <w:t>was more st</w:t>
      </w:r>
      <w:r w:rsidR="009D2A58">
        <w:rPr>
          <w:rFonts w:ascii="Arial" w:hAnsi="Arial" w:cs="Arial"/>
        </w:rPr>
        <w:t xml:space="preserve">rongly associated than the 8df full model </w:t>
      </w:r>
      <w:r w:rsidR="008F0FB6">
        <w:rPr>
          <w:rFonts w:ascii="Arial" w:hAnsi="Arial" w:cs="Arial"/>
        </w:rPr>
        <w:t xml:space="preserve">formed from the pair of SNPs reported in Hemani </w:t>
      </w:r>
      <w:r w:rsidR="008F0FB6" w:rsidRPr="009D2A58">
        <w:rPr>
          <w:rFonts w:ascii="Arial" w:hAnsi="Arial" w:cs="Arial"/>
          <w:i/>
        </w:rPr>
        <w:t>et al</w:t>
      </w:r>
      <w:r w:rsidR="00E227DD">
        <w:rPr>
          <w:rFonts w:ascii="Arial" w:hAnsi="Arial" w:cs="Arial"/>
          <w:i/>
        </w:rPr>
        <w:t>.</w:t>
      </w:r>
      <w:r w:rsidR="00E227DD" w:rsidRPr="00E227DD">
        <w:rPr>
          <w:rFonts w:ascii="Arial" w:hAnsi="Arial" w:cs="Arial"/>
        </w:rPr>
        <w:t xml:space="preserve"> </w:t>
      </w:r>
      <w:r w:rsidR="00E227DD">
        <w:rPr>
          <w:rFonts w:ascii="Arial" w:hAnsi="Arial" w:cs="Arial"/>
        </w:rPr>
        <w:t>(</w:t>
      </w:r>
      <w:r w:rsidR="00E227DD" w:rsidRPr="00544F6C">
        <w:rPr>
          <w:rFonts w:ascii="Arial" w:hAnsi="Arial" w:cs="Arial"/>
          <w:b/>
        </w:rPr>
        <w:t>Table 1</w:t>
      </w:r>
      <w:r w:rsidR="00E227DD">
        <w:rPr>
          <w:rFonts w:ascii="Arial" w:hAnsi="Arial" w:cs="Arial"/>
        </w:rPr>
        <w:t>).</w:t>
      </w:r>
      <w:r w:rsidR="008F0FB6">
        <w:rPr>
          <w:rFonts w:ascii="Arial" w:hAnsi="Arial" w:cs="Arial"/>
        </w:rPr>
        <w:t xml:space="preserve"> F</w:t>
      </w:r>
      <w:r w:rsidR="00EE46A7">
        <w:rPr>
          <w:rFonts w:ascii="Arial" w:hAnsi="Arial" w:cs="Arial"/>
        </w:rPr>
        <w:t>or all 17</w:t>
      </w:r>
      <w:r w:rsidR="00EC4F53">
        <w:rPr>
          <w:rFonts w:ascii="Arial" w:hAnsi="Arial" w:cs="Arial"/>
        </w:rPr>
        <w:t xml:space="preserve"> putative</w:t>
      </w:r>
      <w:r w:rsidR="00FE3316">
        <w:rPr>
          <w:rFonts w:ascii="Arial" w:hAnsi="Arial" w:cs="Arial"/>
        </w:rPr>
        <w:t>ly</w:t>
      </w:r>
      <w:r w:rsidR="00EC4F53">
        <w:rPr>
          <w:rFonts w:ascii="Arial" w:hAnsi="Arial" w:cs="Arial"/>
        </w:rPr>
        <w:t xml:space="preserve"> interacting pairs where both SNPs occurred on the same chromosome </w:t>
      </w:r>
      <w:r w:rsidR="00511C48">
        <w:rPr>
          <w:rFonts w:ascii="Arial" w:hAnsi="Arial" w:cs="Arial"/>
        </w:rPr>
        <w:t xml:space="preserve">our </w:t>
      </w:r>
      <w:r w:rsidR="00FE3316">
        <w:rPr>
          <w:rFonts w:ascii="Arial" w:hAnsi="Arial" w:cs="Arial"/>
        </w:rPr>
        <w:t xml:space="preserve">more strongly associated </w:t>
      </w:r>
      <w:r w:rsidR="00511C48">
        <w:rPr>
          <w:rFonts w:ascii="Arial" w:hAnsi="Arial" w:cs="Arial"/>
        </w:rPr>
        <w:t xml:space="preserve">variant </w:t>
      </w:r>
      <w:r w:rsidR="00211AD2">
        <w:rPr>
          <w:rFonts w:ascii="Arial" w:hAnsi="Arial" w:cs="Arial"/>
        </w:rPr>
        <w:t xml:space="preserve">was </w:t>
      </w:r>
      <w:r w:rsidR="00EC4F53">
        <w:rPr>
          <w:rFonts w:ascii="Arial" w:hAnsi="Arial" w:cs="Arial"/>
        </w:rPr>
        <w:t xml:space="preserve">moderately </w:t>
      </w:r>
      <w:r w:rsidR="00D37C25">
        <w:rPr>
          <w:rFonts w:ascii="Arial" w:hAnsi="Arial" w:cs="Arial"/>
        </w:rPr>
        <w:t xml:space="preserve">correlated </w:t>
      </w:r>
      <w:r w:rsidR="00211AD2">
        <w:rPr>
          <w:rFonts w:ascii="Arial" w:hAnsi="Arial" w:cs="Arial"/>
        </w:rPr>
        <w:t xml:space="preserve">with </w:t>
      </w:r>
      <w:r w:rsidR="00511C48">
        <w:rPr>
          <w:rFonts w:ascii="Arial" w:hAnsi="Arial" w:cs="Arial"/>
        </w:rPr>
        <w:t xml:space="preserve">both of </w:t>
      </w:r>
      <w:r w:rsidR="00211AD2">
        <w:rPr>
          <w:rFonts w:ascii="Arial" w:hAnsi="Arial" w:cs="Arial"/>
        </w:rPr>
        <w:t>the interacting SNPs</w:t>
      </w:r>
      <w:r w:rsidR="00E227DD">
        <w:rPr>
          <w:rFonts w:ascii="Arial" w:hAnsi="Arial" w:cs="Arial"/>
        </w:rPr>
        <w:t xml:space="preserve"> (</w:t>
      </w:r>
      <w:r w:rsidR="00E227DD" w:rsidRPr="00BB0F4C">
        <w:rPr>
          <w:rFonts w:ascii="Arial" w:hAnsi="Arial" w:cs="Arial"/>
          <w:b/>
        </w:rPr>
        <w:t>Table 2</w:t>
      </w:r>
      <w:r w:rsidR="00E227DD">
        <w:rPr>
          <w:rFonts w:ascii="Arial" w:hAnsi="Arial" w:cs="Arial"/>
        </w:rPr>
        <w:t>)</w:t>
      </w:r>
      <w:r w:rsidR="00FE3316">
        <w:rPr>
          <w:rFonts w:ascii="Arial" w:hAnsi="Arial" w:cs="Arial"/>
        </w:rPr>
        <w:t xml:space="preserve">. These correlations occurred despite very low levels of LD between the two SNPs described by Hemani </w:t>
      </w:r>
      <w:r w:rsidR="00FE3316" w:rsidRPr="00734CBE">
        <w:rPr>
          <w:rFonts w:ascii="Arial" w:hAnsi="Arial" w:cs="Arial"/>
          <w:i/>
        </w:rPr>
        <w:t>et al</w:t>
      </w:r>
      <w:r w:rsidR="00E227DD">
        <w:rPr>
          <w:rFonts w:ascii="Arial" w:hAnsi="Arial" w:cs="Arial"/>
          <w:i/>
        </w:rPr>
        <w:t>.</w:t>
      </w:r>
    </w:p>
    <w:p w14:paraId="2DE6411D" w14:textId="2949BFE9" w:rsidR="00211AD2" w:rsidRDefault="00FE3316" w:rsidP="00FE3316">
      <w:pPr>
        <w:rPr>
          <w:rFonts w:ascii="Arial" w:hAnsi="Arial" w:cs="Arial"/>
        </w:rPr>
      </w:pPr>
      <w:r>
        <w:rPr>
          <w:rFonts w:ascii="Arial" w:hAnsi="Arial" w:cs="Arial"/>
        </w:rPr>
        <w:t>We next re-evaluated the evidence for interaction but this time corrected for the presence of our most s</w:t>
      </w:r>
      <w:r w:rsidR="00F505C3">
        <w:rPr>
          <w:rFonts w:ascii="Arial" w:hAnsi="Arial" w:cs="Arial"/>
        </w:rPr>
        <w:t xml:space="preserve">trongly associated </w:t>
      </w:r>
      <w:r w:rsidR="00EE46A7">
        <w:rPr>
          <w:rFonts w:ascii="Arial" w:hAnsi="Arial" w:cs="Arial"/>
        </w:rPr>
        <w:t>variant. T</w:t>
      </w:r>
      <w:r w:rsidR="00AD219A">
        <w:rPr>
          <w:rFonts w:ascii="Arial" w:hAnsi="Arial" w:cs="Arial"/>
        </w:rPr>
        <w:t>he inclusion of our</w:t>
      </w:r>
      <w:r>
        <w:rPr>
          <w:rFonts w:ascii="Arial" w:hAnsi="Arial" w:cs="Arial"/>
        </w:rPr>
        <w:t xml:space="preserve"> third variant </w:t>
      </w:r>
      <w:r w:rsidR="006D6804">
        <w:rPr>
          <w:rFonts w:ascii="Arial" w:hAnsi="Arial" w:cs="Arial"/>
        </w:rPr>
        <w:t>removed any evidence for interaction (</w:t>
      </w:r>
      <w:r w:rsidR="006D6804" w:rsidRPr="00BB0F4C">
        <w:rPr>
          <w:rFonts w:ascii="Arial" w:hAnsi="Arial" w:cs="Arial"/>
          <w:b/>
        </w:rPr>
        <w:t>Table 1</w:t>
      </w:r>
      <w:r w:rsidR="006D6804">
        <w:rPr>
          <w:rFonts w:ascii="Arial" w:hAnsi="Arial" w:cs="Arial"/>
        </w:rPr>
        <w:t>).</w:t>
      </w:r>
      <w:r w:rsidR="00211AD2">
        <w:rPr>
          <w:rFonts w:ascii="Arial" w:hAnsi="Arial" w:cs="Arial"/>
        </w:rPr>
        <w:t xml:space="preserve"> </w:t>
      </w:r>
      <w:r w:rsidR="00763410">
        <w:rPr>
          <w:rFonts w:ascii="Arial" w:hAnsi="Arial" w:cs="Arial"/>
        </w:rPr>
        <w:t>This include</w:t>
      </w:r>
      <w:r w:rsidR="00C30EE1">
        <w:rPr>
          <w:rFonts w:ascii="Arial" w:hAnsi="Arial" w:cs="Arial"/>
        </w:rPr>
        <w:t>d</w:t>
      </w:r>
      <w:r w:rsidR="00FB7AC4">
        <w:rPr>
          <w:rFonts w:ascii="Arial" w:hAnsi="Arial" w:cs="Arial"/>
        </w:rPr>
        <w:t xml:space="preserve"> the removal of</w:t>
      </w:r>
      <w:r w:rsidR="00763410">
        <w:rPr>
          <w:rFonts w:ascii="Arial" w:hAnsi="Arial" w:cs="Arial"/>
        </w:rPr>
        <w:t xml:space="preserve"> </w:t>
      </w:r>
      <w:r w:rsidR="005A692F">
        <w:rPr>
          <w:rFonts w:ascii="Arial" w:hAnsi="Arial" w:cs="Arial"/>
        </w:rPr>
        <w:t>apparently strong</w:t>
      </w:r>
      <w:r w:rsidR="00FB7AC4">
        <w:rPr>
          <w:rFonts w:ascii="Arial" w:hAnsi="Arial" w:cs="Arial"/>
        </w:rPr>
        <w:t xml:space="preserve"> </w:t>
      </w:r>
      <w:r w:rsidR="008D133D">
        <w:rPr>
          <w:rFonts w:ascii="Arial" w:hAnsi="Arial" w:cs="Arial"/>
        </w:rPr>
        <w:t xml:space="preserve">interactions involving </w:t>
      </w:r>
      <w:r w:rsidR="00763410" w:rsidRPr="00696B8B">
        <w:rPr>
          <w:rFonts w:ascii="Arial" w:hAnsi="Arial" w:cs="Arial"/>
          <w:i/>
        </w:rPr>
        <w:t>cis</w:t>
      </w:r>
      <w:r w:rsidR="00FB7AC4">
        <w:rPr>
          <w:rFonts w:ascii="Arial" w:hAnsi="Arial" w:cs="Arial"/>
        </w:rPr>
        <w:t xml:space="preserve"> </w:t>
      </w:r>
      <w:r w:rsidR="00763410">
        <w:rPr>
          <w:rFonts w:ascii="Arial" w:hAnsi="Arial" w:cs="Arial"/>
        </w:rPr>
        <w:t xml:space="preserve">variants for </w:t>
      </w:r>
      <w:r w:rsidR="00F11404">
        <w:rPr>
          <w:rFonts w:ascii="Arial" w:hAnsi="Arial" w:cs="Arial"/>
          <w:i/>
        </w:rPr>
        <w:t>MB</w:t>
      </w:r>
      <w:r w:rsidR="00763410" w:rsidRPr="00290668">
        <w:rPr>
          <w:rFonts w:ascii="Arial" w:hAnsi="Arial" w:cs="Arial"/>
          <w:i/>
        </w:rPr>
        <w:t>N</w:t>
      </w:r>
      <w:r w:rsidR="00F11404">
        <w:rPr>
          <w:rFonts w:ascii="Arial" w:hAnsi="Arial" w:cs="Arial"/>
          <w:i/>
        </w:rPr>
        <w:t>L</w:t>
      </w:r>
      <w:r w:rsidR="00763410" w:rsidRPr="00290668">
        <w:rPr>
          <w:rFonts w:ascii="Arial" w:hAnsi="Arial" w:cs="Arial"/>
          <w:i/>
        </w:rPr>
        <w:t>1</w:t>
      </w:r>
      <w:r w:rsidR="00763410">
        <w:rPr>
          <w:rFonts w:ascii="Arial" w:hAnsi="Arial" w:cs="Arial"/>
        </w:rPr>
        <w:t xml:space="preserve"> and </w:t>
      </w:r>
      <w:r w:rsidR="00763410" w:rsidRPr="00290668">
        <w:rPr>
          <w:rFonts w:ascii="Arial" w:hAnsi="Arial" w:cs="Arial"/>
          <w:i/>
        </w:rPr>
        <w:t>TMEM149</w:t>
      </w:r>
      <w:r w:rsidR="00763410">
        <w:rPr>
          <w:rFonts w:ascii="Arial" w:hAnsi="Arial" w:cs="Arial"/>
        </w:rPr>
        <w:t>, the two transcripts that account for all of the</w:t>
      </w:r>
      <w:r w:rsidR="00C30EE1">
        <w:rPr>
          <w:rFonts w:ascii="Arial" w:hAnsi="Arial" w:cs="Arial"/>
        </w:rPr>
        <w:t xml:space="preserve"> </w:t>
      </w:r>
      <w:r w:rsidR="00C30EE1" w:rsidRPr="00696B8B">
        <w:rPr>
          <w:rFonts w:ascii="Arial" w:hAnsi="Arial" w:cs="Arial"/>
          <w:i/>
        </w:rPr>
        <w:t>cis</w:t>
      </w:r>
      <w:r w:rsidR="00D13A7F">
        <w:rPr>
          <w:rFonts w:ascii="Arial" w:hAnsi="Arial" w:cs="Arial"/>
          <w:i/>
        </w:rPr>
        <w:t>-</w:t>
      </w:r>
      <w:r w:rsidR="00763410" w:rsidRPr="00696B8B">
        <w:rPr>
          <w:rFonts w:ascii="Arial" w:hAnsi="Arial" w:cs="Arial"/>
          <w:i/>
        </w:rPr>
        <w:t>trans</w:t>
      </w:r>
      <w:r w:rsidR="008F0FB6">
        <w:rPr>
          <w:rFonts w:ascii="Arial" w:hAnsi="Arial" w:cs="Arial"/>
        </w:rPr>
        <w:t xml:space="preserve"> interactions. </w:t>
      </w:r>
      <w:r w:rsidR="005B7AF5">
        <w:rPr>
          <w:rFonts w:ascii="Arial" w:hAnsi="Arial" w:cs="Arial"/>
        </w:rPr>
        <w:t>Additionally, t</w:t>
      </w:r>
      <w:r w:rsidR="00934A3D" w:rsidRPr="00934A3D">
        <w:rPr>
          <w:rFonts w:ascii="Arial" w:hAnsi="Arial" w:cs="Arial"/>
        </w:rPr>
        <w:t xml:space="preserve">he most strongly associated variant for </w:t>
      </w:r>
      <w:r w:rsidR="00934A3D" w:rsidRPr="00934A3D">
        <w:rPr>
          <w:rFonts w:ascii="Arial" w:hAnsi="Arial" w:cs="Arial"/>
          <w:i/>
        </w:rPr>
        <w:t>MBNL1</w:t>
      </w:r>
      <w:r w:rsidR="00934A3D" w:rsidRPr="00934A3D">
        <w:rPr>
          <w:rFonts w:ascii="Arial" w:hAnsi="Arial" w:cs="Arial"/>
        </w:rPr>
        <w:t xml:space="preserve"> occurs in the probe sequence used t</w:t>
      </w:r>
      <w:r w:rsidR="005B7AF5">
        <w:rPr>
          <w:rFonts w:ascii="Arial" w:hAnsi="Arial" w:cs="Arial"/>
        </w:rPr>
        <w:t>o detect expression of the gene, raising the possibility of a techni</w:t>
      </w:r>
      <w:r w:rsidR="00F505C3">
        <w:rPr>
          <w:rFonts w:ascii="Arial" w:hAnsi="Arial" w:cs="Arial"/>
        </w:rPr>
        <w:t>cal explanation for the</w:t>
      </w:r>
      <w:r w:rsidR="005B7AF5">
        <w:rPr>
          <w:rFonts w:ascii="Arial" w:hAnsi="Arial" w:cs="Arial"/>
        </w:rPr>
        <w:t xml:space="preserve"> </w:t>
      </w:r>
      <w:r w:rsidR="005B7AF5" w:rsidRPr="005B7AF5">
        <w:rPr>
          <w:rFonts w:ascii="Arial" w:hAnsi="Arial" w:cs="Arial"/>
          <w:i/>
        </w:rPr>
        <w:t>cis</w:t>
      </w:r>
      <w:r w:rsidR="005B7AF5">
        <w:rPr>
          <w:rFonts w:ascii="Arial" w:hAnsi="Arial" w:cs="Arial"/>
        </w:rPr>
        <w:t>-</w:t>
      </w:r>
      <w:r w:rsidR="005B7AF5" w:rsidRPr="005B7AF5">
        <w:rPr>
          <w:rFonts w:ascii="Arial" w:hAnsi="Arial" w:cs="Arial"/>
          <w:i/>
        </w:rPr>
        <w:t>trans</w:t>
      </w:r>
      <w:r w:rsidR="005B7AF5">
        <w:rPr>
          <w:rFonts w:ascii="Arial" w:hAnsi="Arial" w:cs="Arial"/>
        </w:rPr>
        <w:t xml:space="preserve"> interactions</w:t>
      </w:r>
      <w:r w:rsidR="00934A3D" w:rsidRPr="00934A3D">
        <w:rPr>
          <w:rFonts w:ascii="Arial" w:hAnsi="Arial" w:cs="Arial"/>
        </w:rPr>
        <w:t>.</w:t>
      </w:r>
      <w:r w:rsidR="00934A3D">
        <w:rPr>
          <w:rFonts w:ascii="Arial" w:hAnsi="Arial" w:cs="Arial"/>
        </w:rPr>
        <w:t xml:space="preserve"> </w:t>
      </w:r>
      <w:r w:rsidR="00763410">
        <w:rPr>
          <w:rFonts w:ascii="Arial" w:hAnsi="Arial" w:cs="Arial"/>
        </w:rPr>
        <w:t xml:space="preserve">Our results mean </w:t>
      </w:r>
      <w:r w:rsidR="00211AD2">
        <w:rPr>
          <w:rFonts w:ascii="Arial" w:hAnsi="Arial" w:cs="Arial"/>
        </w:rPr>
        <w:t xml:space="preserve">that </w:t>
      </w:r>
      <w:r w:rsidR="00FC3740" w:rsidRPr="00FC3740">
        <w:rPr>
          <w:rFonts w:ascii="Arial" w:hAnsi="Arial" w:cs="Arial"/>
        </w:rPr>
        <w:t xml:space="preserve">the apparent </w:t>
      </w:r>
      <w:r w:rsidR="00211AD2">
        <w:rPr>
          <w:rFonts w:ascii="Arial" w:hAnsi="Arial" w:cs="Arial"/>
        </w:rPr>
        <w:t xml:space="preserve">epistasis reported by Hemani </w:t>
      </w:r>
      <w:r w:rsidR="00CE2C45" w:rsidRPr="00A9056E">
        <w:rPr>
          <w:rFonts w:ascii="Arial" w:hAnsi="Arial" w:cs="Arial"/>
          <w:i/>
        </w:rPr>
        <w:t>e</w:t>
      </w:r>
      <w:r w:rsidR="00211AD2" w:rsidRPr="00A9056E">
        <w:rPr>
          <w:rFonts w:ascii="Arial" w:hAnsi="Arial" w:cs="Arial"/>
          <w:i/>
        </w:rPr>
        <w:t>t al.</w:t>
      </w:r>
      <w:r w:rsidR="00211AD2">
        <w:rPr>
          <w:rFonts w:ascii="Arial" w:hAnsi="Arial" w:cs="Arial"/>
        </w:rPr>
        <w:t xml:space="preserve"> i</w:t>
      </w:r>
      <w:r w:rsidR="00FC3740" w:rsidRPr="00FC3740">
        <w:rPr>
          <w:rFonts w:ascii="Arial" w:hAnsi="Arial" w:cs="Arial"/>
        </w:rPr>
        <w:t xml:space="preserve">s </w:t>
      </w:r>
      <w:r w:rsidR="00AD219A">
        <w:rPr>
          <w:rFonts w:ascii="Arial" w:hAnsi="Arial" w:cs="Arial"/>
        </w:rPr>
        <w:t xml:space="preserve">more likely to be </w:t>
      </w:r>
      <w:r w:rsidR="00FC3740" w:rsidRPr="00FC3740">
        <w:rPr>
          <w:rFonts w:ascii="Arial" w:hAnsi="Arial" w:cs="Arial"/>
        </w:rPr>
        <w:t xml:space="preserve">due to </w:t>
      </w:r>
      <w:r w:rsidR="00AD219A">
        <w:rPr>
          <w:rFonts w:ascii="Arial" w:hAnsi="Arial" w:cs="Arial"/>
        </w:rPr>
        <w:t>moderate levels of LD between</w:t>
      </w:r>
      <w:r w:rsidR="00211AD2">
        <w:rPr>
          <w:rFonts w:ascii="Arial" w:hAnsi="Arial" w:cs="Arial"/>
        </w:rPr>
        <w:t xml:space="preserve"> </w:t>
      </w:r>
      <w:r w:rsidR="00AD219A">
        <w:rPr>
          <w:rFonts w:ascii="Arial" w:hAnsi="Arial" w:cs="Arial"/>
        </w:rPr>
        <w:t xml:space="preserve">each of </w:t>
      </w:r>
      <w:r w:rsidR="00211AD2">
        <w:rPr>
          <w:rFonts w:ascii="Arial" w:hAnsi="Arial" w:cs="Arial"/>
        </w:rPr>
        <w:t>the</w:t>
      </w:r>
      <w:r w:rsidR="00AD219A">
        <w:rPr>
          <w:rFonts w:ascii="Arial" w:hAnsi="Arial" w:cs="Arial"/>
        </w:rPr>
        <w:t xml:space="preserve"> two</w:t>
      </w:r>
      <w:r w:rsidR="00211AD2">
        <w:rPr>
          <w:rFonts w:ascii="Arial" w:hAnsi="Arial" w:cs="Arial"/>
        </w:rPr>
        <w:t xml:space="preserve"> SNPs </w:t>
      </w:r>
      <w:r w:rsidR="00AD219A">
        <w:rPr>
          <w:rFonts w:ascii="Arial" w:hAnsi="Arial" w:cs="Arial"/>
        </w:rPr>
        <w:t>and a</w:t>
      </w:r>
      <w:r w:rsidR="00FC3740" w:rsidRPr="00FC3740">
        <w:rPr>
          <w:rFonts w:ascii="Arial" w:hAnsi="Arial" w:cs="Arial"/>
        </w:rPr>
        <w:t xml:space="preserve"> single c</w:t>
      </w:r>
      <w:r w:rsidR="00211AD2">
        <w:rPr>
          <w:rFonts w:ascii="Arial" w:hAnsi="Arial" w:cs="Arial"/>
        </w:rPr>
        <w:t xml:space="preserve">ausal allele </w:t>
      </w:r>
      <w:r w:rsidR="00AD219A">
        <w:rPr>
          <w:rFonts w:ascii="Arial" w:hAnsi="Arial" w:cs="Arial"/>
        </w:rPr>
        <w:t>rather than</w:t>
      </w:r>
      <w:r w:rsidR="00763410">
        <w:rPr>
          <w:rFonts w:ascii="Arial" w:hAnsi="Arial" w:cs="Arial"/>
        </w:rPr>
        <w:t xml:space="preserve"> epistasis.</w:t>
      </w:r>
    </w:p>
    <w:p w14:paraId="755CC1F6" w14:textId="159BD847" w:rsidR="00FC3740" w:rsidRPr="00FC3740" w:rsidRDefault="00FC3740" w:rsidP="00FC3740">
      <w:pPr>
        <w:rPr>
          <w:rFonts w:ascii="Arial" w:hAnsi="Arial" w:cs="Arial"/>
        </w:rPr>
      </w:pPr>
      <w:r w:rsidRPr="00FC3740">
        <w:rPr>
          <w:rFonts w:ascii="Arial" w:hAnsi="Arial" w:cs="Arial"/>
        </w:rPr>
        <w:t xml:space="preserve">Hemani </w:t>
      </w:r>
      <w:r w:rsidRPr="00A9056E">
        <w:rPr>
          <w:rFonts w:ascii="Arial" w:hAnsi="Arial" w:cs="Arial"/>
          <w:i/>
        </w:rPr>
        <w:t>et al.</w:t>
      </w:r>
      <w:r w:rsidRPr="00FC3740">
        <w:rPr>
          <w:rFonts w:ascii="Arial" w:hAnsi="Arial" w:cs="Arial"/>
        </w:rPr>
        <w:t xml:space="preserve"> attempted to remove </w:t>
      </w:r>
      <w:r w:rsidR="00F505C3">
        <w:rPr>
          <w:rFonts w:ascii="Arial" w:hAnsi="Arial" w:cs="Arial"/>
        </w:rPr>
        <w:t xml:space="preserve">interaction </w:t>
      </w:r>
      <w:r w:rsidRPr="00FC3740">
        <w:rPr>
          <w:rFonts w:ascii="Arial" w:hAnsi="Arial" w:cs="Arial"/>
        </w:rPr>
        <w:t xml:space="preserve">effects </w:t>
      </w:r>
      <w:r w:rsidR="007845E2">
        <w:rPr>
          <w:rFonts w:ascii="Arial" w:hAnsi="Arial" w:cs="Arial"/>
        </w:rPr>
        <w:t xml:space="preserve">driven by low levels of correlation with </w:t>
      </w:r>
      <w:r w:rsidR="00F505C3">
        <w:rPr>
          <w:rFonts w:ascii="Arial" w:hAnsi="Arial" w:cs="Arial"/>
        </w:rPr>
        <w:t xml:space="preserve">additive </w:t>
      </w:r>
      <w:r w:rsidR="00C546D9">
        <w:rPr>
          <w:rFonts w:ascii="Arial" w:hAnsi="Arial" w:cs="Arial"/>
        </w:rPr>
        <w:t>variant</w:t>
      </w:r>
      <w:r w:rsidR="00F505C3">
        <w:rPr>
          <w:rFonts w:ascii="Arial" w:hAnsi="Arial" w:cs="Arial"/>
        </w:rPr>
        <w:t>s</w:t>
      </w:r>
      <w:r w:rsidR="007845E2">
        <w:rPr>
          <w:rFonts w:ascii="Arial" w:hAnsi="Arial" w:cs="Arial"/>
        </w:rPr>
        <w:t xml:space="preserve"> </w:t>
      </w:r>
      <w:r w:rsidRPr="00FC3740">
        <w:rPr>
          <w:rFonts w:ascii="Arial" w:hAnsi="Arial" w:cs="Arial"/>
        </w:rPr>
        <w:t>by removing pairs of SNPs with pairwise r</w:t>
      </w:r>
      <w:r w:rsidRPr="00AD219A">
        <w:rPr>
          <w:rFonts w:ascii="Arial" w:hAnsi="Arial" w:cs="Arial"/>
          <w:vertAlign w:val="superscript"/>
        </w:rPr>
        <w:t>2</w:t>
      </w:r>
      <w:r w:rsidRPr="00FC3740">
        <w:rPr>
          <w:rFonts w:ascii="Arial" w:hAnsi="Arial" w:cs="Arial"/>
        </w:rPr>
        <w:t>&lt;0.1 and D’</w:t>
      </w:r>
      <w:r w:rsidR="00F505C3">
        <w:rPr>
          <w:rFonts w:ascii="Arial" w:hAnsi="Arial" w:cs="Arial"/>
        </w:rPr>
        <w:t xml:space="preserve">-squared </w:t>
      </w:r>
      <w:r w:rsidR="003168ED">
        <w:rPr>
          <w:rFonts w:ascii="Arial" w:hAnsi="Arial" w:cs="Arial"/>
        </w:rPr>
        <w:t>&lt;</w:t>
      </w:r>
      <w:r w:rsidRPr="00FC3740">
        <w:rPr>
          <w:rFonts w:ascii="Arial" w:hAnsi="Arial" w:cs="Arial"/>
        </w:rPr>
        <w:t>0.1 (</w:t>
      </w:r>
      <w:r w:rsidRPr="00411EF4">
        <w:rPr>
          <w:rFonts w:ascii="Arial" w:hAnsi="Arial" w:cs="Arial"/>
          <w:b/>
        </w:rPr>
        <w:t xml:space="preserve">Table </w:t>
      </w:r>
      <w:r w:rsidR="005A7CF8" w:rsidRPr="00411EF4">
        <w:rPr>
          <w:rFonts w:ascii="Arial" w:hAnsi="Arial" w:cs="Arial"/>
          <w:b/>
        </w:rPr>
        <w:t>2</w:t>
      </w:r>
      <w:r w:rsidRPr="00FC3740">
        <w:rPr>
          <w:rFonts w:ascii="Arial" w:hAnsi="Arial" w:cs="Arial"/>
        </w:rPr>
        <w:t>)</w:t>
      </w:r>
      <w:r w:rsidR="00BB51EB">
        <w:rPr>
          <w:rFonts w:ascii="Arial" w:hAnsi="Arial" w:cs="Arial"/>
        </w:rPr>
        <w:t xml:space="preserve">. </w:t>
      </w:r>
      <w:r w:rsidR="00C546D9">
        <w:rPr>
          <w:rFonts w:ascii="Arial" w:hAnsi="Arial" w:cs="Arial"/>
        </w:rPr>
        <w:t>However, i</w:t>
      </w:r>
      <w:r w:rsidR="00BB51EB">
        <w:rPr>
          <w:rFonts w:ascii="Arial" w:hAnsi="Arial" w:cs="Arial"/>
        </w:rPr>
        <w:t>t is possible to have substantial multi-l</w:t>
      </w:r>
      <w:r w:rsidR="00734CBE">
        <w:rPr>
          <w:rFonts w:ascii="Arial" w:hAnsi="Arial" w:cs="Arial"/>
        </w:rPr>
        <w:t>ocus LD but no pairwise LD</w:t>
      </w:r>
      <w:hyperlink w:anchor="_ENREF_4" w:tooltip="Nielsen, 2004 #3460" w:history="1">
        <w:r w:rsidR="00FF2763">
          <w:rPr>
            <w:rFonts w:ascii="Arial" w:hAnsi="Arial" w:cs="Arial"/>
          </w:rPr>
          <w:fldChar w:fldCharType="begin"/>
        </w:r>
        <w:r w:rsidR="00FF2763">
          <w:rPr>
            <w:rFonts w:ascii="Arial" w:hAnsi="Arial" w:cs="Arial"/>
          </w:rPr>
          <w:instrText xml:space="preserve"> ADDIN EN.CITE &lt;EndNote&gt;&lt;Cite&gt;&lt;Author&gt;Nielsen&lt;/Author&gt;&lt;Year&gt;2004&lt;/Year&gt;&lt;RecNum&gt;3460&lt;/RecNum&gt;&lt;DisplayText&gt;&lt;style face="superscript"&gt;4&lt;/style&gt;&lt;/DisplayText&gt;&lt;record&gt;&lt;rec-number&gt;3460&lt;/rec-number&gt;&lt;foreign-keys&gt;&lt;key app="EN" db-id="xte2zrrr1xxvp1ezrf2vwwt5255e9ar509rv"&gt;3460&lt;/key&gt;&lt;/foreign-keys&gt;&lt;ref-type name="Journal Article"&gt;17&lt;/ref-type&gt;&lt;contributors&gt;&lt;authors&gt;&lt;author&gt;Nielsen, D. M.&lt;/author&gt;&lt;author&gt;Ehm, M. G.&lt;/author&gt;&lt;author&gt;Zaykin, D. V.&lt;/author&gt;&lt;author&gt;Weir, B. S.&lt;/author&gt;&lt;/authors&gt;&lt;/contributors&gt;&lt;auth-address&gt;Program in Statistical Genetics, Department of Statistics, North Carolina State University, Raleigh, North Carolina 27695-7566, USA. dahlia@statgen.ncsu.edu&lt;/auth-address&gt;&lt;titles&gt;&lt;title&gt;Effect of two- and three-locus linkage disequilibrium on the power to detect marker/phenotype associations&lt;/title&gt;&lt;secondary-title&gt;Genetics&lt;/secondary-title&gt;&lt;alt-title&gt;Genetics&lt;/alt-title&gt;&lt;/titles&gt;&lt;periodical&gt;&lt;full-title&gt;Genetics&lt;/full-title&gt;&lt;abbr-1&gt;Genetics&lt;/abbr-1&gt;&lt;/periodical&gt;&lt;alt-periodical&gt;&lt;full-title&gt;Genetics&lt;/full-title&gt;&lt;abbr-1&gt;Genetics&lt;/abbr-1&gt;&lt;/alt-periodical&gt;&lt;pages&gt;1029-40&lt;/pages&gt;&lt;volume&gt;168&lt;/volume&gt;&lt;number&gt;2&lt;/number&gt;&lt;keywords&gt;&lt;keyword&gt;Case-Control Studies&lt;/keyword&gt;&lt;keyword&gt;Computational Biology/methods/*statistics &amp;amp; numerical data&lt;/keyword&gt;&lt;keyword&gt;Genetic Markers/genetics&lt;/keyword&gt;&lt;keyword&gt;Genetic Variation/*genetics&lt;/keyword&gt;&lt;keyword&gt;Genotype&lt;/keyword&gt;&lt;keyword&gt;Haplotypes&lt;/keyword&gt;&lt;keyword&gt;Humans&lt;/keyword&gt;&lt;keyword&gt;Linkage Disequilibrium/*genetics&lt;/keyword&gt;&lt;keyword&gt;Phenotype&lt;/keyword&gt;&lt;keyword&gt;Polymorphism, Genetic/*genetics&lt;/keyword&gt;&lt;keyword&gt;*Quantitative Trait, Heritable&lt;/keyword&gt;&lt;/keywords&gt;&lt;dates&gt;&lt;year&gt;2004&lt;/year&gt;&lt;pub-dates&gt;&lt;date&gt;Oct&lt;/date&gt;&lt;/pub-dates&gt;&lt;/dates&gt;&lt;isbn&gt;0016-6731 (Print)&amp;#xD;0016-6731 (Linking)&lt;/isbn&gt;&lt;accession-num&gt;15514073&lt;/accession-num&gt;&lt;urls&gt;&lt;related-urls&gt;&lt;url&gt;http://www.ncbi.nlm.nih.gov/pubmed/15514073&lt;/url&gt;&lt;/related-urls&gt;&lt;/urls&gt;&lt;custom2&gt;1448814&lt;/custom2&gt;&lt;electronic-resource-num&gt;10.1534/genetics.103.022335&lt;/electronic-resource-num&gt;&lt;/record&gt;&lt;/Cite&gt;&lt;/EndNote&gt;</w:instrText>
        </w:r>
        <w:r w:rsidR="00FF2763">
          <w:rPr>
            <w:rFonts w:ascii="Arial" w:hAnsi="Arial" w:cs="Arial"/>
          </w:rPr>
          <w:fldChar w:fldCharType="separate"/>
        </w:r>
        <w:r w:rsidR="00FF2763" w:rsidRPr="00734CBE">
          <w:rPr>
            <w:rFonts w:ascii="Arial" w:hAnsi="Arial" w:cs="Arial"/>
            <w:noProof/>
            <w:vertAlign w:val="superscript"/>
          </w:rPr>
          <w:t>4</w:t>
        </w:r>
        <w:r w:rsidR="00FF2763">
          <w:rPr>
            <w:rFonts w:ascii="Arial" w:hAnsi="Arial" w:cs="Arial"/>
          </w:rPr>
          <w:fldChar w:fldCharType="end"/>
        </w:r>
      </w:hyperlink>
      <w:r w:rsidR="00BB51EB">
        <w:rPr>
          <w:rFonts w:ascii="Arial" w:hAnsi="Arial" w:cs="Arial"/>
        </w:rPr>
        <w:t xml:space="preserve">. </w:t>
      </w:r>
      <w:r w:rsidR="001F5B78" w:rsidRPr="001F5B78">
        <w:rPr>
          <w:rFonts w:ascii="Arial" w:hAnsi="Arial" w:cs="Arial"/>
          <w:b/>
        </w:rPr>
        <w:t>Appendix</w:t>
      </w:r>
      <w:r w:rsidR="001F5B78">
        <w:rPr>
          <w:rFonts w:ascii="Arial" w:hAnsi="Arial" w:cs="Arial"/>
        </w:rPr>
        <w:t xml:space="preserve"> </w:t>
      </w:r>
      <w:r w:rsidR="00ED4EC3" w:rsidRPr="00ED4EC3">
        <w:rPr>
          <w:rFonts w:ascii="Arial" w:hAnsi="Arial" w:cs="Arial"/>
          <w:b/>
        </w:rPr>
        <w:t>Figure 1</w:t>
      </w:r>
      <w:r w:rsidR="00BB51EB">
        <w:rPr>
          <w:rFonts w:ascii="Arial" w:hAnsi="Arial" w:cs="Arial"/>
        </w:rPr>
        <w:t xml:space="preserve"> provides an example of the haplotype structure for the </w:t>
      </w:r>
      <w:r w:rsidR="00BB51EB" w:rsidRPr="00411EF4">
        <w:rPr>
          <w:rFonts w:ascii="Arial" w:hAnsi="Arial" w:cs="Arial"/>
          <w:i/>
        </w:rPr>
        <w:t>ADK</w:t>
      </w:r>
      <w:r w:rsidR="00BB51EB">
        <w:rPr>
          <w:rFonts w:ascii="Arial" w:hAnsi="Arial" w:cs="Arial"/>
        </w:rPr>
        <w:t xml:space="preserve"> locus, where there is no LD between the two interacting SNPs, but the most associated variant from our study has </w:t>
      </w:r>
      <w:r w:rsidR="00AD219A">
        <w:rPr>
          <w:rFonts w:ascii="Arial" w:hAnsi="Arial" w:cs="Arial"/>
        </w:rPr>
        <w:t>moderate</w:t>
      </w:r>
      <w:r w:rsidR="00BB51EB">
        <w:rPr>
          <w:rFonts w:ascii="Arial" w:hAnsi="Arial" w:cs="Arial"/>
        </w:rPr>
        <w:t xml:space="preserve"> LD with both of the SNPs.</w:t>
      </w:r>
    </w:p>
    <w:p w14:paraId="0289DEB3" w14:textId="3D85E611" w:rsidR="00FC3740" w:rsidRDefault="00BB51EB" w:rsidP="00FC3740">
      <w:pPr>
        <w:rPr>
          <w:rFonts w:ascii="Arial" w:hAnsi="Arial" w:cs="Arial"/>
        </w:rPr>
      </w:pPr>
      <w:r>
        <w:rPr>
          <w:rFonts w:ascii="Arial" w:hAnsi="Arial" w:cs="Arial"/>
        </w:rPr>
        <w:t>In summary</w:t>
      </w:r>
      <w:r w:rsidR="003168ED">
        <w:rPr>
          <w:rFonts w:ascii="Arial" w:hAnsi="Arial" w:cs="Arial"/>
        </w:rPr>
        <w:t>, using whole genome sequencing and independent data,</w:t>
      </w:r>
      <w:r>
        <w:rPr>
          <w:rFonts w:ascii="Arial" w:hAnsi="Arial" w:cs="Arial"/>
        </w:rPr>
        <w:t xml:space="preserve"> we have provided an alternative explanation for the findings of </w:t>
      </w:r>
      <w:r w:rsidR="00FC3740" w:rsidRPr="00FC3740">
        <w:rPr>
          <w:rFonts w:ascii="Arial" w:hAnsi="Arial" w:cs="Arial"/>
        </w:rPr>
        <w:t xml:space="preserve">Hemani </w:t>
      </w:r>
      <w:r w:rsidR="00FC3740" w:rsidRPr="00A9056E">
        <w:rPr>
          <w:rFonts w:ascii="Arial" w:hAnsi="Arial" w:cs="Arial"/>
          <w:i/>
        </w:rPr>
        <w:t>et al.</w:t>
      </w:r>
      <w:hyperlink w:anchor="_ENREF_1" w:tooltip="Hemani, 2014 #3457" w:history="1">
        <w:r w:rsidR="00FF2763">
          <w:rPr>
            <w:rFonts w:ascii="Arial" w:hAnsi="Arial" w:cs="Arial"/>
          </w:rPr>
          <w:fldChar w:fldCharType="begin">
            <w:fldData xml:space="preserve">PEVuZE5vdGU+PENpdGU+PEF1dGhvcj5IZW1hbmk8L0F1dGhvcj48WWVhcj4yMDE0PC9ZZWFyPjxS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</w:fldData>
          </w:fldChar>
        </w:r>
        <w:r w:rsidR="00FF2763">
          <w:rPr>
            <w:rFonts w:ascii="Arial" w:hAnsi="Arial" w:cs="Arial"/>
          </w:rPr>
          <w:instrText xml:space="preserve"> ADDIN EN.CITE </w:instrText>
        </w:r>
        <w:r w:rsidR="00FF2763">
          <w:rPr>
            <w:rFonts w:ascii="Arial" w:hAnsi="Arial" w:cs="Arial"/>
          </w:rPr>
          <w:fldChar w:fldCharType="begin">
            <w:fldData xml:space="preserve">PEVuZE5vdGU+PENpdGU+PEF1dGhvcj5IZW1hbmk8L0F1dGhvcj48WWVhcj4yMDE0PC9ZZWFyPjxS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</w:fldData>
          </w:fldChar>
        </w:r>
        <w:r w:rsidR="00FF2763">
          <w:rPr>
            <w:rFonts w:ascii="Arial" w:hAnsi="Arial" w:cs="Arial"/>
          </w:rPr>
          <w:instrText xml:space="preserve"> ADDIN EN.CITE.DATA </w:instrText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end"/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separate"/>
        </w:r>
        <w:r w:rsidR="00FF2763" w:rsidRPr="0059083B">
          <w:rPr>
            <w:rFonts w:ascii="Arial" w:hAnsi="Arial" w:cs="Arial"/>
            <w:noProof/>
            <w:vertAlign w:val="superscript"/>
          </w:rPr>
          <w:t>1</w:t>
        </w:r>
        <w:r w:rsidR="00FF2763">
          <w:rPr>
            <w:rFonts w:ascii="Arial" w:hAnsi="Arial" w:cs="Arial"/>
          </w:rPr>
          <w:fldChar w:fldCharType="end"/>
        </w:r>
      </w:hyperlink>
      <w:r w:rsidR="0059083B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conclude that there remain</w:t>
      </w:r>
      <w:r w:rsidR="00D93683">
        <w:rPr>
          <w:rFonts w:ascii="Arial" w:hAnsi="Arial" w:cs="Arial"/>
        </w:rPr>
        <w:t xml:space="preserve"> few </w:t>
      </w:r>
      <w:r w:rsidR="003B035C">
        <w:rPr>
          <w:rFonts w:ascii="Arial" w:hAnsi="Arial" w:cs="Arial"/>
        </w:rPr>
        <w:t>robust</w:t>
      </w:r>
      <w:r w:rsidR="00DB7C43">
        <w:rPr>
          <w:rFonts w:ascii="Arial" w:hAnsi="Arial" w:cs="Arial"/>
        </w:rPr>
        <w:t xml:space="preserve"> </w:t>
      </w:r>
      <w:r w:rsidR="00D93683">
        <w:rPr>
          <w:rFonts w:ascii="Arial" w:hAnsi="Arial" w:cs="Arial"/>
        </w:rPr>
        <w:t xml:space="preserve">examples </w:t>
      </w:r>
      <w:r w:rsidR="007B166C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epistasis</w:t>
      </w:r>
      <w:r w:rsidR="007B16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humans.</w:t>
      </w:r>
    </w:p>
    <w:p w14:paraId="7E3134E4" w14:textId="77777777" w:rsidR="00FC3740" w:rsidRDefault="00FC3740" w:rsidP="00A52B30">
      <w:pPr>
        <w:rPr>
          <w:rFonts w:ascii="Arial" w:hAnsi="Arial" w:cs="Arial"/>
        </w:rPr>
      </w:pPr>
    </w:p>
    <w:p w14:paraId="40C7140E" w14:textId="238196E0" w:rsidR="00FC3740" w:rsidRDefault="00FC3740" w:rsidP="00ED4EC3">
      <w:pPr>
        <w:tabs>
          <w:tab w:val="left" w:pos="3518"/>
        </w:tabs>
        <w:rPr>
          <w:rFonts w:ascii="Arial" w:hAnsi="Arial" w:cs="Arial"/>
        </w:rPr>
      </w:pPr>
    </w:p>
    <w:p w14:paraId="305925FE" w14:textId="77777777" w:rsidR="006D6804" w:rsidRDefault="006D680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655FF2" w14:textId="77777777" w:rsidR="00FC3740" w:rsidRPr="00226F01" w:rsidRDefault="00FC3740" w:rsidP="00A52B30">
      <w:pPr>
        <w:rPr>
          <w:rFonts w:ascii="Arial" w:hAnsi="Arial" w:cs="Arial"/>
          <w:b/>
        </w:rPr>
      </w:pPr>
      <w:r w:rsidRPr="00226F01">
        <w:rPr>
          <w:rFonts w:ascii="Arial" w:hAnsi="Arial" w:cs="Arial"/>
          <w:b/>
        </w:rPr>
        <w:lastRenderedPageBreak/>
        <w:t>Methods (100 words)</w:t>
      </w:r>
    </w:p>
    <w:p w14:paraId="3C1E8960" w14:textId="32F25A81" w:rsidR="00A56B98" w:rsidRPr="00A56B98" w:rsidRDefault="00A56B98" w:rsidP="00A56B98">
      <w:pPr>
        <w:rPr>
          <w:rFonts w:ascii="Arial" w:hAnsi="Arial" w:cs="Arial"/>
        </w:rPr>
      </w:pPr>
      <w:r w:rsidRPr="00A56B98">
        <w:rPr>
          <w:rFonts w:ascii="Arial" w:hAnsi="Arial" w:cs="Arial"/>
        </w:rPr>
        <w:t xml:space="preserve">Gene expression profiles were captured using </w:t>
      </w:r>
      <w:proofErr w:type="spellStart"/>
      <w:r w:rsidRPr="00A56B98">
        <w:rPr>
          <w:rFonts w:ascii="Arial" w:hAnsi="Arial" w:cs="Arial"/>
        </w:rPr>
        <w:t>Illumina’s</w:t>
      </w:r>
      <w:proofErr w:type="spellEnd"/>
      <w:r w:rsidRPr="00A56B98">
        <w:rPr>
          <w:rFonts w:ascii="Arial" w:hAnsi="Arial" w:cs="Arial"/>
        </w:rPr>
        <w:t xml:space="preserve"> HumanHT-12</w:t>
      </w:r>
      <w:r w:rsidR="00263A78">
        <w:rPr>
          <w:rFonts w:ascii="Arial" w:hAnsi="Arial" w:cs="Arial"/>
        </w:rPr>
        <w:t xml:space="preserve"> v3.0</w:t>
      </w:r>
      <w:r w:rsidRPr="00A56B98">
        <w:rPr>
          <w:rFonts w:ascii="Arial" w:hAnsi="Arial" w:cs="Arial"/>
        </w:rPr>
        <w:t xml:space="preserve"> </w:t>
      </w:r>
      <w:proofErr w:type="spellStart"/>
      <w:r w:rsidRPr="00A56B98">
        <w:rPr>
          <w:rFonts w:ascii="Arial" w:hAnsi="Arial" w:cs="Arial"/>
        </w:rPr>
        <w:t>BeadChip</w:t>
      </w:r>
      <w:proofErr w:type="spellEnd"/>
      <w:r w:rsidRPr="00A56B98">
        <w:rPr>
          <w:rFonts w:ascii="Arial" w:hAnsi="Arial" w:cs="Arial"/>
        </w:rPr>
        <w:t xml:space="preserve"> array</w:t>
      </w:r>
      <w:hyperlink w:anchor="_ENREF_2" w:tooltip="Wood, 2011 #3458" w:history="1">
        <w:r w:rsidR="00FF2763">
          <w:rPr>
            <w:rFonts w:ascii="Arial" w:hAnsi="Arial" w:cs="Arial"/>
          </w:rPr>
          <w:fldChar w:fldCharType="begin">
            <w:fldData xml:space="preserve">PEVuZE5vdGU+PENpdGU+PEF1dGhvcj5Xb29kPC9BdXRob3I+PFllYXI+MjAxMTwvWWVhcj48UmVj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</w:fldData>
          </w:fldChar>
        </w:r>
        <w:r w:rsidR="00FF2763">
          <w:rPr>
            <w:rFonts w:ascii="Arial" w:hAnsi="Arial" w:cs="Arial"/>
          </w:rPr>
          <w:instrText xml:space="preserve"> ADDIN EN.CITE </w:instrText>
        </w:r>
        <w:r w:rsidR="00FF2763">
          <w:rPr>
            <w:rFonts w:ascii="Arial" w:hAnsi="Arial" w:cs="Arial"/>
          </w:rPr>
          <w:fldChar w:fldCharType="begin">
            <w:fldData xml:space="preserve">PEVuZE5vdGU+PENpdGU+PEF1dGhvcj5Xb29kPC9BdXRob3I+PFllYXI+MjAxMTwvWWVhcj48UmVj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</w:fldData>
          </w:fldChar>
        </w:r>
        <w:r w:rsidR="00FF2763">
          <w:rPr>
            <w:rFonts w:ascii="Arial" w:hAnsi="Arial" w:cs="Arial"/>
          </w:rPr>
          <w:instrText xml:space="preserve"> ADDIN EN.CITE.DATA </w:instrText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end"/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separate"/>
        </w:r>
        <w:r w:rsidR="00FF2763" w:rsidRPr="004C1EE3">
          <w:rPr>
            <w:rFonts w:ascii="Arial" w:hAnsi="Arial" w:cs="Arial"/>
            <w:noProof/>
            <w:vertAlign w:val="superscript"/>
          </w:rPr>
          <w:t>2</w:t>
        </w:r>
        <w:r w:rsidR="00FF2763">
          <w:rPr>
            <w:rFonts w:ascii="Arial" w:hAnsi="Arial" w:cs="Arial"/>
          </w:rPr>
          <w:fldChar w:fldCharType="end"/>
        </w:r>
      </w:hyperlink>
      <w:r w:rsidRPr="00A56B98">
        <w:rPr>
          <w:rFonts w:ascii="Arial" w:hAnsi="Arial" w:cs="Arial"/>
        </w:rPr>
        <w:t xml:space="preserve">. Whole-genome sequencing was performed at the Beijing Genomics Institute (Shenzhen, China) using the Illumina </w:t>
      </w:r>
      <w:proofErr w:type="spellStart"/>
      <w:r w:rsidRPr="00A56B98">
        <w:rPr>
          <w:rFonts w:ascii="Arial" w:hAnsi="Arial" w:cs="Arial"/>
        </w:rPr>
        <w:t>HiSeq</w:t>
      </w:r>
      <w:proofErr w:type="spellEnd"/>
      <w:r w:rsidRPr="00A56B98">
        <w:rPr>
          <w:rFonts w:ascii="Arial" w:hAnsi="Arial" w:cs="Arial"/>
        </w:rPr>
        <w:t xml:space="preserve"> 2000 (median read depth 7X). Reads were processed usi</w:t>
      </w:r>
      <w:r w:rsidR="00FF2763">
        <w:rPr>
          <w:rFonts w:ascii="Arial" w:hAnsi="Arial" w:cs="Arial"/>
        </w:rPr>
        <w:t>ng GATK</w:t>
      </w:r>
      <w:hyperlink w:anchor="_ENREF_5" w:tooltip="DePristo, 2011 #3461" w:history="1">
        <w:r w:rsidR="00FF2763">
          <w:rPr>
            <w:rFonts w:ascii="Arial" w:hAnsi="Arial" w:cs="Arial"/>
          </w:rPr>
          <w:fldChar w:fldCharType="begin">
            <w:fldData xml:space="preserve">PEVuZE5vdGU+PENpdGU+PEF1dGhvcj5EZVByaXN0bzwvQXV0aG9yPjxZZWFyPjIwMTE8L1llYXI+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</w:fldData>
          </w:fldChar>
        </w:r>
        <w:r w:rsidR="00FF2763">
          <w:rPr>
            <w:rFonts w:ascii="Arial" w:hAnsi="Arial" w:cs="Arial"/>
          </w:rPr>
          <w:instrText xml:space="preserve"> ADDIN EN.CITE </w:instrText>
        </w:r>
        <w:r w:rsidR="00FF2763">
          <w:rPr>
            <w:rFonts w:ascii="Arial" w:hAnsi="Arial" w:cs="Arial"/>
          </w:rPr>
          <w:fldChar w:fldCharType="begin">
            <w:fldData xml:space="preserve">PEVuZE5vdGU+PENpdGU+PEF1dGhvcj5EZVByaXN0bzwvQXV0aG9yPjxZZWFyPjIwMTE8L1llYXI+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</w:fldData>
          </w:fldChar>
        </w:r>
        <w:r w:rsidR="00FF2763">
          <w:rPr>
            <w:rFonts w:ascii="Arial" w:hAnsi="Arial" w:cs="Arial"/>
          </w:rPr>
          <w:instrText xml:space="preserve"> ADDIN EN.CITE.DATA </w:instrText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end"/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separate"/>
        </w:r>
        <w:r w:rsidR="00FF2763" w:rsidRPr="00263A78">
          <w:rPr>
            <w:rFonts w:ascii="Arial" w:hAnsi="Arial" w:cs="Arial"/>
            <w:noProof/>
            <w:vertAlign w:val="superscript"/>
          </w:rPr>
          <w:t>5</w:t>
        </w:r>
        <w:r w:rsidR="00FF2763">
          <w:rPr>
            <w:rFonts w:ascii="Arial" w:hAnsi="Arial" w:cs="Arial"/>
          </w:rPr>
          <w:fldChar w:fldCharType="end"/>
        </w:r>
      </w:hyperlink>
      <w:r w:rsidR="00FF2763">
        <w:rPr>
          <w:rFonts w:ascii="Arial" w:hAnsi="Arial" w:cs="Arial"/>
        </w:rPr>
        <w:t xml:space="preserve"> </w:t>
      </w:r>
      <w:r w:rsidRPr="00A56B98">
        <w:rPr>
          <w:rFonts w:ascii="Arial" w:hAnsi="Arial" w:cs="Arial"/>
        </w:rPr>
        <w:t>prior to genotype recovery and refinement through within-sample imputation using BEAGLE</w:t>
      </w:r>
      <w:hyperlink w:anchor="_ENREF_6" w:tooltip="Browning, 2009 #3462" w:history="1">
        <w:r w:rsidR="00FF2763">
          <w:rPr>
            <w:rFonts w:ascii="Arial" w:hAnsi="Arial" w:cs="Arial"/>
          </w:rPr>
          <w:fldChar w:fldCharType="begin">
            <w:fldData xml:space="preserve">PEVuZE5vdGU+PENpdGU+PEF1dGhvcj5Ccm93bmluZzwvQXV0aG9yPjxZZWFyPjIwMDk8L1llYXI+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</w:fldData>
          </w:fldChar>
        </w:r>
        <w:r w:rsidR="00FF2763">
          <w:rPr>
            <w:rFonts w:ascii="Arial" w:hAnsi="Arial" w:cs="Arial"/>
          </w:rPr>
          <w:instrText xml:space="preserve"> ADDIN EN.CITE </w:instrText>
        </w:r>
        <w:r w:rsidR="00FF2763">
          <w:rPr>
            <w:rFonts w:ascii="Arial" w:hAnsi="Arial" w:cs="Arial"/>
          </w:rPr>
          <w:fldChar w:fldCharType="begin">
            <w:fldData xml:space="preserve">PEVuZE5vdGU+PENpdGU+PEF1dGhvcj5Ccm93bmluZzwvQXV0aG9yPjxZZWFyPjIwMDk8L1llYXI+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</w:fldData>
          </w:fldChar>
        </w:r>
        <w:r w:rsidR="00FF2763">
          <w:rPr>
            <w:rFonts w:ascii="Arial" w:hAnsi="Arial" w:cs="Arial"/>
          </w:rPr>
          <w:instrText xml:space="preserve"> ADDIN EN.CITE.DATA </w:instrText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end"/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separate"/>
        </w:r>
        <w:r w:rsidR="00FF2763" w:rsidRPr="004C1EE3">
          <w:rPr>
            <w:rFonts w:ascii="Arial" w:hAnsi="Arial" w:cs="Arial"/>
            <w:noProof/>
            <w:vertAlign w:val="superscript"/>
          </w:rPr>
          <w:t>6</w:t>
        </w:r>
        <w:r w:rsidR="00FF2763">
          <w:rPr>
            <w:rFonts w:ascii="Arial" w:hAnsi="Arial" w:cs="Arial"/>
          </w:rPr>
          <w:fldChar w:fldCharType="end"/>
        </w:r>
      </w:hyperlink>
      <w:r w:rsidR="005A692F">
        <w:rPr>
          <w:rFonts w:ascii="Arial" w:hAnsi="Arial" w:cs="Arial"/>
        </w:rPr>
        <w:t>. Analysis of the 8</w:t>
      </w:r>
      <w:r w:rsidRPr="00A56B98">
        <w:rPr>
          <w:rFonts w:ascii="Arial" w:hAnsi="Arial" w:cs="Arial"/>
        </w:rPr>
        <w:t>df</w:t>
      </w:r>
      <w:r w:rsidR="004C5DD0">
        <w:rPr>
          <w:rFonts w:ascii="Arial" w:hAnsi="Arial" w:cs="Arial"/>
        </w:rPr>
        <w:t xml:space="preserve"> model and</w:t>
      </w:r>
      <w:r w:rsidRPr="00A56B98">
        <w:rPr>
          <w:rFonts w:ascii="Arial" w:hAnsi="Arial" w:cs="Arial"/>
        </w:rPr>
        <w:t xml:space="preserve"> interaction term was performed using </w:t>
      </w:r>
      <w:proofErr w:type="spellStart"/>
      <w:r w:rsidRPr="00A56B98">
        <w:rPr>
          <w:rFonts w:ascii="Arial" w:hAnsi="Arial" w:cs="Arial"/>
        </w:rPr>
        <w:t>epiGPU</w:t>
      </w:r>
      <w:proofErr w:type="spellEnd"/>
      <w:r w:rsidR="00FF2763">
        <w:rPr>
          <w:rFonts w:ascii="Arial" w:hAnsi="Arial" w:cs="Arial"/>
        </w:rPr>
        <w:fldChar w:fldCharType="begin"/>
      </w:r>
      <w:r w:rsidR="00FF2763">
        <w:rPr>
          <w:rFonts w:ascii="Arial" w:hAnsi="Arial" w:cs="Arial"/>
        </w:rPr>
        <w:instrText xml:space="preserve"> HYPERLINK \l "_ENREF_3" \o "Hemani, 2011 #3459" </w:instrText>
      </w:r>
      <w:r w:rsidR="00FF2763">
        <w:rPr>
          <w:rFonts w:ascii="Arial" w:hAnsi="Arial" w:cs="Arial"/>
        </w:rPr>
        <w:fldChar w:fldCharType="separate"/>
      </w:r>
      <w:r w:rsidR="00FF2763">
        <w:rPr>
          <w:rFonts w:ascii="Arial" w:hAnsi="Arial" w:cs="Arial"/>
        </w:rPr>
        <w:fldChar w:fldCharType="begin"/>
      </w:r>
      <w:r w:rsidR="00FF2763">
        <w:rPr>
          <w:rFonts w:ascii="Arial" w:hAnsi="Arial" w:cs="Arial"/>
        </w:rPr>
        <w:instrText xml:space="preserve"> ADDIN EN.CITE &lt;EndNote&gt;&lt;Cite&gt;&lt;Author&gt;Hemani&lt;/Author&gt;&lt;Year&gt;2011&lt;/Year&gt;&lt;RecNum&gt;3459&lt;/RecNum&gt;&lt;DisplayText&gt;&lt;style face="superscript"&gt;3&lt;/style&gt;&lt;/DisplayText&gt;&lt;record&gt;&lt;rec-number&gt;3459&lt;/rec-number&gt;&lt;foreign-keys&gt;&lt;key app="EN" db-id="xte2zrrr1xxvp1ezrf2vwwt5255e9ar509rv"&gt;3459&lt;/key&gt;&lt;/foreign-keys&gt;&lt;ref-type name="Journal Article"&gt;17&lt;/ref-type&gt;&lt;contributors&gt;&lt;authors&gt;&lt;author&gt;Hemani, G.&lt;/author&gt;&lt;author&gt;Theocharidis, A.&lt;/author&gt;&lt;author&gt;Wei, W.&lt;/author&gt;&lt;author&gt;Haley, C.&lt;/author&gt;&lt;/authors&gt;&lt;/contributors&gt;&lt;auth-address&gt;Division of Genetics and Genomics, The Roslin Institute and R(D)SVS, University of Edinburgh, Easter Bush, Midlothian, EH25 9RG, UK. gib.hemani@roslin.ed.ac.uk&lt;/auth-address&gt;&lt;titles&gt;&lt;title&gt;EpiGPU: exhaustive pairwise epistasis scans parallelized on consumer level graphics cards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1462-5&lt;/pages&gt;&lt;volume&gt;27&lt;/volume&gt;&lt;number&gt;11&lt;/number&gt;&lt;keywords&gt;&lt;keyword&gt;Computer Graphics&lt;/keyword&gt;&lt;keyword&gt;*Epistasis, Genetic&lt;/keyword&gt;&lt;keyword&gt;Genome-Wide Association Study&lt;/keyword&gt;&lt;keyword&gt;Phenotype&lt;/keyword&gt;&lt;keyword&gt;*Polymorphism, Single Nucleotide&lt;/keyword&gt;&lt;keyword&gt;*Software&lt;/keyword&gt;&lt;/keywords&gt;&lt;dates&gt;&lt;year&gt;2011&lt;/year&gt;&lt;pub-dates&gt;&lt;date&gt;Jun 1&lt;/date&gt;&lt;/pub-dates&gt;&lt;/dates&gt;&lt;isbn&gt;1367-4811 (Electronic)&amp;#xD;1367-4803 (Linking)&lt;/isbn&gt;&lt;accession-num&gt;21471009&lt;/accession-num&gt;&lt;urls&gt;&lt;related-urls&gt;&lt;url&gt;http://www.ncbi.nlm.nih.gov/pubmed/21471009&lt;/url&gt;&lt;/related-urls&gt;&lt;/urls&gt;&lt;electronic-resource-num&gt;10.1093/bioinformatics/btr172&lt;/electronic-resource-num&gt;&lt;/record&gt;&lt;/Cite&gt;&lt;/EndNote&gt;</w:instrText>
      </w:r>
      <w:r w:rsidR="00FF2763">
        <w:rPr>
          <w:rFonts w:ascii="Arial" w:hAnsi="Arial" w:cs="Arial"/>
        </w:rPr>
        <w:fldChar w:fldCharType="separate"/>
      </w:r>
      <w:r w:rsidR="00FF2763" w:rsidRPr="00734CBE">
        <w:rPr>
          <w:rFonts w:ascii="Arial" w:hAnsi="Arial" w:cs="Arial"/>
          <w:noProof/>
          <w:vertAlign w:val="superscript"/>
        </w:rPr>
        <w:t>3</w:t>
      </w:r>
      <w:r w:rsidR="00FF2763">
        <w:rPr>
          <w:rFonts w:ascii="Arial" w:hAnsi="Arial" w:cs="Arial"/>
        </w:rPr>
        <w:fldChar w:fldCharType="end"/>
      </w:r>
      <w:r w:rsidR="00FF2763">
        <w:rPr>
          <w:rFonts w:ascii="Arial" w:hAnsi="Arial" w:cs="Arial"/>
        </w:rPr>
        <w:fldChar w:fldCharType="end"/>
      </w:r>
      <w:r w:rsidR="005A692F">
        <w:rPr>
          <w:rFonts w:ascii="Arial" w:hAnsi="Arial" w:cs="Arial"/>
        </w:rPr>
        <w:t xml:space="preserve">. </w:t>
      </w:r>
      <w:r w:rsidRPr="00A56B98">
        <w:rPr>
          <w:rFonts w:ascii="Arial" w:hAnsi="Arial" w:cs="Arial"/>
        </w:rPr>
        <w:t xml:space="preserve">To determine whether </w:t>
      </w:r>
      <w:r w:rsidR="00FF2763">
        <w:rPr>
          <w:rFonts w:ascii="Arial" w:hAnsi="Arial" w:cs="Arial"/>
        </w:rPr>
        <w:t xml:space="preserve">the </w:t>
      </w:r>
      <w:r w:rsidRPr="00A56B98">
        <w:rPr>
          <w:rFonts w:ascii="Arial" w:hAnsi="Arial" w:cs="Arial"/>
        </w:rPr>
        <w:t>observed</w:t>
      </w:r>
      <w:r w:rsidR="005A692F">
        <w:rPr>
          <w:rFonts w:ascii="Arial" w:hAnsi="Arial" w:cs="Arial"/>
        </w:rPr>
        <w:t xml:space="preserve"> </w:t>
      </w:r>
      <w:r w:rsidR="00FF2763">
        <w:rPr>
          <w:rFonts w:ascii="Arial" w:hAnsi="Arial" w:cs="Arial"/>
        </w:rPr>
        <w:t>interactions</w:t>
      </w:r>
      <w:r w:rsidR="00FF2763" w:rsidRPr="00A56B98">
        <w:rPr>
          <w:rFonts w:ascii="Arial" w:hAnsi="Arial" w:cs="Arial"/>
        </w:rPr>
        <w:t xml:space="preserve"> </w:t>
      </w:r>
      <w:r w:rsidRPr="00A56B98">
        <w:rPr>
          <w:rFonts w:ascii="Arial" w:hAnsi="Arial" w:cs="Arial"/>
        </w:rPr>
        <w:t xml:space="preserve">were driven by unaccounted </w:t>
      </w:r>
      <w:r w:rsidR="004D41CF">
        <w:rPr>
          <w:rFonts w:ascii="Arial" w:hAnsi="Arial" w:cs="Arial"/>
        </w:rPr>
        <w:t xml:space="preserve">for </w:t>
      </w:r>
      <w:r w:rsidR="00FF2763">
        <w:rPr>
          <w:rFonts w:ascii="Arial" w:hAnsi="Arial" w:cs="Arial"/>
        </w:rPr>
        <w:t xml:space="preserve">additive </w:t>
      </w:r>
      <w:r w:rsidRPr="00A56B98">
        <w:rPr>
          <w:rFonts w:ascii="Arial" w:hAnsi="Arial" w:cs="Arial"/>
        </w:rPr>
        <w:t>variants, we obtained the most s</w:t>
      </w:r>
      <w:r w:rsidR="004D41CF">
        <w:rPr>
          <w:rFonts w:ascii="Arial" w:hAnsi="Arial" w:cs="Arial"/>
        </w:rPr>
        <w:t>trongly associated</w:t>
      </w:r>
      <w:r w:rsidRPr="00A56B98">
        <w:rPr>
          <w:rFonts w:ascii="Arial" w:hAnsi="Arial" w:cs="Arial"/>
        </w:rPr>
        <w:t xml:space="preserve"> variant in </w:t>
      </w:r>
      <w:r w:rsidRPr="00A9056E">
        <w:rPr>
          <w:rFonts w:ascii="Arial" w:hAnsi="Arial" w:cs="Arial"/>
          <w:i/>
        </w:rPr>
        <w:t>cis</w:t>
      </w:r>
      <w:r w:rsidRPr="00A56B98">
        <w:rPr>
          <w:rFonts w:ascii="Arial" w:hAnsi="Arial" w:cs="Arial"/>
        </w:rPr>
        <w:t xml:space="preserve"> (1Mb ± probe start site) using MACH2QTL</w:t>
      </w:r>
      <w:hyperlink w:anchor="_ENREF_7" w:tooltip="Li, 2010 #3463" w:history="1">
        <w:r w:rsidR="00FF2763">
          <w:rPr>
            <w:rFonts w:ascii="Arial" w:hAnsi="Arial" w:cs="Arial"/>
          </w:rPr>
          <w:fldChar w:fldCharType="begin"/>
        </w:r>
        <w:r w:rsidR="00FF2763">
          <w:rPr>
            <w:rFonts w:ascii="Arial" w:hAnsi="Arial" w:cs="Arial"/>
          </w:rPr>
          <w:instrText xml:space="preserve"> ADDIN EN.CITE &lt;EndNote&gt;&lt;Cite&gt;&lt;Author&gt;Li&lt;/Author&gt;&lt;Year&gt;2010&lt;/Year&gt;&lt;RecNum&gt;3463&lt;/RecNum&gt;&lt;DisplayText&gt;&lt;style face="superscript"&gt;7&lt;/style&gt;&lt;/DisplayText&gt;&lt;record&gt;&lt;rec-number&gt;3463&lt;/rec-number&gt;&lt;foreign-keys&gt;&lt;key app="EN" db-id="xte2zrrr1xxvp1ezrf2vwwt5255e9ar509rv"&gt;3463&lt;/key&gt;&lt;/foreign-keys&gt;&lt;ref-type name="Journal Article"&gt;17&lt;/ref-type&gt;&lt;contributors&gt;&lt;authors&gt;&lt;author&gt;Li, Y.&lt;/author&gt;&lt;author&gt;Willer, C. J.&lt;/author&gt;&lt;author&gt;Ding, J.&lt;/author&gt;&lt;author&gt;Scheet, P.&lt;/author&gt;&lt;author&gt;Abecasis, G. R.&lt;/author&gt;&lt;/authors&gt;&lt;/contributors&gt;&lt;auth-address&gt;Department of Genetics, Department of Biostatistics, University of North Carolina, Chapel Hill, North Carolina, USA.&lt;/auth-address&gt;&lt;titles&gt;&lt;title&gt;MaCH: using sequence and genotype data to estimate haplotypes and unobserved genotypes&lt;/title&gt;&lt;secondary-title&gt;Genet Epidemiol&lt;/secondary-title&gt;&lt;alt-title&gt;Genetic epidemiology&lt;/alt-title&gt;&lt;/titles&gt;&lt;periodical&gt;&lt;full-title&gt;Genet Epidemiol&lt;/full-title&gt;&lt;abbr-1&gt;Genetic epidemiology&lt;/abbr-1&gt;&lt;/periodical&gt;&lt;alt-periodical&gt;&lt;full-title&gt;Genet Epidemiol&lt;/full-title&gt;&lt;abbr-1&gt;Genetic epidemiology&lt;/abbr-1&gt;&lt;/alt-periodical&gt;&lt;pages&gt;816-34&lt;/pages&gt;&lt;volume&gt;34&lt;/volume&gt;&lt;number&gt;8&lt;/number&gt;&lt;keywords&gt;&lt;keyword&gt;Alleles&lt;/keyword&gt;&lt;keyword&gt;*Base Sequence&lt;/keyword&gt;&lt;keyword&gt;Chromosomes&lt;/keyword&gt;&lt;keyword&gt;Genetic Markers&lt;/keyword&gt;&lt;keyword&gt;Genome, Human&lt;/keyword&gt;&lt;keyword&gt;Genome-Wide Association Study/*methods&lt;/keyword&gt;&lt;keyword&gt;*Genotype&lt;/keyword&gt;&lt;keyword&gt;*Haplotypes&lt;/keyword&gt;&lt;keyword&gt;Humans&lt;/keyword&gt;&lt;keyword&gt;*Markov Chains&lt;/keyword&gt;&lt;keyword&gt;Polymorphism, Single Nucleotide/genetics&lt;/keyword&gt;&lt;keyword&gt;Sensitivity and Specificity&lt;/keyword&gt;&lt;keyword&gt;Software&lt;/keyword&gt;&lt;/keywords&gt;&lt;dates&gt;&lt;year&gt;2010&lt;/year&gt;&lt;pub-dates&gt;&lt;date&gt;Dec&lt;/date&gt;&lt;/pub-dates&gt;&lt;/dates&gt;&lt;isbn&gt;1098-2272 (Electronic)&amp;#xD;0741-0395 (Linking)&lt;/isbn&gt;&lt;accession-num&gt;21058334&lt;/accession-num&gt;&lt;urls&gt;&lt;related-urls&gt;&lt;url&gt;http://www.ncbi.nlm.nih.gov/pubmed/21058334&lt;/url&gt;&lt;/related-urls&gt;&lt;/urls&gt;&lt;custom2&gt;3175618&lt;/custom2&gt;&lt;electronic-resource-num&gt;10.1002/gepi.20533&lt;/electronic-resource-num&gt;&lt;/record&gt;&lt;/Cite&gt;&lt;/EndNote&gt;</w:instrText>
        </w:r>
        <w:r w:rsidR="00FF2763">
          <w:rPr>
            <w:rFonts w:ascii="Arial" w:hAnsi="Arial" w:cs="Arial"/>
          </w:rPr>
          <w:fldChar w:fldCharType="separate"/>
        </w:r>
        <w:r w:rsidR="00FF2763" w:rsidRPr="004C1EE3">
          <w:rPr>
            <w:rFonts w:ascii="Arial" w:hAnsi="Arial" w:cs="Arial"/>
            <w:noProof/>
            <w:vertAlign w:val="superscript"/>
          </w:rPr>
          <w:t>7</w:t>
        </w:r>
        <w:r w:rsidR="00FF2763">
          <w:rPr>
            <w:rFonts w:ascii="Arial" w:hAnsi="Arial" w:cs="Arial"/>
          </w:rPr>
          <w:fldChar w:fldCharType="end"/>
        </w:r>
      </w:hyperlink>
      <w:r w:rsidR="00FF2763">
        <w:rPr>
          <w:rFonts w:ascii="Arial" w:hAnsi="Arial" w:cs="Arial"/>
        </w:rPr>
        <w:t xml:space="preserve">, </w:t>
      </w:r>
      <w:r w:rsidRPr="00A56B98">
        <w:rPr>
          <w:rFonts w:ascii="Arial" w:hAnsi="Arial" w:cs="Arial"/>
        </w:rPr>
        <w:t xml:space="preserve">generated a phenotype of residuals for each expression trait by regressing </w:t>
      </w:r>
      <w:r w:rsidR="00A9056E">
        <w:rPr>
          <w:rFonts w:ascii="Arial" w:hAnsi="Arial" w:cs="Arial"/>
        </w:rPr>
        <w:t>out the variant</w:t>
      </w:r>
      <w:r w:rsidR="00C546D9">
        <w:rPr>
          <w:rFonts w:ascii="Arial" w:hAnsi="Arial" w:cs="Arial"/>
        </w:rPr>
        <w:t>,</w:t>
      </w:r>
      <w:r w:rsidR="00FF2763">
        <w:rPr>
          <w:rFonts w:ascii="Arial" w:hAnsi="Arial" w:cs="Arial"/>
        </w:rPr>
        <w:t xml:space="preserve"> and then </w:t>
      </w:r>
      <w:r w:rsidRPr="00A56B98">
        <w:rPr>
          <w:rFonts w:ascii="Arial" w:hAnsi="Arial" w:cs="Arial"/>
        </w:rPr>
        <w:t xml:space="preserve">repeated the </w:t>
      </w:r>
      <w:proofErr w:type="spellStart"/>
      <w:r w:rsidRPr="00A56B98">
        <w:rPr>
          <w:rFonts w:ascii="Arial" w:hAnsi="Arial" w:cs="Arial"/>
        </w:rPr>
        <w:t>epiGPU</w:t>
      </w:r>
      <w:proofErr w:type="spellEnd"/>
      <w:r w:rsidRPr="00A56B98">
        <w:rPr>
          <w:rFonts w:ascii="Arial" w:hAnsi="Arial" w:cs="Arial"/>
        </w:rPr>
        <w:t xml:space="preserve"> analys</w:t>
      </w:r>
      <w:r w:rsidR="00FF2763">
        <w:rPr>
          <w:rFonts w:ascii="Arial" w:hAnsi="Arial" w:cs="Arial"/>
        </w:rPr>
        <w:t xml:space="preserve">is </w:t>
      </w:r>
      <w:r w:rsidR="00A9056E">
        <w:rPr>
          <w:rFonts w:ascii="Arial" w:hAnsi="Arial" w:cs="Arial"/>
        </w:rPr>
        <w:t>using the adjusted trait.</w:t>
      </w:r>
      <w:r w:rsidRPr="00A56B98">
        <w:rPr>
          <w:rFonts w:ascii="Arial" w:hAnsi="Arial" w:cs="Arial"/>
        </w:rPr>
        <w:t xml:space="preserve"> </w:t>
      </w:r>
    </w:p>
    <w:p w14:paraId="7A890622" w14:textId="77777777" w:rsidR="00B15CCF" w:rsidRDefault="00B15CCF" w:rsidP="00A52B30">
      <w:pPr>
        <w:rPr>
          <w:rFonts w:ascii="Arial" w:hAnsi="Arial" w:cs="Arial"/>
        </w:rPr>
      </w:pPr>
    </w:p>
    <w:p w14:paraId="75BD3385" w14:textId="77777777" w:rsidR="00A56B98" w:rsidRDefault="00A56B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6B4E57" w14:textId="16051EDE" w:rsidR="00C546D9" w:rsidRDefault="00A56B98" w:rsidP="00C546D9">
      <w:pPr>
        <w:rPr>
          <w:rFonts w:ascii="Arial" w:hAnsi="Arial" w:cs="Arial"/>
          <w:color w:val="000000"/>
          <w:sz w:val="20"/>
          <w:szCs w:val="20"/>
        </w:rPr>
      </w:pPr>
      <w:r w:rsidRPr="00D00E2F">
        <w:rPr>
          <w:rFonts w:ascii="Arial" w:hAnsi="Arial" w:cs="Arial"/>
          <w:b/>
        </w:rPr>
        <w:lastRenderedPageBreak/>
        <w:t>Table 1</w:t>
      </w:r>
      <w:r w:rsidR="0042661C">
        <w:rPr>
          <w:rFonts w:ascii="Arial" w:hAnsi="Arial" w:cs="Arial"/>
          <w:b/>
        </w:rPr>
        <w:t>:</w:t>
      </w:r>
      <w:r w:rsidR="00FD6704">
        <w:rPr>
          <w:rFonts w:ascii="Arial" w:hAnsi="Arial" w:cs="Arial"/>
        </w:rPr>
        <w:t xml:space="preserve"> </w:t>
      </w:r>
      <w:r w:rsidR="0035725D">
        <w:rPr>
          <w:rFonts w:ascii="Arial" w:hAnsi="Arial" w:cs="Arial"/>
        </w:rPr>
        <w:t>Results from running pa</w:t>
      </w:r>
      <w:r w:rsidR="00D00E2F">
        <w:rPr>
          <w:rFonts w:ascii="Arial" w:hAnsi="Arial" w:cs="Arial"/>
        </w:rPr>
        <w:t xml:space="preserve">irwise SNP interaction analyses </w:t>
      </w:r>
      <w:r w:rsidR="0035725D">
        <w:rPr>
          <w:rFonts w:ascii="Arial" w:hAnsi="Arial" w:cs="Arial"/>
        </w:rPr>
        <w:t xml:space="preserve">on SNP pairs identified and replicated by Hemani </w:t>
      </w:r>
      <w:r w:rsidR="0035725D" w:rsidRPr="00EE69A2">
        <w:rPr>
          <w:rFonts w:ascii="Arial" w:hAnsi="Arial" w:cs="Arial"/>
          <w:i/>
        </w:rPr>
        <w:t>et al</w:t>
      </w:r>
      <w:r w:rsidR="00EE69A2">
        <w:rPr>
          <w:rFonts w:ascii="Arial" w:hAnsi="Arial" w:cs="Arial"/>
        </w:rPr>
        <w:t>.</w:t>
      </w:r>
      <w:r w:rsidR="0035725D">
        <w:rPr>
          <w:rFonts w:ascii="Arial" w:hAnsi="Arial" w:cs="Arial"/>
        </w:rPr>
        <w:t xml:space="preserve"> and the results observed after conditioning on the most strongly associated</w:t>
      </w:r>
      <w:r w:rsidR="00803788">
        <w:rPr>
          <w:rFonts w:ascii="Arial" w:hAnsi="Arial" w:cs="Arial"/>
        </w:rPr>
        <w:t xml:space="preserve"> additive</w:t>
      </w:r>
      <w:r w:rsidR="0035725D">
        <w:rPr>
          <w:rFonts w:ascii="Arial" w:hAnsi="Arial" w:cs="Arial"/>
        </w:rPr>
        <w:t xml:space="preserve"> </w:t>
      </w:r>
      <w:r w:rsidR="0035725D" w:rsidRPr="00F36F9D">
        <w:rPr>
          <w:rFonts w:ascii="Arial" w:hAnsi="Arial" w:cs="Arial"/>
          <w:i/>
        </w:rPr>
        <w:t>cis</w:t>
      </w:r>
      <w:r w:rsidR="0035725D">
        <w:rPr>
          <w:rFonts w:ascii="Arial" w:hAnsi="Arial" w:cs="Arial"/>
        </w:rPr>
        <w:t xml:space="preserve"> variant identified in</w:t>
      </w:r>
      <w:r w:rsidR="00C86383">
        <w:rPr>
          <w:rFonts w:ascii="Arial" w:hAnsi="Arial" w:cs="Arial"/>
        </w:rPr>
        <w:t xml:space="preserve"> the</w:t>
      </w:r>
      <w:r w:rsidR="0035725D">
        <w:rPr>
          <w:rFonts w:ascii="Arial" w:hAnsi="Arial" w:cs="Arial"/>
        </w:rPr>
        <w:t xml:space="preserve"> InCHIANTI</w:t>
      </w:r>
      <w:r w:rsidR="00C86383">
        <w:rPr>
          <w:rFonts w:ascii="Arial" w:hAnsi="Arial" w:cs="Arial"/>
        </w:rPr>
        <w:t xml:space="preserve"> sequencing study</w:t>
      </w:r>
      <w:r w:rsidR="00C44039">
        <w:rPr>
          <w:rFonts w:ascii="Arial" w:hAnsi="Arial" w:cs="Arial"/>
        </w:rPr>
        <w:t xml:space="preserve"> (IncSeq)</w:t>
      </w:r>
      <w:r w:rsidR="0035725D">
        <w:rPr>
          <w:rFonts w:ascii="Arial" w:hAnsi="Arial" w:cs="Arial"/>
        </w:rPr>
        <w:t>.</w:t>
      </w:r>
      <w:r w:rsidR="003168ED">
        <w:rPr>
          <w:rFonts w:ascii="Arial" w:hAnsi="Arial" w:cs="Arial"/>
        </w:rPr>
        <w:t xml:space="preserve"> Data was </w:t>
      </w:r>
      <w:r w:rsidR="003168ED" w:rsidRPr="00C546D9">
        <w:rPr>
          <w:rFonts w:ascii="Arial" w:hAnsi="Arial" w:cs="Arial"/>
        </w:rPr>
        <w:t xml:space="preserve">available for 28 of the 30 interactions reported by Hemani </w:t>
      </w:r>
      <w:r w:rsidR="003168ED" w:rsidRPr="00C546D9">
        <w:rPr>
          <w:rFonts w:ascii="Arial" w:hAnsi="Arial" w:cs="Arial"/>
          <w:i/>
        </w:rPr>
        <w:t>et al</w:t>
      </w:r>
      <w:r w:rsidR="003168ED" w:rsidRPr="00C546D9">
        <w:rPr>
          <w:rFonts w:ascii="Arial" w:hAnsi="Arial" w:cs="Arial"/>
        </w:rPr>
        <w:t>.</w:t>
      </w:r>
      <w:r w:rsidR="00E8223E" w:rsidRPr="00C546D9">
        <w:rPr>
          <w:rFonts w:ascii="Arial" w:hAnsi="Arial" w:cs="Arial"/>
        </w:rPr>
        <w:t xml:space="preserve"> Both the full model and interaction associations for the Hemani </w:t>
      </w:r>
      <w:r w:rsidR="00E8223E" w:rsidRPr="00C546D9">
        <w:rPr>
          <w:rFonts w:ascii="Arial" w:hAnsi="Arial" w:cs="Arial"/>
          <w:i/>
        </w:rPr>
        <w:t>et al.</w:t>
      </w:r>
      <w:r w:rsidR="00E8223E" w:rsidRPr="00C546D9">
        <w:rPr>
          <w:rFonts w:ascii="Arial" w:hAnsi="Arial" w:cs="Arial"/>
        </w:rPr>
        <w:t xml:space="preserve"> SNPs are completely removed on adjustment for the additive eff</w:t>
      </w:r>
      <w:r w:rsidR="00D00E2F" w:rsidRPr="00C546D9">
        <w:rPr>
          <w:rFonts w:ascii="Arial" w:hAnsi="Arial" w:cs="Arial"/>
        </w:rPr>
        <w:t>ect of our single most associated variant</w:t>
      </w:r>
      <w:r w:rsidR="00E8223E" w:rsidRPr="00C546D9">
        <w:rPr>
          <w:rFonts w:ascii="Arial" w:hAnsi="Arial" w:cs="Arial"/>
        </w:rPr>
        <w:t>.</w:t>
      </w:r>
      <w:r w:rsidR="00C546D9" w:rsidRPr="00C546D9">
        <w:rPr>
          <w:rFonts w:ascii="Arial" w:hAnsi="Arial" w:cs="Arial"/>
        </w:rPr>
        <w:t xml:space="preserve"> </w:t>
      </w:r>
      <w:r w:rsidR="00C546D9" w:rsidRPr="00C546D9">
        <w:rPr>
          <w:rFonts w:ascii="Arial" w:hAnsi="Arial" w:cs="Arial"/>
          <w:vertAlign w:val="superscript"/>
        </w:rPr>
        <w:t>§</w:t>
      </w:r>
      <w:r w:rsidR="00B824C1">
        <w:rPr>
          <w:rFonts w:ascii="Arial" w:hAnsi="Arial" w:cs="Arial"/>
        </w:rPr>
        <w:t xml:space="preserve"> </w:t>
      </w:r>
      <w:r w:rsidR="00C44039">
        <w:rPr>
          <w:rFonts w:ascii="Arial" w:hAnsi="Arial" w:cs="Arial"/>
        </w:rPr>
        <w:t>IncSeq variant is the</w:t>
      </w:r>
      <w:r w:rsidR="00C546D9" w:rsidRPr="00C546D9">
        <w:rPr>
          <w:rFonts w:ascii="Arial" w:hAnsi="Arial" w:cs="Arial"/>
        </w:rPr>
        <w:t xml:space="preserve"> most strongly associated </w:t>
      </w:r>
      <w:r w:rsidR="00C44039">
        <w:rPr>
          <w:rFonts w:ascii="Arial" w:hAnsi="Arial" w:cs="Arial"/>
        </w:rPr>
        <w:t xml:space="preserve">additive </w:t>
      </w:r>
      <w:r w:rsidR="00C546D9" w:rsidRPr="00C546D9">
        <w:rPr>
          <w:rFonts w:ascii="Arial" w:hAnsi="Arial" w:cs="Arial"/>
        </w:rPr>
        <w:t xml:space="preserve">variant with probe levels in </w:t>
      </w:r>
      <w:r w:rsidR="00C546D9" w:rsidRPr="00C546D9">
        <w:rPr>
          <w:rFonts w:ascii="Arial" w:hAnsi="Arial" w:cs="Arial"/>
          <w:i/>
        </w:rPr>
        <w:t>cis</w:t>
      </w:r>
      <w:r w:rsidR="00C546D9" w:rsidRPr="00C546D9">
        <w:rPr>
          <w:rFonts w:ascii="Arial" w:hAnsi="Arial" w:cs="Arial"/>
        </w:rPr>
        <w:t xml:space="preserve"> (±1Mb probe start site). </w:t>
      </w:r>
    </w:p>
    <w:p w14:paraId="766E682E" w14:textId="64B08EB1" w:rsidR="00A56B98" w:rsidRDefault="00A56B98" w:rsidP="00A52B30">
      <w:pPr>
        <w:rPr>
          <w:rFonts w:ascii="Arial" w:hAnsi="Arial" w:cs="Arial"/>
        </w:rPr>
      </w:pPr>
    </w:p>
    <w:tbl>
      <w:tblPr>
        <w:tblW w:w="1008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1316"/>
        <w:gridCol w:w="1360"/>
        <w:gridCol w:w="1360"/>
        <w:gridCol w:w="1151"/>
        <w:gridCol w:w="962"/>
        <w:gridCol w:w="1153"/>
        <w:gridCol w:w="962"/>
        <w:gridCol w:w="1178"/>
      </w:tblGrid>
      <w:tr w:rsidR="0013163A" w:rsidRPr="0013163A" w14:paraId="4958BA11" w14:textId="77777777" w:rsidTr="00424BC2">
        <w:trPr>
          <w:trHeight w:val="300"/>
        </w:trPr>
        <w:tc>
          <w:tcPr>
            <w:tcW w:w="63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981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42B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F4DE" w14:textId="0E134733" w:rsidR="0013163A" w:rsidRPr="000E774C" w:rsidRDefault="0013163A" w:rsidP="000E77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  <w:lang w:eastAsia="en-US"/>
              </w:rPr>
              <w:t xml:space="preserve">Hemani </w:t>
            </w:r>
            <w:r w:rsidR="000E774C" w:rsidRPr="000E774C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6"/>
                <w:szCs w:val="16"/>
                <w:u w:val="single"/>
                <w:lang w:eastAsia="en-US"/>
              </w:rPr>
              <w:t>et al.</w:t>
            </w:r>
            <w:r w:rsidR="000E774C"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  <w:lang w:eastAsia="en-US"/>
              </w:rPr>
              <w:t xml:space="preserve"> </w:t>
            </w:r>
            <w:r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  <w:lang w:eastAsia="en-US"/>
              </w:rPr>
              <w:t>SNP Pairs Table 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BDB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0F5B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 xml:space="preserve">Two SNPs from Hemani </w:t>
            </w:r>
            <w:r w:rsidRPr="000E774C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6"/>
                <w:szCs w:val="16"/>
                <w:lang w:eastAsia="en-US"/>
              </w:rPr>
              <w:t>et al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1105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Adjusted for IncSeq  variant</w:t>
            </w:r>
          </w:p>
        </w:tc>
      </w:tr>
      <w:tr w:rsidR="0013163A" w:rsidRPr="0013163A" w14:paraId="697A3056" w14:textId="77777777" w:rsidTr="00424BC2">
        <w:trPr>
          <w:trHeight w:val="440"/>
        </w:trPr>
        <w:tc>
          <w:tcPr>
            <w:tcW w:w="63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026D" w14:textId="77777777" w:rsidR="0013163A" w:rsidRPr="00F36F9D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6"/>
                <w:szCs w:val="16"/>
                <w:lang w:eastAsia="en-US"/>
              </w:rPr>
              <w:t>cis/</w:t>
            </w:r>
          </w:p>
          <w:p w14:paraId="1855112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6"/>
                <w:szCs w:val="16"/>
                <w:lang w:eastAsia="en-US"/>
              </w:rPr>
              <w:t>trans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BAE5" w14:textId="69532E50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Gene</w:t>
            </w:r>
            <w:r w:rsidR="00F05AD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="00F05AD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chr</w:t>
            </w:r>
            <w:proofErr w:type="spellEnd"/>
            <w:r w:rsidR="00F05AD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9FBC" w14:textId="48616D2C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SNP1</w:t>
            </w:r>
            <w:r w:rsidR="00F05AD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="00F05AD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chr</w:t>
            </w:r>
            <w:proofErr w:type="spellEnd"/>
            <w:r w:rsidR="00F05AD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3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C026" w14:textId="5CA60D25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SNP2</w:t>
            </w:r>
            <w:r w:rsidR="00F05AD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="00F05AD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chr</w:t>
            </w:r>
            <w:proofErr w:type="spellEnd"/>
            <w:r w:rsidR="00F05AD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D24E8" w14:textId="77777777" w:rsidR="0013163A" w:rsidRDefault="00D57E94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IncSeq</w:t>
            </w:r>
          </w:p>
          <w:p w14:paraId="43DDAD7A" w14:textId="22C2C1AE" w:rsidR="0013163A" w:rsidRPr="0013163A" w:rsidRDefault="0013163A" w:rsidP="00F05A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Variant</w:t>
            </w:r>
            <w:r w:rsidR="00F05AD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vertAlign w:val="superscript"/>
                <w:lang w:eastAsia="en-US"/>
              </w:rPr>
              <w:t>§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E8F4" w14:textId="77777777" w:rsid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8DF Full</w:t>
            </w:r>
          </w:p>
          <w:p w14:paraId="1679A4FF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Model P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81A2" w14:textId="77777777" w:rsid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Interaction</w:t>
            </w:r>
          </w:p>
          <w:p w14:paraId="5B690A2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P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6B81" w14:textId="77777777" w:rsid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8DF Full</w:t>
            </w:r>
          </w:p>
          <w:p w14:paraId="5C4713B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Model P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79B8" w14:textId="77777777" w:rsid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Interaction</w:t>
            </w:r>
          </w:p>
          <w:p w14:paraId="72094A7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P</w:t>
            </w:r>
          </w:p>
        </w:tc>
      </w:tr>
      <w:tr w:rsidR="0013163A" w:rsidRPr="0013163A" w14:paraId="4EFBDDA9" w14:textId="77777777" w:rsidTr="003D3E0F">
        <w:trPr>
          <w:trHeight w:val="238"/>
        </w:trPr>
        <w:tc>
          <w:tcPr>
            <w:tcW w:w="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382D" w14:textId="5D278EB3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BD2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ADK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(10)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AB2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rs2395095 (10)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E30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rs10824092 (10)</w:t>
            </w:r>
          </w:p>
        </w:tc>
        <w:tc>
          <w:tcPr>
            <w:tcW w:w="11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1275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10:75928933</w:t>
            </w:r>
          </w:p>
        </w:tc>
        <w:tc>
          <w:tcPr>
            <w:tcW w:w="9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CBA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3.2E-19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760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9.1E-04</w:t>
            </w:r>
          </w:p>
        </w:tc>
        <w:tc>
          <w:tcPr>
            <w:tcW w:w="9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BDA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0.99</w:t>
            </w:r>
          </w:p>
        </w:tc>
        <w:tc>
          <w:tcPr>
            <w:tcW w:w="11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00E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0.86</w:t>
            </w:r>
          </w:p>
        </w:tc>
      </w:tr>
      <w:tr w:rsidR="0013163A" w:rsidRPr="0013163A" w14:paraId="01B9B7F7" w14:textId="77777777" w:rsidTr="003D3E0F">
        <w:trPr>
          <w:trHeight w:val="238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2F736F44" w14:textId="5BBBA9C2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A80597E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ATP13A1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8F6362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rs4284750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88847EB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rs873870 (19)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F3BBC5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19:19756073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1B62C40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2.1E-05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24CC85D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7.9E-03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5367259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0.87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4CDAED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0.64</w:t>
            </w:r>
          </w:p>
        </w:tc>
      </w:tr>
      <w:tr w:rsidR="0013163A" w:rsidRPr="0013163A" w14:paraId="1A91FAE0" w14:textId="77777777" w:rsidTr="003D3E0F">
        <w:trPr>
          <w:trHeight w:val="238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4CD33F3E" w14:textId="046C88B1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F2E166C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C21ORF57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(21)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61F297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rs9978658 (21)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4869A3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rs11701361 (21)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AD6FD9B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21:47703649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4CC040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3.8E-05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31C3E0A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7.2E-03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28E4B8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sz w:val="16"/>
                <w:szCs w:val="16"/>
                <w:lang w:eastAsia="en-US"/>
              </w:rPr>
              <w:t>0.02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67F419E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sz w:val="16"/>
                <w:szCs w:val="16"/>
                <w:lang w:eastAsia="en-US"/>
              </w:rPr>
              <w:t>0.43</w:t>
            </w:r>
          </w:p>
        </w:tc>
      </w:tr>
      <w:tr w:rsidR="0013163A" w:rsidRPr="0013163A" w14:paraId="68394BF1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6D521BF2" w14:textId="2EEED87F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206F21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CSTB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(21)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F8190C0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rs9979356 (21)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89B0B65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rs3761385 (21)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F10CC8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21:45201832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284132B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6.2E-07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1FE0193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8.3E-07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333F61F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0.98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B75FB60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0.99</w:t>
            </w:r>
          </w:p>
        </w:tc>
      </w:tr>
      <w:tr w:rsidR="0013163A" w:rsidRPr="0013163A" w14:paraId="2F64BA0D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792353FC" w14:textId="012EDCD1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B59D8E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CTSC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0E3784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rs7930237 (11)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18A0B8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rs556895 (11)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7E8AAFC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11:88015717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3F44BD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3.5E-15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7E0DEC6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5.0E-06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7329337" w14:textId="62E5694A" w:rsidR="0013163A" w:rsidRPr="0013163A" w:rsidRDefault="00C44039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7.0E-08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6A468B8E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0.04</w:t>
            </w:r>
          </w:p>
        </w:tc>
      </w:tr>
      <w:tr w:rsidR="0013163A" w:rsidRPr="0013163A" w14:paraId="51AAF6F4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46425B0A" w14:textId="77CF0638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AAB720F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FN3KRP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(17)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E43AB1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rs898095 (17)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506DB09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rs9892064 (17)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30DA7A9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17:80678628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DE5CB80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2.8E-11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43BC9D7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2.9E-12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5F14E9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0.07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0560124E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0.43</w:t>
            </w:r>
          </w:p>
        </w:tc>
      </w:tr>
      <w:tr w:rsidR="0013163A" w:rsidRPr="0013163A" w14:paraId="1F066A25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26D0C675" w14:textId="6F5A0916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25A4BD9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GAA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(17)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D1C996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rs11150847 (17)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D35C88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rs12602462 (17)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35AC12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17:78096086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BB0D46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0.09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49D14829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0.15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CCA378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0.22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74C0AEFF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0.34</w:t>
            </w:r>
          </w:p>
        </w:tc>
      </w:tr>
      <w:tr w:rsidR="0013163A" w:rsidRPr="0013163A" w14:paraId="20E14C47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5422CA82" w14:textId="65774754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5BFB87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HNRPH1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(5)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715766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rs6894268 (5)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D6BB225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rs4700810 (5)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79E0AC9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5:178978883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510969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0.08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286DE2F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0.53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AA8FBD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0.36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5FD2465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0.45</w:t>
            </w:r>
          </w:p>
        </w:tc>
      </w:tr>
      <w:tr w:rsidR="0013163A" w:rsidRPr="0013163A" w14:paraId="08D6C28B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7E37FD02" w14:textId="4F93FF19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4F21EE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LAX1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79944D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rs1891432 (1)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DF29E4E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rs10900520 (1)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B00B0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1:203747772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FA2D1CB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8.3E-08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54574DEF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1.6E-04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455A6F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0.27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54F2FCB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0.52</w:t>
            </w:r>
          </w:p>
        </w:tc>
      </w:tr>
      <w:tr w:rsidR="0013163A" w:rsidRPr="0013163A" w14:paraId="5EB70E28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31F206D8" w14:textId="7FDB1DB9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CFD56B9" w14:textId="251EEE4C" w:rsidR="0013163A" w:rsidRPr="0013163A" w:rsidRDefault="00F11404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MB</w:t>
            </w:r>
            <w:r w:rsidR="0013163A"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N</w:t>
            </w: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L</w:t>
            </w:r>
            <w:r w:rsidR="0013163A"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1</w:t>
            </w:r>
            <w:r w:rsidR="0013163A"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DF4D14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rs16864367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40D2AA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rs13079208 (3)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829C8F9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3:152182577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60FA17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1.1E-07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60B1539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2.7E-06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DE115D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0.41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0F0F72E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0.16</w:t>
            </w:r>
          </w:p>
        </w:tc>
      </w:tr>
      <w:tr w:rsidR="0013163A" w:rsidRPr="0013163A" w14:paraId="0C1C3011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2FA70E5E" w14:textId="3D1C1B92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rans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6DEECF6" w14:textId="166E3B7E" w:rsidR="0013163A" w:rsidRPr="0013163A" w:rsidRDefault="00F11404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MBNL</w:t>
            </w:r>
            <w:r w:rsidR="0013163A"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1</w:t>
            </w:r>
            <w:r w:rsidR="0013163A"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13577C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rs7710738 (5)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40E20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rs13069559 (3)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32C5DD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3:152182577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8180000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sz w:val="16"/>
                <w:szCs w:val="16"/>
                <w:lang w:eastAsia="en-US"/>
              </w:rPr>
              <w:t>3.1E-05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4BC5017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2.3E-02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FD67A5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0.05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422121D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0.02</w:t>
            </w:r>
          </w:p>
        </w:tc>
      </w:tr>
      <w:tr w:rsidR="0013163A" w:rsidRPr="0013163A" w14:paraId="02ACCED0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306CB26D" w14:textId="32E3794D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rans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505C68E" w14:textId="5D22E51B" w:rsidR="0013163A" w:rsidRPr="0013163A" w:rsidRDefault="00F11404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MB</w:t>
            </w:r>
            <w:r w:rsidR="0013163A"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N</w:t>
            </w: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L</w:t>
            </w:r>
            <w:r w:rsidR="0013163A"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1</w:t>
            </w:r>
            <w:r w:rsidR="0013163A"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99F0FF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rs2030926 (6)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633B95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rs13069559 (3)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95B07B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3:152182577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442E22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2.2E-05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54EAA545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3.2E-02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8D31D4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0.19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66165AF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0.21</w:t>
            </w:r>
          </w:p>
        </w:tc>
      </w:tr>
      <w:tr w:rsidR="0013163A" w:rsidRPr="0013163A" w14:paraId="1F77945F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3A86B88F" w14:textId="154CCE7B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rans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D632C3A" w14:textId="1E0BB63B" w:rsidR="0013163A" w:rsidRPr="00F11404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</w:t>
            </w:r>
            <w:r w:rsidR="00F11404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BNL</w:t>
            </w: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1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0A49B9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rs2614467 (14)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5F1C6A0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rs13069559 (3)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75DA8A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3:152182577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F1B5E1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3.7E-04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67F663C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0.24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25E18E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0.47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1EEDAFA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0.55</w:t>
            </w:r>
          </w:p>
        </w:tc>
      </w:tr>
      <w:tr w:rsidR="0013163A" w:rsidRPr="0013163A" w14:paraId="513D3989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4983D508" w14:textId="17F4C30C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rans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190698C" w14:textId="164C2D40" w:rsidR="0013163A" w:rsidRPr="0013163A" w:rsidRDefault="00F11404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MBNL</w:t>
            </w:r>
            <w:r w:rsidR="0013163A"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1</w:t>
            </w:r>
            <w:r w:rsidR="0013163A"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C2E114C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rs218671 (17)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E5A90F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rs13069559 (3)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3780D0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3:152182577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F9983D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sz w:val="16"/>
                <w:szCs w:val="16"/>
                <w:lang w:eastAsia="en-US"/>
              </w:rPr>
              <w:t>1.4E-03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6F6399F5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0.90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B16378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0.38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7E5D02B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0.79</w:t>
            </w:r>
          </w:p>
        </w:tc>
      </w:tr>
      <w:tr w:rsidR="0013163A" w:rsidRPr="0013163A" w14:paraId="38470A11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34D512B7" w14:textId="05871545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rans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D3BB711" w14:textId="6A999BB0" w:rsidR="0013163A" w:rsidRPr="0013163A" w:rsidRDefault="00F11404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MBNL</w:t>
            </w:r>
            <w:r w:rsidR="0013163A"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1</w:t>
            </w:r>
            <w:r w:rsidR="0013163A"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6EAF70C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rs11981513 (7)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F14422E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rs13069559 (3)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73BA8B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3:152182577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6C5462E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sz w:val="16"/>
                <w:szCs w:val="16"/>
                <w:lang w:eastAsia="en-US"/>
              </w:rPr>
              <w:t>1.6E-05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092245A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1.6E-02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2D6E3B9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0.11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08EAF1B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0.10</w:t>
            </w:r>
          </w:p>
        </w:tc>
      </w:tr>
      <w:tr w:rsidR="0013163A" w:rsidRPr="0013163A" w14:paraId="0C97D532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1859F4D4" w14:textId="79B8A829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E12183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MBP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(18)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73806D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rs8092433 (18)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B6A5E0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rs4890876 (18)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AA65E8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18:74723459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B844F8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1.2E-02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2DEBF7F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0.05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09567BF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0.67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0EB9E52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0.28</w:t>
            </w:r>
          </w:p>
        </w:tc>
      </w:tr>
      <w:tr w:rsidR="0013163A" w:rsidRPr="0013163A" w14:paraId="74BC4D8A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37DA871A" w14:textId="55279675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57DC32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NAPRT1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(8)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4B5107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rs2123758 (8)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145F99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rs3889129 (8)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48473C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8:144684215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859E73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6.8E-34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0C09027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6.2E-06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0B0CAB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0.40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95D20B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0.84</w:t>
            </w:r>
          </w:p>
        </w:tc>
      </w:tr>
      <w:tr w:rsidR="0013163A" w:rsidRPr="0013163A" w14:paraId="14E5FF7D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76F79127" w14:textId="10196601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288864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NCL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(2)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A93DDB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rs7563453 (2)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5AD3E0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rs4973397 (2)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2313AC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2:232320581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5A8D2E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0.09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78AF2C3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0.10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33F834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0.85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669C4A9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0.71</w:t>
            </w:r>
          </w:p>
        </w:tc>
      </w:tr>
      <w:tr w:rsidR="0013163A" w:rsidRPr="0013163A" w14:paraId="2BAE051D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56870B37" w14:textId="772C97B5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5C62EA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PRMT2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(21)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EF85ED5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rs2839372 (21)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95B0AF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rs11701058 (21)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4C15E4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21:47887791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949D55B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2.6E-15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308AD38F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2.6E-04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8E2E41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0.52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13547F8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0.30</w:t>
            </w:r>
          </w:p>
        </w:tc>
      </w:tr>
      <w:tr w:rsidR="0013163A" w:rsidRPr="0013163A" w14:paraId="149789DF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4E06E88D" w14:textId="3A56F003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A1439D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SNORD14A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4FBFE6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rs2634462 (11)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25B23F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rs6486334 (11)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D7F61E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11:17230389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ADC4E2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1.7E-05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10AE7680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0.37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004C18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0.41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18208C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0.17</w:t>
            </w:r>
          </w:p>
        </w:tc>
      </w:tr>
      <w:tr w:rsidR="0013163A" w:rsidRPr="0013163A" w14:paraId="7820B0F0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1490DFBE" w14:textId="593CF3C9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4E44A8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50CC47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rs807491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5DAAAE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rs7254601 (19)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0DB424C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68B4A69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3.0E-31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28B247BB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2.9E-06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A76A38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0.46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146B6C2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0.41</w:t>
            </w:r>
          </w:p>
        </w:tc>
      </w:tr>
      <w:tr w:rsidR="0013163A" w:rsidRPr="0013163A" w14:paraId="41C795BA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1930DDCD" w14:textId="401935CA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rans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2B9C9A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C78FC4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rs8106959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872307E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rs6926382 (6)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BB2B5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A79783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3.2E-43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41060C95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0.23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201D7CDC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0.17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64BB76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0.53</w:t>
            </w:r>
          </w:p>
        </w:tc>
      </w:tr>
      <w:tr w:rsidR="0013163A" w:rsidRPr="0013163A" w14:paraId="1E6BC5AC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20C7D9F6" w14:textId="19D33098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rans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E01809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AAF12F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rs8106959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977A66E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rs914940 (1)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E38D13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4BEB2D9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3.7E-42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02E00B8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0.62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826BB3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0.39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30EA0FC5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0.71</w:t>
            </w:r>
          </w:p>
        </w:tc>
      </w:tr>
      <w:tr w:rsidR="0013163A" w:rsidRPr="0013163A" w14:paraId="6D3C3472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278B0771" w14:textId="60158909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rans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BA9371F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5B45529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rs8106959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233E8E0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rs2351458 (4)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C79B13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38F7A25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3.5E-42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224DB30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0.30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9D93E3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0.53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3E3408A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0.46</w:t>
            </w:r>
          </w:p>
        </w:tc>
      </w:tr>
      <w:tr w:rsidR="0013163A" w:rsidRPr="0013163A" w14:paraId="77E2E4A9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39B4F472" w14:textId="4A72B526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rans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E129D2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B23653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rs8106959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7EEC1A0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rs6718480 (2)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D86FE6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ED98E6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6.1E-42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5B38E3FA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0.44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08ED08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0.57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71E1A0CE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0.69</w:t>
            </w:r>
          </w:p>
        </w:tc>
      </w:tr>
      <w:tr w:rsidR="0013163A" w:rsidRPr="0013163A" w14:paraId="6DAF0441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566B21E7" w14:textId="24FD2398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rans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700742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7750930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rs8106959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FEE241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rs1843357 (8)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DEA91C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AE6F42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4.0E-41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69306D6D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0.44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1E2EDD4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0.91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79CAA1D3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0.73</w:t>
            </w:r>
          </w:p>
        </w:tc>
      </w:tr>
      <w:tr w:rsidR="0013163A" w:rsidRPr="0013163A" w14:paraId="73A468B0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6E43120B" w14:textId="13ED1F9B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rans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E182782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FB0754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rs8106959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F8FF078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rs9509428 (13)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00916F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7C2E6BC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3.3E-42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6B1A8E70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0.09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4D75E3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0.69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054643D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0.39</w:t>
            </w:r>
          </w:p>
        </w:tc>
      </w:tr>
      <w:tr w:rsidR="0013163A" w:rsidRPr="0013163A" w14:paraId="0C1C80C9" w14:textId="77777777" w:rsidTr="00424BC2">
        <w:trPr>
          <w:trHeight w:val="220"/>
        </w:trPr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055117E2" w14:textId="318ACD6C" w:rsidR="0013163A" w:rsidRPr="00F36F9D" w:rsidRDefault="004D41CF" w:rsidP="00D57E9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</w:t>
            </w:r>
            <w:r w:rsidR="0013163A"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is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30DFAF7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VASP</w:t>
            </w: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A61A29C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rs1264226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EA7FC16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rs2276470 (19)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D7EA16B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19:46033382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E03865F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0.12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6846D821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0.81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0DE604E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0.71</w:t>
            </w: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6E213C8B" w14:textId="77777777" w:rsidR="0013163A" w:rsidRPr="0013163A" w:rsidRDefault="0013163A" w:rsidP="00D57E94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</w:pPr>
            <w:r w:rsidRPr="0013163A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en-US"/>
              </w:rPr>
              <w:t>0.56</w:t>
            </w:r>
          </w:p>
        </w:tc>
      </w:tr>
    </w:tbl>
    <w:p w14:paraId="3C854768" w14:textId="77777777" w:rsidR="00A56B98" w:rsidRDefault="00A56B98" w:rsidP="00A52B30">
      <w:pPr>
        <w:rPr>
          <w:rFonts w:ascii="Arial" w:hAnsi="Arial" w:cs="Arial"/>
        </w:rPr>
      </w:pPr>
    </w:p>
    <w:p w14:paraId="3019C41F" w14:textId="77777777" w:rsidR="00EE69A2" w:rsidRDefault="00EE69A2" w:rsidP="00F05AD5">
      <w:pPr>
        <w:rPr>
          <w:rFonts w:ascii="Arial" w:hAnsi="Arial" w:cs="Arial"/>
          <w:sz w:val="20"/>
          <w:szCs w:val="20"/>
        </w:rPr>
      </w:pPr>
    </w:p>
    <w:p w14:paraId="188495AB" w14:textId="77777777" w:rsidR="00EE69A2" w:rsidRDefault="00EE69A2" w:rsidP="00F05AD5">
      <w:pPr>
        <w:rPr>
          <w:rFonts w:ascii="Arial" w:hAnsi="Arial" w:cs="Arial"/>
          <w:sz w:val="20"/>
          <w:szCs w:val="20"/>
        </w:rPr>
      </w:pPr>
    </w:p>
    <w:p w14:paraId="316E8635" w14:textId="41C1E853" w:rsidR="005A692F" w:rsidRDefault="005A69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D2E4A" w14:textId="028C6627" w:rsidR="00C546D9" w:rsidRPr="008C4BAB" w:rsidRDefault="00EE69A2" w:rsidP="00C546D9">
      <w:pPr>
        <w:rPr>
          <w:rFonts w:ascii="Arial" w:hAnsi="Arial" w:cs="Arial"/>
          <w:sz w:val="20"/>
          <w:szCs w:val="20"/>
        </w:rPr>
      </w:pPr>
      <w:r w:rsidRPr="0042661C">
        <w:rPr>
          <w:rFonts w:ascii="Arial" w:hAnsi="Arial" w:cs="Arial"/>
          <w:b/>
        </w:rPr>
        <w:lastRenderedPageBreak/>
        <w:t>Table 2</w:t>
      </w:r>
      <w:r w:rsidR="0042661C">
        <w:rPr>
          <w:rFonts w:ascii="Arial" w:hAnsi="Arial" w:cs="Arial"/>
          <w:b/>
        </w:rPr>
        <w:t>:</w:t>
      </w:r>
      <w:r w:rsidRPr="00F36F9D">
        <w:rPr>
          <w:rFonts w:ascii="Arial" w:hAnsi="Arial" w:cs="Arial"/>
        </w:rPr>
        <w:t xml:space="preserve"> Linkage Disequilibrium measures between SNP pairs identified by Hemani </w:t>
      </w:r>
      <w:r w:rsidRPr="00F36F9D">
        <w:rPr>
          <w:rFonts w:ascii="Arial" w:hAnsi="Arial" w:cs="Arial"/>
          <w:i/>
        </w:rPr>
        <w:t>et al.</w:t>
      </w:r>
      <w:hyperlink w:anchor="_ENREF_1" w:tooltip="Hemani, 2014 #3457" w:history="1">
        <w:r w:rsidR="00FF2763">
          <w:rPr>
            <w:rFonts w:ascii="Arial" w:hAnsi="Arial" w:cs="Arial"/>
          </w:rPr>
          <w:fldChar w:fldCharType="begin">
            <w:fldData xml:space="preserve">PEVuZE5vdGU+PENpdGU+PEF1dGhvcj5IZW1hbmk8L0F1dGhvcj48WWVhcj4yMDE0PC9ZZWFyPjxS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</w:fldData>
          </w:fldChar>
        </w:r>
        <w:r w:rsidR="00FF2763">
          <w:rPr>
            <w:rFonts w:ascii="Arial" w:hAnsi="Arial" w:cs="Arial"/>
          </w:rPr>
          <w:instrText xml:space="preserve"> ADDIN EN.CITE </w:instrText>
        </w:r>
        <w:r w:rsidR="00FF2763">
          <w:rPr>
            <w:rFonts w:ascii="Arial" w:hAnsi="Arial" w:cs="Arial"/>
          </w:rPr>
          <w:fldChar w:fldCharType="begin">
            <w:fldData xml:space="preserve">PEVuZE5vdGU+PENpdGU+PEF1dGhvcj5IZW1hbmk8L0F1dGhvcj48WWVhcj4yMDE0PC9ZZWFyPjxS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</w:fldData>
          </w:fldChar>
        </w:r>
        <w:r w:rsidR="00FF2763">
          <w:rPr>
            <w:rFonts w:ascii="Arial" w:hAnsi="Arial" w:cs="Arial"/>
          </w:rPr>
          <w:instrText xml:space="preserve"> ADDIN EN.CITE.DATA </w:instrText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end"/>
        </w:r>
        <w:r w:rsidR="00FF2763">
          <w:rPr>
            <w:rFonts w:ascii="Arial" w:hAnsi="Arial" w:cs="Arial"/>
          </w:rPr>
        </w:r>
        <w:r w:rsidR="00FF2763">
          <w:rPr>
            <w:rFonts w:ascii="Arial" w:hAnsi="Arial" w:cs="Arial"/>
          </w:rPr>
          <w:fldChar w:fldCharType="separate"/>
        </w:r>
        <w:r w:rsidR="00FF2763" w:rsidRPr="00C86383">
          <w:rPr>
            <w:rFonts w:ascii="Arial" w:hAnsi="Arial" w:cs="Arial"/>
            <w:noProof/>
            <w:vertAlign w:val="superscript"/>
          </w:rPr>
          <w:t>1</w:t>
        </w:r>
        <w:r w:rsidR="00FF2763">
          <w:rPr>
            <w:rFonts w:ascii="Arial" w:hAnsi="Arial" w:cs="Arial"/>
          </w:rPr>
          <w:fldChar w:fldCharType="end"/>
        </w:r>
      </w:hyperlink>
      <w:r w:rsidR="00F36F9D" w:rsidRPr="00F36F9D">
        <w:rPr>
          <w:rFonts w:ascii="Arial" w:hAnsi="Arial" w:cs="Arial"/>
        </w:rPr>
        <w:t xml:space="preserve"> </w:t>
      </w:r>
      <w:proofErr w:type="gramStart"/>
      <w:r w:rsidRPr="00F36F9D">
        <w:rPr>
          <w:rFonts w:ascii="Arial" w:hAnsi="Arial" w:cs="Arial"/>
        </w:rPr>
        <w:t>and</w:t>
      </w:r>
      <w:proofErr w:type="gramEnd"/>
      <w:r w:rsidRPr="00F36F9D">
        <w:rPr>
          <w:rFonts w:ascii="Arial" w:hAnsi="Arial" w:cs="Arial"/>
        </w:rPr>
        <w:t xml:space="preserve"> the most strongly associated </w:t>
      </w:r>
      <w:r w:rsidRPr="00F36F9D">
        <w:rPr>
          <w:rFonts w:ascii="Arial" w:hAnsi="Arial" w:cs="Arial"/>
          <w:i/>
        </w:rPr>
        <w:t>cis</w:t>
      </w:r>
      <w:r w:rsidRPr="00F36F9D">
        <w:rPr>
          <w:rFonts w:ascii="Arial" w:hAnsi="Arial" w:cs="Arial"/>
        </w:rPr>
        <w:t xml:space="preserve"> variant identified in </w:t>
      </w:r>
      <w:r w:rsidR="00C86383">
        <w:rPr>
          <w:rFonts w:ascii="Arial" w:hAnsi="Arial" w:cs="Arial"/>
        </w:rPr>
        <w:t xml:space="preserve">the </w:t>
      </w:r>
      <w:r w:rsidRPr="00F36F9D">
        <w:rPr>
          <w:rFonts w:ascii="Arial" w:hAnsi="Arial" w:cs="Arial"/>
        </w:rPr>
        <w:t>InCHIANTI</w:t>
      </w:r>
      <w:r w:rsidR="00C86383">
        <w:rPr>
          <w:rFonts w:ascii="Arial" w:hAnsi="Arial" w:cs="Arial"/>
        </w:rPr>
        <w:t xml:space="preserve"> sequencing study</w:t>
      </w:r>
      <w:r w:rsidRPr="00F36F9D">
        <w:rPr>
          <w:rFonts w:ascii="Arial" w:hAnsi="Arial" w:cs="Arial"/>
        </w:rPr>
        <w:t>.</w:t>
      </w:r>
      <w:r w:rsidR="00C546D9">
        <w:rPr>
          <w:rFonts w:ascii="Arial" w:hAnsi="Arial" w:cs="Arial"/>
        </w:rPr>
        <w:t xml:space="preserve"> N/A = not applicable because the SNPs are on different chromos</w:t>
      </w:r>
      <w:r w:rsidR="00C546D9" w:rsidRPr="00C546D9">
        <w:rPr>
          <w:rFonts w:ascii="Arial" w:hAnsi="Arial" w:cs="Arial"/>
        </w:rPr>
        <w:t xml:space="preserve">omes. </w:t>
      </w:r>
      <w:r w:rsidR="00C546D9" w:rsidRPr="00C546D9">
        <w:rPr>
          <w:rFonts w:ascii="Arial" w:hAnsi="Arial" w:cs="Arial"/>
          <w:vertAlign w:val="superscript"/>
        </w:rPr>
        <w:t>§</w:t>
      </w:r>
      <w:r w:rsidR="00C44039">
        <w:rPr>
          <w:rFonts w:ascii="Arial" w:hAnsi="Arial" w:cs="Arial"/>
        </w:rPr>
        <w:t xml:space="preserve"> IncSeq variant is the</w:t>
      </w:r>
      <w:r w:rsidR="00C546D9" w:rsidRPr="00C546D9">
        <w:rPr>
          <w:rFonts w:ascii="Arial" w:hAnsi="Arial" w:cs="Arial"/>
        </w:rPr>
        <w:t xml:space="preserve"> most strongly associated </w:t>
      </w:r>
      <w:r w:rsidR="003D01E3">
        <w:rPr>
          <w:rFonts w:ascii="Arial" w:hAnsi="Arial" w:cs="Arial"/>
        </w:rPr>
        <w:t xml:space="preserve">additive </w:t>
      </w:r>
      <w:r w:rsidR="00C546D9" w:rsidRPr="00C546D9">
        <w:rPr>
          <w:rFonts w:ascii="Arial" w:hAnsi="Arial" w:cs="Arial"/>
        </w:rPr>
        <w:t xml:space="preserve">variant with probe levels in </w:t>
      </w:r>
      <w:r w:rsidR="00C546D9" w:rsidRPr="00C546D9">
        <w:rPr>
          <w:rFonts w:ascii="Arial" w:hAnsi="Arial" w:cs="Arial"/>
          <w:i/>
        </w:rPr>
        <w:t>cis</w:t>
      </w:r>
      <w:r w:rsidR="00C546D9" w:rsidRPr="00C546D9">
        <w:rPr>
          <w:rFonts w:ascii="Arial" w:hAnsi="Arial" w:cs="Arial"/>
        </w:rPr>
        <w:t xml:space="preserve"> (±1Mb probe start site)</w:t>
      </w:r>
    </w:p>
    <w:p w14:paraId="6595AA3D" w14:textId="5C1924FF" w:rsidR="00EE69A2" w:rsidRPr="00F36F9D" w:rsidRDefault="00EE69A2" w:rsidP="00F05AD5">
      <w:pPr>
        <w:rPr>
          <w:rFonts w:ascii="Arial" w:hAnsi="Arial" w:cs="Arial"/>
        </w:rPr>
      </w:pPr>
    </w:p>
    <w:tbl>
      <w:tblPr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313"/>
        <w:gridCol w:w="1360"/>
        <w:gridCol w:w="1360"/>
        <w:gridCol w:w="1237"/>
        <w:gridCol w:w="1249"/>
        <w:gridCol w:w="1339"/>
        <w:gridCol w:w="1339"/>
      </w:tblGrid>
      <w:tr w:rsidR="000E774C" w:rsidRPr="000E774C" w14:paraId="6A659343" w14:textId="77777777" w:rsidTr="00126400">
        <w:trPr>
          <w:trHeight w:val="220"/>
        </w:trPr>
        <w:tc>
          <w:tcPr>
            <w:tcW w:w="63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D42DD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AF7BE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F4DCD" w14:textId="149F2B19" w:rsidR="000E774C" w:rsidRPr="000E774C" w:rsidRDefault="000E774C" w:rsidP="000E77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  <w:lang w:eastAsia="en-US"/>
              </w:rPr>
              <w:t xml:space="preserve">Hemani </w:t>
            </w:r>
            <w:r w:rsidRPr="000E774C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16"/>
                <w:szCs w:val="16"/>
                <w:u w:val="single"/>
                <w:lang w:eastAsia="en-US"/>
              </w:rPr>
              <w:t>et al.</w:t>
            </w:r>
            <w:r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  <w:lang w:eastAsia="en-US"/>
              </w:rPr>
              <w:t xml:space="preserve"> SNP Pairs Table 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8756E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927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D92F8F4" w14:textId="696705C7" w:rsidR="000E774C" w:rsidRPr="000E774C" w:rsidRDefault="000E774C" w:rsidP="000E77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u w:val="single"/>
                <w:lang w:eastAsia="en-US"/>
              </w:rPr>
              <w:t>Linkage Disequilibrium  Between Variants</w:t>
            </w:r>
          </w:p>
        </w:tc>
      </w:tr>
      <w:tr w:rsidR="000E774C" w:rsidRPr="000E774C" w14:paraId="2EBA68C0" w14:textId="77777777" w:rsidTr="000E774C">
        <w:trPr>
          <w:trHeight w:val="220"/>
        </w:trPr>
        <w:tc>
          <w:tcPr>
            <w:tcW w:w="6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494F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cis/</w:t>
            </w:r>
          </w:p>
          <w:p w14:paraId="64AC6796" w14:textId="68950ECC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trans</w:t>
            </w: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E146" w14:textId="67A4B879" w:rsidR="000E774C" w:rsidRPr="000E774C" w:rsidRDefault="00BF64B9" w:rsidP="000E77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Gene 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chr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16F7" w14:textId="3545EC86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SNP1</w:t>
            </w:r>
            <w:r w:rsidR="00BF64B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="00BF64B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chr</w:t>
            </w:r>
            <w:proofErr w:type="spellEnd"/>
            <w:r w:rsidR="00BF64B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3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E814" w14:textId="568FA01A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SNP2</w:t>
            </w:r>
            <w:r w:rsidR="00BF64B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="00BF64B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chr</w:t>
            </w:r>
            <w:proofErr w:type="spellEnd"/>
            <w:r w:rsidR="00BF64B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FD3A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US"/>
              </w:rPr>
              <w:t xml:space="preserve">IncSeq </w:t>
            </w:r>
          </w:p>
          <w:p w14:paraId="3A0A4C1D" w14:textId="39452112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US"/>
              </w:rPr>
              <w:t>Variant</w:t>
            </w:r>
            <w:r w:rsidRPr="000E774C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vertAlign w:val="superscript"/>
                <w:lang w:eastAsia="en-US"/>
              </w:rPr>
              <w:t>§</w:t>
            </w: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A3AB" w14:textId="77777777" w:rsid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 xml:space="preserve">SNP1 - SNP2 </w:t>
            </w:r>
          </w:p>
          <w:p w14:paraId="3816D053" w14:textId="0B449EC2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r2 / D'</w:t>
            </w:r>
          </w:p>
        </w:tc>
        <w:tc>
          <w:tcPr>
            <w:tcW w:w="133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1E77" w14:textId="77777777" w:rsid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 xml:space="preserve">SNP1 - IncSeq </w:t>
            </w:r>
          </w:p>
          <w:p w14:paraId="5E42C72F" w14:textId="0E1C9898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r2 / D'</w:t>
            </w:r>
          </w:p>
        </w:tc>
        <w:tc>
          <w:tcPr>
            <w:tcW w:w="133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BF21" w14:textId="77777777" w:rsid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 xml:space="preserve">SNP2 - IncSeq </w:t>
            </w:r>
          </w:p>
          <w:p w14:paraId="42E03768" w14:textId="55AF52DE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US"/>
              </w:rPr>
              <w:t>r2 / D'</w:t>
            </w:r>
          </w:p>
        </w:tc>
      </w:tr>
      <w:tr w:rsidR="000E774C" w:rsidRPr="000E774C" w14:paraId="2110D46E" w14:textId="77777777" w:rsidTr="000E774C">
        <w:trPr>
          <w:trHeight w:val="220"/>
        </w:trPr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4AAB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4F73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ADK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(10)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B3A2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rs2395095 (10)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4B4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rs10824092 (10)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E58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10:75928933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DDE9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 / 0.01</w:t>
            </w:r>
          </w:p>
        </w:tc>
        <w:tc>
          <w:tcPr>
            <w:tcW w:w="13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1A5F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0.39 / 0.81</w:t>
            </w:r>
          </w:p>
        </w:tc>
        <w:tc>
          <w:tcPr>
            <w:tcW w:w="13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897A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0.1 / 1</w:t>
            </w:r>
          </w:p>
        </w:tc>
      </w:tr>
      <w:tr w:rsidR="000E774C" w:rsidRPr="000E774C" w14:paraId="467CDCD8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DB241E6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bottom"/>
            <w:hideMark/>
          </w:tcPr>
          <w:p w14:paraId="5A96E86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ATP13A1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A5E74B5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rs4284750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4B033EC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rs873870 (19)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6C4BB5A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19:19756073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45444A3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0.01 / 0.11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FD9EBFF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0.07 / 0.9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63F53C2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0.04 / 0.82</w:t>
            </w:r>
          </w:p>
        </w:tc>
      </w:tr>
      <w:tr w:rsidR="000E774C" w:rsidRPr="000E774C" w14:paraId="61B22D9A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F311A1E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59C3CDF5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C21ORF57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(21)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7C120C5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rs9978658 (21)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7130D91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rs11701361 (21)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0FC5204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21:47703649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AE30ADE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0.02 / 0.19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324AEF5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0.02 / 0.2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2158AB59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0.02 / 0.21</w:t>
            </w:r>
          </w:p>
        </w:tc>
      </w:tr>
      <w:tr w:rsidR="000E774C" w:rsidRPr="000E774C" w14:paraId="146F482E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B8C5699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21E2E36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CSTB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(21)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83ACC9F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rs9979356 (21)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2C8C050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rs3761385 (21)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0A867AA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21:45201832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41C3E5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0.04 / 0.23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2A90A277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0.05 / 0.25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9B589AC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0.14 / 0.38</w:t>
            </w:r>
          </w:p>
        </w:tc>
      </w:tr>
      <w:tr w:rsidR="000E774C" w:rsidRPr="000E774C" w14:paraId="23824124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C30C523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46077A93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CTSC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7F62F59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rs7930237 (11)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A8329EC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rs556895 (11)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04EC0C3E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11:88015717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E9E6144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 / 0.07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D065720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0.22 / 0.9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7495659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0.11 / 0.94</w:t>
            </w:r>
          </w:p>
        </w:tc>
      </w:tr>
      <w:tr w:rsidR="000E774C" w:rsidRPr="000E774C" w14:paraId="701C1662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709CD61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2E18F122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FN3KRP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(17)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DE7789A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rs898095 (17)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40A57D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rs9892064 (17)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BD930F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17:80678628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76386DB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 / 0.04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6DD5D43A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0.01 / 0.12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F3BB1AD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0.05 / 0.27</w:t>
            </w:r>
          </w:p>
        </w:tc>
      </w:tr>
      <w:tr w:rsidR="000E774C" w:rsidRPr="000E774C" w14:paraId="4A3A8942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09393F5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389FD647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GAA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(17)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6EC2514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rs11150847 (17)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C5759E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rs12602462 (17)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0E214432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17:78096086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D41F201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0.01 / 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5EDE0E9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0.3 / 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21DA2E9A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0.11 / 0.94</w:t>
            </w:r>
          </w:p>
        </w:tc>
      </w:tr>
      <w:tr w:rsidR="000E774C" w:rsidRPr="000E774C" w14:paraId="5012BCE5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B09579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0B631D6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HNRPH1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(5)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46B8EBE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rs6894268 (5)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D50142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rs4700810 (5)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6422AD4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5:178978883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15E8012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0.02 / 0.23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163EF02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0.05 / 0.42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1D4E99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0.3 / 0.63</w:t>
            </w:r>
          </w:p>
        </w:tc>
      </w:tr>
      <w:tr w:rsidR="000E774C" w:rsidRPr="000E774C" w14:paraId="70BC3F0F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9E57202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7253A83D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LAX1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E6A338F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rs1891432 (1)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48B11F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rs10900520 (1)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EBFA044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1:203747772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8743EC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0.03 / 0.23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E990541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0.21 / 0.51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F6B417E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0.05 / 0.29</w:t>
            </w:r>
          </w:p>
        </w:tc>
      </w:tr>
      <w:tr w:rsidR="000E774C" w:rsidRPr="000E774C" w14:paraId="6FEE733A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0CC1CD0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3179FC81" w14:textId="14E4FFED" w:rsidR="000E774C" w:rsidRPr="000E774C" w:rsidRDefault="00F11404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MBNL</w:t>
            </w:r>
            <w:r w:rsidR="000E774C"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1</w:t>
            </w:r>
            <w:r w:rsidR="000E774C"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FD8A965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rs16864367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5E76671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rs13079208 (3)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951B79C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3:152182577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0EFDA07F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0.08 / 0.42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302E893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0.13 / 0.62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1A1315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0.06 / 1</w:t>
            </w:r>
          </w:p>
        </w:tc>
      </w:tr>
      <w:tr w:rsidR="000E774C" w:rsidRPr="000E774C" w14:paraId="356C48DB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9C760BF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trans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60D74FC8" w14:textId="2B160AAD" w:rsidR="000E774C" w:rsidRPr="000E774C" w:rsidRDefault="00F11404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MBNL</w:t>
            </w:r>
            <w:r w:rsidR="000E774C"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1</w:t>
            </w:r>
            <w:r w:rsidR="000E774C"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F1CA80A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rs7710738 (5)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9674F30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rs13069559 (3)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B55D030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3:152182577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6207C8E" w14:textId="3D358E39" w:rsidR="000E774C" w:rsidRPr="000E774C" w:rsidRDefault="00C546D9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6757397D" w14:textId="14C9DA79" w:rsidR="000E774C" w:rsidRPr="000E774C" w:rsidRDefault="007213C7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8454B73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0.44 / 1</w:t>
            </w:r>
          </w:p>
        </w:tc>
      </w:tr>
      <w:tr w:rsidR="000E774C" w:rsidRPr="000E774C" w14:paraId="630B5F63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633B761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trans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590EB218" w14:textId="5B254BDE" w:rsidR="000E774C" w:rsidRPr="000E774C" w:rsidRDefault="00F11404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MBNL</w:t>
            </w:r>
            <w:r w:rsidR="000E774C"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1</w:t>
            </w:r>
            <w:r w:rsidR="000E774C"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3D322D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rs2030926 (6)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5ECE0C1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rs13069559 (3)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B774AF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3:152182577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A83D380" w14:textId="1BA46E18" w:rsidR="000E774C" w:rsidRPr="000E774C" w:rsidRDefault="00C546D9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E55B350" w14:textId="1E470199" w:rsidR="000E774C" w:rsidRPr="000E774C" w:rsidRDefault="007213C7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8CCC76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0.44 / 1</w:t>
            </w:r>
          </w:p>
        </w:tc>
      </w:tr>
      <w:tr w:rsidR="000E774C" w:rsidRPr="000E774C" w14:paraId="02021157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6573B32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trans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1B86CC07" w14:textId="10C097BF" w:rsidR="000E774C" w:rsidRPr="000E774C" w:rsidRDefault="00F11404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MBNL</w:t>
            </w:r>
            <w:r w:rsidR="000E774C"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1</w:t>
            </w:r>
            <w:r w:rsidR="000E774C"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D4DDA5F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rs2614467 (14)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EBF4055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rs13069559 (3)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A13E435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3:152182577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08268B3E" w14:textId="44BC6047" w:rsidR="000E774C" w:rsidRPr="000E774C" w:rsidRDefault="00C546D9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9B86FA9" w14:textId="611EAC23" w:rsidR="000E774C" w:rsidRPr="000E774C" w:rsidRDefault="007213C7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3A091B1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0.44 / 1</w:t>
            </w:r>
          </w:p>
        </w:tc>
      </w:tr>
      <w:tr w:rsidR="000E774C" w:rsidRPr="000E774C" w14:paraId="4272292B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45FE882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trans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0E679C06" w14:textId="6C784AA5" w:rsidR="000E774C" w:rsidRPr="000E774C" w:rsidRDefault="00F11404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MBNL</w:t>
            </w:r>
            <w:r w:rsidR="000E774C"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1</w:t>
            </w:r>
            <w:r w:rsidR="000E774C"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7D93FA9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rs218671 (17)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46C1A0D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rs13069559 (3)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62302E8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3:152182577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D75C7A8" w14:textId="2AAA6AF7" w:rsidR="000E774C" w:rsidRPr="000E774C" w:rsidRDefault="00C546D9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A797755" w14:textId="32167D1A" w:rsidR="000E774C" w:rsidRPr="000E774C" w:rsidRDefault="007213C7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0E3E91A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0.44 / 1</w:t>
            </w:r>
          </w:p>
        </w:tc>
      </w:tr>
      <w:tr w:rsidR="000E774C" w:rsidRPr="000E774C" w14:paraId="0D89557B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0A21C3B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trans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5621DEEC" w14:textId="249B84CD" w:rsidR="000E774C" w:rsidRPr="000E774C" w:rsidRDefault="00F11404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MBNL</w:t>
            </w:r>
            <w:r w:rsidR="000E774C"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1</w:t>
            </w:r>
            <w:r w:rsidR="000E774C"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(3)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C71D541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rs11981513 (7)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60F106D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rs13069559 (3)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6AF62280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3:152182577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7F9680D5" w14:textId="6DCBB78B" w:rsidR="000E774C" w:rsidRPr="000E774C" w:rsidRDefault="00C546D9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BD960CB" w14:textId="20F8930E" w:rsidR="000E774C" w:rsidRPr="000E774C" w:rsidRDefault="007213C7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6D63177F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0.44 / 1</w:t>
            </w:r>
          </w:p>
        </w:tc>
      </w:tr>
      <w:tr w:rsidR="000E774C" w:rsidRPr="000E774C" w14:paraId="4C5BD601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8A10A5A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0517012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MBP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(18)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E940291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rs8092433 (18)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F3366DD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rs4890876 (18)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21FE2599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18:74723459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DF5150E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0.04 / 0.22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2E3595F3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0.11 / 0.43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8C65947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0.21 / 0.62</w:t>
            </w:r>
          </w:p>
        </w:tc>
      </w:tr>
      <w:tr w:rsidR="000E774C" w:rsidRPr="000E774C" w14:paraId="5849AF6D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A2DBCB3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47AD252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NAPRT1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(8)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877020A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rs2123758 (8)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8960E4D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rs3889129 (8)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5FAF838D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8:144684215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B56A16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0.03 / 0.17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57B86F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0.4 / 0.96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1EF5D719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0.06 / 0.68</w:t>
            </w:r>
          </w:p>
        </w:tc>
      </w:tr>
      <w:tr w:rsidR="000E774C" w:rsidRPr="000E774C" w14:paraId="4BD5CC47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DDBBE2B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121B3BBC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NCL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(2)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9CF530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rs7563453 (2)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1B1AC3A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rs4973397 (2)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8292819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2:232320581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5DF4510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0.04 / 0.25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0D53C75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0.29 / 0.83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F7D0FDA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0.16 / 0.76</w:t>
            </w:r>
          </w:p>
        </w:tc>
      </w:tr>
      <w:tr w:rsidR="000E774C" w:rsidRPr="000E774C" w14:paraId="6703F5AC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40A99F8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05C19CE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PRMT2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(21)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FAD33A4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rs2839372 (21)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2A2FFB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rs11701058 (21)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22398B2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21:47887791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149CA91F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0.07 / 0.28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910BC1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0.01 / 0.11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20C902D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0.33 / 0.95</w:t>
            </w:r>
          </w:p>
        </w:tc>
      </w:tr>
      <w:tr w:rsidR="000E774C" w:rsidRPr="000E774C" w14:paraId="69DBDF7C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DF4B3E8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4FA69EC0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SNORD14A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62512ED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rs2634462 (11)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753EC83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rs6486334 (11)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09A50BF9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11:17230389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1BC913A5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 / 0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C035FA9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0.07 / 0.62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8798B24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0.04 / 0.59</w:t>
            </w:r>
          </w:p>
        </w:tc>
      </w:tr>
      <w:tr w:rsidR="000E774C" w:rsidRPr="000E774C" w14:paraId="64EF961C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319782E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73245845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45B4DE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rs807491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DC91E24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rs7254601 (19)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379628E4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16AB7631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 / 0.11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AE1F497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0.11 / 0.93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97126EF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0.51 / 0.9</w:t>
            </w:r>
          </w:p>
        </w:tc>
      </w:tr>
      <w:tr w:rsidR="000E774C" w:rsidRPr="000E774C" w14:paraId="1878EA4E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65E909B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trans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04DE5B63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164869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rs8106959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88CD780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rs6926382 (6)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E34389D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46CED8D" w14:textId="43250C9C" w:rsidR="000E774C" w:rsidRPr="000E774C" w:rsidRDefault="00C546D9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51E2004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0.84 / 0.99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66319DA0" w14:textId="6FDFC5F4" w:rsidR="000E774C" w:rsidRPr="000E774C" w:rsidRDefault="007213C7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</w:tr>
      <w:tr w:rsidR="000E774C" w:rsidRPr="000E774C" w14:paraId="051DADEF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1C16A61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trans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241B0659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BCF489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rs8106959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A20B4E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rs914940 (1)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73C8D8E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7B36380F" w14:textId="2DF92255" w:rsidR="000E774C" w:rsidRPr="000E774C" w:rsidRDefault="00C546D9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6A119A59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0.84 / 0.99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05B2EC2" w14:textId="7040541C" w:rsidR="000E774C" w:rsidRPr="000E774C" w:rsidRDefault="007213C7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</w:tr>
      <w:tr w:rsidR="000E774C" w:rsidRPr="000E774C" w14:paraId="3B467C11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EA65B0D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trans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2EFFE887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A883E9D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rs8106959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7D6D005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rs2351458 (4)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16F7387E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53F0A19" w14:textId="2D3F3235" w:rsidR="000E774C" w:rsidRPr="000E774C" w:rsidRDefault="00C546D9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E733021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0.84 / 0.99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240A5408" w14:textId="030FA955" w:rsidR="000E774C" w:rsidRPr="000E774C" w:rsidRDefault="007213C7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</w:tr>
      <w:tr w:rsidR="000E774C" w:rsidRPr="000E774C" w14:paraId="2B01051A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A1264C1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trans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4EB00C04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2C9CF5E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rs8106959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32521CA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rs6718480 (2)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628E17A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002E3046" w14:textId="3FF655E1" w:rsidR="000E774C" w:rsidRPr="000E774C" w:rsidRDefault="00C546D9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6FE8F4D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0.84 / 0.99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6ECC3458" w14:textId="6F5FCF40" w:rsidR="000E774C" w:rsidRPr="000E774C" w:rsidRDefault="007213C7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</w:tr>
      <w:tr w:rsidR="000E774C" w:rsidRPr="000E774C" w14:paraId="40ACED4E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12D8BC9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trans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2B5899F4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116E9C1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rs8106959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71248DC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rs1843357 (8)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4381FF2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D2681A9" w14:textId="593853F6" w:rsidR="000E774C" w:rsidRPr="000E774C" w:rsidRDefault="00C546D9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9493251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0.84 / 0.99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81C4C6F" w14:textId="0D240201" w:rsidR="000E774C" w:rsidRPr="000E774C" w:rsidRDefault="007213C7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</w:tr>
      <w:tr w:rsidR="000E774C" w:rsidRPr="000E774C" w14:paraId="6D2D313F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5189EE7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trans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5C94EE64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TMEM149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88A5070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rs8106959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D3CB7EC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rs9509428 (13)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2D68AD68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19:36234489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3D12C00" w14:textId="560F3B9A" w:rsidR="000E774C" w:rsidRPr="000E774C" w:rsidRDefault="00C546D9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2A91BED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0.84 / 0.99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452F27B" w14:textId="7F9660C3" w:rsidR="000E774C" w:rsidRPr="000E774C" w:rsidRDefault="007213C7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N/A</w:t>
            </w:r>
          </w:p>
        </w:tc>
      </w:tr>
      <w:tr w:rsidR="000E774C" w:rsidRPr="000E774C" w14:paraId="1E0048F9" w14:textId="77777777" w:rsidTr="000E774C">
        <w:trPr>
          <w:trHeight w:val="220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9C7328C" w14:textId="77777777" w:rsidR="000E774C" w:rsidRPr="00F36F9D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</w:pPr>
            <w:r w:rsidRPr="00F36F9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cis</w:t>
            </w:r>
          </w:p>
        </w:tc>
        <w:tc>
          <w:tcPr>
            <w:tcW w:w="1313" w:type="dxa"/>
            <w:shd w:val="clear" w:color="auto" w:fill="auto"/>
            <w:noWrap/>
            <w:vAlign w:val="center"/>
            <w:hideMark/>
          </w:tcPr>
          <w:p w14:paraId="69EB1E04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en-US"/>
              </w:rPr>
              <w:t>VASP</w:t>
            </w: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 xml:space="preserve">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BEB74B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rs1264226 (19)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2E9749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rs2276470 (19)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14:paraId="212A6BBF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19:46033382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73743C4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0.01 / 0.12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4D394AFB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0.05 / 0.47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29FE5B46" w14:textId="77777777" w:rsidR="000E774C" w:rsidRPr="000E774C" w:rsidRDefault="000E774C" w:rsidP="000E7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</w:pPr>
            <w:r w:rsidRPr="000E774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US"/>
              </w:rPr>
              <w:t>0.1 / 0.57</w:t>
            </w:r>
          </w:p>
        </w:tc>
      </w:tr>
    </w:tbl>
    <w:p w14:paraId="271B2C30" w14:textId="77777777" w:rsidR="00EE69A2" w:rsidRDefault="00EE69A2" w:rsidP="00F05AD5">
      <w:pPr>
        <w:rPr>
          <w:rFonts w:ascii="Arial" w:hAnsi="Arial" w:cs="Arial"/>
          <w:sz w:val="20"/>
          <w:szCs w:val="20"/>
        </w:rPr>
      </w:pPr>
    </w:p>
    <w:p w14:paraId="61B2BB10" w14:textId="77777777" w:rsidR="00126400" w:rsidRDefault="00126400" w:rsidP="00F05AD5">
      <w:pPr>
        <w:rPr>
          <w:rFonts w:ascii="Arial" w:hAnsi="Arial" w:cs="Arial"/>
          <w:sz w:val="20"/>
          <w:szCs w:val="20"/>
        </w:rPr>
      </w:pPr>
    </w:p>
    <w:p w14:paraId="42E2D85C" w14:textId="77777777" w:rsidR="00CA627A" w:rsidRDefault="00CA627A" w:rsidP="00F05AD5">
      <w:pPr>
        <w:rPr>
          <w:rFonts w:ascii="Arial" w:hAnsi="Arial" w:cs="Arial"/>
          <w:sz w:val="20"/>
          <w:szCs w:val="20"/>
        </w:rPr>
      </w:pPr>
    </w:p>
    <w:p w14:paraId="3A2C1ACD" w14:textId="77777777" w:rsidR="0042661C" w:rsidRDefault="00C863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35163E7" w14:textId="38830677" w:rsidR="0042661C" w:rsidRPr="0042661C" w:rsidRDefault="001F5B78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Appendix </w:t>
      </w:r>
      <w:r w:rsidR="0042661C">
        <w:rPr>
          <w:rFonts w:ascii="Arial" w:hAnsi="Arial" w:cs="Arial"/>
          <w:b/>
        </w:rPr>
        <w:t>Figure 1:</w:t>
      </w:r>
      <w:r w:rsidR="0042661C" w:rsidRPr="0042661C">
        <w:rPr>
          <w:rFonts w:ascii="Arial" w:hAnsi="Arial" w:cs="Arial"/>
        </w:rPr>
        <w:t xml:space="preserve"> Haplotype and linkage disequilibrium structure at the ADK locus of a) two proposed epistatic SNPs from Hemani </w:t>
      </w:r>
      <w:r w:rsidR="0042661C" w:rsidRPr="0042661C">
        <w:rPr>
          <w:rFonts w:ascii="Arial" w:hAnsi="Arial" w:cs="Arial"/>
          <w:i/>
        </w:rPr>
        <w:t>et al.</w:t>
      </w:r>
      <w:r w:rsidR="0042661C" w:rsidRPr="0042661C">
        <w:rPr>
          <w:rFonts w:ascii="Arial" w:hAnsi="Arial" w:cs="Arial"/>
        </w:rPr>
        <w:t xml:space="preserve"> and b) when adding a third SNP captured by sequencing in 450 Italian individuals. The two “epistatic” SNPs form all four of the possible haplotypes. When adding the third SNP no new haplotypes are formed &gt;2.4% frequency. Haplotypes estimated using </w:t>
      </w:r>
      <w:proofErr w:type="spellStart"/>
      <w:r w:rsidR="0042661C" w:rsidRPr="0042661C">
        <w:rPr>
          <w:rFonts w:ascii="Arial" w:hAnsi="Arial" w:cs="Arial"/>
        </w:rPr>
        <w:t>Haploview</w:t>
      </w:r>
      <w:proofErr w:type="spellEnd"/>
      <w:hyperlink w:anchor="_ENREF_8" w:tooltip="Barrett, 2005 #708" w:history="1">
        <w:r w:rsidR="00FF2763">
          <w:rPr>
            <w:rFonts w:ascii="Arial" w:hAnsi="Arial" w:cs="Arial"/>
          </w:rPr>
          <w:fldChar w:fldCharType="begin"/>
        </w:r>
        <w:r w:rsidR="00FF2763">
          <w:rPr>
            <w:rFonts w:ascii="Arial" w:hAnsi="Arial" w:cs="Arial"/>
          </w:rPr>
          <w:instrText xml:space="preserve"> ADDIN EN.CITE &lt;EndNote&gt;&lt;Cite&gt;&lt;Author&gt;Barrett&lt;/Author&gt;&lt;Year&gt;2005&lt;/Year&gt;&lt;RecNum&gt;708&lt;/RecNum&gt;&lt;DisplayText&gt;&lt;style face="superscript"&gt;8&lt;/style&gt;&lt;/DisplayText&gt;&lt;record&gt;&lt;rec-number&gt;708&lt;/rec-number&gt;&lt;foreign-keys&gt;&lt;key app="EN" db-id="xte2zrrr1xxvp1ezrf2vwwt5255e9ar509rv"&gt;708&lt;/key&gt;&lt;/foreign-keys&gt;&lt;ref-type name="Journal Article"&gt;17&lt;/ref-type&gt;&lt;contributors&gt;&lt;authors&gt;&lt;author&gt;Barrett, J. C.&lt;/author&gt;&lt;author&gt;Fry, B.&lt;/author&gt;&lt;author&gt;Maller, J.&lt;/author&gt;&lt;author&gt;Daly, M. J.&lt;/author&gt;&lt;/authors&gt;&lt;/contributors&gt;&lt;titles&gt;&lt;title&gt;Haploview: analysis and visualization of LD and haplotype maps&lt;/title&gt;&lt;secondary-title&gt;Bioinformatics&lt;/secondary-title&gt;&lt;/titles&gt;&lt;periodical&gt;&lt;full-title&gt;Bioinformatics&lt;/full-title&gt;&lt;abbr-1&gt;Bioinformatics&lt;/abbr-1&gt;&lt;/periodical&gt;&lt;pages&gt;263-265&lt;/pages&gt;&lt;volume&gt;21&lt;/volume&gt;&lt;number&gt;2&lt;/number&gt;&lt;dates&gt;&lt;year&gt;2005&lt;/year&gt;&lt;pub-dates&gt;&lt;date&gt;Jan 15&lt;/date&gt;&lt;/pub-dates&gt;&lt;/dates&gt;&lt;accession-num&gt;ISI:000226308500016&lt;/accession-num&gt;&lt;urls&gt;&lt;related-urls&gt;&lt;url&gt;&amp;lt;Go to ISI&amp;gt;://000226308500016 &lt;/url&gt;&lt;/related-urls&gt;&lt;/urls&gt;&lt;/record&gt;&lt;/Cite&gt;&lt;/EndNote&gt;</w:instrText>
        </w:r>
        <w:r w:rsidR="00FF2763">
          <w:rPr>
            <w:rFonts w:ascii="Arial" w:hAnsi="Arial" w:cs="Arial"/>
          </w:rPr>
          <w:fldChar w:fldCharType="separate"/>
        </w:r>
        <w:r w:rsidR="00FF2763" w:rsidRPr="0042661C">
          <w:rPr>
            <w:rFonts w:ascii="Arial" w:hAnsi="Arial" w:cs="Arial"/>
            <w:noProof/>
            <w:vertAlign w:val="superscript"/>
          </w:rPr>
          <w:t>8</w:t>
        </w:r>
        <w:r w:rsidR="00FF2763">
          <w:rPr>
            <w:rFonts w:ascii="Arial" w:hAnsi="Arial" w:cs="Arial"/>
          </w:rPr>
          <w:fldChar w:fldCharType="end"/>
        </w:r>
      </w:hyperlink>
      <w:r w:rsidR="0042661C">
        <w:rPr>
          <w:rFonts w:ascii="Arial" w:hAnsi="Arial" w:cs="Arial"/>
        </w:rPr>
        <w:t>.</w:t>
      </w:r>
    </w:p>
    <w:p w14:paraId="347246AC" w14:textId="77777777" w:rsidR="0042661C" w:rsidRDefault="0042661C">
      <w:pPr>
        <w:rPr>
          <w:rFonts w:ascii="Arial" w:hAnsi="Arial" w:cs="Arial"/>
          <w:sz w:val="20"/>
          <w:szCs w:val="20"/>
        </w:rPr>
      </w:pPr>
    </w:p>
    <w:p w14:paraId="06875447" w14:textId="490D03A3" w:rsidR="0042661C" w:rsidRDefault="004266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356B5CE" wp14:editId="5A95A6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58800" cy="5810400"/>
            <wp:effectExtent l="0" t="0" r="8890" b="0"/>
            <wp:wrapTight wrapText="bothSides">
              <wp:wrapPolygon edited="0">
                <wp:start x="0" y="0"/>
                <wp:lineTo x="0" y="21529"/>
                <wp:lineTo x="21548" y="21529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58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br w:type="page"/>
      </w:r>
    </w:p>
    <w:p w14:paraId="0BCC1F10" w14:textId="1E3586F6" w:rsidR="00CA627A" w:rsidRPr="0056367C" w:rsidRDefault="00C86383" w:rsidP="00F05AD5">
      <w:pPr>
        <w:rPr>
          <w:rFonts w:ascii="Arial" w:hAnsi="Arial" w:cs="Arial"/>
        </w:rPr>
      </w:pPr>
      <w:r w:rsidRPr="0056367C">
        <w:rPr>
          <w:rFonts w:ascii="Arial" w:hAnsi="Arial" w:cs="Arial"/>
          <w:b/>
        </w:rPr>
        <w:lastRenderedPageBreak/>
        <w:t>References</w:t>
      </w:r>
    </w:p>
    <w:p w14:paraId="3468F317" w14:textId="77777777" w:rsidR="00FF2763" w:rsidRPr="00FF2763" w:rsidRDefault="00CA627A" w:rsidP="00FF2763">
      <w:pPr>
        <w:spacing w:after="0" w:line="240" w:lineRule="auto"/>
        <w:ind w:left="720" w:hanging="720"/>
        <w:rPr>
          <w:rFonts w:ascii="Calibri" w:hAnsi="Calibri" w:cs="Arial"/>
          <w:noProof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ADDIN EN.REFLIST </w:instrText>
      </w:r>
      <w:r>
        <w:rPr>
          <w:rFonts w:ascii="Arial" w:hAnsi="Arial" w:cs="Arial"/>
          <w:sz w:val="20"/>
          <w:szCs w:val="20"/>
        </w:rPr>
        <w:fldChar w:fldCharType="separate"/>
      </w:r>
      <w:bookmarkStart w:id="1" w:name="_ENREF_1"/>
      <w:r w:rsidR="00FF2763" w:rsidRPr="00FF2763">
        <w:rPr>
          <w:rFonts w:ascii="Calibri" w:hAnsi="Calibri" w:cs="Arial"/>
          <w:noProof/>
          <w:szCs w:val="20"/>
        </w:rPr>
        <w:t>1</w:t>
      </w:r>
      <w:r w:rsidR="00FF2763" w:rsidRPr="00FF2763">
        <w:rPr>
          <w:rFonts w:ascii="Calibri" w:hAnsi="Calibri" w:cs="Arial"/>
          <w:noProof/>
          <w:szCs w:val="20"/>
        </w:rPr>
        <w:tab/>
        <w:t>Hemani, G.</w:t>
      </w:r>
      <w:r w:rsidR="00FF2763" w:rsidRPr="00FF2763">
        <w:rPr>
          <w:rFonts w:ascii="Calibri" w:hAnsi="Calibri" w:cs="Arial"/>
          <w:i/>
          <w:noProof/>
          <w:szCs w:val="20"/>
        </w:rPr>
        <w:t xml:space="preserve"> et al.</w:t>
      </w:r>
      <w:r w:rsidR="00FF2763" w:rsidRPr="00FF2763">
        <w:rPr>
          <w:rFonts w:ascii="Calibri" w:hAnsi="Calibri" w:cs="Arial"/>
          <w:noProof/>
          <w:szCs w:val="20"/>
        </w:rPr>
        <w:t xml:space="preserve"> Detection and replication of epistasis influencing transcription in humans. </w:t>
      </w:r>
      <w:r w:rsidR="00FF2763" w:rsidRPr="00FF2763">
        <w:rPr>
          <w:rFonts w:ascii="Calibri" w:hAnsi="Calibri" w:cs="Arial"/>
          <w:i/>
          <w:noProof/>
          <w:szCs w:val="20"/>
        </w:rPr>
        <w:t>Nature</w:t>
      </w:r>
      <w:r w:rsidR="00FF2763" w:rsidRPr="00FF2763">
        <w:rPr>
          <w:rFonts w:ascii="Calibri" w:hAnsi="Calibri" w:cs="Arial"/>
          <w:noProof/>
          <w:szCs w:val="20"/>
        </w:rPr>
        <w:t>, doi:10.1038/nature13005 (2014).</w:t>
      </w:r>
      <w:bookmarkEnd w:id="1"/>
    </w:p>
    <w:p w14:paraId="4200EE5E" w14:textId="77777777" w:rsidR="00FF2763" w:rsidRPr="00FF2763" w:rsidRDefault="00FF2763" w:rsidP="00FF2763">
      <w:pPr>
        <w:spacing w:after="0" w:line="240" w:lineRule="auto"/>
        <w:ind w:left="720" w:hanging="720"/>
        <w:rPr>
          <w:rFonts w:ascii="Calibri" w:hAnsi="Calibri" w:cs="Arial"/>
          <w:noProof/>
          <w:szCs w:val="20"/>
        </w:rPr>
      </w:pPr>
      <w:bookmarkStart w:id="2" w:name="_ENREF_2"/>
      <w:r w:rsidRPr="00FF2763">
        <w:rPr>
          <w:rFonts w:ascii="Calibri" w:hAnsi="Calibri" w:cs="Arial"/>
          <w:noProof/>
          <w:szCs w:val="20"/>
        </w:rPr>
        <w:t>2</w:t>
      </w:r>
      <w:r w:rsidRPr="00FF2763">
        <w:rPr>
          <w:rFonts w:ascii="Calibri" w:hAnsi="Calibri" w:cs="Arial"/>
          <w:noProof/>
          <w:szCs w:val="20"/>
        </w:rPr>
        <w:tab/>
        <w:t>Wood, A. R.</w:t>
      </w:r>
      <w:r w:rsidRPr="00FF2763">
        <w:rPr>
          <w:rFonts w:ascii="Calibri" w:hAnsi="Calibri" w:cs="Arial"/>
          <w:i/>
          <w:noProof/>
          <w:szCs w:val="20"/>
        </w:rPr>
        <w:t xml:space="preserve"> et al.</w:t>
      </w:r>
      <w:r w:rsidRPr="00FF2763">
        <w:rPr>
          <w:rFonts w:ascii="Calibri" w:hAnsi="Calibri" w:cs="Arial"/>
          <w:noProof/>
          <w:szCs w:val="20"/>
        </w:rPr>
        <w:t xml:space="preserve"> Allelic heterogeneity and more detailed analyses of known loci explain additional phenotypic variation and reveal complex patterns of association. </w:t>
      </w:r>
      <w:r w:rsidRPr="00FF2763">
        <w:rPr>
          <w:rFonts w:ascii="Calibri" w:hAnsi="Calibri" w:cs="Arial"/>
          <w:i/>
          <w:noProof/>
          <w:szCs w:val="20"/>
        </w:rPr>
        <w:t>Human molecular genetics</w:t>
      </w:r>
      <w:r w:rsidRPr="00FF2763">
        <w:rPr>
          <w:rFonts w:ascii="Calibri" w:hAnsi="Calibri" w:cs="Arial"/>
          <w:noProof/>
          <w:szCs w:val="20"/>
        </w:rPr>
        <w:t xml:space="preserve"> </w:t>
      </w:r>
      <w:r w:rsidRPr="00FF2763">
        <w:rPr>
          <w:rFonts w:ascii="Calibri" w:hAnsi="Calibri" w:cs="Arial"/>
          <w:b/>
          <w:noProof/>
          <w:szCs w:val="20"/>
        </w:rPr>
        <w:t>20</w:t>
      </w:r>
      <w:r w:rsidRPr="00FF2763">
        <w:rPr>
          <w:rFonts w:ascii="Calibri" w:hAnsi="Calibri" w:cs="Arial"/>
          <w:noProof/>
          <w:szCs w:val="20"/>
        </w:rPr>
        <w:t>, 4082-4092, doi:10.1093/hmg/ddr328 (2011).</w:t>
      </w:r>
      <w:bookmarkEnd w:id="2"/>
    </w:p>
    <w:p w14:paraId="7CDEC6A3" w14:textId="77777777" w:rsidR="00FF2763" w:rsidRPr="00FF2763" w:rsidRDefault="00FF2763" w:rsidP="00FF2763">
      <w:pPr>
        <w:spacing w:after="0" w:line="240" w:lineRule="auto"/>
        <w:ind w:left="720" w:hanging="720"/>
        <w:rPr>
          <w:rFonts w:ascii="Calibri" w:hAnsi="Calibri" w:cs="Arial"/>
          <w:noProof/>
          <w:szCs w:val="20"/>
        </w:rPr>
      </w:pPr>
      <w:bookmarkStart w:id="3" w:name="_ENREF_3"/>
      <w:r w:rsidRPr="00FF2763">
        <w:rPr>
          <w:rFonts w:ascii="Calibri" w:hAnsi="Calibri" w:cs="Arial"/>
          <w:noProof/>
          <w:szCs w:val="20"/>
        </w:rPr>
        <w:t>3</w:t>
      </w:r>
      <w:r w:rsidRPr="00FF2763">
        <w:rPr>
          <w:rFonts w:ascii="Calibri" w:hAnsi="Calibri" w:cs="Arial"/>
          <w:noProof/>
          <w:szCs w:val="20"/>
        </w:rPr>
        <w:tab/>
        <w:t xml:space="preserve">Hemani, G., Theocharidis, A., Wei, W. &amp; Haley, C. EpiGPU: exhaustive pairwise epistasis scans parallelized on consumer level graphics cards. </w:t>
      </w:r>
      <w:r w:rsidRPr="00FF2763">
        <w:rPr>
          <w:rFonts w:ascii="Calibri" w:hAnsi="Calibri" w:cs="Arial"/>
          <w:i/>
          <w:noProof/>
          <w:szCs w:val="20"/>
        </w:rPr>
        <w:t>Bioinformatics</w:t>
      </w:r>
      <w:r w:rsidRPr="00FF2763">
        <w:rPr>
          <w:rFonts w:ascii="Calibri" w:hAnsi="Calibri" w:cs="Arial"/>
          <w:noProof/>
          <w:szCs w:val="20"/>
        </w:rPr>
        <w:t xml:space="preserve"> </w:t>
      </w:r>
      <w:r w:rsidRPr="00FF2763">
        <w:rPr>
          <w:rFonts w:ascii="Calibri" w:hAnsi="Calibri" w:cs="Arial"/>
          <w:b/>
          <w:noProof/>
          <w:szCs w:val="20"/>
        </w:rPr>
        <w:t>27</w:t>
      </w:r>
      <w:r w:rsidRPr="00FF2763">
        <w:rPr>
          <w:rFonts w:ascii="Calibri" w:hAnsi="Calibri" w:cs="Arial"/>
          <w:noProof/>
          <w:szCs w:val="20"/>
        </w:rPr>
        <w:t>, 1462-1465, doi:10.1093/bioinformatics/btr172 (2011).</w:t>
      </w:r>
      <w:bookmarkEnd w:id="3"/>
    </w:p>
    <w:p w14:paraId="0207CF75" w14:textId="77777777" w:rsidR="00FF2763" w:rsidRPr="00FF2763" w:rsidRDefault="00FF2763" w:rsidP="00FF2763">
      <w:pPr>
        <w:spacing w:after="0" w:line="240" w:lineRule="auto"/>
        <w:ind w:left="720" w:hanging="720"/>
        <w:rPr>
          <w:rFonts w:ascii="Calibri" w:hAnsi="Calibri" w:cs="Arial"/>
          <w:noProof/>
          <w:szCs w:val="20"/>
        </w:rPr>
      </w:pPr>
      <w:bookmarkStart w:id="4" w:name="_ENREF_4"/>
      <w:r w:rsidRPr="00FF2763">
        <w:rPr>
          <w:rFonts w:ascii="Calibri" w:hAnsi="Calibri" w:cs="Arial"/>
          <w:noProof/>
          <w:szCs w:val="20"/>
        </w:rPr>
        <w:t>4</w:t>
      </w:r>
      <w:r w:rsidRPr="00FF2763">
        <w:rPr>
          <w:rFonts w:ascii="Calibri" w:hAnsi="Calibri" w:cs="Arial"/>
          <w:noProof/>
          <w:szCs w:val="20"/>
        </w:rPr>
        <w:tab/>
        <w:t xml:space="preserve">Nielsen, D. M., Ehm, M. G., Zaykin, D. V. &amp; Weir, B. S. Effect of two- and three-locus linkage disequilibrium on the power to detect marker/phenotype associations. </w:t>
      </w:r>
      <w:r w:rsidRPr="00FF2763">
        <w:rPr>
          <w:rFonts w:ascii="Calibri" w:hAnsi="Calibri" w:cs="Arial"/>
          <w:i/>
          <w:noProof/>
          <w:szCs w:val="20"/>
        </w:rPr>
        <w:t>Genetics</w:t>
      </w:r>
      <w:r w:rsidRPr="00FF2763">
        <w:rPr>
          <w:rFonts w:ascii="Calibri" w:hAnsi="Calibri" w:cs="Arial"/>
          <w:noProof/>
          <w:szCs w:val="20"/>
        </w:rPr>
        <w:t xml:space="preserve"> </w:t>
      </w:r>
      <w:r w:rsidRPr="00FF2763">
        <w:rPr>
          <w:rFonts w:ascii="Calibri" w:hAnsi="Calibri" w:cs="Arial"/>
          <w:b/>
          <w:noProof/>
          <w:szCs w:val="20"/>
        </w:rPr>
        <w:t>168</w:t>
      </w:r>
      <w:r w:rsidRPr="00FF2763">
        <w:rPr>
          <w:rFonts w:ascii="Calibri" w:hAnsi="Calibri" w:cs="Arial"/>
          <w:noProof/>
          <w:szCs w:val="20"/>
        </w:rPr>
        <w:t>, 1029-1040, doi:10.1534/genetics.103.022335 (2004).</w:t>
      </w:r>
      <w:bookmarkEnd w:id="4"/>
    </w:p>
    <w:p w14:paraId="40C18F64" w14:textId="77777777" w:rsidR="00FF2763" w:rsidRPr="00FF2763" w:rsidRDefault="00FF2763" w:rsidP="00FF2763">
      <w:pPr>
        <w:spacing w:after="0" w:line="240" w:lineRule="auto"/>
        <w:ind w:left="720" w:hanging="720"/>
        <w:rPr>
          <w:rFonts w:ascii="Calibri" w:hAnsi="Calibri" w:cs="Arial"/>
          <w:noProof/>
          <w:szCs w:val="20"/>
        </w:rPr>
      </w:pPr>
      <w:bookmarkStart w:id="5" w:name="_ENREF_5"/>
      <w:r w:rsidRPr="00FF2763">
        <w:rPr>
          <w:rFonts w:ascii="Calibri" w:hAnsi="Calibri" w:cs="Arial"/>
          <w:noProof/>
          <w:szCs w:val="20"/>
        </w:rPr>
        <w:t>5</w:t>
      </w:r>
      <w:r w:rsidRPr="00FF2763">
        <w:rPr>
          <w:rFonts w:ascii="Calibri" w:hAnsi="Calibri" w:cs="Arial"/>
          <w:noProof/>
          <w:szCs w:val="20"/>
        </w:rPr>
        <w:tab/>
        <w:t>DePristo, M. A.</w:t>
      </w:r>
      <w:r w:rsidRPr="00FF2763">
        <w:rPr>
          <w:rFonts w:ascii="Calibri" w:hAnsi="Calibri" w:cs="Arial"/>
          <w:i/>
          <w:noProof/>
          <w:szCs w:val="20"/>
        </w:rPr>
        <w:t xml:space="preserve"> et al.</w:t>
      </w:r>
      <w:r w:rsidRPr="00FF2763">
        <w:rPr>
          <w:rFonts w:ascii="Calibri" w:hAnsi="Calibri" w:cs="Arial"/>
          <w:noProof/>
          <w:szCs w:val="20"/>
        </w:rPr>
        <w:t xml:space="preserve"> A framework for variation discovery and genotyping using next-generation DNA sequencing data. </w:t>
      </w:r>
      <w:r w:rsidRPr="00FF2763">
        <w:rPr>
          <w:rFonts w:ascii="Calibri" w:hAnsi="Calibri" w:cs="Arial"/>
          <w:i/>
          <w:noProof/>
          <w:szCs w:val="20"/>
        </w:rPr>
        <w:t>Nature genetics</w:t>
      </w:r>
      <w:r w:rsidRPr="00FF2763">
        <w:rPr>
          <w:rFonts w:ascii="Calibri" w:hAnsi="Calibri" w:cs="Arial"/>
          <w:noProof/>
          <w:szCs w:val="20"/>
        </w:rPr>
        <w:t xml:space="preserve"> </w:t>
      </w:r>
      <w:r w:rsidRPr="00FF2763">
        <w:rPr>
          <w:rFonts w:ascii="Calibri" w:hAnsi="Calibri" w:cs="Arial"/>
          <w:b/>
          <w:noProof/>
          <w:szCs w:val="20"/>
        </w:rPr>
        <w:t>43</w:t>
      </w:r>
      <w:r w:rsidRPr="00FF2763">
        <w:rPr>
          <w:rFonts w:ascii="Calibri" w:hAnsi="Calibri" w:cs="Arial"/>
          <w:noProof/>
          <w:szCs w:val="20"/>
        </w:rPr>
        <w:t>, 491-498, doi:10.1038/ng.806 (2011).</w:t>
      </w:r>
      <w:bookmarkEnd w:id="5"/>
    </w:p>
    <w:p w14:paraId="4463CD7F" w14:textId="77777777" w:rsidR="00FF2763" w:rsidRPr="00FF2763" w:rsidRDefault="00FF2763" w:rsidP="00FF2763">
      <w:pPr>
        <w:spacing w:after="0" w:line="240" w:lineRule="auto"/>
        <w:ind w:left="720" w:hanging="720"/>
        <w:rPr>
          <w:rFonts w:ascii="Calibri" w:hAnsi="Calibri" w:cs="Arial"/>
          <w:noProof/>
          <w:szCs w:val="20"/>
        </w:rPr>
      </w:pPr>
      <w:bookmarkStart w:id="6" w:name="_ENREF_6"/>
      <w:r w:rsidRPr="00FF2763">
        <w:rPr>
          <w:rFonts w:ascii="Calibri" w:hAnsi="Calibri" w:cs="Arial"/>
          <w:noProof/>
          <w:szCs w:val="20"/>
        </w:rPr>
        <w:t>6</w:t>
      </w:r>
      <w:r w:rsidRPr="00FF2763">
        <w:rPr>
          <w:rFonts w:ascii="Calibri" w:hAnsi="Calibri" w:cs="Arial"/>
          <w:noProof/>
          <w:szCs w:val="20"/>
        </w:rPr>
        <w:tab/>
        <w:t xml:space="preserve">Browning, B. L. &amp; Yu, Z. Simultaneous genotype calling and haplotype phasing improves genotype accuracy and reduces false-positive associations for genome-wide association studies. </w:t>
      </w:r>
      <w:r w:rsidRPr="00FF2763">
        <w:rPr>
          <w:rFonts w:ascii="Calibri" w:hAnsi="Calibri" w:cs="Arial"/>
          <w:i/>
          <w:noProof/>
          <w:szCs w:val="20"/>
        </w:rPr>
        <w:t>American journal of human genetics</w:t>
      </w:r>
      <w:r w:rsidRPr="00FF2763">
        <w:rPr>
          <w:rFonts w:ascii="Calibri" w:hAnsi="Calibri" w:cs="Arial"/>
          <w:noProof/>
          <w:szCs w:val="20"/>
        </w:rPr>
        <w:t xml:space="preserve"> </w:t>
      </w:r>
      <w:r w:rsidRPr="00FF2763">
        <w:rPr>
          <w:rFonts w:ascii="Calibri" w:hAnsi="Calibri" w:cs="Arial"/>
          <w:b/>
          <w:noProof/>
          <w:szCs w:val="20"/>
        </w:rPr>
        <w:t>85</w:t>
      </w:r>
      <w:r w:rsidRPr="00FF2763">
        <w:rPr>
          <w:rFonts w:ascii="Calibri" w:hAnsi="Calibri" w:cs="Arial"/>
          <w:noProof/>
          <w:szCs w:val="20"/>
        </w:rPr>
        <w:t>, 847-861, doi:10.1016/j.ajhg.2009.11.004 (2009).</w:t>
      </w:r>
      <w:bookmarkEnd w:id="6"/>
    </w:p>
    <w:p w14:paraId="0FE5D67E" w14:textId="77777777" w:rsidR="00FF2763" w:rsidRPr="00FF2763" w:rsidRDefault="00FF2763" w:rsidP="00FF2763">
      <w:pPr>
        <w:spacing w:after="0" w:line="240" w:lineRule="auto"/>
        <w:ind w:left="720" w:hanging="720"/>
        <w:rPr>
          <w:rFonts w:ascii="Calibri" w:hAnsi="Calibri" w:cs="Arial"/>
          <w:noProof/>
          <w:szCs w:val="20"/>
        </w:rPr>
      </w:pPr>
      <w:bookmarkStart w:id="7" w:name="_ENREF_7"/>
      <w:r w:rsidRPr="00FF2763">
        <w:rPr>
          <w:rFonts w:ascii="Calibri" w:hAnsi="Calibri" w:cs="Arial"/>
          <w:noProof/>
          <w:szCs w:val="20"/>
        </w:rPr>
        <w:t>7</w:t>
      </w:r>
      <w:r w:rsidRPr="00FF2763">
        <w:rPr>
          <w:rFonts w:ascii="Calibri" w:hAnsi="Calibri" w:cs="Arial"/>
          <w:noProof/>
          <w:szCs w:val="20"/>
        </w:rPr>
        <w:tab/>
        <w:t xml:space="preserve">Li, Y., Willer, C. J., Ding, J., Scheet, P. &amp; Abecasis, G. R. MaCH: using sequence and genotype data to estimate haplotypes and unobserved genotypes. </w:t>
      </w:r>
      <w:r w:rsidRPr="00FF2763">
        <w:rPr>
          <w:rFonts w:ascii="Calibri" w:hAnsi="Calibri" w:cs="Arial"/>
          <w:i/>
          <w:noProof/>
          <w:szCs w:val="20"/>
        </w:rPr>
        <w:t>Genetic epidemiology</w:t>
      </w:r>
      <w:r w:rsidRPr="00FF2763">
        <w:rPr>
          <w:rFonts w:ascii="Calibri" w:hAnsi="Calibri" w:cs="Arial"/>
          <w:noProof/>
          <w:szCs w:val="20"/>
        </w:rPr>
        <w:t xml:space="preserve"> </w:t>
      </w:r>
      <w:r w:rsidRPr="00FF2763">
        <w:rPr>
          <w:rFonts w:ascii="Calibri" w:hAnsi="Calibri" w:cs="Arial"/>
          <w:b/>
          <w:noProof/>
          <w:szCs w:val="20"/>
        </w:rPr>
        <w:t>34</w:t>
      </w:r>
      <w:r w:rsidRPr="00FF2763">
        <w:rPr>
          <w:rFonts w:ascii="Calibri" w:hAnsi="Calibri" w:cs="Arial"/>
          <w:noProof/>
          <w:szCs w:val="20"/>
        </w:rPr>
        <w:t>, 816-834, doi:10.1002/gepi.20533 (2010).</w:t>
      </w:r>
      <w:bookmarkEnd w:id="7"/>
    </w:p>
    <w:p w14:paraId="484B43B8" w14:textId="77777777" w:rsidR="00FF2763" w:rsidRPr="00FF2763" w:rsidRDefault="00FF2763" w:rsidP="00FF2763">
      <w:pPr>
        <w:spacing w:line="240" w:lineRule="auto"/>
        <w:ind w:left="720" w:hanging="720"/>
        <w:rPr>
          <w:rFonts w:ascii="Calibri" w:hAnsi="Calibri" w:cs="Arial"/>
          <w:noProof/>
          <w:szCs w:val="20"/>
        </w:rPr>
      </w:pPr>
      <w:bookmarkStart w:id="8" w:name="_ENREF_8"/>
      <w:r w:rsidRPr="00FF2763">
        <w:rPr>
          <w:rFonts w:ascii="Calibri" w:hAnsi="Calibri" w:cs="Arial"/>
          <w:noProof/>
          <w:szCs w:val="20"/>
        </w:rPr>
        <w:t>8</w:t>
      </w:r>
      <w:r w:rsidRPr="00FF2763">
        <w:rPr>
          <w:rFonts w:ascii="Calibri" w:hAnsi="Calibri" w:cs="Arial"/>
          <w:noProof/>
          <w:szCs w:val="20"/>
        </w:rPr>
        <w:tab/>
        <w:t xml:space="preserve">Barrett, J. C., Fry, B., Maller, J. &amp; Daly, M. J. Haploview: analysis and visualization of LD and haplotype maps. </w:t>
      </w:r>
      <w:r w:rsidRPr="00FF2763">
        <w:rPr>
          <w:rFonts w:ascii="Calibri" w:hAnsi="Calibri" w:cs="Arial"/>
          <w:i/>
          <w:noProof/>
          <w:szCs w:val="20"/>
        </w:rPr>
        <w:t>Bioinformatics</w:t>
      </w:r>
      <w:r w:rsidRPr="00FF2763">
        <w:rPr>
          <w:rFonts w:ascii="Calibri" w:hAnsi="Calibri" w:cs="Arial"/>
          <w:noProof/>
          <w:szCs w:val="20"/>
        </w:rPr>
        <w:t xml:space="preserve"> </w:t>
      </w:r>
      <w:r w:rsidRPr="00FF2763">
        <w:rPr>
          <w:rFonts w:ascii="Calibri" w:hAnsi="Calibri" w:cs="Arial"/>
          <w:b/>
          <w:noProof/>
          <w:szCs w:val="20"/>
        </w:rPr>
        <w:t>21</w:t>
      </w:r>
      <w:r w:rsidRPr="00FF2763">
        <w:rPr>
          <w:rFonts w:ascii="Calibri" w:hAnsi="Calibri" w:cs="Arial"/>
          <w:noProof/>
          <w:szCs w:val="20"/>
        </w:rPr>
        <w:t>, 263-265 (2005).</w:t>
      </w:r>
      <w:bookmarkEnd w:id="8"/>
    </w:p>
    <w:p w14:paraId="13F488D2" w14:textId="7A5FCD13" w:rsidR="00FF2763" w:rsidRDefault="00FF2763" w:rsidP="00FF2763">
      <w:pPr>
        <w:spacing w:line="240" w:lineRule="auto"/>
        <w:rPr>
          <w:rFonts w:ascii="Calibri" w:hAnsi="Calibri" w:cs="Arial"/>
          <w:noProof/>
          <w:szCs w:val="20"/>
        </w:rPr>
      </w:pPr>
    </w:p>
    <w:p w14:paraId="009CB9F2" w14:textId="4F971B15" w:rsidR="00EE69A2" w:rsidRPr="00EE69A2" w:rsidRDefault="00CA627A" w:rsidP="00F05A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sectPr w:rsidR="00EE69A2" w:rsidRPr="00EE69A2" w:rsidSect="0056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A0B2B"/>
    <w:multiLevelType w:val="hybridMultilevel"/>
    <w:tmpl w:val="E1306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32ACE"/>
    <w:multiLevelType w:val="hybridMultilevel"/>
    <w:tmpl w:val="5FAA8B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te2zrrr1xxvp1ezrf2vwwt5255e9ar509rv&quot;&gt;MNW_Library_2&lt;record-ids&gt;&lt;item&gt;708&lt;/item&gt;&lt;item&gt;3457&lt;/item&gt;&lt;item&gt;3458&lt;/item&gt;&lt;item&gt;3459&lt;/item&gt;&lt;item&gt;3460&lt;/item&gt;&lt;item&gt;3461&lt;/item&gt;&lt;item&gt;3462&lt;/item&gt;&lt;item&gt;3463&lt;/item&gt;&lt;/record-ids&gt;&lt;/item&gt;&lt;/Libraries&gt;"/>
  </w:docVars>
  <w:rsids>
    <w:rsidRoot w:val="00A52B30"/>
    <w:rsid w:val="000471CA"/>
    <w:rsid w:val="00051F11"/>
    <w:rsid w:val="00056E62"/>
    <w:rsid w:val="00074364"/>
    <w:rsid w:val="000E774C"/>
    <w:rsid w:val="000F1BED"/>
    <w:rsid w:val="000F7627"/>
    <w:rsid w:val="00101D6B"/>
    <w:rsid w:val="001101B9"/>
    <w:rsid w:val="00126400"/>
    <w:rsid w:val="0013163A"/>
    <w:rsid w:val="00145A1D"/>
    <w:rsid w:val="0016266E"/>
    <w:rsid w:val="0016762C"/>
    <w:rsid w:val="00185DDA"/>
    <w:rsid w:val="00190003"/>
    <w:rsid w:val="001F0683"/>
    <w:rsid w:val="001F5B78"/>
    <w:rsid w:val="00211AD2"/>
    <w:rsid w:val="00226F01"/>
    <w:rsid w:val="00237416"/>
    <w:rsid w:val="00240A68"/>
    <w:rsid w:val="00263A78"/>
    <w:rsid w:val="002667D8"/>
    <w:rsid w:val="00270C2A"/>
    <w:rsid w:val="00275A90"/>
    <w:rsid w:val="002A3440"/>
    <w:rsid w:val="002B351C"/>
    <w:rsid w:val="002B73C8"/>
    <w:rsid w:val="002C5C25"/>
    <w:rsid w:val="002F2563"/>
    <w:rsid w:val="003168ED"/>
    <w:rsid w:val="00332DE7"/>
    <w:rsid w:val="0035725D"/>
    <w:rsid w:val="00374102"/>
    <w:rsid w:val="00376BDD"/>
    <w:rsid w:val="0038578A"/>
    <w:rsid w:val="003B035C"/>
    <w:rsid w:val="003B194A"/>
    <w:rsid w:val="003C5C0A"/>
    <w:rsid w:val="003D01E3"/>
    <w:rsid w:val="003D3E0F"/>
    <w:rsid w:val="00411EF4"/>
    <w:rsid w:val="004123D4"/>
    <w:rsid w:val="004207A6"/>
    <w:rsid w:val="00424BC2"/>
    <w:rsid w:val="0042661C"/>
    <w:rsid w:val="004432B1"/>
    <w:rsid w:val="00484E22"/>
    <w:rsid w:val="004B7320"/>
    <w:rsid w:val="004C1EE3"/>
    <w:rsid w:val="004C5DD0"/>
    <w:rsid w:val="004D41CF"/>
    <w:rsid w:val="004E55A8"/>
    <w:rsid w:val="004F27E3"/>
    <w:rsid w:val="00511C48"/>
    <w:rsid w:val="00536047"/>
    <w:rsid w:val="00544F6C"/>
    <w:rsid w:val="0056367C"/>
    <w:rsid w:val="005654B4"/>
    <w:rsid w:val="0059083B"/>
    <w:rsid w:val="005A692F"/>
    <w:rsid w:val="005A7CF8"/>
    <w:rsid w:val="005B7AF5"/>
    <w:rsid w:val="005C5384"/>
    <w:rsid w:val="005F09D7"/>
    <w:rsid w:val="0060578A"/>
    <w:rsid w:val="00620A4C"/>
    <w:rsid w:val="00620B05"/>
    <w:rsid w:val="00635AE8"/>
    <w:rsid w:val="0065098A"/>
    <w:rsid w:val="00675C1A"/>
    <w:rsid w:val="0069296C"/>
    <w:rsid w:val="00696035"/>
    <w:rsid w:val="00696B8B"/>
    <w:rsid w:val="006C1EBA"/>
    <w:rsid w:val="006C331A"/>
    <w:rsid w:val="006D6804"/>
    <w:rsid w:val="007213C7"/>
    <w:rsid w:val="00722632"/>
    <w:rsid w:val="00734CBE"/>
    <w:rsid w:val="00763410"/>
    <w:rsid w:val="007759F7"/>
    <w:rsid w:val="007845E2"/>
    <w:rsid w:val="00786F94"/>
    <w:rsid w:val="0079162D"/>
    <w:rsid w:val="007B166C"/>
    <w:rsid w:val="007F5046"/>
    <w:rsid w:val="00803788"/>
    <w:rsid w:val="008044E9"/>
    <w:rsid w:val="008270E4"/>
    <w:rsid w:val="00847A8F"/>
    <w:rsid w:val="0086702C"/>
    <w:rsid w:val="008C4BAB"/>
    <w:rsid w:val="008D133D"/>
    <w:rsid w:val="008E466D"/>
    <w:rsid w:val="008F0FB6"/>
    <w:rsid w:val="00907EF7"/>
    <w:rsid w:val="009236B3"/>
    <w:rsid w:val="00934A3D"/>
    <w:rsid w:val="00954B43"/>
    <w:rsid w:val="00963BD5"/>
    <w:rsid w:val="009676A5"/>
    <w:rsid w:val="009868E0"/>
    <w:rsid w:val="009919E5"/>
    <w:rsid w:val="00995A5D"/>
    <w:rsid w:val="009D2A58"/>
    <w:rsid w:val="009E6FB0"/>
    <w:rsid w:val="00A023AF"/>
    <w:rsid w:val="00A368D9"/>
    <w:rsid w:val="00A52B30"/>
    <w:rsid w:val="00A569A0"/>
    <w:rsid w:val="00A56B98"/>
    <w:rsid w:val="00A75E68"/>
    <w:rsid w:val="00A9056E"/>
    <w:rsid w:val="00AA7583"/>
    <w:rsid w:val="00AB58D3"/>
    <w:rsid w:val="00AD219A"/>
    <w:rsid w:val="00B15CCF"/>
    <w:rsid w:val="00B16514"/>
    <w:rsid w:val="00B22DEC"/>
    <w:rsid w:val="00B429B0"/>
    <w:rsid w:val="00B56B1C"/>
    <w:rsid w:val="00B56E21"/>
    <w:rsid w:val="00B824C1"/>
    <w:rsid w:val="00B86A2B"/>
    <w:rsid w:val="00BA2630"/>
    <w:rsid w:val="00BB0F4C"/>
    <w:rsid w:val="00BB51EB"/>
    <w:rsid w:val="00BF64B9"/>
    <w:rsid w:val="00BF6675"/>
    <w:rsid w:val="00C30EE1"/>
    <w:rsid w:val="00C317F2"/>
    <w:rsid w:val="00C32C08"/>
    <w:rsid w:val="00C44039"/>
    <w:rsid w:val="00C45E4F"/>
    <w:rsid w:val="00C546D9"/>
    <w:rsid w:val="00C86383"/>
    <w:rsid w:val="00CA627A"/>
    <w:rsid w:val="00CC016B"/>
    <w:rsid w:val="00CE2C45"/>
    <w:rsid w:val="00D00E2F"/>
    <w:rsid w:val="00D039A7"/>
    <w:rsid w:val="00D11832"/>
    <w:rsid w:val="00D13A7F"/>
    <w:rsid w:val="00D22FD5"/>
    <w:rsid w:val="00D232DA"/>
    <w:rsid w:val="00D37C25"/>
    <w:rsid w:val="00D57E94"/>
    <w:rsid w:val="00D9298C"/>
    <w:rsid w:val="00D93683"/>
    <w:rsid w:val="00DA6A0B"/>
    <w:rsid w:val="00DB7C43"/>
    <w:rsid w:val="00DD01B4"/>
    <w:rsid w:val="00DE57DB"/>
    <w:rsid w:val="00E02E86"/>
    <w:rsid w:val="00E227DD"/>
    <w:rsid w:val="00E23593"/>
    <w:rsid w:val="00E50EAC"/>
    <w:rsid w:val="00E65C93"/>
    <w:rsid w:val="00E73431"/>
    <w:rsid w:val="00E8223E"/>
    <w:rsid w:val="00EC2461"/>
    <w:rsid w:val="00EC4F53"/>
    <w:rsid w:val="00ED34E4"/>
    <w:rsid w:val="00ED4EC3"/>
    <w:rsid w:val="00EE46A7"/>
    <w:rsid w:val="00EE69A2"/>
    <w:rsid w:val="00F05AD5"/>
    <w:rsid w:val="00F11404"/>
    <w:rsid w:val="00F36F9D"/>
    <w:rsid w:val="00F505C3"/>
    <w:rsid w:val="00F87D06"/>
    <w:rsid w:val="00FB7AC4"/>
    <w:rsid w:val="00FC1591"/>
    <w:rsid w:val="00FC3740"/>
    <w:rsid w:val="00FD6704"/>
    <w:rsid w:val="00FE3316"/>
    <w:rsid w:val="00FF2763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91E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0"/>
    <w:pPr>
      <w:spacing w:after="0" w:line="240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39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9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9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9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9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62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0"/>
    <w:pPr>
      <w:spacing w:after="0" w:line="240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39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9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9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9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9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62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4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.N.Weedon@exeter.ac.uk" TargetMode="External"/><Relationship Id="rId7" Type="http://schemas.openxmlformats.org/officeDocument/2006/relationships/hyperlink" Target="mailto:T.M.Frayling@exeter.ac.uk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3624</Words>
  <Characters>20660</Characters>
  <Application>Microsoft Macintosh Word</Application>
  <DocSecurity>4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24236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Weedon, Michael</dc:creator>
  <cp:lastModifiedBy>joseph powell</cp:lastModifiedBy>
  <cp:revision>2</cp:revision>
  <dcterms:created xsi:type="dcterms:W3CDTF">2014-07-02T03:00:00Z</dcterms:created>
  <dcterms:modified xsi:type="dcterms:W3CDTF">2014-07-02T03:00:00Z</dcterms:modified>
</cp:coreProperties>
</file>