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EEE48C" w14:textId="0F927F69" w:rsidR="00D32205" w:rsidRPr="00D32205" w:rsidRDefault="00E25A31" w:rsidP="00D32205">
      <w:pPr>
        <w:pStyle w:val="Title"/>
      </w:pPr>
      <w:r>
        <w:t>Supplementary Materials</w:t>
      </w:r>
      <w:r w:rsidR="00D32205">
        <w:t xml:space="preserve">: </w:t>
      </w:r>
      <w:r w:rsidR="00D32205">
        <w:t>Testing for genetic interactions with imperfect information about additive causal effects</w:t>
      </w:r>
    </w:p>
    <w:p w14:paraId="2E6FF352" w14:textId="77777777" w:rsidR="00E25A31" w:rsidRPr="00E25A31" w:rsidRDefault="00E25A31" w:rsidP="00E25A31"/>
    <w:p w14:paraId="6C99E9C2" w14:textId="23D46833" w:rsidR="00D32205" w:rsidRDefault="00E25A31">
      <w:pPr>
        <w:pStyle w:val="TOC2"/>
        <w:tabs>
          <w:tab w:val="right" w:leader="dot" w:pos="9010"/>
        </w:tabs>
        <w:rPr>
          <w:rFonts w:eastAsiaTheme="minorEastAsia"/>
          <w:noProof/>
          <w:lang w:eastAsia="en-GB"/>
        </w:rPr>
      </w:pPr>
      <w:r>
        <w:fldChar w:fldCharType="begin"/>
      </w:r>
      <w:r>
        <w:instrText xml:space="preserve"> TOC \o "1-2" \h \z \u </w:instrText>
      </w:r>
      <w:r>
        <w:fldChar w:fldCharType="separate"/>
      </w:r>
      <w:hyperlink w:anchor="_Toc41345477" w:history="1">
        <w:r w:rsidR="00D32205" w:rsidRPr="00353B63">
          <w:rPr>
            <w:rStyle w:val="Hyperlink"/>
            <w:noProof/>
          </w:rPr>
          <w:t>Supplementary methods</w:t>
        </w:r>
        <w:r w:rsidR="00D32205">
          <w:rPr>
            <w:noProof/>
            <w:webHidden/>
          </w:rPr>
          <w:tab/>
        </w:r>
        <w:r w:rsidR="00D32205">
          <w:rPr>
            <w:noProof/>
            <w:webHidden/>
          </w:rPr>
          <w:fldChar w:fldCharType="begin"/>
        </w:r>
        <w:r w:rsidR="00D32205">
          <w:rPr>
            <w:noProof/>
            <w:webHidden/>
          </w:rPr>
          <w:instrText xml:space="preserve"> PAGEREF _Toc41345477 \h </w:instrText>
        </w:r>
        <w:r w:rsidR="00D32205">
          <w:rPr>
            <w:noProof/>
            <w:webHidden/>
          </w:rPr>
        </w:r>
        <w:r w:rsidR="00D32205">
          <w:rPr>
            <w:noProof/>
            <w:webHidden/>
          </w:rPr>
          <w:fldChar w:fldCharType="separate"/>
        </w:r>
        <w:r w:rsidR="00D32205">
          <w:rPr>
            <w:noProof/>
            <w:webHidden/>
          </w:rPr>
          <w:t>2</w:t>
        </w:r>
        <w:r w:rsidR="00D32205">
          <w:rPr>
            <w:noProof/>
            <w:webHidden/>
          </w:rPr>
          <w:fldChar w:fldCharType="end"/>
        </w:r>
      </w:hyperlink>
    </w:p>
    <w:p w14:paraId="67A99BCE" w14:textId="34CC8AB9" w:rsidR="00D32205" w:rsidRDefault="00D32205">
      <w:pPr>
        <w:pStyle w:val="TOC2"/>
        <w:tabs>
          <w:tab w:val="right" w:leader="dot" w:pos="9010"/>
        </w:tabs>
        <w:rPr>
          <w:rFonts w:eastAsiaTheme="minorEastAsia"/>
          <w:noProof/>
          <w:lang w:eastAsia="en-GB"/>
        </w:rPr>
      </w:pPr>
      <w:hyperlink w:anchor="_Toc41345478" w:history="1">
        <w:r w:rsidRPr="00353B63">
          <w:rPr>
            <w:rStyle w:val="Hyperlink"/>
            <w:noProof/>
          </w:rPr>
          <w:t>Supplementary note 1: The traditional statistical test for 2-locus genetic interactions</w:t>
        </w:r>
        <w:r>
          <w:rPr>
            <w:noProof/>
            <w:webHidden/>
          </w:rPr>
          <w:tab/>
        </w:r>
        <w:r>
          <w:rPr>
            <w:noProof/>
            <w:webHidden/>
          </w:rPr>
          <w:fldChar w:fldCharType="begin"/>
        </w:r>
        <w:r>
          <w:rPr>
            <w:noProof/>
            <w:webHidden/>
          </w:rPr>
          <w:instrText xml:space="preserve"> PAGEREF _Toc41345478 \h </w:instrText>
        </w:r>
        <w:r>
          <w:rPr>
            <w:noProof/>
            <w:webHidden/>
          </w:rPr>
        </w:r>
        <w:r>
          <w:rPr>
            <w:noProof/>
            <w:webHidden/>
          </w:rPr>
          <w:fldChar w:fldCharType="separate"/>
        </w:r>
        <w:r>
          <w:rPr>
            <w:noProof/>
            <w:webHidden/>
          </w:rPr>
          <w:t>6</w:t>
        </w:r>
        <w:r>
          <w:rPr>
            <w:noProof/>
            <w:webHidden/>
          </w:rPr>
          <w:fldChar w:fldCharType="end"/>
        </w:r>
      </w:hyperlink>
    </w:p>
    <w:p w14:paraId="70CB1010" w14:textId="1EE2E4CA" w:rsidR="00D32205" w:rsidRDefault="00D32205">
      <w:pPr>
        <w:pStyle w:val="TOC2"/>
        <w:tabs>
          <w:tab w:val="right" w:leader="dot" w:pos="9010"/>
        </w:tabs>
        <w:rPr>
          <w:rFonts w:eastAsiaTheme="minorEastAsia"/>
          <w:noProof/>
          <w:lang w:eastAsia="en-GB"/>
        </w:rPr>
      </w:pPr>
      <w:hyperlink w:anchor="_Toc41345479" w:history="1">
        <w:r w:rsidRPr="00353B63">
          <w:rPr>
            <w:rStyle w:val="Hyperlink"/>
            <w:noProof/>
          </w:rPr>
          <w:t>Supplementary note 2: Distribution of a test statistic for interaction effects under an additive model</w:t>
        </w:r>
        <w:r>
          <w:rPr>
            <w:noProof/>
            <w:webHidden/>
          </w:rPr>
          <w:tab/>
        </w:r>
        <w:r>
          <w:rPr>
            <w:noProof/>
            <w:webHidden/>
          </w:rPr>
          <w:fldChar w:fldCharType="begin"/>
        </w:r>
        <w:r>
          <w:rPr>
            <w:noProof/>
            <w:webHidden/>
          </w:rPr>
          <w:instrText xml:space="preserve"> PAGEREF _Toc41345479 \h </w:instrText>
        </w:r>
        <w:r>
          <w:rPr>
            <w:noProof/>
            <w:webHidden/>
          </w:rPr>
        </w:r>
        <w:r>
          <w:rPr>
            <w:noProof/>
            <w:webHidden/>
          </w:rPr>
          <w:fldChar w:fldCharType="separate"/>
        </w:r>
        <w:r>
          <w:rPr>
            <w:noProof/>
            <w:webHidden/>
          </w:rPr>
          <w:t>7</w:t>
        </w:r>
        <w:r>
          <w:rPr>
            <w:noProof/>
            <w:webHidden/>
          </w:rPr>
          <w:fldChar w:fldCharType="end"/>
        </w:r>
      </w:hyperlink>
    </w:p>
    <w:p w14:paraId="39343B09" w14:textId="120638FF" w:rsidR="00D32205" w:rsidRDefault="00D32205">
      <w:pPr>
        <w:pStyle w:val="TOC2"/>
        <w:tabs>
          <w:tab w:val="right" w:leader="dot" w:pos="9010"/>
        </w:tabs>
        <w:rPr>
          <w:rFonts w:eastAsiaTheme="minorEastAsia"/>
          <w:noProof/>
          <w:lang w:eastAsia="en-GB"/>
        </w:rPr>
      </w:pPr>
      <w:hyperlink w:anchor="_Toc41345480" w:history="1">
        <w:r w:rsidRPr="00353B63">
          <w:rPr>
            <w:rStyle w:val="Hyperlink"/>
            <w:noProof/>
          </w:rPr>
          <w:t>Supplementary Note 3: Test statistic inflation in the diploid case</w:t>
        </w:r>
        <w:r>
          <w:rPr>
            <w:noProof/>
            <w:webHidden/>
          </w:rPr>
          <w:tab/>
        </w:r>
        <w:r>
          <w:rPr>
            <w:noProof/>
            <w:webHidden/>
          </w:rPr>
          <w:fldChar w:fldCharType="begin"/>
        </w:r>
        <w:r>
          <w:rPr>
            <w:noProof/>
            <w:webHidden/>
          </w:rPr>
          <w:instrText xml:space="preserve"> PAGEREF _Toc41345480 \h </w:instrText>
        </w:r>
        <w:r>
          <w:rPr>
            <w:noProof/>
            <w:webHidden/>
          </w:rPr>
        </w:r>
        <w:r>
          <w:rPr>
            <w:noProof/>
            <w:webHidden/>
          </w:rPr>
          <w:fldChar w:fldCharType="separate"/>
        </w:r>
        <w:r>
          <w:rPr>
            <w:noProof/>
            <w:webHidden/>
          </w:rPr>
          <w:t>9</w:t>
        </w:r>
        <w:r>
          <w:rPr>
            <w:noProof/>
            <w:webHidden/>
          </w:rPr>
          <w:fldChar w:fldCharType="end"/>
        </w:r>
      </w:hyperlink>
    </w:p>
    <w:p w14:paraId="23C9A09D" w14:textId="464F7A78" w:rsidR="00D32205" w:rsidRDefault="00D32205">
      <w:pPr>
        <w:pStyle w:val="TOC2"/>
        <w:tabs>
          <w:tab w:val="right" w:leader="dot" w:pos="9010"/>
        </w:tabs>
        <w:rPr>
          <w:rFonts w:eastAsiaTheme="minorEastAsia"/>
          <w:noProof/>
          <w:lang w:eastAsia="en-GB"/>
        </w:rPr>
      </w:pPr>
      <w:hyperlink w:anchor="_Toc41345481" w:history="1">
        <w:r w:rsidRPr="00353B63">
          <w:rPr>
            <w:rStyle w:val="Hyperlink"/>
            <w:noProof/>
          </w:rPr>
          <w:t>Supplementary Note 4: Replication rate of false discovery signals</w:t>
        </w:r>
        <w:r>
          <w:rPr>
            <w:noProof/>
            <w:webHidden/>
          </w:rPr>
          <w:tab/>
        </w:r>
        <w:r>
          <w:rPr>
            <w:noProof/>
            <w:webHidden/>
          </w:rPr>
          <w:fldChar w:fldCharType="begin"/>
        </w:r>
        <w:r>
          <w:rPr>
            <w:noProof/>
            <w:webHidden/>
          </w:rPr>
          <w:instrText xml:space="preserve"> PAGEREF _Toc41345481 \h </w:instrText>
        </w:r>
        <w:r>
          <w:rPr>
            <w:noProof/>
            <w:webHidden/>
          </w:rPr>
        </w:r>
        <w:r>
          <w:rPr>
            <w:noProof/>
            <w:webHidden/>
          </w:rPr>
          <w:fldChar w:fldCharType="separate"/>
        </w:r>
        <w:r>
          <w:rPr>
            <w:noProof/>
            <w:webHidden/>
          </w:rPr>
          <w:t>10</w:t>
        </w:r>
        <w:r>
          <w:rPr>
            <w:noProof/>
            <w:webHidden/>
          </w:rPr>
          <w:fldChar w:fldCharType="end"/>
        </w:r>
      </w:hyperlink>
    </w:p>
    <w:p w14:paraId="0923606F" w14:textId="7871E474" w:rsidR="00D32205" w:rsidRDefault="00D32205">
      <w:pPr>
        <w:pStyle w:val="TOC2"/>
        <w:tabs>
          <w:tab w:val="right" w:leader="dot" w:pos="9010"/>
        </w:tabs>
        <w:rPr>
          <w:rFonts w:eastAsiaTheme="minorEastAsia"/>
          <w:noProof/>
          <w:lang w:eastAsia="en-GB"/>
        </w:rPr>
      </w:pPr>
      <w:hyperlink w:anchor="_Toc41345482" w:history="1">
        <w:r w:rsidRPr="00353B63">
          <w:rPr>
            <w:rStyle w:val="Hyperlink"/>
            <w:noProof/>
          </w:rPr>
          <w:t xml:space="preserve">Supplementary Note 5: Measurement error in the </w:t>
        </w:r>
        <w:r w:rsidRPr="00353B63">
          <w:rPr>
            <w:rStyle w:val="Hyperlink"/>
            <w:i/>
            <w:iCs/>
            <w:noProof/>
          </w:rPr>
          <w:t>cis</w:t>
        </w:r>
        <w:r w:rsidRPr="00353B63">
          <w:rPr>
            <w:rStyle w:val="Hyperlink"/>
            <w:noProof/>
          </w:rPr>
          <w:t xml:space="preserve"> additive causal variant</w:t>
        </w:r>
        <w:r>
          <w:rPr>
            <w:noProof/>
            <w:webHidden/>
          </w:rPr>
          <w:tab/>
        </w:r>
        <w:r>
          <w:rPr>
            <w:noProof/>
            <w:webHidden/>
          </w:rPr>
          <w:fldChar w:fldCharType="begin"/>
        </w:r>
        <w:r>
          <w:rPr>
            <w:noProof/>
            <w:webHidden/>
          </w:rPr>
          <w:instrText xml:space="preserve"> PAGEREF _Toc41345482 \h </w:instrText>
        </w:r>
        <w:r>
          <w:rPr>
            <w:noProof/>
            <w:webHidden/>
          </w:rPr>
        </w:r>
        <w:r>
          <w:rPr>
            <w:noProof/>
            <w:webHidden/>
          </w:rPr>
          <w:fldChar w:fldCharType="separate"/>
        </w:r>
        <w:r>
          <w:rPr>
            <w:noProof/>
            <w:webHidden/>
          </w:rPr>
          <w:t>11</w:t>
        </w:r>
        <w:r>
          <w:rPr>
            <w:noProof/>
            <w:webHidden/>
          </w:rPr>
          <w:fldChar w:fldCharType="end"/>
        </w:r>
      </w:hyperlink>
    </w:p>
    <w:p w14:paraId="2D373B0C" w14:textId="0403EA1D" w:rsidR="00D32205" w:rsidRDefault="00D32205">
      <w:pPr>
        <w:pStyle w:val="TOC2"/>
        <w:tabs>
          <w:tab w:val="right" w:leader="dot" w:pos="9010"/>
        </w:tabs>
        <w:rPr>
          <w:rFonts w:eastAsiaTheme="minorEastAsia"/>
          <w:noProof/>
          <w:lang w:eastAsia="en-GB"/>
        </w:rPr>
      </w:pPr>
      <w:hyperlink w:anchor="_Toc41345483" w:history="1">
        <w:r w:rsidRPr="00353B63">
          <w:rPr>
            <w:rStyle w:val="Hyperlink"/>
            <w:noProof/>
          </w:rPr>
          <w:t>Supplementary Note 6: Additive effect heterogeneity</w:t>
        </w:r>
        <w:r>
          <w:rPr>
            <w:noProof/>
            <w:webHidden/>
          </w:rPr>
          <w:tab/>
        </w:r>
        <w:r>
          <w:rPr>
            <w:noProof/>
            <w:webHidden/>
          </w:rPr>
          <w:fldChar w:fldCharType="begin"/>
        </w:r>
        <w:r>
          <w:rPr>
            <w:noProof/>
            <w:webHidden/>
          </w:rPr>
          <w:instrText xml:space="preserve"> PAGEREF _Toc41345483 \h </w:instrText>
        </w:r>
        <w:r>
          <w:rPr>
            <w:noProof/>
            <w:webHidden/>
          </w:rPr>
        </w:r>
        <w:r>
          <w:rPr>
            <w:noProof/>
            <w:webHidden/>
          </w:rPr>
          <w:fldChar w:fldCharType="separate"/>
        </w:r>
        <w:r>
          <w:rPr>
            <w:noProof/>
            <w:webHidden/>
          </w:rPr>
          <w:t>11</w:t>
        </w:r>
        <w:r>
          <w:rPr>
            <w:noProof/>
            <w:webHidden/>
          </w:rPr>
          <w:fldChar w:fldCharType="end"/>
        </w:r>
      </w:hyperlink>
    </w:p>
    <w:p w14:paraId="3AE10218" w14:textId="042F21C2" w:rsidR="00D32205" w:rsidRDefault="00D32205">
      <w:pPr>
        <w:pStyle w:val="TOC2"/>
        <w:tabs>
          <w:tab w:val="right" w:leader="dot" w:pos="9010"/>
        </w:tabs>
        <w:rPr>
          <w:rFonts w:eastAsiaTheme="minorEastAsia"/>
          <w:noProof/>
          <w:lang w:eastAsia="en-GB"/>
        </w:rPr>
      </w:pPr>
      <w:hyperlink w:anchor="_Toc41345484" w:history="1">
        <w:r w:rsidRPr="00353B63">
          <w:rPr>
            <w:rStyle w:val="Hyperlink"/>
            <w:noProof/>
          </w:rPr>
          <w:t>Supplementary figures</w:t>
        </w:r>
        <w:r>
          <w:rPr>
            <w:noProof/>
            <w:webHidden/>
          </w:rPr>
          <w:tab/>
        </w:r>
        <w:r>
          <w:rPr>
            <w:noProof/>
            <w:webHidden/>
          </w:rPr>
          <w:fldChar w:fldCharType="begin"/>
        </w:r>
        <w:r>
          <w:rPr>
            <w:noProof/>
            <w:webHidden/>
          </w:rPr>
          <w:instrText xml:space="preserve"> PAGEREF _Toc41345484 \h </w:instrText>
        </w:r>
        <w:r>
          <w:rPr>
            <w:noProof/>
            <w:webHidden/>
          </w:rPr>
        </w:r>
        <w:r>
          <w:rPr>
            <w:noProof/>
            <w:webHidden/>
          </w:rPr>
          <w:fldChar w:fldCharType="separate"/>
        </w:r>
        <w:r>
          <w:rPr>
            <w:noProof/>
            <w:webHidden/>
          </w:rPr>
          <w:t>13</w:t>
        </w:r>
        <w:r>
          <w:rPr>
            <w:noProof/>
            <w:webHidden/>
          </w:rPr>
          <w:fldChar w:fldCharType="end"/>
        </w:r>
      </w:hyperlink>
    </w:p>
    <w:p w14:paraId="651A182D" w14:textId="01DE4271" w:rsidR="00D32205" w:rsidRDefault="00D32205">
      <w:pPr>
        <w:pStyle w:val="TOC2"/>
        <w:tabs>
          <w:tab w:val="right" w:leader="dot" w:pos="9010"/>
        </w:tabs>
        <w:rPr>
          <w:rFonts w:eastAsiaTheme="minorEastAsia"/>
          <w:noProof/>
          <w:lang w:eastAsia="en-GB"/>
        </w:rPr>
      </w:pPr>
      <w:hyperlink w:anchor="_Toc41345485" w:history="1">
        <w:r w:rsidRPr="00353B63">
          <w:rPr>
            <w:rStyle w:val="Hyperlink"/>
            <w:noProof/>
          </w:rPr>
          <w:t>References</w:t>
        </w:r>
        <w:r>
          <w:rPr>
            <w:noProof/>
            <w:webHidden/>
          </w:rPr>
          <w:tab/>
        </w:r>
        <w:r>
          <w:rPr>
            <w:noProof/>
            <w:webHidden/>
          </w:rPr>
          <w:fldChar w:fldCharType="begin"/>
        </w:r>
        <w:r>
          <w:rPr>
            <w:noProof/>
            <w:webHidden/>
          </w:rPr>
          <w:instrText xml:space="preserve"> PAGEREF _Toc41345485 \h </w:instrText>
        </w:r>
        <w:r>
          <w:rPr>
            <w:noProof/>
            <w:webHidden/>
          </w:rPr>
        </w:r>
        <w:r>
          <w:rPr>
            <w:noProof/>
            <w:webHidden/>
          </w:rPr>
          <w:fldChar w:fldCharType="separate"/>
        </w:r>
        <w:r>
          <w:rPr>
            <w:noProof/>
            <w:webHidden/>
          </w:rPr>
          <w:t>20</w:t>
        </w:r>
        <w:r>
          <w:rPr>
            <w:noProof/>
            <w:webHidden/>
          </w:rPr>
          <w:fldChar w:fldCharType="end"/>
        </w:r>
      </w:hyperlink>
    </w:p>
    <w:p w14:paraId="79032632" w14:textId="351E5ECC" w:rsidR="00D32205" w:rsidRDefault="00E25A31" w:rsidP="00221B57">
      <w:pPr>
        <w:pStyle w:val="Heading2"/>
      </w:pPr>
      <w:r>
        <w:fldChar w:fldCharType="end"/>
      </w:r>
    </w:p>
    <w:p w14:paraId="2B9F7124" w14:textId="77777777" w:rsidR="00D32205" w:rsidRDefault="00D32205">
      <w:pPr>
        <w:rPr>
          <w:rFonts w:asciiTheme="majorHAnsi" w:eastAsiaTheme="majorEastAsia" w:hAnsiTheme="majorHAnsi" w:cstheme="majorBidi"/>
          <w:b/>
          <w:bCs/>
          <w:color w:val="4472C4" w:themeColor="accent1"/>
          <w:sz w:val="32"/>
          <w:szCs w:val="32"/>
          <w:lang w:val="en-US"/>
        </w:rPr>
      </w:pPr>
      <w:r>
        <w:br w:type="page"/>
      </w:r>
    </w:p>
    <w:p w14:paraId="2A845AA9" w14:textId="08DD44A7" w:rsidR="00221B57" w:rsidRDefault="007F1B30" w:rsidP="00221B57">
      <w:pPr>
        <w:pStyle w:val="Heading2"/>
      </w:pPr>
      <w:bookmarkStart w:id="0" w:name="_Toc41345477"/>
      <w:r>
        <w:lastRenderedPageBreak/>
        <w:t>Supplementary m</w:t>
      </w:r>
      <w:r w:rsidR="00221B57">
        <w:t>ethods</w:t>
      </w:r>
      <w:bookmarkEnd w:id="0"/>
    </w:p>
    <w:p w14:paraId="3296BECA" w14:textId="77777777" w:rsidR="00221B57" w:rsidRDefault="00221B57" w:rsidP="00221B57">
      <w:pPr>
        <w:pStyle w:val="Heading3"/>
      </w:pPr>
      <w:bookmarkStart w:id="1" w:name="genomic-inflation-in-the-discovery-data"/>
      <w:r>
        <w:t>Genomic inflation in the discovery data</w:t>
      </w:r>
      <w:bookmarkEnd w:id="1"/>
    </w:p>
    <w:p w14:paraId="5C222A77" w14:textId="77777777" w:rsidR="00221B57" w:rsidRDefault="00221B57" w:rsidP="00221B57">
      <w:pPr>
        <w:pStyle w:val="FirstParagraph"/>
      </w:pPr>
      <w:r>
        <w:t xml:space="preserve">For each of the 501 interactions reported in Hemani et al 2014, we used the original discovery data to estimate the genomic inflation factor of the interaction test statistic, where we tested for interaction of the </w:t>
      </w:r>
      <w:proofErr w:type="gramStart"/>
      <w:r>
        <w:t>cis-locus</w:t>
      </w:r>
      <w:proofErr w:type="gramEnd"/>
      <w:r>
        <w:t xml:space="preserve"> against all trans-loci. This resulted in approximately 500,000 interaction test statistics (4 </w:t>
      </w:r>
      <w:proofErr w:type="spellStart"/>
      <w:r>
        <w:t>d.f.</w:t>
      </w:r>
      <w:proofErr w:type="spellEnd"/>
      <w:r>
        <w:t xml:space="preserve"> F tests) per analysis (varying depending on the number of SNPs on the </w:t>
      </w:r>
      <w:proofErr w:type="gramStart"/>
      <w:r w:rsidRPr="00A77B67">
        <w:rPr>
          <w:i/>
        </w:rPr>
        <w:t>cis</w:t>
      </w:r>
      <w:r>
        <w:t>-chromosome</w:t>
      </w:r>
      <w:proofErr w:type="gramEnd"/>
      <w:r>
        <w:t xml:space="preserve">, as that was omitted for the test). We calculated the genomic inflation factor distribution of test statistics by obtaining the median p-value, converting it to a 1 </w:t>
      </w:r>
      <w:proofErr w:type="spellStart"/>
      <w:r>
        <w:t>d.f.</w:t>
      </w:r>
      <w:proofErr w:type="spellEnd"/>
      <w:r>
        <w:t xml:space="preserve"> chi-square value, and dividing by the expected median 1 </w:t>
      </w:r>
      <w:proofErr w:type="spellStart"/>
      <w:r>
        <w:t>d.f.</w:t>
      </w:r>
      <w:proofErr w:type="spellEnd"/>
      <w:r>
        <w:t xml:space="preserve"> chi-square value of 0.455.</w:t>
      </w:r>
    </w:p>
    <w:p w14:paraId="25C40454" w14:textId="77777777" w:rsidR="00221B57" w:rsidRDefault="00221B57" w:rsidP="00221B57">
      <w:pPr>
        <w:pStyle w:val="Heading3"/>
      </w:pPr>
      <w:bookmarkStart w:id="2" w:name="Xc9cdbfaf595308e0edcf05018a6bbf1229ea130"/>
      <w:r>
        <w:t>Simulations of discovery-replication scenarios</w:t>
      </w:r>
      <w:bookmarkEnd w:id="2"/>
    </w:p>
    <w:p w14:paraId="14344383" w14:textId="77777777" w:rsidR="0028191D" w:rsidRPr="001572B8" w:rsidRDefault="0028191D" w:rsidP="0028191D">
      <w:pPr>
        <w:pStyle w:val="FirstParagraph"/>
      </w:pPr>
      <w:r>
        <w:t>Because of the scale of the original analysis it is difficult to mimic exactly the conditions that gave rise to the H2014 signals, but we can evaluate the liability for test statistic inflation with respect to the variants reported.</w:t>
      </w:r>
    </w:p>
    <w:p w14:paraId="6BE6CFF9" w14:textId="1E0E5CAE" w:rsidR="00221B57" w:rsidRDefault="00221B57" w:rsidP="00221B57">
      <w:pPr>
        <w:pStyle w:val="FirstParagraph"/>
      </w:pPr>
      <w:r>
        <w:t>Here, our objective is to evaluate the expected behavior of replication of interaction tests under the null hypothesis that there is no interaction (and therefore any discovered interactions are false positives). To do this we create two datasets, one representing the discovery sample (n = 846) and another representing the replication (n = 2,131). We use genotype data from the Avon Longitudinal Study of Parents and Children (ALSPAC) study</w:t>
      </w:r>
      <w:r>
        <w:fldChar w:fldCharType="begin" w:fldLock="1"/>
      </w:r>
      <w:r w:rsidR="0031224F">
        <w:instrText>ADDIN CSL_CITATION {"citationItems":[{"id":"ITEM-1","itemData":{"DOI":"10.1093/ije/dys066","ISSN":"1464-3685","PMID":"22507742","abstract":"Summary The Avon Longitudinal Study of Children and Parents (ALSPAC) was established to understand how genetic and environmental characteristics influence health and development in parents and children. All pregnant women resident in a defined area in the South West of England, with an expected date of delivery between 1st April 1991 and 31st December 1992, were eligible and 13761 women (contributing 13867 pregnancies) were recruited. These women have been followed over the last 19-22 years and have completed up to 20 questionnaires, have had detailed data abstracted from their medical records and have information on any cancer diagnoses and deaths through record linkage. A follow-up assessment was completed 17-18 years postnatal at which anthropometry, blood pressure, fat, lean and bone mass and carotid intima media thickness were assessed, and a fasting blood sample taken. The second follow-up clinic, which additionally measures cognitive function, physical capability, physical activity (with accelerometer) and wrist bone architecture, is underway and two further assessments with similar measurements will take place over the next 5 years. There is a detailed biobank that includes DNA, with genome-wide data available on &gt;10000, stored serum and plasma taken repeatedly since pregnancy and other samples; a wide range of data on completed biospecimen assays are available. Details of how to access these data are provided in this cohort profile.","author":[{"dropping-particle":"","family":"Fraser","given":"Abigail","non-dropping-particle":"","parse-names":false,"suffix":""},{"dropping-particle":"","family":"Macdonald-Wallis","given":"Corrie","non-dropping-particle":"","parse-names":false,"suffix":""},{"dropping-particle":"","family":"Tilling","given":"Kate","non-dropping-particle":"","parse-names":false,"suffix":""},{"dropping-particle":"","family":"Boyd","given":"Andy","non-dropping-particle":"","parse-names":false,"suffix":""},{"dropping-particle":"","family":"Golding","given":"Jean","non-dropping-particle":"","parse-names":false,"suffix":""},{"dropping-particle":"","family":"Davey Smith","given":"George","non-dropping-particle":"","parse-names":false,"suffix":""},{"dropping-particle":"","family":"Henderson","given":"John","non-dropping-particle":"","parse-names":false,"suffix":""},{"dropping-particle":"","family":"Macleod","given":"John","non-dropping-particle":"","parse-names":false,"suffix":""},{"dropping-particle":"","family":"Molloy","given":"Lynn","non-dropping-particle":"","parse-names":false,"suffix":""},{"dropping-particle":"","family":"Ness","given":"Andy","non-dropping-particle":"","parse-names":false,"suffix":""},{"dropping-particle":"","family":"Ring","given":"Susan","non-dropping-particle":"","parse-names":false,"suffix":""},{"dropping-particle":"","family":"Nelson","given":"Scott M","non-dropping-particle":"","parse-names":false,"suffix":""},{"dropping-particle":"","family":"Lawlor","given":"Debbie a","non-dropping-particle":"","parse-names":false,"suffix":""}],"container-title":"International journal of epidemiology","id":"ITEM-1","issue":"1","issued":{"date-parts":[["2013","2"]]},"page":"97-110","title":"Cohort Profile: the Avon Longitudinal Study of Parents and Children: ALSPAC mothers cohort.","type":"article-journal","volume":"42"},"uris":["http://www.mendeley.com/documents/?uuid=779b855a-0d16-4602-b0fd-0523cd5d691f"]},{"id":"ITEM-2","itemData":{"DOI":"10.1093/ije/dys064","ISSN":"03005771","PMID":"22507743","abstract":"The Avon Longitudinal Study of Parents and Children (ALSPAC) is a transgenerational prospective observational study investigating influences on health and development across the life course. It considers multiple genetic, epigenetic, biological, psychological, social and other environmental exposures in relation to a similarly diverse range of health, social and developmental outcomes. Recruitment sought to enrol pregnant women in the Bristol area of the UK during 1990-92; this was extended to include additional children eligible using the original enrolment definition up to the age of 18 years. The children from 14 541 pregnancies were recruited in 1990-92, increasing to 15 247 pregnancies by the age of 18 years. This cohort profile describes the index children of these pregnancies. Follow-up includes 59 questionnaires (4 weeks-18 years of age) and 9 clinical assessment visits (7-17 years of age). The resource comprises a wide range of phenotypic and environmental measures in addition to biological samples, genetic (DNA on 11 343 children, genome-wide data on 8365 children, complete genome sequencing on 2000 children) and epigenetic (methylation sampling on 1000 children) information and linkage to health and administrative records. Data access is described in this article and is currently set up as a supported access resource. To date, over 700 peer-reviewed articles have been published using ALSPAC data. © The Author 2012; all rights reserved.","author":[{"dropping-particle":"","family":"Boyd","given":"Andy","non-dropping-particle":"","parse-names":false,"suffix":""},{"dropping-particle":"","family":"Golding","given":"Jean","non-dropping-particle":"","parse-names":false,"suffix":""},{"dropping-particle":"","family":"Macleod","given":"John","non-dropping-particle":"","parse-names":false,"suffix":""},{"dropping-particle":"","family":"Lawlor","given":"Debbie A.","non-dropping-particle":"","parse-names":false,"suffix":""},{"dropping-particle":"","family":"Fraser","given":"Abigail","non-dropping-particle":"","parse-names":false,"suffix":""},{"dropping-particle":"","family":"Henderson","given":"John","non-dropping-particle":"","parse-names":false,"suffix":""},{"dropping-particle":"","family":"Molloy","given":"Lynn","non-dropping-particle":"","parse-names":false,"suffix":""},{"dropping-particle":"","family":"Ness","given":"Andy","non-dropping-particle":"","parse-names":false,"suffix":""},{"dropping-particle":"","family":"Ring","given":"Susan","non-dropping-particle":"","parse-names":false,"suffix":""},{"dropping-particle":"","family":"Smith","given":"George Davey","non-dropping-particle":"","parse-names":false,"suffix":""}],"container-title":"International Journal of Epidemiology","id":"ITEM-2","issue":"1","issued":{"date-parts":[["2013","2"]]},"page":"111-127","title":"Cohort profile: The 'Children of the 90s'-The index offspring of the avon longitudinal study of parents and children","type":"article-journal","volume":"42"},"uris":["http://www.mendeley.com/documents/?uuid=69257fdd-388e-3c9c-9e55-cf9e31398429"]}],"mendeley":{"formattedCitation":"&lt;sup&gt;1,2&lt;/sup&gt;","plainTextFormattedCitation":"1,2","previouslyFormattedCitation":"&lt;sup&gt;1,2&lt;/sup&gt;"},"properties":{"noteIndex":0},"schema":"https://github.com/citation-style-language/schema/raw/master/csl-citation.json"}</w:instrText>
      </w:r>
      <w:r>
        <w:fldChar w:fldCharType="separate"/>
      </w:r>
      <w:r w:rsidR="0031224F" w:rsidRPr="0031224F">
        <w:rPr>
          <w:noProof/>
          <w:vertAlign w:val="superscript"/>
        </w:rPr>
        <w:t>1,2</w:t>
      </w:r>
      <w:r>
        <w:fldChar w:fldCharType="end"/>
      </w:r>
      <w:r>
        <w:t xml:space="preserve"> to create the two genetic datasets, such that realistic LD structures are present and there is genotype resampling between the discovery and replication. The ALSPAC data comprised 8871 children genotyped on the </w:t>
      </w:r>
      <w:r w:rsidRPr="0087352A">
        <w:t>Illumina HumanHap550 quad chip genotyping platform</w:t>
      </w:r>
      <w:r>
        <w:t xml:space="preserve"> and imputed to 1000 Genomes reference panel (Phase 3 version 1). This was used to simulate the phenotype under an additive model, where a large additive effect was caused by a single variant.</w:t>
      </w:r>
    </w:p>
    <w:p w14:paraId="10C56BE9" w14:textId="77777777" w:rsidR="00221B57" w:rsidRDefault="00221B57" w:rsidP="00221B57">
      <w:pPr>
        <w:pStyle w:val="Heading4"/>
      </w:pPr>
      <w:bookmarkStart w:id="3" w:name="phenotype-simulation"/>
      <w:r>
        <w:t>Phenotype simulation</w:t>
      </w:r>
      <w:bookmarkEnd w:id="3"/>
    </w:p>
    <w:p w14:paraId="00C98537" w14:textId="77777777" w:rsidR="00221B57" w:rsidRDefault="00221B57" w:rsidP="00221B57">
      <w:pPr>
        <w:pStyle w:val="FirstParagraph"/>
      </w:pPr>
      <w:r>
        <w:t xml:space="preserve">We want to simulate a phenotype that is due to a single large additive effect, and then perform interaction tests with the causal variant absent from the set of markers that are tested. In Hemani et al (2014) we reported </w:t>
      </w:r>
      <w:r>
        <w:rPr>
          <w:i/>
        </w:rPr>
        <w:t>MBNL1</w:t>
      </w:r>
      <w:r>
        <w:t xml:space="preserve"> gene expression being influenced by several </w:t>
      </w:r>
      <w:r w:rsidRPr="005727FA">
        <w:rPr>
          <w:i/>
          <w:iCs/>
        </w:rPr>
        <w:t>cis-trans</w:t>
      </w:r>
      <w:r>
        <w:t xml:space="preserve"> epistatic interactions. In that scenario, rs67903230 was the fine-mapped additive cis-variant, which we will treat as the causal variant in these simulations. It was absent from the genotype data used to conduct the interaction analysis, and instead rs13069559 emerged as a cis-tagging variant, which showed interaction associations against variants on other chromosomes, and also replicated in independent datasets. We attempt to mimic this scenario here. We define the phenotype to be simulated as</w:t>
      </w:r>
    </w:p>
    <w:p w14:paraId="4E0851F7" w14:textId="77777777" w:rsidR="00221B57" w:rsidRDefault="00221B57" w:rsidP="00221B57">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c</m:t>
                    </m:r>
                  </m:sub>
                </m:sSub>
                <m:sSub>
                  <m:sSubPr>
                    <m:ctrlPr>
                      <w:rPr>
                        <w:rFonts w:ascii="Cambria Math" w:hAnsi="Cambria Math"/>
                      </w:rPr>
                    </m:ctrlPr>
                  </m:sSubPr>
                  <m:e>
                    <m:r>
                      <w:rPr>
                        <w:rFonts w:ascii="Cambria Math" w:hAnsi="Cambria Math"/>
                      </w:rPr>
                      <m:t>x</m:t>
                    </m:r>
                  </m:e>
                  <m:sub>
                    <m:r>
                      <w:rPr>
                        <w:rFonts w:ascii="Cambria Math" w:hAnsi="Cambria Math"/>
                      </w:rPr>
                      <m:t>ic</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e>
            </m:mr>
          </m:m>
        </m:oMath>
      </m:oMathPara>
    </w:p>
    <w:p w14:paraId="303D5968" w14:textId="77777777" w:rsidR="00221B57" w:rsidRDefault="00221B57" w:rsidP="00221B57">
      <w:pPr>
        <w:pStyle w:val="FirstParagraph"/>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ic</m:t>
            </m:r>
          </m:sub>
        </m:sSub>
        <m:r>
          <w:rPr>
            <w:rFonts w:ascii="Cambria Math" w:hAnsi="Cambria Math"/>
          </w:rPr>
          <m:t>∈{0,1,2}</m:t>
        </m:r>
      </m:oMath>
      <w:r>
        <w:t xml:space="preserve"> is the genotype value for individual </w:t>
      </w:r>
      <m:oMath>
        <m:r>
          <w:rPr>
            <w:rFonts w:ascii="Cambria Math" w:hAnsi="Cambria Math"/>
          </w:rPr>
          <m:t>i</m:t>
        </m:r>
      </m:oMath>
      <w:r>
        <w:t xml:space="preserve"> at the causal variant (in this case we use the rs67903230 in the ALSPAC </w:t>
      </w:r>
      <w:proofErr w:type="gramStart"/>
      <w:r>
        <w:t>data).</w:t>
      </w:r>
      <w:proofErr w:type="gramEnd"/>
      <w:r>
        <w:t xml:space="preserve"> Fixing the variance of </w:t>
      </w:r>
      <m:oMath>
        <m:r>
          <w:rPr>
            <w:rFonts w:ascii="Cambria Math" w:hAnsi="Cambria Math"/>
          </w:rPr>
          <m:t>y</m:t>
        </m:r>
      </m:oMath>
      <w:r>
        <w:t xml:space="preserve"> to be 1, t</w:t>
      </w:r>
      <w:proofErr w:type="spellStart"/>
      <w:r>
        <w:t>he</w:t>
      </w:r>
      <w:proofErr w:type="spellEnd"/>
      <w:r>
        <w:t xml:space="preserve"> residual error term </w:t>
      </w:r>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∼N</m:t>
        </m:r>
        <m:d>
          <m:dPr>
            <m:ctrlPr>
              <w:rPr>
                <w:rFonts w:ascii="Cambria Math" w:hAnsi="Cambria Math"/>
                <w:i/>
              </w:rPr>
            </m:ctrlPr>
          </m:dPr>
          <m:e>
            <m:r>
              <w:rPr>
                <w:rFonts w:ascii="Cambria Math" w:hAnsi="Cambria Math"/>
              </w:rPr>
              <m:t>0,1-</m:t>
            </m:r>
            <m:sSubSup>
              <m:sSubSupPr>
                <m:ctrlPr>
                  <w:rPr>
                    <w:rFonts w:ascii="Cambria Math" w:hAnsi="Cambria Math"/>
                    <w:i/>
                  </w:rPr>
                </m:ctrlPr>
              </m:sSubSupPr>
              <m:e>
                <m:r>
                  <w:rPr>
                    <w:rFonts w:ascii="Cambria Math" w:hAnsi="Cambria Math"/>
                  </w:rPr>
                  <m:t>r</m:t>
                </m:r>
              </m:e>
              <m:sub>
                <m:r>
                  <w:rPr>
                    <w:rFonts w:ascii="Cambria Math" w:hAnsi="Cambria Math"/>
                  </w:rPr>
                  <m:t>c</m:t>
                </m:r>
              </m:sub>
              <m:sup>
                <m:r>
                  <w:rPr>
                    <w:rFonts w:ascii="Cambria Math" w:hAnsi="Cambria Math"/>
                  </w:rPr>
                  <m:t>2</m:t>
                </m:r>
              </m:sup>
            </m:sSubSup>
          </m:e>
        </m:d>
      </m:oMath>
      <w:r>
        <w:t xml:space="preserve"> where additive effect </w:t>
      </w:r>
      <m:oMath>
        <m:sSub>
          <m:sSubPr>
            <m:ctrlPr>
              <w:rPr>
                <w:rFonts w:ascii="Cambria Math" w:hAnsi="Cambria Math"/>
              </w:rPr>
            </m:ctrlPr>
          </m:sSubPr>
          <m:e>
            <m:r>
              <w:rPr>
                <w:rFonts w:ascii="Cambria Math" w:hAnsi="Cambria Math"/>
              </w:rPr>
              <m:t>b</m:t>
            </m:r>
          </m:e>
          <m:sub>
            <m:r>
              <w:rPr>
                <w:rFonts w:ascii="Cambria Math" w:hAnsi="Cambria Math"/>
              </w:rPr>
              <m:t>c</m:t>
            </m:r>
          </m:sub>
        </m:sSub>
        <m:r>
          <w:rPr>
            <w:rFonts w:ascii="Cambria Math" w:hAnsi="Cambria Math"/>
          </w:rPr>
          <m:t>=</m:t>
        </m:r>
        <m:rad>
          <m:radPr>
            <m:degHide m:val="1"/>
            <m:ctrlPr>
              <w:rPr>
                <w:rFonts w:ascii="Cambria Math" w:hAnsi="Cambria Math"/>
              </w:rPr>
            </m:ctrlPr>
          </m:radPr>
          <m:deg/>
          <m:e>
            <m:f>
              <m:fPr>
                <m:ctrlPr>
                  <w:rPr>
                    <w:rFonts w:ascii="Cambria Math" w:hAnsi="Cambria Math"/>
                  </w:rPr>
                </m:ctrlPr>
              </m:fPr>
              <m:num>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num>
              <m:den>
                <m:r>
                  <w:rPr>
                    <w:rFonts w:ascii="Cambria Math" w:hAnsi="Cambria Math"/>
                  </w:rPr>
                  <m:t>var(</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den>
            </m:f>
          </m:e>
        </m:rad>
      </m:oMath>
      <w:r>
        <w:t xml:space="preserve">. For each simulation replicate we sample the variance explained by the additive variant from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∼U(0,0.5)</m:t>
        </m:r>
      </m:oMath>
      <w:r>
        <w:t>.</w:t>
      </w:r>
    </w:p>
    <w:p w14:paraId="3C9BC692" w14:textId="77777777" w:rsidR="00221B57" w:rsidRDefault="00221B57" w:rsidP="00221B57">
      <w:pPr>
        <w:pStyle w:val="Heading4"/>
      </w:pPr>
      <w:bookmarkStart w:id="4" w:name="analyses"/>
      <w:r>
        <w:lastRenderedPageBreak/>
        <w:t>Analyses</w:t>
      </w:r>
      <w:bookmarkEnd w:id="4"/>
    </w:p>
    <w:p w14:paraId="3F1D9612" w14:textId="77777777" w:rsidR="00221B57" w:rsidRDefault="00221B57" w:rsidP="00221B57">
      <w:pPr>
        <w:pStyle w:val="FirstParagraph"/>
      </w:pPr>
      <w:r>
        <w:t xml:space="preserve">Once the phenotype was simulated using the causal variant, we were able to obtain F-statistics for the interaction term of the tagging variant (rs13069559) against every trans-variant (excluding those on the cis-chromosome). We retained only 502,510 autosomal markers to match the original discovery data, excluding those on chromosome 3 which is where </w:t>
      </w:r>
      <w:r>
        <w:rPr>
          <w:i/>
        </w:rPr>
        <w:t>MBNL1</w:t>
      </w:r>
      <w:r>
        <w:t xml:space="preserve"> resides. The 4 </w:t>
      </w:r>
      <w:proofErr w:type="spellStart"/>
      <w:r>
        <w:t>d.f.</w:t>
      </w:r>
      <w:proofErr w:type="spellEnd"/>
      <w:r>
        <w:t xml:space="preserve"> interaction test was performed between rs13069559 and each of these markers sequentially. We did this both in the discovery and the replication dataset, so that we could compare the distributions of </w:t>
      </w:r>
      <w:r w:rsidRPr="00A77B67">
        <w:rPr>
          <w:i/>
        </w:rPr>
        <w:t>F</w:t>
      </w:r>
      <w:r>
        <w:t>-statistics between the two, where we expect variation to only arise due to resampling of genotype values and residual values between the discovery and replication data.</w:t>
      </w:r>
    </w:p>
    <w:p w14:paraId="6D1311DE" w14:textId="77777777" w:rsidR="00221B57" w:rsidRDefault="00221B57" w:rsidP="00221B57">
      <w:pPr>
        <w:pStyle w:val="BodyText"/>
      </w:pPr>
      <w:r>
        <w:t xml:space="preserve">This process of creating a phenotype, performing the </w:t>
      </w:r>
      <w:r w:rsidRPr="00A77B67">
        <w:rPr>
          <w:i/>
        </w:rPr>
        <w:t>cis-trans</w:t>
      </w:r>
      <w:r>
        <w:t xml:space="preserve"> analysis in both the discovery and the replication, was repeated 40,000 times. </w:t>
      </w:r>
    </w:p>
    <w:p w14:paraId="0FA16FFB" w14:textId="77777777" w:rsidR="00221B57" w:rsidRDefault="00221B57" w:rsidP="00221B57">
      <w:pPr>
        <w:pStyle w:val="BodyText"/>
      </w:pPr>
      <w:r>
        <w:t xml:space="preserve">To mimic the discovery-replication process, for a particular simulation we tested if any </w:t>
      </w:r>
      <w:r w:rsidRPr="00A77B67">
        <w:rPr>
          <w:i/>
          <w:iCs/>
        </w:rPr>
        <w:t>cis-trans</w:t>
      </w:r>
      <w:r>
        <w:t xml:space="preserve"> interactions (4 </w:t>
      </w:r>
      <w:proofErr w:type="spellStart"/>
      <w:r>
        <w:t>d.f.</w:t>
      </w:r>
      <w:proofErr w:type="spellEnd"/>
      <w:r>
        <w:t xml:space="preserve"> test) were significant at a Bonferroni corrected threshold, and then looked up their associations in the replication.</w:t>
      </w:r>
    </w:p>
    <w:p w14:paraId="3F51AD40" w14:textId="77777777" w:rsidR="00221B57" w:rsidRDefault="00221B57" w:rsidP="00221B57">
      <w:pPr>
        <w:pStyle w:val="BodyText"/>
      </w:pPr>
      <w:r>
        <w:t xml:space="preserve">We refer to this set of simulations, where rs13069559 and rs67903230 are used as the cis variants, as ‘Scenario 1’. The resampling of genotype values between simulations was not possible here due to the limited ALSPAC sample size, though based on further simulations in the scenarios described below where some degree of genotype resampling is achieved, it is unlikely to have a major impact. </w:t>
      </w:r>
    </w:p>
    <w:p w14:paraId="3B704B83" w14:textId="77777777" w:rsidR="00221B57" w:rsidRDefault="00221B57" w:rsidP="00221B57">
      <w:pPr>
        <w:pStyle w:val="Heading4"/>
      </w:pPr>
      <w:r>
        <w:t>Further scenarios</w:t>
      </w:r>
    </w:p>
    <w:p w14:paraId="5E0DC392" w14:textId="77777777" w:rsidR="00221B57" w:rsidRDefault="00221B57" w:rsidP="00221B57">
      <w:pPr>
        <w:pStyle w:val="BodyText"/>
      </w:pPr>
      <w:r>
        <w:t xml:space="preserve">Similar results were found in slightly modified simulation scenarios to the initial one described above. If all H2014 signals are false positives then the above simulation scenario represents a relatively bad scenario (meaning more susceptible to false positives), because the only one locus was </w:t>
      </w:r>
      <w:proofErr w:type="spellStart"/>
      <w:r>
        <w:t>analysed</w:t>
      </w:r>
      <w:proofErr w:type="spellEnd"/>
      <w:r>
        <w:t xml:space="preserve"> in which the genomic inflation factor was </w:t>
      </w:r>
      <w:proofErr w:type="gramStart"/>
      <w:r>
        <w:t>high</w:t>
      </w:r>
      <w:proofErr w:type="gramEnd"/>
      <w:r>
        <w:t xml:space="preserve"> and the replication rate was high. We now look at more potentially realistic scenarios below by expanding the set of loci </w:t>
      </w:r>
      <w:proofErr w:type="spellStart"/>
      <w:r>
        <w:t>analysed</w:t>
      </w:r>
      <w:proofErr w:type="spellEnd"/>
      <w:r>
        <w:t>.</w:t>
      </w:r>
    </w:p>
    <w:p w14:paraId="51148FDB" w14:textId="57D2E8A0" w:rsidR="00221B57" w:rsidRDefault="00221B57" w:rsidP="00221B57">
      <w:pPr>
        <w:pStyle w:val="BodyText"/>
      </w:pPr>
      <w:r>
        <w:rPr>
          <w:b/>
          <w:bCs/>
        </w:rPr>
        <w:t>Scenario</w:t>
      </w:r>
      <w:r w:rsidRPr="009654A9">
        <w:rPr>
          <w:b/>
          <w:bCs/>
        </w:rPr>
        <w:t xml:space="preserve"> </w:t>
      </w:r>
      <w:r>
        <w:rPr>
          <w:b/>
          <w:bCs/>
        </w:rPr>
        <w:t>2</w:t>
      </w:r>
      <w:r w:rsidRPr="009654A9">
        <w:rPr>
          <w:b/>
          <w:bCs/>
        </w:rPr>
        <w:t xml:space="preserve">: </w:t>
      </w:r>
      <w:r>
        <w:t xml:space="preserve">Here we sample across a broader set of loci, using 277 cis-trans interaction examples from the H2014 signals. We used the variant with the largest cis-additive effect from the </w:t>
      </w:r>
      <w:proofErr w:type="spellStart"/>
      <w:r>
        <w:t>eQTLGen</w:t>
      </w:r>
      <w:proofErr w:type="spellEnd"/>
      <w:r>
        <w:t xml:space="preserve"> analysis</w:t>
      </w:r>
      <w:r>
        <w:fldChar w:fldCharType="begin" w:fldLock="1"/>
      </w:r>
      <w:r w:rsidR="0031224F">
        <w:instrText>ADDIN CSL_CITATION {"citationItems":[{"id":"ITEM-1","itemData":{"DOI":"10.1101/447367","abstract":"Summary While many disease-associated variants have been identified through genome-wide association studies, their downstream molecular consequences remain unclear.\n\nTo identify these effects, we performed cis- and trans-expression quantitative trait locus (eQTL) analysis in blood from 31,684 individuals through the eQTLGen Consortium.\n\nWe observed that cis -eQTLs can be detected for 88% of the studied genes, but that they have a different genetic architecture compared to disease-associated variants, limiting our ability to use cis -eQTLs to pinpoint causal genes within susceptibility loci.\n\nIn contrast, trans-eQTLs (detected for 37% of 10,317 studied trait-associated variants) were more informative. Multiple unlinked variants, associated to the same complex trait, often converged on trans-genes that are known to play central roles in disease etiology.\n\nWe observed the same when ascertaining the effect of polygenic scores calculated for 1,263 genome-wide association study (GWAS) traits. Expression levels of 13% of the studied genes correlated with polygenic scores, and many resulting genes are known to drive these traits.","author":[{"dropping-particle":"","family":"Võsa","given":"Urmo","non-dropping-particle":"","parse-names":false,"suffix":""},{"dropping-particle":"","family":"Claringbould","given":"Annique","non-dropping-particle":"","parse-names":false,"suffix":""},{"dropping-particle":"","family":"Westra","given":"Harm-Jan","non-dropping-particle":"","parse-names":false,"suffix":""},{"dropping-particle":"","family":"Bonder","given":"Marc Jan","non-dropping-particle":"","parse-names":false,"suffix":""},{"dropping-particle":"","family":"Deelen","given":"Patrick","non-dropping-particle":"","parse-names":false,"suffix":""},{"dropping-particle":"","family":"Zeng","given":"Biao","non-dropping-particle":"","parse-names":false,"suffix":""},{"dropping-particle":"","family":"Kirsten","given":"Holger","non-dropping-particle":"","parse-names":false,"suffix":""},{"dropping-particle":"","family":"Saha","given":"Ashis","non-dropping-particle":"","parse-names":false,"suffix":""},{"dropping-particle":"","family":"Kreuzhuber","given":"Roman","non-dropping-particle":"","parse-names":false,"suffix":""},{"dropping-particle":"","family":"Kasela","given":"Silva","non-dropping-particle":"","parse-names":false,"suffix":""},{"dropping-particle":"","family":"Pervjakova","given":"Natalia","non-dropping-particle":"","parse-names":false,"suffix":""},{"dropping-particle":"","family":"Alvaes","given":"Isabel","non-dropping-particle":"","parse-names":false,"suffix":""},{"dropping-particle":"","family":"Fave","given":"Marie-Julie","non-dropping-particle":"","parse-names":false,"suffix":""},{"dropping-particle":"","family":"Agbessi","given":"Mawusse","non-dropping-particle":"","parse-names":false,"suffix":""},{"dropping-particle":"","family":"Christiansen","given":"Mark","non-dropping-particle":"","parse-names":false,"suffix":""},{"dropping-particle":"","family":"Jansen","given":"Rick","non-dropping-particle":"","parse-names":false,"suffix":""},{"dropping-particle":"","family":"Seppälä","given":"Ilkka","non-dropping-particle":"","parse-names":false,"suffix":""},{"dropping-particle":"","family":"Tong","given":"Lin","non-dropping-particle":"","parse-names":false,"suffix":""},{"dropping-particle":"","family":"Teumer","given":"Alexander","non-dropping-particle":"","parse-names":false,"suffix":""},{"dropping-particle":"","family":"Schramm","given":"Katharina","non-dropping-particle":"","parse-names":false,"suffix":""},{"dropping-particle":"","family":"Hemani","given":"Gibran","non-dropping-particle":"","parse-names":false,"suffix":""},{"dropping-particle":"","family":"Verlouw","given":"Joost","non-dropping-particle":"","parse-names":false,"suffix":""},{"dropping-particle":"","family":"Yaghootkar","given":"Hanieh","non-dropping-particle":"","parse-names":false,"suffix":""},{"dropping-particle":"","family":"Sönmez","given":"Reyhan","non-dropping-particle":"","parse-names":false,"suffix":""},{"dropping-particle":"","family":"Brown","given":"Andrew","non-dropping-particle":"","parse-names":false,"suffix":""},{"dropping-particle":"","family":"Kukushkina","given":"Viktorija","non-dropping-particle":"","parse-names":false,"suffix":""},{"dropping-particle":"","family":"Kalnapenkis","given":"Anette","non-dropping-particle":"","parse-names":false,"suffix":""},{"dropping-particle":"","family":"Rüeger","given":"Sina","non-dropping-particle":"","parse-names":false,"suffix":""},{"dropping-particle":"","family":"Porcu","given":"Eleonora","non-dropping-particle":"","parse-names":false,"suffix":""},{"dropping-particle":"","family":"Kronberg-Guzman","given":"Jaanika","non-dropping-particle":"","parse-names":false,"suffix":""},{"dropping-particle":"","family":"Kettunen","given":"Johannes","non-dropping-particle":"","parse-names":false,"suffix":""},{"dropping-particle":"","family":"Powell","given":"Joseph","non-dropping-particle":"","parse-names":false,"suffix":""},{"dropping-particle":"","family":"Lee","given":"Bernett","non-dropping-particle":"","parse-names":false,"suffix":""},{"dropping-particle":"","family":"Zhang","given":"Futao","non-dropping-particle":"","parse-names":false,"suffix":""},{"dropping-particle":"","family":"Arindrarto","given":"Wibowo","non-dropping-particle":"","parse-names":false,"suffix":""},{"dropping-particle":"","family":"Beutner","given":"Frank","non-dropping-particle":"","parse-names":false,"suffix":""},{"dropping-particle":"","family":"Consortium","given":"BIOS","non-dropping-particle":"","parse-names":false,"suffix":""},{"dropping-particle":"","family":"Brugge","given":"Harm","non-dropping-particle":"","parse-names":false,"suffix":""},{"dropping-particle":"","family":"Consortium","given":"i2QTL","non-dropping-particle":"","parse-names":false,"suffix":""},{"dropping-particle":"","family":"Dmitreva","given":"Julia","non-dropping-particle":"","parse-names":false,"suffix":""},{"dropping-particle":"","family":"Elansary","given":"Mahmoud","non-dropping-particle":"","parse-names":false,"suffix":""},{"dropping-particle":"","family":"Fairfax","given":"Benjamin P.","non-dropping-particle":"","parse-names":false,"suffix":""},{"dropping-particle":"","family":"Georges","given":"Michel","non-dropping-particle":"","parse-names":false,"suffix":""},{"dropping-particle":"","family":"Heijmans","given":"Bastiaan T.","non-dropping-particle":"","parse-names":false,"suffix":""},{"dropping-particle":"","family":"Kähönen","given":"Mika","non-dropping-particle":"","parse-names":false,"suffix":""},{"dropping-particle":"","family":"Kim","given":"Yungil","non-dropping-particle":"","parse-names":false,"suffix":""},{"dropping-particle":"","family":"Knight","given":"Julian C.","non-dropping-particle":"","parse-names":false,"suffix":""},{"dropping-particle":"","family":"Kovacs","given":"Peter","non-dropping-particle":"","parse-names":false,"suffix":""},{"dropping-particle":"","family":"Krohn","given":"Knut","non-dropping-particle":"","parse-names":false,"suffix":""},{"dropping-particle":"","family":"Li","given":"Shuang","non-dropping-particle":"","parse-names":false,"suffix":""},{"dropping-particle":"","family":"Loeffler","given":"Markus","non-dropping-particle":"","parse-names":false,"suffix":""},{"dropping-particle":"","family":"Marigorta","given":"Urko M.","non-dropping-particle":"","parse-names":false,"suffix":""},{"dropping-particle":"","family":"Mei","given":"Hailang","non-dropping-particle":"","parse-names":false,"suffix":""},{"dropping-particle":"","family":"Momozawa","given":"Yukihide","non-dropping-particle":"","parse-names":false,"suffix":""},{"dropping-particle":"","family":"Müller-Nurasyid","given":"Martina","non-dropping-particle":"","parse-names":false,"suffix":""},{"dropping-particle":"","family":"Nauck","given":"Matthias","non-dropping-particle":"","parse-names":false,"suffix":""},{"dropping-particle":"","family":"Nivard","given":"Michel","non-dropping-particle":"","parse-names":false,"suffix":""},{"dropping-particle":"","family":"Penninx","given":"Brenda","non-dropping-particle":"","parse-names":false,"suffix":""},{"dropping-particle":"","family":"Pritchard","given":"Jonathan","non-dropping-particle":"","parse-names":false,"suffix":""},{"dropping-particle":"","family":"Raitakari","given":"Olli","non-dropping-particle":"","parse-names":false,"suffix":""},{"dropping-particle":"","family":"Rotzchke","given":"Olaf","non-dropping-particle":"","parse-names":false,"suffix":""},{"dropping-particle":"","family":"Slagboom","given":"Eline P.","non-dropping-particle":"","parse-names":false,"suffix":""},{"dropping-particle":"","family":"Stehouwer","given":"Coen D.A.","non-dropping-particle":"","parse-names":false,"suffix":""},{"dropping-particle":"","family":"Stumvoll","given":"Michael","non-dropping-particle":"","parse-names":false,"suffix":""},{"dropping-particle":"","family":"Sullivan","given":"Patrick","non-dropping-particle":"","parse-names":false,"suffix":""},{"dropping-particle":"","family":"Hoen","given":"Peter A.C. ‘t","non-dropping-particle":"","parse-names":false,"suffix":""},{"dropping-particle":"","family":"Thiery","given":"Joachim","non-dropping-particle":"","parse-names":false,"suffix":""},{"dropping-particle":"","family":"Tönjes","given":"Anke","non-dropping-particle":"","parse-names":false,"suffix":""},{"dropping-particle":"van","family":"Dongen","given":"Jenny","non-dropping-particle":"","parse-names":false,"suffix":""},{"dropping-particle":"van","family":"Iterson","given":"Maarten","non-dropping-particle":"","parse-names":false,"suffix":""},{"dropping-particle":"","family":"Veldink","given":"Jan","non-dropping-particle":"","parse-names":false,"suffix":""},{"dropping-particle":"","family":"Völker","given":"Uwe","non-dropping-particle":"","parse-names":false,"suffix":""},{"dropping-particle":"","family":"Wijmenga","given":"Cisca","non-dropping-particle":"","parse-names":false,"suffix":""},{"dropping-particle":"","family":"Swertz","given":"Morris","non-dropping-particle":"","parse-names":false,"suffix":""},{"dropping-particle":"","family":"Andiappan","given":"Anand","non-dropping-particle":"","parse-names":false,"suffix":""},{"dropping-particle":"","family":"Montgomery","given":"Grant W.","non-dropping-particle":"","parse-names":false,"suffix":""},{"dropping-particle":"","family":"Ripatti","given":"Samuli","non-dropping-particle":"","parse-names":false,"suffix":""},{"dropping-particle":"","family":"Perola","given":"Markus","non-dropping-particle":"","parse-names":false,"suffix":""},{"dropping-particle":"","family":"Kutalik","given":"Zoltan","non-dropping-particle":"","parse-names":false,"suffix":""},{"dropping-particle":"","family":"Dermitzakis","given":"Emmanouil","non-dropping-particle":"","parse-names":false,"suffix":""},{"dropping-particle":"","family":"Bergmann","given":"Sven","non-dropping-particle":"","parse-names":false,"suffix":""},{"dropping-particle":"","family":"Frayling","given":"Timothy","non-dropping-particle":"","parse-names":false,"suffix":""},{"dropping-particle":"van","family":"Meurs","given":"Joyce","non-dropping-particle":"","parse-names":false,"suffix":""},{"dropping-particle":"","family":"Prokisch","given":"Holger","non-dropping-particle":"","parse-names":false,"suffix":""},{"dropping-particle":"","family":"Ahsan","given":"Habibul","non-dropping-particle":"","parse-names":false,"suffix":""},{"dropping-particle":"","family":"Pierce","given":"Brandon","non-dropping-particle":"","parse-names":false,"suffix":""},{"dropping-particle":"","family":"Lehtimäki","given":"Terho","non-dropping-particle":"","parse-names":false,"suffix":""},{"dropping-particle":"","family":"Boomsma","given":"Dorret","non-dropping-particle":"","parse-names":false,"suffix":""},{"dropping-particle":"","family":"Psaty","given":"Bruce M.","non-dropping-particle":"","parse-names":false,"suffix":""},{"dropping-particle":"","family":"Gharib","given":"Sina A.","non-dropping-particle":"","parse-names":false,"suffix":""},{"dropping-particle":"","family":"Awadalla","given":"Philip","non-dropping-particle":"","parse-names":false,"suffix":""},{"dropping-particle":"","family":"Milani","given":"Lili","non-dropping-particle":"","parse-names":false,"suffix":""},{"dropping-particle":"","family":"Ouwehand","given":"Willem","non-dropping-particle":"","parse-names":false,"suffix":""},{"dropping-particle":"","family":"Downes","given":"Kate","non-dropping-particle":"","parse-names":false,"suffix":""},{"dropping-particle":"","family":"Stegle","given":"Oliver","non-dropping-particle":"","parse-names":false,"suffix":""},{"dropping-particle":"","family":"Battle","given":"Alexis","non-dropping-particle":"","parse-names":false,"suffix":""},{"dropping-particle":"","family":"Yang","given":"Jian","non-dropping-particle":"","parse-names":false,"suffix":""},{"dropping-particle":"","family":"Visscher","given":"Peter M.","non-dropping-particle":"","parse-names":false,"suffix":""},{"dropping-particle":"","family":"Scholz","given":"Markus","non-dropping-particle":"","parse-names":false,"suffix":""},{"dropping-particle":"","family":"Gibson","given":"Gregory","non-dropping-particle":"","parse-names":false,"suffix":""},{"dropping-particle":"","family":"Esko","given":"Tõnu","non-dropping-particle":"","parse-names":false,"suffix":""},{"dropping-particle":"","family":"Franke","given":"Lude","non-dropping-particle":"","parse-names":false,"suffix":""}],"container-title":"bioRxiv","id":"ITEM-1","issued":{"date-parts":[["2018"]]},"page":"447367","publisher":"Cold Spring Harbor Laboratory","title":"Unraveling the polygenic architecture of complex traits using blood eQTL metaanalysis","type":"article-journal"},"uris":["http://www.mendeley.com/documents/?uuid=b8c32f69-cbdc-31c0-816b-03c8d6506a68"]}],"mendeley":{"formattedCitation":"&lt;sup&gt;3&lt;/sup&gt;","plainTextFormattedCitation":"3","previouslyFormattedCitation":"&lt;sup&gt;3&lt;/sup&gt;"},"properties":{"noteIndex":0},"schema":"https://github.com/citation-style-language/schema/raw/master/csl-citation.json"}</w:instrText>
      </w:r>
      <w:r>
        <w:fldChar w:fldCharType="separate"/>
      </w:r>
      <w:r w:rsidR="0031224F" w:rsidRPr="0031224F">
        <w:rPr>
          <w:noProof/>
          <w:vertAlign w:val="superscript"/>
        </w:rPr>
        <w:t>3</w:t>
      </w:r>
      <w:r>
        <w:fldChar w:fldCharType="end"/>
      </w:r>
      <w:r>
        <w:t xml:space="preserve"> as the causal variant when generating a phenotype, allowing the variance explained to range from 0 to 50% across the simulations. For each of the 277 examples, we performed 200 simulations in which residual noise was resampled, and a test for interaction between the cis-acting variant detected in H2014 against all trans SNPs was performed. </w:t>
      </w:r>
    </w:p>
    <w:p w14:paraId="1CDF99E8" w14:textId="77777777" w:rsidR="00221B57" w:rsidRDefault="00221B57" w:rsidP="00221B57">
      <w:pPr>
        <w:pStyle w:val="BodyText"/>
      </w:pPr>
      <w:r>
        <w:rPr>
          <w:b/>
          <w:bCs/>
        </w:rPr>
        <w:t>Scenario 3</w:t>
      </w:r>
      <w:r w:rsidRPr="009654A9">
        <w:rPr>
          <w:b/>
          <w:bCs/>
        </w:rPr>
        <w:t xml:space="preserve">: </w:t>
      </w:r>
      <w:r>
        <w:t xml:space="preserve">We then built upon Scenario 2 further. We again used the 277 cis-trans interaction examples from H2014, but this time the causal variant explained a fixed amount of variance, based on what was found empirically in the </w:t>
      </w:r>
      <w:proofErr w:type="spellStart"/>
      <w:r>
        <w:t>eQTLGen</w:t>
      </w:r>
      <w:proofErr w:type="spellEnd"/>
      <w:r>
        <w:t xml:space="preserve"> analysis. Each of the 277 examples was repeated 200 times with resampled residual noise.</w:t>
      </w:r>
    </w:p>
    <w:p w14:paraId="4920087C" w14:textId="77777777" w:rsidR="00221B57" w:rsidRPr="00195BD8" w:rsidRDefault="00221B57" w:rsidP="00221B57">
      <w:pPr>
        <w:pStyle w:val="BodyText"/>
      </w:pPr>
    </w:p>
    <w:p w14:paraId="6CF26784" w14:textId="77777777" w:rsidR="00221B57" w:rsidRDefault="00221B57" w:rsidP="00221B57">
      <w:pPr>
        <w:pStyle w:val="Heading3"/>
      </w:pPr>
      <w:bookmarkStart w:id="5" w:name="cis-adjustment-simulations"/>
      <w:r w:rsidRPr="00A77B67">
        <w:rPr>
          <w:i/>
        </w:rPr>
        <w:lastRenderedPageBreak/>
        <w:t>Cis</w:t>
      </w:r>
      <w:r>
        <w:t>-adjustment simulations</w:t>
      </w:r>
      <w:bookmarkEnd w:id="5"/>
    </w:p>
    <w:p w14:paraId="2A7A376E" w14:textId="77777777" w:rsidR="00221B57" w:rsidRDefault="00221B57" w:rsidP="00221B57">
      <w:pPr>
        <w:pStyle w:val="FirstParagraph"/>
      </w:pPr>
      <w:r>
        <w:t xml:space="preserve">Here, our objective is to evaluate the test statistic inflation when the cis-additive causal variant is included as a covariate in the interaction model, but there is some degree of measurement error in the causal variant. We used the haploid simulation scenario for simplicity, in which there are four variants </w:t>
      </w:r>
      <m:oMath>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∼Binom(1,0.1)</m:t>
        </m:r>
      </m:oMath>
      <w:r>
        <w:t xml:space="preserve"> the causal variant, </w:t>
      </w:r>
      <m:oMath>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m:t>
            </m:r>
          </m:sup>
        </m:sSubSup>
        <m:r>
          <w:rPr>
            <w:rFonts w:ascii="Cambria Math" w:hAnsi="Cambria Math"/>
          </w:rPr>
          <m:t>∼Binom(1,0.1)</m:t>
        </m:r>
      </m:oMath>
      <w:r>
        <w:t xml:space="preserve"> the observed causal variant which has some measurement error </w:t>
      </w:r>
      <m:oMath>
        <m:r>
          <w:rPr>
            <w:rFonts w:ascii="Cambria Math" w:hAnsi="Cambria Math"/>
          </w:rPr>
          <m:t>1-</m:t>
        </m:r>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oMath>
      <w:r>
        <w:t xml:space="preserve">, a tagging cis-variant </w:t>
      </w:r>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∼Binom(1,0.1)</m:t>
        </m:r>
      </m:oMath>
      <w:r>
        <w:t xml:space="preserve"> which has some LD </w:t>
      </w: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2</m:t>
            </m:r>
          </m:sup>
        </m:sSubSup>
      </m:oMath>
      <w:r>
        <w:t xml:space="preserve"> with the causal variant </w:t>
      </w:r>
      <m:oMath>
        <m:sSub>
          <m:sSubPr>
            <m:ctrlPr>
              <w:rPr>
                <w:rFonts w:ascii="Cambria Math" w:hAnsi="Cambria Math"/>
              </w:rPr>
            </m:ctrlPr>
          </m:sSubPr>
          <m:e>
            <m:r>
              <w:rPr>
                <w:rFonts w:ascii="Cambria Math" w:hAnsi="Cambria Math"/>
              </w:rPr>
              <m:t>x</m:t>
            </m:r>
          </m:e>
          <m:sub>
            <m:r>
              <w:rPr>
                <w:rFonts w:ascii="Cambria Math" w:hAnsi="Cambria Math"/>
              </w:rPr>
              <m:t>c</m:t>
            </m:r>
          </m:sub>
        </m:sSub>
      </m:oMath>
      <w:r>
        <w:t xml:space="preserve">, and an unlinked variant </w:t>
      </w:r>
      <m:oMath>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∼Binom(1,0.5)</m:t>
        </m:r>
      </m:oMath>
      <w:r>
        <w:t xml:space="preserve">. When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&lt;0</m:t>
        </m:r>
      </m:oMath>
      <w:r>
        <w:t xml:space="preserve"> </w:t>
      </w:r>
      <m:oMath>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m:t>
            </m:r>
          </m:sup>
        </m:sSubSup>
      </m:oMath>
      <w:r>
        <w:t xml:space="preserve">, this represents poor imputation accuracy at the causal variant or a fine-mapped tagging variant in incomplete LD with the causal variant. We simulated a continuous phenotype </w:t>
      </w:r>
      <m:oMath>
        <m:r>
          <w:rPr>
            <w:rFonts w:ascii="Cambria Math" w:hAnsi="Cambria Math"/>
          </w:rPr>
          <m:t>y∼b</m:t>
        </m:r>
        <m:sSub>
          <m:sSubPr>
            <m:ctrlPr>
              <w:rPr>
                <w:rFonts w:ascii="Cambria Math" w:hAnsi="Cambria Math"/>
              </w:rPr>
            </m:ctrlPr>
          </m:sSubPr>
          <m:e>
            <m:r>
              <w:rPr>
                <w:rFonts w:ascii="Cambria Math" w:hAnsi="Cambria Math"/>
              </w:rPr>
              <m:t>x</m:t>
            </m:r>
          </m:e>
          <m:sub>
            <m:r>
              <w:rPr>
                <w:rFonts w:ascii="Cambria Math" w:hAnsi="Cambria Math"/>
              </w:rPr>
              <m:t>x</m:t>
            </m:r>
          </m:sub>
        </m:sSub>
        <m:r>
          <w:rPr>
            <w:rFonts w:ascii="Cambria Math" w:hAnsi="Cambria Math"/>
          </w:rPr>
          <m:t>+e</m:t>
        </m:r>
      </m:oMath>
      <w:r>
        <w:t xml:space="preserve"> where </w:t>
      </w:r>
      <m:oMath>
        <m:r>
          <w:rPr>
            <w:rFonts w:ascii="Cambria Math" w:hAnsi="Cambria Math"/>
          </w:rPr>
          <m:t>e∼N(0,</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x</m:t>
                </m:r>
              </m:e>
              <m:sub>
                <m:r>
                  <w:rPr>
                    <w:rFonts w:ascii="Cambria Math" w:hAnsi="Cambria Math"/>
                  </w:rPr>
                  <m:t>c</m:t>
                </m:r>
              </m:sub>
            </m:sSub>
          </m:sub>
          <m:sup>
            <m:r>
              <w:rPr>
                <w:rFonts w:ascii="Cambria Math" w:hAnsi="Cambria Math"/>
              </w:rPr>
              <m:t>2</m:t>
            </m:r>
          </m:sup>
        </m:sSubSup>
        <m:r>
          <w:rPr>
            <w:rFonts w:ascii="Cambria Math" w:hAnsi="Cambria Math"/>
          </w:rPr>
          <m:t>/2)</m:t>
        </m:r>
      </m:oMath>
      <w:r>
        <w:t xml:space="preserve"> thus two thirds of the variance were explained by </w:t>
      </w:r>
      <m:oMath>
        <m:sSub>
          <m:sSubPr>
            <m:ctrlPr>
              <w:rPr>
                <w:rFonts w:ascii="Cambria Math" w:hAnsi="Cambria Math"/>
              </w:rPr>
            </m:ctrlPr>
          </m:sSubPr>
          <m:e>
            <m:r>
              <w:rPr>
                <w:rFonts w:ascii="Cambria Math" w:hAnsi="Cambria Math"/>
              </w:rPr>
              <m:t>x</m:t>
            </m:r>
          </m:e>
          <m:sub>
            <m:r>
              <w:rPr>
                <w:rFonts w:ascii="Cambria Math" w:hAnsi="Cambria Math"/>
              </w:rPr>
              <m:t>c</m:t>
            </m:r>
          </m:sub>
        </m:sSub>
      </m:oMath>
      <w:r>
        <w:t xml:space="preserve">. The following statistical test was performed to test for interaction between the tagging </w:t>
      </w:r>
      <w:r w:rsidRPr="00A77B67">
        <w:rPr>
          <w:i/>
          <w:iCs/>
        </w:rPr>
        <w:t>cis</w:t>
      </w:r>
      <w:r>
        <w:t xml:space="preserve">-variant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and the unlinked locus </w:t>
      </w:r>
      <m:oMath>
        <m:sSub>
          <m:sSubPr>
            <m:ctrlPr>
              <w:rPr>
                <w:rFonts w:ascii="Cambria Math" w:hAnsi="Cambria Math"/>
              </w:rPr>
            </m:ctrlPr>
          </m:sSubPr>
          <m:e>
            <m:r>
              <w:rPr>
                <w:rFonts w:ascii="Cambria Math" w:hAnsi="Cambria Math"/>
              </w:rPr>
              <m:t>x</m:t>
            </m:r>
          </m:e>
          <m:sub>
            <m:r>
              <w:rPr>
                <w:rFonts w:ascii="Cambria Math" w:hAnsi="Cambria Math"/>
              </w:rPr>
              <m:t>u</m:t>
            </m:r>
          </m:sub>
        </m:sSub>
      </m:oMath>
      <w:r>
        <w:t>, after fitting the measured fine-mapped variant as a covariate</w:t>
      </w:r>
    </w:p>
    <w:p w14:paraId="2DAD2FD5" w14:textId="77777777" w:rsidR="00221B57" w:rsidRDefault="00221B57" w:rsidP="00221B57">
      <w:pPr>
        <w:pStyle w:val="BodyText"/>
      </w:pPr>
      <m:oMathPara>
        <m:oMathParaPr>
          <m:jc m:val="center"/>
        </m:oMathParaPr>
        <m:oMath>
          <m:r>
            <w:rPr>
              <w:rFonts w:ascii="Cambria Math" w:hAnsi="Cambria Math"/>
            </w:rPr>
            <m:t>y∼</m:t>
          </m:r>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sSub>
            <m:sSubPr>
              <m:ctrlPr>
                <w:rPr>
                  <w:rFonts w:ascii="Cambria Math" w:hAnsi="Cambria Math"/>
                </w:rPr>
              </m:ctrlPr>
            </m:sSubPr>
            <m:e>
              <m:r>
                <w:rPr>
                  <w:rFonts w:ascii="Cambria Math" w:hAnsi="Cambria Math"/>
                </w:rPr>
                <m:t>x</m:t>
              </m:r>
            </m:e>
            <m:sub>
              <m:r>
                <w:rPr>
                  <w:rFonts w:ascii="Cambria Math" w:hAnsi="Cambria Math"/>
                </w:rPr>
                <m:t>u</m:t>
              </m:r>
            </m:sub>
          </m:sSub>
        </m:oMath>
      </m:oMathPara>
    </w:p>
    <w:p w14:paraId="6810D30C" w14:textId="77777777" w:rsidR="00221B57" w:rsidRDefault="00221B57" w:rsidP="00221B57">
      <w:pPr>
        <w:pStyle w:val="FirstParagraph"/>
      </w:pPr>
      <w:r>
        <w:t xml:space="preserve">Simulations were performed for 1000 haploid samples, and over a combination of values for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∈{0,0.1,0.2,0.3,0.4,0.5,0.6,0.7,0.8,0.9,1}</m:t>
        </m:r>
      </m:oMath>
      <w:r>
        <w:t xml:space="preserve"> and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∈{0,0.2,0.4,0.6,0.8,1}</m:t>
        </m:r>
      </m:oMath>
      <w:r>
        <w:t xml:space="preserve"> where each scenario was repeated 500 times.</w:t>
      </w:r>
    </w:p>
    <w:p w14:paraId="687D56F0" w14:textId="77777777" w:rsidR="00221B57" w:rsidRDefault="00221B57" w:rsidP="00221B57">
      <w:pPr>
        <w:pStyle w:val="Heading3"/>
      </w:pPr>
      <w:bookmarkStart w:id="6" w:name="sequence-data-simulations"/>
      <w:r>
        <w:t>Sequence data simulations</w:t>
      </w:r>
      <w:bookmarkEnd w:id="6"/>
    </w:p>
    <w:p w14:paraId="2B7D1E63" w14:textId="3612B6E0" w:rsidR="00221B57" w:rsidRDefault="00221B57" w:rsidP="00221B57">
      <w:pPr>
        <w:pStyle w:val="FirstParagraph"/>
      </w:pPr>
      <w:r w:rsidRPr="006C6F69">
        <w:t xml:space="preserve">We performed further simulations based on sequence data </w:t>
      </w:r>
      <w:bookmarkStart w:id="7" w:name="_Hlk31461718"/>
      <w:r w:rsidRPr="006C6F69">
        <w:t xml:space="preserve">to gauge the extent to which </w:t>
      </w:r>
      <w:bookmarkEnd w:id="7"/>
      <w:r w:rsidRPr="006C6F69">
        <w:t xml:space="preserve">adjusting for the fine-mapped additive effects could be insufficient due to imputation error of the causal variant. </w:t>
      </w:r>
      <w:r>
        <w:t>This analysis follows largely the strategy described in Yang et al. (2015)</w:t>
      </w:r>
      <w:r>
        <w:fldChar w:fldCharType="begin" w:fldLock="1"/>
      </w:r>
      <w:r w:rsidR="0031224F">
        <w:instrText>ADDIN CSL_CITATION {"citationItems":[{"id":"ITEM-1","itemData":{"author":[{"dropping-particle":"","family":"Yang","given":"Jian","non-dropping-particle":"","parse-names":false,"suffix":""},{"dropping-particle":"","family":"Bakshi","given":"Andrew","non-dropping-particle":"","parse-names":false,"suffix":""},{"dropping-particle":"","family":"Zhu","given":"Zhihong","non-dropping-particle":"","parse-names":false,"suffix":""},{"dropping-particle":"","family":"Hemani","given":"Gibran","non-dropping-particle":"","parse-names":false,"suffix":""},{"dropping-particle":"","family":"Vinkhuyzen","given":"Anna A E","non-dropping-particle":"","parse-names":false,"suffix":""},{"dropping-particle":"","family":"Lee","given":"Sang Hong","non-dropping-particle":"","parse-names":false,"suffix":""},{"dropping-particle":"","family":"Robinson","given":"Matthew R","non-dropping-particle":"","parse-names":false,"suffix":""},{"dropping-particle":"","family":"Perry","given":"John R B","non-dropping-particle":"","parse-names":false,"suffix":""},{"dropping-particle":"","family":"Nolte","given":"Ilja M","non-dropping-particle":"","parse-names":false,"suffix":""},{"dropping-particle":"V","family":"Vliet-Ostaptchouk","given":"Jana","non-dropping-particle":"van","parse-names":false,"suffix":""},{"dropping-particle":"","family":"others","given":"","non-dropping-particle":"","parse-names":false,"suffix":""}],"container-title":"Nature genetics","id":"ITEM-1","issued":{"date-parts":[["2015"]]},"publisher":"Nature Publishing Group","title":"Genetic variance estimation with imputed variants finds negligible missing heritability for human height and body mass index","type":"article-journal"},"uris":["http://www.mendeley.com/documents/?uuid=8332baeb-bee3-45ea-b442-c62668fe5b5b"]}],"mendeley":{"formattedCitation":"&lt;sup&gt;4&lt;/sup&gt;","plainTextFormattedCitation":"4","previouslyFormattedCitation":"&lt;sup&gt;4&lt;/sup&gt;"},"properties":{"noteIndex":0},"schema":"https://github.com/citation-style-language/schema/raw/master/csl-citation.json"}</w:instrText>
      </w:r>
      <w:r>
        <w:fldChar w:fldCharType="separate"/>
      </w:r>
      <w:r w:rsidR="0031224F" w:rsidRPr="0031224F">
        <w:rPr>
          <w:noProof/>
          <w:vertAlign w:val="superscript"/>
        </w:rPr>
        <w:t>4</w:t>
      </w:r>
      <w:r>
        <w:fldChar w:fldCharType="end"/>
      </w:r>
      <w:r>
        <w:t xml:space="preserve"> using whole-genome sequence (WGS) data from the UK10K project</w:t>
      </w:r>
      <w:r>
        <w:fldChar w:fldCharType="begin" w:fldLock="1"/>
      </w:r>
      <w:r w:rsidR="0031224F">
        <w:instrText>ADDIN CSL_CITATION {"citationItems":[{"id":"ITEM-1","itemData":{"DOI":"10.1038/nature14962","ISSN":"0028-0836","author":[{"dropping-particle":"","family":"Walter","given":"Klaudia","non-dropping-particle":"","parse-names":false,"suffix":""},{"dropping-particle":"","family":"Min","given":"Josine L.","non-dropping-particle":"","parse-names":false,"suffix":""},{"dropping-particle":"","family":"Huang","given":"Jie","non-dropping-particle":"","parse-names":false,"suffix":""},{"dropping-particle":"","family":"Crooks","given":"Lucy","non-dropping-particle":"","parse-names":false,"suffix":""},{"dropping-particle":"","family":"Memari","given":"Yasin","non-dropping-particle":"","parse-names":false,"suffix":""},{"dropping-particle":"","family":"McCarthy","given":"Shane","non-dropping-particle":"","parse-names":false,"suffix":""},{"dropping-particle":"","family":"Perry","given":"John R. B.","non-dropping-particle":"","parse-names":false,"suffix":""},{"dropping-particle":"","family":"Xu","given":"ChangJiang","non-dropping-particle":"","parse-names":false,"suffix":""},{"dropping-particle":"","family":"Futema","given":"Marta","non-dropping-particle":"","parse-names":false,"suffix":""},{"dropping-particle":"","family":"Lawson","given":"Daniel","non-dropping-particle":"","parse-names":false,"suffix":""},{"dropping-particle":"","family":"Iotchkova","given":"Valentina","non-dropping-particle":"","parse-names":false,"suffix":""},{"dropping-particle":"","family":"Schiffels","given":"Stephan","non-dropping-particle":"","parse-names":false,"suffix":""},{"dropping-particle":"","family":"Hendricks","given":"Audrey E.","non-dropping-particle":"","parse-names":false,"suffix":""},{"dropping-particle":"","family":"Danecek","given":"Petr","non-dropping-particle":"","parse-names":false,"suffix":""},{"dropping-particle":"","family":"Li","given":"Rui","non-dropping-particle":"","parse-names":false,"suffix":""},{"dropping-particle":"","family":"Floyd","given":"James","non-dropping-particle":"","parse-names":false,"suffix":""},{"dropping-particle":"V.","family":"Wain","given":"Louise","non-dropping-particle":"","parse-names":false,"suffix":""},{"dropping-particle":"","family":"Barroso","given":"Inês","non-dropping-particle":"","parse-names":false,"suffix":""},{"dropping-particle":"","family":"Humphries","given":"Steve E.","non-dropping-particle":"","parse-names":false,"suffix":""},{"dropping-particle":"","family":"Hurles","given":"Matthew E.","non-dropping-particle":"","parse-names":false,"suffix":""},{"dropping-particle":"","family":"Zeggini","given":"Eleftheria","non-dropping-particle":"","parse-names":false,"suffix":""},{"dropping-particle":"","family":"Barrett","given":"Jeffrey C.","non-dropping-particle":"","parse-names":false,"suffix":""},{"dropping-particle":"","family":"Plagnol","given":"Vincent","non-dropping-particle":"","parse-names":false,"suffix":""},{"dropping-particle":"","family":"Brent Richards","given":"J.","non-dropping-particle":"","parse-names":false,"suffix":""},{"dropping-particle":"","family":"Greenwood","given":"Celia M. T.","non-dropping-particle":"","parse-names":false,"suffix":""},{"dropping-particle":"","family":"Timpson","given":"Nicholas J.","non-dropping-particle":"","parse-names":false,"suffix":""},{"dropping-particle":"","family":"Durbin","given":"Richard","non-dropping-particle":"","parse-names":false,"suffix":""},{"dropping-particle":"","family":"Soranzo","given":"Nicole","non-dropping-particle":"","parse-names":false,"suffix":""},{"dropping-particle":"","family":"Bala","given":"Senduran","non-dropping-particle":"","parse-names":false,"suffix":""},{"dropping-particle":"","family":"Clapham","given":"Peter","non-dropping-particle":"","parse-names":false,"suffix":""},{"dropping-particle":"","family":"Coates","given":"Guy","non-dropping-particle":"","parse-names":false,"suffix":""},{"dropping-particle":"","family":"Cox","given":"Tony","non-dropping-particle":"","parse-names":false,"suffix":""},{"dropping-particle":"","family":"Daly","given":"Allan","non-dropping-particle":"","parse-names":false,"suffix":""},{"dropping-particle":"","family":"Danecek","given":"Petr","non-dropping-particle":"","parse-names":false,"suffix":""},{"dropping-particle":"","family":"Du","given":"Yuanping","non-dropping-particle":"","parse-names":false,"suffix":""},{"dropping-particle":"","family":"Durbin","given":"Richard","non-dropping-particle":"","parse-names":false,"suffix":""},{"dropping-particle":"","family":"Edkins","given":"Sarah","non-dropping-particle":"","parse-names":false,"suffix":""},{"dropping-particle":"","family":"Ellis","given":"Peter","non-dropping-particle":"","parse-names":false,"suffix":""},{"dropping-particle":"","family":"Flicek","given":"Paul","non-dropping-particle":"","parse-names":false,"suffix":""},{"dropping-particle":"","family":"Guo","given":"Xiaosen","non-dropping-particle":"","parse-names":false,"suffix":""},{"dropping-particle":"","family":"Guo","given":"Xueqin","non-dropping-particle":"","parse-names":false,"suffix":""},{"dropping-particle":"","family":"Huang","given":"Liren","non-dropping-particle":"","parse-names":false,"suffix":""},{"dropping-particle":"","family":"Jackson","given":"David K.","non-dropping-particle":"","parse-names":false,"suffix":""},{"dropping-particle":"","family":"Joyce","given":"Chris","non-dropping-particle":"","parse-names":false,"suffix":""},{"dropping-particle":"","family":"Keane","given":"Thomas","non-dropping-particle":"","parse-names":false,"suffix":""},{"dropping-particle":"","family":"Kolb-Kokocinski","given":"Anja","non-dropping-particle":"","parse-names":false,"suffix":""},{"dropping-particle":"","family":"Langford","given":"Cordelia","non-dropping-particle":"","parse-names":false,"suffix":""},{"dropping-particle":"","family":"Li","given":"Yingrui","non-dropping-particle":"","parse-names":false,"suffix":""},{"dropping-particle":"","family":"Liang","given":"Jieqin","non-dropping-particle":"","parse-names":false,"suffix":""},{"dropping-particle":"","family":"Lin","given":"Hong","non-dropping-particle":"","parse-names":false,"suffix":""},{"dropping-particle":"","family":"Liu","given":"Ryan","non-dropping-particle":"","parse-names":false,"suffix":""},{"dropping-particle":"","family":"Maslen","given":"John","non-dropping-particle":"","parse-names":false,"suffix":""},{"dropping-particle":"","family":"McCarthy","given":"Shane","non-dropping-particle":"","parse-names":false,"suffix":""},{"dropping-particle":"","family":"Muddyman","given":"Dawn","non-dropping-particle":"","parse-names":false,"suffix":""},{"dropping-particle":"","family":"Quail","given":"Michael A.","non-dropping-particle":"","parse-names":false,"suffix":""},{"dropping-particle":"","family":"Stalker","given":"Jim","non-dropping-particle":"","parse-names":false,"suffix":""},{"dropping-particle":"","family":"Sun","given":"Jianping","non-dropping-particle":"","parse-names":false,"suffix":""},{"dropping-particle":"","family":"Tian","given":"Jing","non-dropping-particle":"","parse-names":false,"suffix":""},{"dropping-particle":"","family":"Wang","given":"Guangbiao","non-dropping-particle":"","parse-names":false,"suffix":""},{"dropping-particle":"","family":"Wang","given":"Jun","non-dropping-particle":"","parse-names":false,"suffix":""},{"dropping-particle":"","family":"Wang","given":"Yu","non-dropping-particle":"","parse-names":false,"suffix":""},{"dropping-particle":"","family":"Wong","given":"Kim","non-dropping-particle":"","parse-names":false,"suffix":""},{"dropping-particle":"","family":"Zhang","given":"Pingbo","non-dropping-particle":"","parse-names":false,"suffix":""},{"dropping-particle":"","family":"Barroso","given":"Inês","non-dropping-particle":"","parse-names":false,"suffix":""},{"dropping-particle":"","family":"Birney","given":"Ewan","non-dropping-particle":"","parse-names":false,"suffix":""},{"dropping-particle":"","family":"Boustred","given":"Chris","non-dropping-particle":"","parse-names":false,"suffix":""},{"dropping-particle":"","family":"Chen","given":"Lu","non-dropping-particle":"","parse-names":false,"suffix":""},{"dropping-particle":"","family":"Clement","given":"Gail","non-dropping-particle":"","parse-names":false,"suffix":""},{"dropping-particle":"","family":"Cocca","given":"Massimiliano","non-dropping-particle":"","parse-names":false,"suffix":""},{"dropping-particle":"","family":"Danecek","given":"Petr","non-dropping-particle":"","parse-names":false,"suffix":""},{"dropping-particle":"","family":"Davey Smith","given":"George","non-dropping-particle":"","parse-names":false,"suffix":""},{"dropping-particle":"","family":"Day","given":"Ian N. M.","non-dropping-particle":"","parse-names":false,"suffix":""},{"dropping-particle":"","family":"Day-Williams","given":"Aaron","non-dropping-particle":"","parse-names":false,"suffix":""},{"dropping-particle":"","family":"Down","given":"Thomas","non-dropping-particle":"","parse-names":false,"suffix":""},{"dropping-particle":"","family":"Dunham","given":"Ian","non-dropping-particle":"","parse-names":false,"suffix":""},{"dropping-particle":"","family":"Durbin","given":"Richard","non-dropping-particle":"","parse-names":false,"suffix":""},{"dropping-particle":"","family":"Evans","given":"David M.","non-dropping-particle":"","parse-names":false,"suffix":""},{"dropping-particle":"","family":"Gaunt","given":"Tom R.","non-dropping-particle":"","parse-names":false,"suffix":""},{"dropping-particle":"","family":"Geihs","given":"Matthias","non-dropping-particle":"","parse-names":false,"suffix":""},{"dropping-particle":"","family":"Greenwood","given":"Celia M. T.","non-dropping-particle":"","parse-names":false,"suffix":""},{"dropping-particle":"","family":"Hart","given":"Deborah","non-dropping-particle":"","parse-names":false,"suffix":""},{"dropping-particle":"","family":"Hendricks","given":"Audrey E.","non-dropping-particle":"","parse-names":false,"suffix":""},{"dropping-particle":"","family":"Howie","given":"Bryan","non-dropping-particle":"","parse-names":false,"suffix":""},{"dropping-particle":"","family":"Huang","given":"Jie","non-dropping-particle":"","parse-names":false,"suffix":""},{"dropping-particle":"","family":"Hubbard","given":"Tim","non-dropping-particle":"","parse-names":false,"suffix":""},{"dropping-particle":"","family":"Hysi","given":"Pirro","non-dropping-particle":"","parse-names":false,"suffix":""},{"dropping-particle":"","family":"Iotchkova","given":"Valentina","non-dropping-particle":"","parse-names":false,"suffix":""},{"dropping-particle":"","family":"Jamshidi","given":"Yalda","non-dropping-particle":"","parse-names":false,"suffix":""},{"dropping-particle":"","family":"Karczewski","given":"Konrad J.","non-dropping-particle":"","parse-names":false,"suffix":""},{"dropping-particle":"","family":"Kemp","given":"John P.","non-dropping-particle":"","parse-names":false,"suffix":""},{"dropping-particle":"","family":"Lachance","given":"Genevieve","non-dropping-particle":"","parse-names":false,"suffix":""},{"dropping-particle":"","family":"Lawson","given":"Daniel","non-dropping-particle":"","parse-names":false,"suffix":""},{"dropping-particle":"","family":"Lek","given":"Monkol","non-dropping-particle":"","parse-names":false,"suffix":""},{"dropping-particle":"","family":"Lopes","given":"Margarida","non-dropping-particle":"","parse-names":false,"suffix":""},{"dropping-particle":"","family":"MacArthur","given":"Daniel G.","non-dropping-particle":"","parse-names":false,"suffix":""},{"dropping-particle":"","family":"Marchini","given":"Jonathan","non-dropping-particle":"","parse-names":false,"suffix":""},{"dropping-particle":"","family":"Mangino","given":"Massimo","non-dropping-particle":"","parse-names":false,"suffix":""},{"dropping-particle":"","family":"Mathieson","given":"Iain","non-dropping-particle":"","parse-names":false,"suffix":""},{"dropping-particle":"","family":"McCarthy","given":"Shane","non-dropping-particle":"","parse-names":false,"suffix":""},{"dropping-particle":"","family":"Memari","given":"Yasin","non-dropping-particle":"","parse-names":false,"suffix":""},{"dropping-particle":"","family":"Metrustry","given":"Sarah","non-dropping-particle":"","parse-names":false,"suffix":""},{"dropping-particle":"","family":"Min","given":"Josine L.","non-dropping-particle":"","parse-names":false,"suffix":""},{"dropping-particle":"","family":"Moayyeri","given":"Alireza","non-dropping-particle":"","parse-names":false,"suffix":""},{"dropping-particle":"","family":"Muddyman","given":"Dawn","non-dropping-particle":"","parse-names":false,"suffix":""},{"dropping-particle":"","family":"Northstone","given":"Kate","non-dropping-particle":"","parse-names":false,"suffix":""},{"dropping-particle":"","family":"Panoutsopoulou","given":"Kalliope","non-dropping-particle":"","parse-names":false,"suffix":""},{"dropping-particle":"","family":"Paternoster","given":"Lavinia","non-dropping-particle":"","parse-names":false,"suffix":""},{"dropping-particle":"","family":"Perry","given":"John R. B.","non-dropping-particle":"","parse-names":false,"suffix":""},{"dropping-particle":"","family":"Quaye","given":"Lydia","non-dropping-particle":"","parse-names":false,"suffix":""},{"dropping-particle":"","family":"Brent Richards","given":"J.","non-dropping-particle":"","parse-names":false,"suffix":""},{"dropping-particle":"","family":"Ring","given":"Susan","non-dropping-particle":"","parse-names":false,"suffix":""},{"dropping-particle":"","family":"Ritchie","given":"Graham R. S.","non-dropping-particle":"","parse-names":false,"suffix":""},{"dropping-particle":"","family":"Schiffels","given":"Stephan","non-dropping-particle":"","parse-names":false,"suffix":""},{"dropping-particle":"","family":"Shihab","given":"Hashem A.","non-dropping-particle":"","parse-names":false,"suffix":""},{"dropping-particle":"","family":"Shin","given":"So-Youn","non-dropping-particle":"","parse-names":false,"suffix":""},{"dropping-particle":"","family":"Small","given":"Kerrin S.","non-dropping-particle":"","parse-names":false,"suffix":""},{"dropping-particle":"","family":"Soler Artigas","given":"María","non-dropping-particle":"","parse-names":false,"suffix":""},{"dropping-particle":"","family":"Soranzo","given":"Nicole","non-dropping-particle":"","parse-names":false,"suffix":""},{"dropping-particle":"","family":"Southam","given":"Lorraine","non-dropping-particle":"","parse-names":false,"suffix":""},{"dropping-particle":"","family":"Spector","given":"Timothy D.","non-dropping-particle":"","parse-names":false,"suffix":""},{"dropping-particle":"","family":"St Pourcain","given":"Beate","non-dropping-particle":"","parse-names":false,"suffix":""},{"dropping-particle":"","family":"Surdulescu","given":"Gabriela","non-dropping-particle":"","parse-names":false,"suffix":""},{"dropping-particle":"","family":"Tachmazidou","given":"Ioanna","non-dropping-particle":"","parse-names":false,"suffix":""},{"dropping-particle":"","family":"Timpson","given":"Nicholas J.","non-dropping-particle":"","parse-names":false,"suffix":""},{"dropping-particle":"","family":"Tobin","given":"Martin D.","non-dropping-particle":"","parse-names":false,"suffix":""},{"dropping-particle":"","family":"Valdes","given":"Ana M.","non-dropping-particle":"","parse-names":false,"suffix":""},{"dropping-particle":"","family":"Visscher","given":"Peter M.","non-dropping-particle":"","parse-names":false,"suffix":""},{"dropping-particle":"V.","family":"Wain","given":"Louise","non-dropping-particle":"","parse-names":false,"suffix":""},{"dropping-particle":"","family":"Walter","given":"Klaudia","non-dropping-particle":"","parse-names":false,"suffix":""},{"dropping-particle":"","family":"Ward","given":"Kirsten","non-dropping-particle":"","parse-names":false,"suffix":""},{"dropping-particle":"","family":"Wilson","given":"Scott G.","non-dropping-particle":"","parse-names":false,"suffix":""},{"dropping-particle":"","family":"Wong","given":"Kim","non-dropping-particle":"","parse-names":false,"suffix":""},{"dropping-particle":"","family":"Yang","given":"Jian","non-dropping-particle":"","parse-names":false,"suffix":""},{"dropping-particle":"","family":"Zeggini","given":"Eleftheria","non-dropping-particle":"","parse-names":false,"suffix":""},{"dropping-particle":"","family":"Zhang","given":"Feng","non-dropping-particle":"","parse-names":false,"suffix":""},{"dropping-particle":"","family":"Zheng","given":"Hou-Feng","non-dropping-particle":"","parse-names":false,"suffix":""},{"dropping-particle":"","family":"Anney","given":"Richard","non-dropping-particle":"","parse-names":false,"suffix":""},{"dropping-particle":"","family":"Ayub","given":"Muhammad","non-dropping-particle":"","parse-names":false,"suffix":""},{"dropping-particle":"","family":"Barrett","given":"Jeffrey C.","non-dropping-particle":"","parse-names":false,"suffix":""},{"dropping-particle":"","family":"Blackwood","given":"Douglas","non-dropping-particle":"","parse-names":false,"suffix":""},{"dropping-particle":"","family":"Bolton","given":"Patrick F.","non-dropping-particle":"","parse-names":false,"suffix":""},{"dropping-particle":"","family":"Breen","given":"Gerome","non-dropping-particle":"","parse-names":false,"suffix":""},{"dropping-particle":"","family":"Collier","given":"David A.","non-dropping-particle":"","parse-names":false,"suffix":""},{"dropping-particle":"","family":"Craddock","given":"Nick","non-dropping-particle":"","parse-names":false,"suffix":""},{"dropping-particle":"","family":"Crooks","given":"Lucy","non-dropping-particle":"","parse-names":false,"suffix":""},{"dropping-particle":"","family":"Curran","given":"Sarah","non-dropping-particle":"","parse-names":false,"suffix":""},{"dropping-particle":"","family":"Curtis","given":"David","non-dropping-particle":"","parse-names":false,"suffix":""},{"dropping-particle":"","family":"Durbin","given":"Richard","non-dropping-particle":"","parse-names":false,"suffix":""},{"dropping-particle":"","family":"Gallagher","given":"Louise","non-dropping-particle":"","parse-names":false,"suffix":""},{"dropping-particle":"","family":"Geschwind","given":"Daniel","non-dropping-particle":"","parse-names":false,"suffix":""},{"dropping-particle":"","family":"Gurling","given":"Hugh","non-dropping-particle":"","parse-names":false,"suffix":""},{"dropping-particle":"","family":"Holmans","given":"Peter","non-dropping-particle":"","parse-names":false,"suffix":""},{"dropping-particle":"","family":"Lee","given":"Irene","non-dropping-particle":"","parse-names":false,"suffix":""},{"dropping-particle":"","family":"Lönnqvist","given":"Jouko","non-dropping-particle":"","parse-names":false,"suffix":""},{"dropping-particle":"","family":"McCarthy","given":"Shane","non-dropping-particle":"","parse-names":false,"suffix":""},{"dropping-particle":"","family":"McGuffin","given":"Peter","non-dropping-particle":"","parse-names":false,"suffix":""},{"dropping-particle":"","family":"McIntosh","given":"Andrew M.","non-dropping-particle":"","parse-names":false,"suffix":""},{"dropping-particle":"","family":"McKechanie","given":"Andrew G.","non-dropping-particle":"","parse-names":false,"suffix":""},{"dropping-particle":"","family":"McQuillin","given":"Andrew","non-dropping-particle":"","parse-names":false,"suffix":""},{"dropping-particle":"","family":"Morris","given":"James","non-dropping-particle":"","parse-names":false,"suffix":""},{"dropping-particle":"","family":"Muddyman","given":"Dawn","non-dropping-particle":"","parse-names":false,"suffix":""},{"dropping-particle":"","family":"O'Donovan","given":"Michael C.","non-dropping-particle":"","parse-names":false,"suffix":""},{"dropping-particle":"","family":"Owen","given":"Michael J.","non-dropping-particle":"","parse-names":false,"suffix":""},{"dropping-particle":"","family":"Palotie","given":"Aarno","non-dropping-particle":"","parse-names":false,"suffix":""},{"dropping-particle":"","family":"Parr","given":"Jeremy R.","non-dropping-particle":"","parse-names":false,"suffix":""},{"dropping-particle":"","family":"Paunio","given":"Tiina","non-dropping-particle":"","parse-names":false,"suffix":""},{"dropping-particle":"","family":"Pietilainen","given":"Olli","non-dropping-particle":"","parse-names":false,"suffix":""},{"dropping-particle":"","family":"Rehnström","given":"Karola","non-dropping-particle":"","parse-names":false,"suffix":""},{"dropping-particle":"","family":"Sharp","given":"Sally I.","non-dropping-particle":"","parse-names":false,"suffix":""},{"dropping-particle":"","family":"Skuse","given":"David","non-dropping-particle":"","parse-names":false,"suffix":""},{"dropping-particle":"","family":"St Clair","given":"David","non-dropping-particle":"","parse-names":false,"suffix":""},{"dropping-particle":"","family":"Suvisaari","given":"Jaana","non-dropping-particle":"","parse-names":false,"suffix":""},{"dropping-particle":"","family":"Walters","given":"James T. R.","non-dropping-particle":"","parse-names":false,"suffix":""},{"dropping-particle":"","family":"Williams","given":"Hywel J.","non-dropping-particle":"","parse-names":false,"suffix":""},{"dropping-particle":"","family":"Barroso","given":"Inês","non-dropping-particle":"","parse-names":false,"suffix":""},{"dropping-particle":"","family":"Bochukova","given":"Elena","non-dropping-particle":"","parse-names":false,"suffix":""},{"dropping-particle":"","family":"Bounds","given":"Rebecca","non-dropping-particle":"","parse-names":false,"suffix":""},{"dropping-particle":"","family":"Dominiczak","given":"Anna","non-dropping-particle":"","parse-names":false,"suffix":""},{"dropping-particle":"","family":"Durbin","given":"Richard","non-dropping-particle":"","parse-names":false,"suffix":""},{"dropping-particle":"","family":"Farooqi","given":"I. Sadaf","non-dropping-particle":"","parse-names":false,"suffix":""},{"dropping-particle":"","family":"Hendricks","given":"Audrey E.","non-dropping-particle":"","parse-names":false,"suffix":""},{"dropping-particle":"","family":"Keogh","given":"Julia","non-dropping-particle":"","parse-names":false,"suffix":""},{"dropping-particle":"","family":"Marenne","given":"Gaëlle","non-dropping-particle":"","parse-names":false,"suffix":""},{"dropping-particle":"","family":"McCarthy","given":"Shane","non-dropping-particle":"","parse-names":false,"suffix":""},{"dropping-particle":"","family":"Morris","given":"Andrew","non-dropping-particle":"","parse-names":false,"suffix":""},{"dropping-particle":"","family":"Muddyman","given":"Dawn","non-dropping-particle":"","parse-names":false,"suffix":""},{"dropping-particle":"","family":"O'Rahilly","given":"Stephen","non-dropping-particle":"","parse-names":false,"suffix":""},{"dropping-particle":"","family":"Porteous","given":"David J.","non-dropping-particle":"","parse-names":false,"suffix":""},{"dropping-particle":"","family":"Smith","given":"Blair H.","non-dropping-particle":"","parse-names":false,"suffix":""},{"dropping-particle":"","family":"Tachmazidou","given":"Ioanna","non-dropping-particle":"","parse-names":false,"suffix":""},{"dropping-particle":"","family":"Wheeler","given":"Eleanor","non-dropping-particle":"","parse-names":false,"suffix":""},{"dropping-particle":"","family":"Zeggini","given":"Eleftheria","non-dropping-particle":"","parse-names":false,"suffix":""},{"dropping-particle":"","family":"Turki","given":"Saeed","non-dropping-particle":"Al","parse-names":false,"suffix":""},{"dropping-particle":"","family":"Anderson","given":"Carl A.","non-dropping-particle":"","parse-names":false,"suffix":""},{"dropping-particle":"","family":"Antony","given":"Dinu","non-dropping-particle":"","parse-names":false,"suffix":""},{"dropping-particle":"","family":"Barroso","given":"Inês","non-dropping-particle":"","parse-names":false,"suffix":""},{"dropping-particle":"","family":"Beales","given":"Phil","non-dropping-particle":"","parse-names":false,"suffix":""},{"dropping-particle":"","family":"Bentham","given":"Jamie","non-dropping-particle":"","parse-names":false,"suffix":""},{"dropping-particle":"","family":"Bhattacharya","given":"Shoumo","non-dropping-particle":"","parse-names":false,"suffix":""},{"dropping-particle":"","family":"Calissano","given":"Mattia","non-dropping-particle":"","parse-names":false,"suffix":""},{"dropping-particle":"","family":"Carss","given":"Keren","non-dropping-particle":"","parse-names":false,"suffix":""},{"dropping-particle":"","family":"Chatterjee","given":"Krishna","non-dropping-particle":"","parse-names":false,"suffix":""},{"dropping-particle":"","family":"Cirak","given":"Sebahattin","non-dropping-particle":"","parse-names":false,"suffix":""},{"dropping-particle":"","family":"Cosgrove","given":"Catherine","non-dropping-particle":"","parse-names":false,"suffix":""},{"dropping-particle":"","family":"Durbin","given":"Richard","non-dropping-particle":"","parse-names":false,"suffix":""},{"dropping-particle":"","family":"Fitzpatrick","given":"David R.","non-dropping-particle":"","parse-names":false,"suffix":""},{"dropping-particle":"","family":"Floyd","given":"James","non-dropping-particle":"","parse-names":false,"suffix":""},{"dropping-particle":"","family":"Reghan Foley","given":"A.","non-dropping-particle":"","parse-names":false,"suffix":""},{"dropping-particle":"","family":"Franklin","given":"Christopher S.","non-dropping-particle":"","parse-names":false,"suffix":""},{"dropping-particle":"","family":"Futema","given":"Marta","non-dropping-particle":"","parse-names":false,"suffix":""},{"dropping-particle":"","family":"Grozeva","given":"Detelina","non-dropping-particle":"","parse-names":false,"suffix":""},{"dropping-particle":"","family":"Humphries","given":"Steve E.","non-dropping-particle":"","parse-names":false,"suffix":""},{"dropping-particle":"","family":"Hurles","given":"Matthew E.","non-dropping-particle":"","parse-names":false,"suffix":""},{"dropping-particle":"","family":"McCarthy","given":"Shane","non-dropping-particle":"","parse-names":false,"suffix":""},{"dropping-particle":"","family":"Mitchison","given":"Hannah M.","non-dropping-particle":"","parse-names":false,"suffix":""},{"dropping-particle":"","family":"Muddyman","given":"Dawn","non-dropping-particle":"","parse-names":false,"suffix":""},{"dropping-particle":"","family":"Muntoni","given":"Francesco","non-dropping-particle":"","parse-names":false,"suffix":""},{"dropping-particle":"","family":"O'Rahilly","given":"Stephen","non-dropping-particle":"","parse-names":false,"suffix":""},{"dropping-particle":"","family":"Onoufriadis","given":"Alexandros","non-dropping-particle":"","parse-names":false,"suffix":""},{"dropping-particle":"","family":"Parker","given":"Victoria","non-dropping-particle":"","parse-names":false,"suffix":""},{"dropping-particle":"","family":"Payne","given":"Felicity","non-dropping-particle":"","parse-names":false,"suffix":""},{"dropping-particle":"","family":"Plagnol","given":"Vincent","non-dropping-particle":"","parse-names":false,"suffix":""},{"dropping-particle":"","family":"Lucy Raymond","given":"F.","non-dropping-particle":"","parse-names":false,"suffix":""},{"dropping-particle":"","family":"Roberts","given":"Nicola","non-dropping-particle":"","parse-names":false,"suffix":""},{"dropping-particle":"","family":"Savage","given":"David B.","non-dropping-particle":"","parse-names":false,"suffix":""},{"dropping-particle":"","family":"Scambler","given":"Peter","non-dropping-particle":"","parse-names":false,"suffix":""},{"dropping-particle":"","family":"Schmidts","given":"Miriam","non-dropping-particle":"","parse-names":false,"suffix":""},{"dropping-particle":"","family":"Schoenmakers","given":"Nadia","non-dropping-particle":"","parse-names":false,"suffix":""},{"dropping-particle":"","family":"Semple","given":"Robert K.","non-dropping-particle":"","parse-names":false,"suffix":""},{"dropping-particle":"","family":"Serra","given":"Eva","non-dropping-particle":"","parse-names":false,"suffix":""},{"dropping-particle":"","family":"Spasic-Boskovic","given":"Olivera","non-dropping-particle":"","parse-names":false,"suffix":""},{"dropping-particle":"","family":"Stevens","given":"Elizabeth","non-dropping-particle":"","parse-names":false,"suffix":""},{"dropping-particle":"","family":"Kogelenberg","given":"Margriet","non-dropping-particle":"van","parse-names":false,"suffix":""},{"dropping-particle":"","family":"Vijayarangakannan","given":"Parthiban","non-dropping-particle":"","parse-names":false,"suffix":""},{"dropping-particle":"","family":"Walter","given":"Klaudia","non-dropping-particle":"","parse-names":false,"suffix":""},{"dropping-particle":"","family":"Williamson","given":"Kathleen A.","non-dropping-particle":"","parse-names":false,"suffix":""},{"dropping-particle":"","family":"Wilson","given":"Crispian","non-dropping-particle":"","parse-names":false,"suffix":""},{"dropping-particle":"","family":"Whyte","given":"Tamieka","non-dropping-particle":"","parse-names":false,"suffix":""},{"dropping-particle":"","family":"Ciampi","given":"Antonio","non-dropping-particle":"","parse-names":false,"suffix":""},{"dropping-particle":"","family":"Greenwood","given":"Celia M. T.","non-dropping-particle":"","parse-names":false,"suffix":""},{"dropping-particle":"","family":"Hendricks","given":"Audrey E.","non-dropping-particle":"","parse-names":false,"suffix":""},{"dropping-particle":"","family":"Li","given":"Rui","non-dropping-particle":"","parse-names":false,"suffix":""},{"dropping-particle":"","family":"Metrustry","given":"Sarah","non-dropping-particle":"","parse-names":false,"suffix":""},{"dropping-particle":"","family":"Oualkacha","given":"Karim","non-dropping-particle":"","parse-names":false,"suffix":""},{"dropping-particle":"","family":"Tachmazidou","given":"Ioanna","non-dropping-particle":"","parse-names":false,"suffix":""},{"dropping-particle":"","family":"Xu","given":"ChangJiang","non-dropping-particle":"","parse-names":false,"suffix":""},{"dropping-particle":"","family":"Zeggini","given":"Eleftheria","non-dropping-particle":"","parse-names":false,"suffix":""},{"dropping-particle":"","family":"Bobrow","given":"Martin","non-dropping-particle":"","parse-names":false,"suffix":""},{"dropping-particle":"","family":"Bolton","given":"Patrick F.","non-dropping-particle":"","parse-names":false,"suffix":""},{"dropping-particle":"","family":"Durbin","given":"Richard","non-dropping-particle":"","parse-names":false,"suffix":""},{"dropping-particle":"","family":"Fitzpatrick","given":"David R.","non-dropping-particle":"","parse-names":false,"suffix":""},{"dropping-particle":"","family":"Griffin","given":"Heather","non-dropping-particle":"","parse-names":false,"suffix":""},{"dropping-particle":"","family":"Hurles","given":"Matthew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Kent","given":"Alastair","non-dropping-particle":"","parse-names":false,"suffix":""},{"dropping-particle":"","family":"Muddyman","given":"Dawn","non-dropping-particle":"","parse-names":false,"suffix":""},{"dropping-particle":"","family":"Muntoni","given":"Francesco","non-dropping-particle":"","parse-names":false,"suffix":""},{"dropping-particle":"","family":"Lucy Raymond","given":"F.","non-dropping-particle":"","parse-names":false,"suffix":""},{"dropping-particle":"","family":"Semple","given":"Robert K.","non-dropping-particle":"","parse-names":false,"suffix":""},{"dropping-particle":"","family":"Smee","given":"Carol","non-dropping-particle":"","parse-names":false,"suffix":""},{"dropping-particle":"","family":"Spector","given":"Timothy D.","non-dropping-particle":"","parse-names":false,"suffix":""},{"dropping-particle":"","family":"Timpson","given":"Nicholas J.","non-dropping-particle":"","parse-names":false,"suffix":""},{"dropping-particle":"","family":"Charlton","given":"Ruth","non-dropping-particle":"","parse-names":false,"suffix":""},{"dropping-particle":"","family":"Ekong","given":"Rosemary","non-dropping-particle":"","parse-names":false,"suffix":""},{"dropping-particle":"","family":"Futema","given":"Marta","non-dropping-particle":"","parse-names":false,"suffix":""},{"dropping-particle":"","family":"Humphries","given":"Steve E.","non-dropping-particle":"","parse-names":false,"suffix":""},{"dropping-particle":"","family":"Khawaja","given":"Farrah","non-dropping-particle":"","parse-names":false,"suffix":""},{"dropping-particle":"","family":"Lopes","given":"Luis R.","non-dropping-particle":"","parse-names":false,"suffix":""},{"dropping-particle":"","family":"Migone","given":"Nicola","non-dropping-particle":"","parse-names":false,"suffix":""},{"dropping-particle":"","family":"Payne","given":"Stewart J.","non-dropping-particle":"","parse-names":false,"suffix":""},{"dropping-particle":"","family":"Plagnol","given":"Vincent","non-dropping-particle":"","parse-names":false,"suffix":""},{"dropping-particle":"","family":"Pollitt","given":"Rebecca C.","non-dropping-particle":"","parse-names":false,"suffix":""},{"dropping-particle":"","family":"Povey","given":"Sue","non-dropping-particle":"","parse-names":false,"suffix":""},{"dropping-particle":"","family":"Ridout","given":"Cheryl K.","non-dropping-particle":"","parse-names":false,"suffix":""},{"dropping-particle":"","family":"Robinson","given":"Rachel L.","non-dropping-particle":"","parse-names":false,"suffix":""},{"dropping-particle":"","family":"Scott","given":"Richard H.","non-dropping-particle":"","parse-names":false,"suffix":""},{"dropping-particle":"","family":"Shaw","given":"Adam","non-dropping-particle":"","parse-names":false,"suffix":""},{"dropping-particle":"","family":"Syrris","given":"Petros","non-dropping-particle":"","parse-names":false,"suffix":""},{"dropping-particle":"","family":"Taylor","given":"Rohan","non-dropping-particle":"","parse-names":false,"suffix":""},{"dropping-particle":"","family":"Vandersteen","given":"Anthony M.","non-dropping-particle":"","parse-names":false,"suffix":""},{"dropping-particle":"","family":"Barrett","given":"Jeffrey C.","non-dropping-particle":"","parse-names":false,"suffix":""},{"dropping-particle":"","family":"Barroso","given":"Inês","non-dropping-particle":"","parse-names":false,"suffix":""},{"dropping-particle":"","family":"Davey Smith","given":"George","non-dropping-particle":"","parse-names":false,"suffix":""},{"dropping-particle":"","family":"Durbin","given":"Richard","non-dropping-particle":"","parse-names":false,"suffix":""},{"dropping-particle":"","family":"Farooqi","given":"I. Sadaf","non-dropping-particle":"","parse-names":false,"suffix":""},{"dropping-particle":"","family":"Fitzpatrick","given":"David 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Langford","given":"Cordelia","non-dropping-particle":"","parse-names":false,"suffix":""},{"dropping-particle":"","family":"McCarthy","given":"Shane","non-dropping-particle":"","parse-names":false,"suffix":""},{"dropping-particle":"","family":"Muddyman","given":"Dawn","non-dropping-particle":"","parse-names":false,"suffix":""},{"dropping-particle":"","family":"Owen","given":"Michael J.","non-dropping-particle":"","parse-names":false,"suffix":""},{"dropping-particle":"","family":"Palotie","given":"Aarno","non-dropping-particle":"","parse-names":false,"suffix":""},{"dropping-particle":"","family":"Brent Richards","given":"J.","non-dropping-particle":"","parse-names":false,"suffix":""},{"dropping-particle":"","family":"Soranzo","given":"Nicole","non-dropping-particle":"","parse-names":false,"suffix":""},{"dropping-particle":"","family":"Spector","given":"Timothy D.","non-dropping-particle":"","parse-names":false,"suffix":""},{"dropping-particle":"","family":"Stalker","given":"Jim","non-dropping-particle":"","parse-names":false,"suffix":""},{"dropping-particle":"","family":"Timpson","given":"Nicholas J.","non-dropping-particle":"","parse-names":false,"suffix":""},{"dropping-particle":"","family":"Zeggini","given":"Eleftheria","non-dropping-particle":"","parse-names":false,"suffix":""},{"dropping-particle":"","family":"Amuzu","given":"Antoinette","non-dropping-particle":"","parse-names":false,"suffix":""},{"dropping-particle":"","family":"Pablo Casas","given":"Juan","non-dropping-particle":"","parse-names":false,"suffix":""},{"dropping-particle":"","family":"Chambers","given":"John C.","non-dropping-particle":"","parse-names":false,"suffix":""},{"dropping-particle":"","family":"Cocca","given":"Massimiliano","non-dropping-particle":"","parse-names":false,"suffix":""},{"dropping-particle":"","family":"Dedoussis","given":"George","non-dropping-particle":"","parse-names":false,"suffix":""},{"dropping-particle":"","family":"Gambaro","given":"Giovanni","non-dropping-particle":"","parse-names":false,"suffix":""},{"dropping-particle":"","family":"Gasparini","given":"Paolo","non-dropping-particle":"","parse-names":false,"suffix":""},{"dropping-particle":"","family":"Gaunt","given":"Tom R.","non-dropping-particle":"","parse-names":false,"suffix":""},{"dropping-particle":"","family":"Huang","given":"Jie","non-dropping-particle":"","parse-names":false,"suffix":""},{"dropping-particle":"","family":"Iotchkova","given":"Valentina","non-dropping-particle":"","parse-names":false,"suffix":""},{"dropping-particle":"","family":"Isaacs","given":"Aaron","non-dropping-particle":"","parse-names":false,"suffix":""},{"dropping-particle":"","family":"Johnson","given":"Jon","non-dropping-particle":"","parse-names":false,"suffix":""},{"dropping-particle":"","family":"Kleber","given":"Marcus E.","non-dropping-particle":"","parse-names":false,"suffix":""},{"dropping-particle":"","family":"Kooner","given":"Jaspal S.","non-dropping-particle":"","parse-names":false,"suffix":""},{"dropping-particle":"","family":"Langenberg","given":"Claudia","non-dropping-particle":"","parse-names":false,"suffix":""},{"dropping-particle":"","family":"Luan","given":"Jian'an","non-dropping-particle":"","parse-names":false,"suffix":""},{"dropping-particle":"","family":"Malerba","given":"Giovanni","non-dropping-particle":"","parse-names":false,"suffix":""},{"dropping-particle":"","family":"März","given":"Winfried","non-dropping-particle":"","parse-names":false,"suffix":""},{"dropping-particle":"","family":"Matchan","given":"Angela","non-dropping-particle":"","parse-names":false,"suffix":""},{"dropping-particle":"","family":"Min","given":"Josine L.","non-dropping-particle":"","parse-names":false,"suffix":""},{"dropping-particle":"","family":"Morris","given":"Richard","non-dropping-particle":"","parse-names":false,"suffix":""},{"dropping-particle":"","family":"Nordestgaard","given":"Børge G.","non-dropping-particle":"","parse-names":false,"suffix":""},{"dropping-particle":"","family":"Benn","given":"Marianne","non-dropping-particle":"","parse-names":false,"suffix":""},{"dropping-particle":"","family":"Ring","given":"Susan","non-dropping-particle":"","parse-names":false,"suffix":""},{"dropping-particle":"","family":"Scott","given":"Robert A.","non-dropping-particle":"","parse-names":false,"suffix":""},{"dropping-particle":"","family":"Soranzo","given":"Nicole","non-dropping-particle":"","parse-names":false,"suffix":""},{"dropping-particle":"","family":"Southam","given":"Lorraine","non-dropping-particle":"","parse-names":false,"suffix":""},{"dropping-particle":"","family":"Timpson","given":"Nicholas J.","non-dropping-particle":"","parse-names":false,"suffix":""},{"dropping-particle":"","family":"Toniolo","given":"Daniela","non-dropping-particle":"","parse-names":false,"suffix":""},{"dropping-particle":"","family":"Traglia","given":"Michela","non-dropping-particle":"","parse-names":false,"suffix":""},{"dropping-particle":"","family":"Tybjaerg-Hansen","given":"Anne","non-dropping-particle":"","parse-names":false,"suffix":""},{"dropping-particle":"","family":"Duijn","given":"Cornelia M.","non-dropping-particle":"van","parse-names":false,"suffix":""},{"dropping-particle":"","family":"Leeuwen","given":"Elisabeth M.","non-dropping-particle":"van","parse-names":false,"suffix":""},{"dropping-particle":"","family":"Varbo","given":"Anette","non-dropping-particle":"","parse-names":false,"suffix":""},{"dropping-particle":"","family":"Whincup","given":"Peter","non-dropping-particle":"","parse-names":false,"suffix":""},{"dropping-particle":"","family":"Zaza","given":"Gianluigi","non-dropping-particle":"","parse-names":false,"suffix":""},{"dropping-particle":"","family":"Zeggini","given":"Eleftheria","non-dropping-particle":"","parse-names":false,"suffix":""},{"dropping-particle":"","family":"Zhang","given":"Weihua","non-dropping-particle":"","parse-names":false,"suffix":""}],"container-title":"Nature","id":"ITEM-1","issue":"7571","issued":{"date-parts":[["2015","9","14"]]},"page":"82-90","publisher":"Nature Research","title":"The UK10K project identifies rare variants in health and disease","type":"article-journal","volume":"526"},"uris":["http://www.mendeley.com/documents/?uuid=c894b858-7f16-30e4-a53c-557e37b0ef40"]}],"mendeley":{"formattedCitation":"&lt;sup&gt;5&lt;/sup&gt;","plainTextFormattedCitation":"5","previouslyFormattedCitation":"&lt;sup&gt;5&lt;/sup&gt;"},"properties":{"noteIndex":0},"schema":"https://github.com/citation-style-language/schema/raw/master/csl-citation.json"}</w:instrText>
      </w:r>
      <w:r>
        <w:fldChar w:fldCharType="separate"/>
      </w:r>
      <w:r w:rsidR="0031224F" w:rsidRPr="0031224F">
        <w:rPr>
          <w:noProof/>
          <w:vertAlign w:val="superscript"/>
        </w:rPr>
        <w:t>5</w:t>
      </w:r>
      <w:r>
        <w:fldChar w:fldCharType="end"/>
      </w:r>
      <w:r>
        <w:t xml:space="preserve">. We randomly sampled a sequence variant on chromosome 21 as the causal variant and generated the phenotype based on the additive model described in the ALSPAC simulation above. We varied the variance explained by the causal variant from 2% to 80% and repeated the simulation 540 times for each setting. The analysis was performed using four different data sets: 1) WGS data of a subset of variants in common with those on an Illumina </w:t>
      </w:r>
      <w:proofErr w:type="spellStart"/>
      <w:r>
        <w:t>CoreExome</w:t>
      </w:r>
      <w:proofErr w:type="spellEnd"/>
      <w:r>
        <w:t xml:space="preserve"> SNP array; 2) data from imputing the </w:t>
      </w:r>
      <w:proofErr w:type="spellStart"/>
      <w:r>
        <w:t>CoreExome</w:t>
      </w:r>
      <w:proofErr w:type="spellEnd"/>
      <w:r>
        <w:t xml:space="preserve"> array genotypes to the HapMap 2 references</w:t>
      </w:r>
      <w:r>
        <w:fldChar w:fldCharType="begin" w:fldLock="1"/>
      </w:r>
      <w:r w:rsidR="0031224F">
        <w:instrText>ADDIN CSL_CITATION {"citationItems":[{"id":"ITEM-1","itemData":{"DOI":"10.1038/nature06258","ISSN":"1476-4687","PMID":"17943122","abstract":"We describe the Phase II HapMap, which characterizes over 3.1 million human single nucleotide polymorphisms (SNPs) genotyped in 270 individuals from four geographically diverse populations and includes 25-35% of common SNP variation in the populations surveyed. The map is estimated to capture untyped common variation with an average maximum r2 of between 0.9 and 0.96 depending on population. We demonstrate that the current generation of commercial genome-wide genotyping products captures common Phase II SNPs with an average maximum r2 of up to 0.8 in African and up to 0.95 in non-African populations, and that potential gains in power in association studies can be obtained through imputation. These data also reveal novel aspects of the structure of linkage disequilibrium. We show that 10-30% of pairs of individuals within a population share at least one region of extended genetic identity arising from recent ancestry and that up to 1% of all common variants are untaggable, primarily because they lie within recombination hotspots. We show that recombination rates vary systematically around genes and between genes of different function. Finally, we demonstrate increased differentiation at non-synonymous, compared to synonymous, SNPs, resulting from systematic differences in the strength or efficacy of natural selection between populations.","author":[{"dropping-particle":"","family":"Frazer","given":"Kelly a","non-dropping-particle":"","parse-names":false,"suffix":""},{"dropping-particle":"","family":"Ballinger","given":"Dennis G","non-dropping-particle":"","parse-names":false,"suffix":""},{"dropping-particle":"","family":"Cox","given":"David R","non-dropping-particle":"","parse-names":false,"suffix":""},{"dropping-particle":"","family":"Hinds","given":"David a","non-dropping-particle":"","parse-names":false,"suffix":""},{"dropping-particle":"","family":"Stuve","given":"Laura L","non-dropping-particle":"","parse-names":false,"suffix":""},{"dropping-particle":"","family":"Gibbs","given":"Richard a","non-dropping-particle":"","parse-names":false,"suffix":""},{"dropping-particle":"","family":"Belmont","given":"John W","non-dropping-particle":"","parse-names":false,"suffix":""},{"dropping-particle":"","family":"Boudreau","given":"Andrew","non-dropping-particle":"","parse-names":false,"suffix":""},{"dropping-particle":"","family":"Hardenbol","given":"Paul","non-dropping-particle":"","parse-names":false,"suffix":""},{"dropping-particle":"","family":"Leal","given":"Suzanne M","non-dropping-particle":"","parse-names":false,"suffix":""},{"dropping-particle":"","family":"Pasternak","given":"Shiran","non-dropping-particle":"","parse-names":false,"suffix":""},{"dropping-particle":"","family":"Wheeler","given":"David a","non-dropping-particle":"","parse-names":false,"suffix":""},{"dropping-particle":"","family":"Willis","given":"Thomas D","non-dropping-particle":"","parse-names":false,"suffix":""},{"dropping-particle":"","family":"Yu","given":"Fuli","non-dropping-particle":"","parse-names":false,"suffix":""},{"dropping-particle":"","family":"Yang","given":"Huanming","non-dropping-particle":"","parse-names":false,"suffix":""},{"dropping-particle":"","family":"Zeng","given":"Changqing","non-dropping-particle":"","parse-names":false,"suffix":""},{"dropping-particle":"","family":"Gao","given":"Yang","non-dropping-particle":"","parse-names":false,"suffix":""},{"dropping-particle":"","family":"Hu","given":"Haoran","non-dropping-particle":"","parse-names":false,"suffix":""},{"dropping-particle":"","family":"Hu","given":"Weitao","non-dropping-particle":"","parse-names":false,"suffix":""},{"dropping-particle":"","family":"Li","given":"Chaohua","non-dropping-particle":"","parse-names":false,"suffix":""},{"dropping-particle":"","family":"Lin","given":"Wei","non-dropping-particle":"","parse-names":false,"suffix":""},{"dropping-particle":"","family":"Liu","given":"Siqi","non-dropping-particle":"","parse-names":false,"suffix":""},{"dropping-particle":"","family":"Pan","given":"Hao","non-dropping-particle":"","parse-names":false,"suffix":""},{"dropping-particle":"","family":"Tang","given":"Xiaoli","non-dropping-particle":"","parse-names":false,"suffix":""},{"dropping-particle":"","family":"Wang","given":"Jian","non-dropping-particle":"","parse-names":false,"suffix":""},{"dropping-particle":"","family":"Wang","given":"Wei","non-dropping-particle":"","parse-names":false,"suffix":""},{"dropping-particle":"","family":"Yu","given":"Jun","non-dropping-particle":"","parse-names":false,"suffix":""},{"dropping-particle":"","family":"Zhang","given":"Bo","non-dropping-particle":"","parse-names":false,"suffix":""},{"dropping-particle":"","family":"Zhang","given":"Qingrun","non-dropping-particle":"","parse-names":false,"suffix":""},{"dropping-particle":"","family":"Zhao","given":"Hongbin","non-dropping-particle":"","parse-names":false,"suffix":""},{"dropping-particle":"","family":"Zhao","given":"Hui","non-dropping-particle":"","parse-names":false,"suffix":""},{"dropping-particle":"","family":"Zhou","given":"Jun","non-dropping-particle":"","parse-names":false,"suffix":""},{"dropping-particle":"","family":"Gabriel","given":"Stacey B","non-dropping-particle":"","parse-names":false,"suffix":""},{"dropping-particle":"","family":"Barry","given":"Rachel","non-dropping-particle":"","parse-names":false,"suffix":""},{"dropping-particle":"","family":"Blumenstiel","given":"Brendan","non-dropping-particle":"","parse-names":false,"suffix":""},{"dropping-particle":"","family":"Camargo","given":"Amy","non-dropping-particle":"","parse-names":false,"suffix":""},{"dropping-particle":"","family":"Defelice","given":"Matthew","non-dropping-particle":"","parse-names":false,"suffix":""},{"dropping-particle":"","family":"Faggart","given":"Maura","non-dropping-particle":"","parse-names":false,"suffix":""},{"dropping-particle":"","family":"Goyette","given":"Mary","non-dropping-particle":"","parse-names":false,"suffix":""},{"dropping-particle":"","family":"Gupta","given":"Supriya","non-dropping-particle":"","parse-names":false,"suffix":""},{"dropping-particle":"","family":"Moore","given":"Jamie","non-dropping-particle":"","parse-names":false,"suffix":""},{"dropping-particle":"","family":"Nguyen","given":"Huy","non-dropping-particle":"","parse-names":false,"suffix":""},{"dropping-particle":"","family":"Onofrio","given":"Robert C","non-dropping-particle":"","parse-names":false,"suffix":""},{"dropping-particle":"","family":"Parkin","given":"Melissa","non-dropping-particle":"","parse-names":false,"suffix":""},{"dropping-particle":"","family":"Roy","given":"Jessica","non-dropping-particle":"","parse-names":false,"suffix":""},{"dropping-particle":"","family":"Stahl","given":"Erich","non-dropping-particle":"","parse-names":false,"suffix":""},{"dropping-particle":"","family":"Winchester","given":"Ellen","non-dropping-particle":"","parse-names":false,"suffix":""},{"dropping-particle":"","family":"Ziaugra","given":"Liuda","non-dropping-particle":"","parse-names":false,"suffix":""},{"dropping-particle":"","family":"Altshuler","given":"David","non-dropping-particle":"","parse-names":false,"suffix":""},{"dropping-particle":"","family":"Shen","given":"Yan","non-dropping-particle":"","parse-names":false,"suffix":""},{"dropping-particle":"","family":"Yao","given":"Zhijian","non-dropping-particle":"","parse-names":false,"suffix":""},{"dropping-particle":"","family":"Huang","given":"Wei","non-dropping-particle":"","parse-names":false,"suffix":""},{"dropping-particle":"","family":"Chu","given":"Xun","non-dropping-particle":"","parse-names":false,"suffix":""},{"dropping-particle":"","family":"He","given":"Yungang","non-dropping-particle":"","parse-names":false,"suffix":""},{"dropping-particle":"","family":"Jin","given":"Li","non-dropping-particle":"","parse-names":false,"suffix":""},{"dropping-particle":"","family":"Liu","given":"Yangfan","non-dropping-particle":"","parse-names":false,"suffix":""},{"dropping-particle":"","family":"Shen","given":"Yayun","non-dropping-particle":"","parse-names":false,"suffix":""},{"dropping-particle":"","family":"Sun","given":"Weiwei","non-dropping-particle":"","parse-names":false,"suffix":""},{"dropping-particle":"","family":"Wang","given":"Haifeng","non-dropping-particle":"","parse-names":false,"suffix":""},{"dropping-particle":"","family":"Wang","given":"Yi","non-dropping-particle":"","parse-names":false,"suffix":""},{"dropping-particle":"","family":"Wang","given":"Ying","non-dropping-particle":"","parse-names":false,"suffix":""},{"dropping-particle":"","family":"Xiong","given":"Xiaoyan","non-dropping-particle":"","parse-names":false,"suffix":""},{"dropping-particle":"","family":"Xu","given":"Liang","non-dropping-particle":"","parse-names":false,"suffix":""},{"dropping-particle":"","family":"Waye","given":"Mary M Y","non-dropping-particle":"","parse-names":false,"suffix":""},{"dropping-particle":"","family":"Tsui","given":"Stephen K W","non-dropping-particle":"","parse-names":false,"suffix":""},{"dropping-particle":"","family":"Xue","given":"Hong","non-dropping-particle":"","parse-names":false,"suffix":""},{"dropping-particle":"","family":"Wong","given":"J Tze-Fei","non-dropping-particle":"","parse-names":false,"suffix":""},{"dropping-particle":"","family":"Galver","given":"Luana M","non-dropping-particle":"","parse-names":false,"suffix":""},{"dropping-particle":"","family":"Fan","given":"Jian-Bing","non-dropping-particle":"","parse-names":false,"suffix":""},{"dropping-particle":"","family":"Gunderson","given":"Kevin","non-dropping-particle":"","parse-names":false,"suffix":""},{"dropping-particle":"","family":"Murray","given":"Sarah S","non-dropping-particle":"","parse-names":false,"suffix":""},{"dropping-particle":"","family":"Oliphant","given":"Arnold R","non-dropping-particle":"","parse-names":false,"suffix":""},{"dropping-particle":"","family":"Chee","given":"Mark S","non-dropping-particle":"","parse-names":false,"suffix":""},{"dropping-particle":"","family":"Montpetit","given":"Alexandre","non-dropping-particle":"","parse-names":false,"suffix":""},{"dropping-particle":"","family":"Chagnon","given":"Fanny","non-dropping-particle":"","parse-names":false,"suffix":""},{"dropping-particle":"","family":"Ferretti","given":"Vincent","non-dropping-particle":"","parse-names":false,"suffix":""},{"dropping-particle":"","family":"Leboeuf","given":"Martin","non-dropping-particle":"","parse-names":false,"suffix":""},{"dropping-particle":"","family":"Olivier","given":"Jean-François","non-dropping-particle":"","parse-names":false,"suffix":""},{"dropping-particle":"","family":"Phillips","given":"Michael S","non-dropping-particle":"","parse-names":false,"suffix":""},{"dropping-particle":"","family":"Roumy","given":"Stéphanie","non-dropping-particle":"","parse-names":false,"suffix":""},{"dropping-particle":"","family":"Sallée","given":"Clémentine","non-dropping-particle":"","parse-names":false,"suffix":""},{"dropping-particle":"","family":"Verner","given":"Andrei","non-dropping-particle":"","parse-names":false,"suffix":""},{"dropping-particle":"","family":"Hudson","given":"Thomas J","non-dropping-particle":"","parse-names":false,"suffix":""},{"dropping-particle":"","family":"Kwok","given":"Pui-Yan","non-dropping-particle":"","parse-names":false,"suffix":""},{"dropping-particle":"","family":"Cai","given":"Dongmei","non-dropping-particle":"","parse-names":false,"suffix":""},{"dropping-particle":"","family":"Koboldt","given":"Daniel C","non-dropping-particle":"","parse-names":false,"suffix":""},{"dropping-particle":"","family":"Miller","given":"Raymond D","non-dropping-particle":"","parse-names":false,"suffix":""},{"dropping-particle":"","family":"Pawlikowska","given":"Ludmila","non-dropping-particle":"","parse-names":false,"suffix":""},{"dropping-particle":"","family":"Taillon-Miller","given":"Patricia","non-dropping-particle":"","parse-names":false,"suffix":""},{"dropping-particle":"","family":"Xiao","given":"Ming","non-dropping-particle":"","parse-names":false,"suffix":""},{"dropping-particle":"","family":"Tsui","given":"Lap-Chee","non-dropping-particle":"","parse-names":false,"suffix":""},{"dropping-particle":"","family":"Mak","given":"William","non-dropping-particle":"","parse-names":false,"suffix":""},{"dropping-particle":"","family":"Song","given":"You Qiang","non-dropping-particle":"","parse-names":false,"suffix":""},{"dropping-particle":"","family":"Tam","given":"Paul K H","non-dropping-particle":"","parse-names":false,"suffix":""},{"dropping-particle":"","family":"Nakamura","given":"Yusuke","non-dropping-particle":"","parse-names":false,"suffix":""},{"dropping-particle":"","family":"Kawaguchi","given":"Takahisa","non-dropping-particle":"","parse-names":false,"suffix":""},{"dropping-particle":"","family":"Kitamoto","given":"Takuya","non-dropping-particle":"","parse-names":false,"suffix":""},{"dropping-particle":"","family":"Morizono","given":"Takashi","non-dropping-particle":"","parse-names":false,"suffix":""},{"dropping-particle":"","family":"Nagashima","given":"Atsushi","non-dropping-particle":"","parse-names":false,"suffix":""},{"dropping-particle":"","family":"Ohnishi","given":"Yozo","non-dropping-particle":"","parse-names":false,"suffix":""},{"dropping-particle":"","family":"Sekine","given":"Akihiro","non-dropping-particle":"","parse-names":false,"suffix":""},{"dropping-particle":"","family":"Tanaka","given":"Toshihiro","non-dropping-particle":"","parse-names":false,"suffix":""},{"dropping-particle":"","family":"Tsunoda","given":"Tatsuhiko","non-dropping-particle":"","parse-names":false,"suffix":""},{"dropping-particle":"","family":"Deloukas","given":"Panos","non-dropping-particle":"","parse-names":false,"suffix":""},{"dropping-particle":"","family":"Bird","given":"Christine P","non-dropping-particle":"","parse-names":false,"suffix":""},{"dropping-particle":"","family":"Delgado","given":"Marcos","non-dropping-particle":"","parse-names":false,"suffix":""},{"dropping-particle":"","family":"Dermitzakis","given":"Emmanouil T","non-dropping-particle":"","parse-names":false,"suffix":""},{"dropping-particle":"","family":"Gwilliam","given":"Rhian","non-dropping-particle":"","parse-names":false,"suffix":""},{"dropping-particle":"","family":"Hunt","given":"Sarah","non-dropping-particle":"","parse-names":false,"suffix":""},{"dropping-particle":"","family":"Morrison","given":"Jonathan","non-dropping-particle":"","parse-names":false,"suffix":""},{"dropping-particle":"","family":"Powell","given":"Don","non-dropping-particle":"","parse-names":false,"suffix":""},{"dropping-particle":"","family":"Stranger","given":"Barbara E","non-dropping-particle":"","parse-names":false,"suffix":""},{"dropping-particle":"","family":"Whittaker","given":"Pamela","non-dropping-particle":"","parse-names":false,"suffix":""},{"dropping-particle":"","family":"Bentley","given":"David R","non-dropping-particle":"","parse-names":false,"suffix":""},{"dropping-particle":"","family":"Daly","given":"Mark J","non-dropping-particle":"","parse-names":false,"suffix":""},{"dropping-particle":"","family":"Bakker","given":"Paul I W","non-dropping-particle":"de","parse-names":false,"suffix":""},{"dropping-particle":"","family":"Barrett","given":"Jeff","non-dropping-particle":"","parse-names":false,"suffix":""},{"dropping-particle":"","family":"Chretien","given":"Yves R","non-dropping-particle":"","parse-names":false,"suffix":""},{"dropping-particle":"","family":"Maller","given":"Julian","non-dropping-particle":"","parse-names":false,"suffix":""},{"dropping-particle":"","family":"McCarroll","given":"Steve","non-dropping-particle":"","parse-names":false,"suffix":""},{"dropping-particle":"","family":"Patterson","given":"Nick","non-dropping-particle":"","parse-names":false,"suffix":""},{"dropping-particle":"","family":"Pe'er","given":"Itsik","non-dropping-particle":"","parse-names":false,"suffix":""},{"dropping-particle":"","family":"Price","given":"Alkes","non-dropping-particle":"","parse-names":false,"suffix":""},{"dropping-particle":"","family":"Purcell","given":"Shaun","non-dropping-particle":"","parse-names":false,"suffix":""},{"dropping-particle":"","family":"Richter","given":"Daniel J","non-dropping-particle":"","parse-names":false,"suffix":""},{"dropping-particle":"","family":"Sabeti","given":"Pardis","non-dropping-particle":"","parse-names":false,"suffix":""},{"dropping-particle":"","family":"Saxena","given":"Richa","non-dropping-particle":"","parse-names":false,"suffix":""},{"dropping-particle":"","family":"Schaffner","given":"Stephen F","non-dropping-particle":"","parse-names":false,"suffix":""},{"dropping-particle":"","family":"Sham","given":"Pak C","non-dropping-particle":"","parse-names":false,"suffix":""},{"dropping-particle":"","family":"Varilly","given":"Patrick","non-dropping-particle":"","parse-names":false,"suffix":""},{"dropping-particle":"","family":"Stein","given":"Lincoln D","non-dropping-particle":"","parse-names":false,"suffix":""},{"dropping-particle":"","family":"Krishnan","given":"Lalitha","non-dropping-particle":"","parse-names":false,"suffix":""},{"dropping-particle":"","family":"Smith","given":"Albert Vernon","non-dropping-particle":"","parse-names":false,"suffix":""},{"dropping-particle":"","family":"Tello-Ruiz","given":"Marcela K","non-dropping-particle":"","parse-names":false,"suffix":""},{"dropping-particle":"","family":"Thorisson","given":"Gudmundur a","non-dropping-particle":"","parse-names":false,"suffix":""},{"dropping-particle":"","family":"Chakravarti","given":"Aravinda","non-dropping-particle":"","parse-names":false,"suffix":""},{"dropping-particle":"","family":"Chen","given":"Peter E","non-dropping-particle":"","parse-names":false,"suffix":""},{"dropping-particle":"","family":"Cutler","given":"David J","non-dropping-particle":"","parse-names":false,"suffix":""},{"dropping-particle":"","family":"Kashuk","given":"Carl S","non-dropping-particle":"","parse-names":false,"suffix":""},{"dropping-particle":"","family":"Lin","given":"Shin","non-dropping-particle":"","parse-names":false,"suffix":""},{"dropping-particle":"","family":"Abecasis","given":"Gonçalo R","non-dropping-particle":"","parse-names":false,"suffix":""},{"dropping-particle":"","family":"Guan","given":"Weihua","non-dropping-particle":"","parse-names":false,"suffix":""},{"dropping-particle":"","family":"Li","given":"Yun","non-dropping-particle":"","parse-names":false,"suffix":""},{"dropping-particle":"","family":"Munro","given":"Heather M","non-dropping-particle":"","parse-names":false,"suffix":""},{"dropping-particle":"","family":"Qin","given":"Zhaohui Steve","non-dropping-particle":"","parse-names":false,"suffix":""},{"dropping-particle":"","family":"Thomas","given":"Daryl J","non-dropping-particle":"","parse-names":false,"suffix":""},{"dropping-particle":"","family":"McVean","given":"Gilean","non-dropping-particle":"","parse-names":false,"suffix":""},{"dropping-particle":"","family":"Auton","given":"Adam","non-dropping-particle":"","parse-names":false,"suffix":""},{"dropping-particle":"","family":"Bottolo","given":"Leonardo","non-dropping-particle":"","parse-names":false,"suffix":""},{"dropping-particle":"","family":"Cardin","given":"Niall","non-dropping-particle":"","parse-names":false,"suffix":""},{"dropping-particle":"","family":"Eyheramendy","given":"Susana","non-dropping-particle":"","parse-names":false,"suffix":""},{"dropping-particle":"","family":"Freeman","given":"Colin","non-dropping-particle":"","parse-names":false,"suffix":""},{"dropping-particle":"","family":"Marchini","given":"Jonathan","non-dropping-particle":"","parse-names":false,"suffix":""},{"dropping-particle":"","family":"Myers","given":"Simon","non-dropping-particle":"","parse-names":false,"suffix":""},{"dropping-particle":"","family":"Spencer","given":"Chris","non-dropping-particle":"","parse-names":false,"suffix":""},{"dropping-particle":"","family":"Stephens","given":"Matthew","non-dropping-particle":"","parse-names":false,"suffix":""},{"dropping-particle":"","family":"Donnelly","given":"Peter","non-dropping-particle":"","parse-names":false,"suffix":""},{"dropping-particle":"","family":"Cardon","given":"Lon R","non-dropping-particle":"","parse-names":false,"suffix":""},{"dropping-particle":"","family":"Clarke","given":"Geraldine","non-dropping-particle":"","parse-names":false,"suffix":""},{"dropping-particle":"","family":"Evans","given":"David M","non-dropping-particle":"","parse-names":false,"suffix":""},{"dropping-particle":"","family":"Morris","given":"Andrew P","non-dropping-particle":"","parse-names":false,"suffix":""},{"dropping-particle":"","family":"Weir","given":"Bruce S","non-dropping-particle":"","parse-names":false,"suffix":""},{"dropping-particle":"","family":"Mullikin","given":"James C","non-dropping-particle":"","parse-names":false,"suffix":""},{"dropping-particle":"","family":"Sherry","given":"Stephen T","non-dropping-particle":"","parse-names":false,"suffix":""},{"dropping-particle":"","family":"Feolo","given":"Michael","non-dropping-particle":"","parse-names":false,"suffix":""},{"dropping-particle":"","family":"Skol","given":"Andrew","non-dropping-particle":"","parse-names":false,"suffix":""},{"dropping-particle":"","family":"Zhang","given":"Houcan","non-dropping-particle":"","parse-names":false,"suffix":""},{"dropping-particle":"","family":"Matsuda","given":"Ichiro","non-dropping-particle":"","parse-names":false,"suffix":""},{"dropping-particle":"","family":"Fukushima","given":"Yoshimitsu","non-dropping-particle":"","parse-names":false,"suffix":""},{"dropping-particle":"","family":"Macer","given":"Darryl R","non-dropping-particle":"","parse-names":false,"suffix":""},{"dropping-particle":"","family":"Suda","given":"Eiko","non-dropping-particle":"","parse-names":false,"suffix":""},{"dropping-particle":"","family":"Rotimi","given":"Charles N","non-dropping-particle":"","parse-names":false,"suffix":""},{"dropping-particle":"","family":"Adebamowo","given":"Clement a","non-dropping-particle":"","parse-names":false,"suffix":""},{"dropping-particle":"","family":"Ajayi","given":"Ike","non-dropping-particle":"","parse-names":false,"suffix":""},{"dropping-particle":"","family":"Aniagwu","given":"Toyin","non-dropping-particle":"","parse-names":false,"suffix":""},{"dropping-particle":"","family":"Marshall","given":"Patricia a","non-dropping-particle":"","parse-names":false,"suffix":""},{"dropping-particle":"","family":"Nkwodimmah","given":"Chibuzor","non-dropping-particle":"","parse-names":false,"suffix":""},{"dropping-particle":"","family":"Royal","given":"Charmaine D M","non-dropping-particle":"","parse-names":false,"suffix":""},{"dropping-particle":"","family":"Leppert","given":"Mark F","non-dropping-particle":"","parse-names":false,"suffix":""},{"dropping-particle":"","family":"Dixon","given":"Missy","non-dropping-particle":"","parse-names":false,"suffix":""},{"dropping-particle":"","family":"Peiffer","given":"Andy","non-dropping-particle":"","parse-names":false,"suffix":""},{"dropping-particle":"","family":"Qiu","given":"Renzong","non-dropping-particle":"","parse-names":false,"suffix":""},{"dropping-particle":"","family":"Kent","given":"Alastair","non-dropping-particle":"","parse-names":false,"suffix":""},{"dropping-particle":"","family":"Kato","given":"Kazuto","non-dropping-particle":"","parse-names":false,"suffix":""},{"dropping-particle":"","family":"Niikawa","given":"Norio","non-dropping-particle":"","parse-names":false,"suffix":""},{"dropping-particle":"","family":"Adewole","given":"Isaac F","non-dropping-particle":"","parse-names":false,"suffix":""},{"dropping-particle":"","family":"Knoppers","given":"Bartha M","non-dropping-particle":"","parse-names":false,"suffix":""},{"dropping-particle":"","family":"Foster","given":"Morris W","non-dropping-particle":"","parse-names":false,"suffix":""},{"dropping-particle":"","family":"Clayton","given":"Ellen Wright","non-dropping-particle":"","parse-names":false,"suffix":""},{"dropping-particle":"","family":"Watkin","given":"Jessica","non-dropping-particle":"","parse-names":false,"suffix":""},{"dropping-particle":"","family":"Muzny","given":"Donna","non-dropping-particle":"","parse-names":false,"suffix":""},{"dropping-particle":"","family":"Nazareth","given":"Lynne","non-dropping-particle":"","parse-names":false,"suffix":""},{"dropping-particle":"","family":"Sodergren","given":"Erica","non-dropping-particle":"","parse-names":false,"suffix":""},{"dropping-particle":"","family":"Weinstock","given":"George M","non-dropping-particle":"","parse-names":false,"suffix":""},{"dropping-particle":"","family":"Yakub","given":"Imtaz","non-dropping-particle":"","parse-names":false,"suffix":""},{"dropping-particle":"","family":"Birren","given":"Bruce W","non-dropping-particle":"","parse-names":false,"suffix":""},{"dropping-particle":"","family":"Wilson","given":"Richard K","non-dropping-particle":"","parse-names":false,"suffix":""},{"dropping-particle":"","family":"Fulton","given":"Lucinda L","non-dropping-particle":"","parse-names":false,"suffix":""},{"dropping-particle":"","family":"Rogers","given":"Jane","non-dropping-particle":"","parse-names":false,"suffix":""},{"dropping-particle":"","family":"Burton","given":"John","non-dropping-particle":"","parse-names":false,"suffix":""},{"dropping-particle":"","family":"Carter","given":"Nigel P","non-dropping-particle":"","parse-names":false,"suffix":""},{"dropping-particle":"","family":"Clee","given":"Christopher M","non-dropping-particle":"","parse-names":false,"suffix":""},{"dropping-particle":"","family":"Griffiths","given":"Mark","non-dropping-particle":"","parse-names":false,"suffix":""},{"dropping-particle":"","family":"Jones","given":"Matthew C","non-dropping-particle":"","parse-names":false,"suffix":""},{"dropping-particle":"","family":"McLay","given":"Kirsten","non-dropping-particle":"","parse-names":false,"suffix":""},{"dropping-particle":"","family":"Plumb","given":"Robert W","non-dropping-particle":"","parse-names":false,"suffix":""},{"dropping-particle":"","family":"Ross","given":"Mark T","non-dropping-particle":"","parse-names":false,"suffix":""},{"dropping-particle":"","family":"Sims","given":"Sarah K","non-dropping-particle":"","parse-names":false,"suffix":""},{"dropping-particle":"","family":"Willey","given":"David L","non-dropping-particle":"","parse-names":false,"suffix":""},{"dropping-particle":"","family":"Chen","given":"Zhu","non-dropping-particle":"","parse-names":false,"suffix":""},{"dropping-particle":"","family":"Han","given":"Hua","non-dropping-particle":"","parse-names":false,"suffix":""},{"dropping-particle":"","family":"Kang","given":"Le","non-dropping-particle":"","parse-names":false,"suffix":""},{"dropping-particle":"","family":"Godbout","given":"Martin","non-dropping-particle":"","parse-names":false,"suffix":""},{"dropping-particle":"","family":"Wallenburg","given":"John C","non-dropping-particle":"","parse-names":false,"suffix":""},{"dropping-particle":"","family":"L'Archevêque","given":"Paul","non-dropping-particle":"","parse-names":false,"suffix":""},{"dropping-particle":"","family":"Bellemare","given":"Guy","non-dropping-particle":"","parse-names":false,"suffix":""},{"dropping-particle":"","family":"Saeki","given":"Koji","non-dropping-particle":"","parse-names":false,"suffix":""},{"dropping-particle":"","family":"Wang","given":"Hongguang","non-dropping-particle":"","parse-names":false,"suffix":""},{"dropping-particle":"","family":"An","given":"Daochang","non-dropping-particle":"","parse-names":false,"suffix":""},{"dropping-particle":"","family":"Fu","given":"Hongbo","non-dropping-particle":"","parse-names":false,"suffix":""},{"dropping-particle":"","family":"Li","given":"Qing","non-dropping-particle":"","parse-names":false,"suffix":""},{"dropping-particle":"","family":"Wang","given":"Zhen","non-dropping-particle":"","parse-names":false,"suffix":""},{"dropping-particle":"","family":"Wang","given":"Renwu","non-dropping-particle":"","parse-names":false,"suffix":""},{"dropping-particle":"","family":"Holden","given":"Arthur L","non-dropping-particle":"","parse-names":false,"suffix":""},{"dropping-particle":"","family":"Brooks","given":"Lisa D","non-dropping-particle":"","parse-names":false,"suffix":""},{"dropping-particle":"","family":"McEwen","given":"Jean E","non-dropping-particle":"","parse-names":false,"suffix":""},{"dropping-particle":"","family":"Guyer","given":"Mark S","non-dropping-particle":"","parse-names":false,"suffix":""},{"dropping-particle":"","family":"Wang","given":"Vivian Ota","non-dropping-particle":"","parse-names":false,"suffix":""},{"dropping-particle":"","family":"Peterson","given":"Jane L","non-dropping-particle":"","parse-names":false,"suffix":""},{"dropping-particle":"","family":"Shi","given":"Michael","non-dropping-particle":"","parse-names":false,"suffix":""},{"dropping-particle":"","family":"Spiegel","given":"Jack","non-dropping-particle":"","parse-names":false,"suffix":""},{"dropping-particle":"","family":"Sung","given":"Lawrence M","non-dropping-particle":"","parse-names":false,"suffix":""},{"dropping-particle":"","family":"Zacharia","given":"Lynn F","non-dropping-particle":"","parse-names":false,"suffix":""},{"dropping-particle":"","family":"Collins","given":"Francis S","non-dropping-particle":"","parse-names":false,"suffix":""},{"dropping-particle":"","family":"Kennedy","given":"Karen","non-dropping-particle":"","parse-names":false,"suffix":""},{"dropping-particle":"","family":"Jamieson","given":"Ruth","non-dropping-particle":"","parse-names":false,"suffix":""},{"dropping-particle":"","family":"Stewart","given":"John","non-dropping-particle":"","parse-names":false,"suffix":""}],"container-title":"Nature","id":"ITEM-1","issue":"7164","issued":{"date-parts":[["2007","10","18"]]},"page":"851-61","title":"A second generation human haplotype map of over 3.1 million SNPs.","type":"article-journal","volume":"449"},"uris":["http://www.mendeley.com/documents/?uuid=1a02054e-2371-4355-bd4f-60b829a792a9"]}],"mendeley":{"formattedCitation":"&lt;sup&gt;6&lt;/sup&gt;","plainTextFormattedCitation":"6","previouslyFormattedCitation":"&lt;sup&gt;6&lt;/sup&gt;"},"properties":{"noteIndex":0},"schema":"https://github.com/citation-style-language/schema/raw/master/csl-citation.json"}</w:instrText>
      </w:r>
      <w:r>
        <w:fldChar w:fldCharType="separate"/>
      </w:r>
      <w:r w:rsidR="0031224F" w:rsidRPr="0031224F">
        <w:rPr>
          <w:noProof/>
          <w:vertAlign w:val="superscript"/>
        </w:rPr>
        <w:t>6</w:t>
      </w:r>
      <w:r>
        <w:fldChar w:fldCharType="end"/>
      </w:r>
      <w:r>
        <w:t>; 3) data from imputing the array data to the 1000 Genomes Project references</w:t>
      </w:r>
      <w:r>
        <w:fldChar w:fldCharType="begin" w:fldLock="1"/>
      </w:r>
      <w:r w:rsidR="0031224F">
        <w:instrText>ADDIN CSL_CITATION {"citationItems":[{"id":"ITEM-1","itemData":{"DOI":"10.1038/nature15393","ISSN":"14764687","PMID":"26432245","abstract":"The 1000 Genomes Project set out to provide a comprehensive description of common human genetic variation by applying whole-genome sequencing to a diverse set of individuals from multiple populations. Here we report completion of the project, having reconstructed the genomes of 2,504 individuals from 26 populations using a combination of low-coverage whole-genome sequencing, deep exome sequencing, and dense microarray genotyping. We characterized a broad spectrum of genetic variation, in total over 88 million variants (84.7 million single nucleotide polymorphisms (SNPs), 3.6 million short insertions/deletions (indels), and 60,000 structural variants), all phased onto high-quality haplotypes. This resource includes &gt;99% of SNP variants with a frequency of &gt;1% for a variety of ancestries. We describe the distribution of genetic variation across the global sample, and discuss the implications for common disease studies.","author":[{"dropping-particle":"","family":"The 1000 Genomes Project Consortium","given":"","non-dropping-particle":"","parse-names":false,"suffix":""},{"dropping-particle":"","family":"Auton","given":"Adam","non-dropping-particle":"","parse-names":false,"suffix":""},{"dropping-particle":"","family":"Abecasis","given":"Gonçalo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 Laure","non-dropping-particle":"","parse-names":false,"suffix":""},{"dropping-particle":"","family":"Fulton","given":"Lucinda","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Sabo","given":"Aniko","non-dropping-particle":"","parse-names":false,"suffix":""},{"dropping-particle":"","family":"Huang","given":"Zhuoyi","non-dropping-particle":"","parse-names":false,"suffix":""},{"dropping-particle":"","family":"Coin","given":"Lachlan J.M.","non-dropping-particle":"","parse-names":false,"suffix":""},{"dropping-particle":"","family":"Fang","given":"Lin","non-dropping-particle":"","parse-names":false,"suffix":""},{"dropping-particle":"","family":"Li","given":"Qibin","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Garrison","given":"Erik P.","non-dropping-particle":"","parse-names":false,"suffix":""},{"dropping-particle":"","family":"Kural","given":"Deniz","non-dropping-particle":"","parse-names":false,"suffix":""},{"dropping-particle":"","family":"Lee","given":"Wan Ping","non-dropping-particle":"","parse-names":false,"suffix":""},{"dropping-particle":"","family":"Leong","given":"Wen Fung","non-dropping-particle":"","parse-names":false,"suffix":""},{"dropping-particle":"","family":"Stromberg","given":"Michael","non-dropping-particle":"","parse-names":false,"suffix":""},{"dropping-particle":"","family":"Ward","given":"Alistair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enovese","given":"Giulio","non-dropping-particle":"","parse-names":false,"suffix":""},{"dropping-particle":"","family":"Li","given":"Heng","non-dropping-particle":"","parse-names":false,"suffix":""},{"dropping-particle":"","family":"Kashin","given":"Seva","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Beal","given":"Kathryn","non-dropping-particle":"","parse-names":false,"suffix":""},{"dropping-particle":"","family":"Datta","given":"Avik","non-dropping-particle":"","parse-names":false,"suffix":""},{"dropping-particle":"","family":"Herrero","given":"Javier","non-dropping-particle":"","parse-names":false,"suffix":""},{"dropping-particle":"","family":"Ritchie","given":"Graham R.S.","non-dropping-particle":"","parse-names":false,"suffix":""},{"dropping-particle":"","family":"Zerbino","given":"Daniel","non-dropping-particle":"","parse-names":false,"suffix":""},{"dropping-particle":"","family":"Sabeti","given":"Pardis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arnes","given":"Bret","non-dropping-particle":"","parse-names":false,"suffix":""},{"dropping-particle":"","family":"Bauer","given":"Markus","non-dropping-particle":"","parse-names":false,"suffix":""},{"dropping-particle":"","family":"Cheetham","given":"R. Keira","non-dropping-particle":"","parse-names":false,"suffix":""},{"dropping-particle":"","family":"Cox","given":"Anthony","non-dropping-particle":"","parse-names":false,"suffix":""},{"dropping-particle":"","family":"Eberle","given":"Michael","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Herwig","given":"Ralf","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Willems","given":"Thomas Frederick","non-dropping-particle":"","parse-names":false,"suffix":""},{"dropping-particle":"","family":"Simpson","given":"Jared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J.","non-dropping-particle":"","parse-names":false,"suffix":""},{"dropping-particle":"","family":"Kent","given":"W. James","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E.","non-dropping-particle":"","parse-names":false,"suffix":""},{"dropping-particle":"","family":"Kang","given":"Hyun Min","non-dropping-particle":"","parse-names":false,"suffix":""},{"dropping-particle":"","family":"Kidd","given":"Jeffrey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Wing","given":"Mary Kate","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Chen","given":"Yuan","non-dropping-particle":"","parse-names":false,"suffix":""},{"dropping-particle":"","family":"Colonna","given":"Vincenza","non-dropping-particle":"","parse-names":false,"suffix":""},{"dropping-particle":"","family":"Jostins","given":"Luk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Mu","given":"Xinmeng Jasmine","non-dropping-particle":"","parse-names":false,"suffix":""},{"dropping-particle":"","family":"Zhang","given":"Jing","non-dropping-particle":"","parse-names":false,"suffix":""},{"dropping-particle":"","family":"Zhang","given":"Yan","non-dropping-particle":"","parse-names":false,"suffix":""},{"dropping-particle":"","family":"Hartl","given":"Chris","non-dropping-particle":"","parse-names":false,"suffix":""},{"dropping-particle":"","family":"Shakir","given":"Khalid","non-dropping-particle":"","parse-names":false,"suffix":""},{"dropping-particle":"","family":"Degenhardt","given":"Jeremiah","non-dropping-particle":"","parse-names":false,"suffix":""},{"dropping-particle":"","family":"Meiers","given":"Sascha","non-dropping-particle":"","parse-names":false,"suffix":""},{"dropping-particle":"","family":"Raeder","given":"Benjamin","non-dropping-particle":"","parse-names":false,"suffix":""},{"dropping-particle":"","family":"Casale","given":"Francesco Paolo","non-dropping-particle":"","parse-names":false,"suffix":""},{"dropping-particle":"","family":"Stegle","given":"Oliver","non-dropping-particle":"","parse-names":false,"suffix":""},{"dropping-particle":"","family":"Lameijer","given":"Eric Wubbo","non-dropping-particle":"","parse-names":false,"suffix":""},{"dropping-particle":"","family":"Hall","given":"Ira","non-dropping-particle":"","parse-names":false,"suffix":""},{"dropping-particle":"","family":"Bafna","given":"Vineet","non-dropping-particle":"","parse-names":false,"suffix":""},{"dropping-particle":"","family":"Michaelson","given":"Jacob","non-dropping-particle":"","parse-names":false,"suffix":""},{"dropping-particle":"","family":"Gardner","given":"Eugene J.","non-dropping-particle":"","parse-names":false,"suffix":""},{"dropping-particle":"","family":"Mills","given":"Ryan E.","non-dropping-particle":"","parse-names":false,"suffix":""},{"dropping-particle":"","family":"Dayama","given":"Gargi","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Chaisson","given":"Mark J.","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J.","non-dropping-particle":"","parse-names":false,"suffix":""},{"dropping-particle":"","family":"Parrish","given":"Nicholas F.","non-dropping-particle":"","parse-names":false,"suffix":""},{"dropping-particle":"","family":"Blackburne","given":"Ben","non-dropping-particle":"","parse-names":false,"suffix":""},{"dropping-particle":"","family":"Lindsay","given":"Sarah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Zhang","given":"Yujun","non-dropping-particle":"","parse-names":false,"suffix":""},{"dropping-particle":"","family":"Lam","given":"Hugo","non-dropping-particle":"","parse-names":false,"suffix":""},{"dropping-particle":"","family":"Sisu","given":"Cristina","non-dropping-particle":"","parse-names":false,"suffix":""},{"dropping-particle":"","family":"Challis","given":"Danny","non-dropping-particle":"","parse-names":false,"suffix":""},{"dropping-particle":"","family":"Evani","given":"Uday S.","non-dropping-particle":"","parse-names":false,"suffix":""},{"dropping-particle":"","family":"Lu","given":"James","non-dropping-particle":"","parse-names":false,"suffix":""},{"dropping-particle":"","family":"Nagaswamy","given":"Uma","non-dropping-particle":"","parse-names":false,"suffix":""},{"dropping-particle":"","family":"Yu","given":"Jin","non-dropping-particle":"","parse-names":false,"suffix":""},{"dropping-particle":"","family":"Li","given":"Wangshen","non-dropping-particle":"","parse-names":false,"suffix":""},{"dropping-particle":"","family":"Habegger","given":"Lukas","non-dropping-particle":"","parse-names":false,"suffix":""},{"dropping-particle":"","family":"Yu","given":"Haiyuan","non-dropping-particle":"","parse-names":false,"suffix":""},{"dropping-particle":"","family":"Cunningham","given":"Fiona","non-dropping-particle":"","parse-names":false,"suffix":""},{"dropping-particle":"","family":"Dunham","given":"Ian","non-dropping-particle":"","parse-names":false,"suffix":""},{"dropping-particle":"","family":"Lage","given":"Kasper","non-dropping-particle":"","parse-names":false,"suffix":""},{"dropping-particle":"","family":"Jespersen","given":"Jakob Berg","non-dropping-particle":"","parse-names":false,"suffix":""},{"dropping-particle":"","family":"Horn","given":"Heiko","non-dropping-particle":"","parse-names":false,"suffix":""},{"dropping-particle":"","family":"Kim","given":"Donghoon","non-dropping-particle":"","parse-names":false,"suffix":""},{"dropping-particle":"","family":"Desalle","given":"Rob","non-dropping-particle":"","parse-names":false,"suffix":""},{"dropping-particle":"","family":"Narechania","given":"Apurva","non-dropping-particle":"","parse-names":false,"suffix":""},{"dropping-particle":"","family":"Sayres","given":"Melissa A.Wilson","non-dropping-particle":"","parse-names":false,"suffix":""},{"dropping-particle":"","family":"Mendez","given":"Fernando L.","non-dropping-particle":"","parse-names":false,"suffix":""},{"dropping-particle":"","family":"Poznik","given":"G. David","non-dropping-particle":"","parse-names":false,"suffix":""},{"dropping-particle":"","family":"Underhill","given":"Peter A.","non-dropping-particle":"","parse-names":false,"suffix":""},{"dropping-particle":"","family":"Mittelman","given":"David","non-dropping-particle":"","parse-names":false,"suffix":""},{"dropping-particle":"","family":"Banerjee","given":"Ruby","non-dropping-particle":"","parse-names":false,"suffix":""},{"dropping-particle":"","family":"Cerezo","given":"Maria","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Yang","given":"Fengtang","non-dropping-particle":"","parse-names":false,"suffix":""},{"dropping-particle":"","family":"Kalra","given":"Divya","non-dropping-particle":"","parse-names":false,"suffix":""},{"dropping-particle":"","family":"Hale","given":"Walker","non-dropping-particle":"","parse-names":false,"suffix":""},{"dropping-particle":"","family":"Dan","given":"Xu","non-dropping-particle":"","parse-names":false,"suffix":""},{"dropping-particle":"","family":"Barnes","given":"Kathleen C.","non-dropping-particle":"","parse-names":false,"suffix":""},{"dropping-particle":"","family":"Beiswanger","given":"Christine","non-dropping-particle":"","parse-names":false,"suffix":""},{"dropping-particle":"","family":"Cai","given":"Hongyu","non-dropping-particle":"","parse-names":false,"suffix":""},{"dropping-particle":"","family":"Cao","given":"Hongzhi","non-dropping-particle":"","parse-names":false,"suffix":""},{"dropping-particle":"","family":"Henn","given":"Brenna","non-dropping-particle":"","parse-names":false,"suffix":""},{"dropping-particle":"","family":"Jones","given":"Danielle","non-dropping-particle":"","parse-names":false,"suffix":""},{"dropping-particle":"","family":"Kaye","given":"Jane S.","non-dropping-particle":"","parse-names":false,"suffix":""},{"dropping-particle":"","family":"Kent","given":"Alastair","non-dropping-particle":"","parse-names":false,"suffix":""},{"dropping-particle":"","family":"Kerasidou","given":"Angeliki","non-dropping-particle":"","parse-names":false,"suffix":""},{"dropping-particle":"","family":"Mathias","given":"Rasika","non-dropping-particle":"","parse-names":false,"suffix":""},{"dropping-particle":"","family":"Ossorio","given":"Pilar N.","non-dropping-particle":"","parse-names":false,"suffix":""},{"dropping-particle":"","family":"Parker","given":"Michael","non-dropping-particle":"","parse-names":false,"suffix":""},{"dropping-particle":"","family":"Rotimi","given":"Charles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Tian","given":"Zhongming","non-dropping-particle":"","parse-names":false,"suffix":""},{"dropping-particle":"","family":"Tishkoff","given":"Sarah","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Deng","given":"Xiaoyan","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Joof","given":"Fatoumatta Sisay","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Hien","given":"Tran Tinh","non-dropping-particle":"","parse-names":false,"suffix":""},{"dropping-particle":"","family":"Dunstan","given":"Sarah J.","non-dropping-particle":"","parse-names":false,"suffix":""},{"dropping-particle":"","family":"Thuy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A.","non-dropping-particle":"","parse-names":false,"suffix":""}],"container-title":"Nature","id":"ITEM-1","issue":"7571","issued":{"date-parts":[["2015","9","30"]]},"page":"68-74","publisher":"Nature Publishing Group","title":"A global reference for human genetic variation","type":"article","volume":"526"},"uris":["http://www.mendeley.com/documents/?uuid=3b45e992-a241-3af9-b97e-7ab1352b0c43"]}],"mendeley":{"formattedCitation":"&lt;sup&gt;7&lt;/sup&gt;","plainTextFormattedCitation":"7","previouslyFormattedCitation":"&lt;sup&gt;7&lt;/sup&gt;"},"properties":{"noteIndex":0},"schema":"https://github.com/citation-style-language/schema/raw/master/csl-citation.json"}</w:instrText>
      </w:r>
      <w:r>
        <w:fldChar w:fldCharType="separate"/>
      </w:r>
      <w:r w:rsidR="0031224F" w:rsidRPr="0031224F">
        <w:rPr>
          <w:noProof/>
          <w:vertAlign w:val="superscript"/>
        </w:rPr>
        <w:t>7</w:t>
      </w:r>
      <w:r>
        <w:fldChar w:fldCharType="end"/>
      </w:r>
      <w:r>
        <w:t>; 4) the entire WGS data. In each data set, we first searched for the top associated variant based on an additive model and then tested the interaction effect between the top associated additive-effect variant and all variants on chromosome 22.</w:t>
      </w:r>
    </w:p>
    <w:p w14:paraId="7A0396B3" w14:textId="77777777" w:rsidR="00221B57" w:rsidRDefault="00221B57" w:rsidP="00221B57">
      <w:pPr>
        <w:pStyle w:val="Heading3"/>
      </w:pPr>
      <w:bookmarkStart w:id="8" w:name="X7bc36fd54b8ba1f7c86668e6d4323f8c4ec43f4"/>
      <w:r>
        <w:t>Additive effect heterogeneity simulations</w:t>
      </w:r>
      <w:bookmarkEnd w:id="8"/>
    </w:p>
    <w:p w14:paraId="76B94FF4" w14:textId="77777777" w:rsidR="00221B57" w:rsidRDefault="00221B57" w:rsidP="00221B57">
      <w:pPr>
        <w:pStyle w:val="FirstParagraph"/>
      </w:pPr>
      <w:r>
        <w:t>Typically, the causal effect parameter is treated as constant across all individuals. However, if there is heterogeneity in this parameter, such that linear models only estimate the average causal effect, then the error variance is a combination of variance not captured by the causal variant, and variance not captured due to misestimation of the per-individual effect size. The objective of this set of simulations is to demonstrate that even when there is knowledge of the causal variant and that causal variant is measured perfectly, test statistic inflation can arise due to assumption that the causal additive effect is constant across individuals. Let the causal effect be</w:t>
      </w:r>
    </w:p>
    <w:p w14:paraId="3E3D3874" w14:textId="77777777" w:rsidR="00221B57" w:rsidRDefault="00221B57" w:rsidP="00221B57">
      <w:pPr>
        <w:pStyle w:val="BodyText"/>
      </w:pPr>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∼N(</m:t>
          </m:r>
          <m:bar>
            <m:barPr>
              <m:pos m:val="top"/>
              <m:ctrlPr>
                <w:rPr>
                  <w:rFonts w:ascii="Cambria Math" w:hAnsi="Cambria Math"/>
                </w:rPr>
              </m:ctrlPr>
            </m:barPr>
            <m:e>
              <m:r>
                <w:rPr>
                  <w:rFonts w:ascii="Cambria Math" w:hAnsi="Cambria Math"/>
                </w:rPr>
                <m:t>b</m:t>
              </m:r>
            </m:e>
          </m:bar>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m:t>
          </m:r>
        </m:oMath>
      </m:oMathPara>
    </w:p>
    <w:p w14:paraId="4DAB9ADF" w14:textId="77777777" w:rsidR="00221B57" w:rsidRDefault="00221B57" w:rsidP="00221B57">
      <w:pPr>
        <w:pStyle w:val="FirstParagraph"/>
      </w:pPr>
      <w:r>
        <w:lastRenderedPageBreak/>
        <w:t xml:space="preserve">and the phenotype for individual </w:t>
      </w:r>
      <m:oMath>
        <m:r>
          <w:rPr>
            <w:rFonts w:ascii="Cambria Math" w:hAnsi="Cambria Math"/>
          </w:rPr>
          <m:t>i</m:t>
        </m:r>
      </m:oMath>
    </w:p>
    <w:p w14:paraId="4B6149F5" w14:textId="77777777" w:rsidR="00221B57" w:rsidRDefault="00221B57" w:rsidP="00221B57">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oMath>
      </m:oMathPara>
    </w:p>
    <w:p w14:paraId="6E5F19E3" w14:textId="77777777" w:rsidR="00221B57" w:rsidRDefault="00221B57" w:rsidP="00221B57">
      <w:pPr>
        <w:pStyle w:val="FirstParagraph"/>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∼Binom(1,0.1)</m:t>
        </m:r>
      </m:oMath>
      <w:r>
        <w:t xml:space="preserve"> and </w:t>
      </w:r>
      <m:oMath>
        <m:r>
          <w:rPr>
            <w:rFonts w:ascii="Cambria Math" w:hAnsi="Cambria Math"/>
          </w:rPr>
          <m:t>e∼N(0,</m:t>
        </m:r>
        <m:sSubSup>
          <m:sSubSupPr>
            <m:ctrlPr>
              <w:rPr>
                <w:rFonts w:ascii="Cambria Math" w:hAnsi="Cambria Math"/>
              </w:rPr>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het</m:t>
            </m:r>
          </m:sub>
          <m:sup>
            <m:r>
              <w:rPr>
                <w:rFonts w:ascii="Cambria Math" w:hAnsi="Cambria Math"/>
              </w:rPr>
              <m:t>2</m:t>
            </m:r>
          </m:sup>
        </m:sSubSup>
        <m:r>
          <w:rPr>
            <w:rFonts w:ascii="Cambria Math" w:hAnsi="Cambria Math"/>
          </w:rPr>
          <m:t>)</m:t>
        </m:r>
      </m:oMath>
      <w:r>
        <w:t xml:space="preserve">. We constructed the error variance to add additional noise on top of that due to causal effect heterogeneity induced by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oMath>
      <w:r>
        <w:t xml:space="preserve">, such that in a linear model </w:t>
      </w:r>
      <m:oMath>
        <m:bar>
          <m:barPr>
            <m:pos m:val="top"/>
            <m:ctrlPr>
              <w:rPr>
                <w:rFonts w:ascii="Cambria Math" w:hAnsi="Cambria Math"/>
              </w:rPr>
            </m:ctrlPr>
          </m:barPr>
          <m:e>
            <m:r>
              <w:rPr>
                <w:rFonts w:ascii="Cambria Math" w:hAnsi="Cambria Math"/>
              </w:rPr>
              <m:t>b</m:t>
            </m:r>
          </m:e>
        </m:bar>
        <m:sSub>
          <m:sSubPr>
            <m:ctrlPr>
              <w:rPr>
                <w:rFonts w:ascii="Cambria Math" w:hAnsi="Cambria Math"/>
              </w:rPr>
            </m:ctrlPr>
          </m:sSubPr>
          <m:e>
            <m:r>
              <w:rPr>
                <w:rFonts w:ascii="Cambria Math" w:hAnsi="Cambria Math"/>
              </w:rPr>
              <m:t>x</m:t>
            </m:r>
          </m:e>
          <m:sub>
            <m:r>
              <w:rPr>
                <w:rFonts w:ascii="Cambria Math" w:hAnsi="Cambria Math"/>
              </w:rPr>
              <m:t>ci</m:t>
            </m:r>
          </m:sub>
        </m:sSub>
      </m:oMath>
      <w:r>
        <w:t xml:space="preserve"> explained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oMath>
      <w:r>
        <w:t xml:space="preserve"> of the variance. Thus, the variance due to effect heterogeneity </w:t>
      </w:r>
      <m:oMath>
        <m:sSubSup>
          <m:sSubSupPr>
            <m:ctrlPr>
              <w:rPr>
                <w:rFonts w:ascii="Cambria Math" w:hAnsi="Cambria Math"/>
              </w:rPr>
            </m:ctrlPr>
          </m:sSubSupPr>
          <m:e>
            <m:r>
              <w:rPr>
                <w:rFonts w:ascii="Cambria Math" w:hAnsi="Cambria Math"/>
              </w:rPr>
              <m:t>σ</m:t>
            </m:r>
          </m:e>
          <m:sub>
            <m:r>
              <w:rPr>
                <w:rFonts w:ascii="Cambria Math" w:hAnsi="Cambria Math"/>
              </w:rPr>
              <m:t>het</m:t>
            </m:r>
          </m:sub>
          <m:sup>
            <m:r>
              <w:rPr>
                <w:rFonts w:ascii="Cambria Math" w:hAnsi="Cambria Math"/>
              </w:rPr>
              <m:t>2</m:t>
            </m:r>
          </m:sup>
        </m:sSubSup>
        <m:r>
          <w:rPr>
            <w:rFonts w:ascii="Cambria Math" w:hAnsi="Cambria Math"/>
          </w:rPr>
          <m:t>=var(</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)-var(</m:t>
        </m:r>
        <m:bar>
          <m:barPr>
            <m:pos m:val="top"/>
            <m:ctrlPr>
              <w:rPr>
                <w:rFonts w:ascii="Cambria Math" w:hAnsi="Cambria Math"/>
              </w:rPr>
            </m:ctrlPr>
          </m:barPr>
          <m:e>
            <m:r>
              <w:rPr>
                <w:rFonts w:ascii="Cambria Math" w:hAnsi="Cambria Math"/>
              </w:rPr>
              <m:t>b</m:t>
            </m:r>
          </m:e>
        </m:bar>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oMath>
      <w:r>
        <w:t>, and the variance of the residual error</w:t>
      </w:r>
    </w:p>
    <w:p w14:paraId="51710A28" w14:textId="77777777" w:rsidR="00221B57" w:rsidRDefault="00221B57" w:rsidP="00221B57">
      <w:pPr>
        <w:pStyle w:val="BodyText"/>
      </w:pPr>
      <m:oMathPara>
        <m:oMathParaPr>
          <m:jc m:val="center"/>
        </m:oMathParaPr>
        <m:oMath>
          <m:sSubSup>
            <m:sSubSupPr>
              <m:ctrlPr>
                <w:rPr>
                  <w:rFonts w:ascii="Cambria Math" w:hAnsi="Cambria Math"/>
                </w:rPr>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var(</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var(</m:t>
              </m:r>
              <m:bar>
                <m:barPr>
                  <m:pos m:val="top"/>
                  <m:ctrlPr>
                    <w:rPr>
                      <w:rFonts w:ascii="Cambria Math" w:hAnsi="Cambria Math"/>
                    </w:rPr>
                  </m:ctrlPr>
                </m:barPr>
                <m:e>
                  <m:r>
                    <w:rPr>
                      <w:rFonts w:ascii="Cambria Math" w:hAnsi="Cambria Math"/>
                    </w:rPr>
                    <m:t>b</m:t>
                  </m:r>
                </m:e>
              </m:bar>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num>
            <m:den>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den>
          </m:f>
          <m:r>
            <m:rPr>
              <m:sty m:val="p"/>
            </m:rPr>
            <w:rPr>
              <w:rFonts w:ascii="Cambria Math" w:hAnsi="Cambria Math"/>
            </w:rPr>
            <w:br/>
          </m:r>
        </m:oMath>
        <m:oMath>
          <m:sSubSup>
            <m:sSubSupPr>
              <m:ctrlPr>
                <w:rPr>
                  <w:rFonts w:ascii="Cambria Math" w:hAnsi="Cambria Math"/>
                </w:rPr>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var(</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num>
            <m:den>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den>
          </m:f>
          <m:r>
            <w:rPr>
              <w:rFonts w:ascii="Cambria Math" w:hAnsi="Cambria Math"/>
            </w:rPr>
            <m:t>-var(</m:t>
          </m:r>
          <m:bar>
            <m:barPr>
              <m:pos m:val="top"/>
              <m:ctrlPr>
                <w:rPr>
                  <w:rFonts w:ascii="Cambria Math" w:hAnsi="Cambria Math"/>
                </w:rPr>
              </m:ctrlPr>
            </m:barPr>
            <m:e>
              <m:r>
                <w:rPr>
                  <w:rFonts w:ascii="Cambria Math" w:hAnsi="Cambria Math"/>
                </w:rPr>
                <m:t>b</m:t>
              </m:r>
            </m:e>
          </m:bar>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oMath>
      </m:oMathPara>
    </w:p>
    <w:p w14:paraId="789F818F" w14:textId="77777777" w:rsidR="00221B57" w:rsidRDefault="00221B57" w:rsidP="00221B57">
      <w:pPr>
        <w:pStyle w:val="FirstParagraph"/>
      </w:pPr>
      <w:r>
        <w:t xml:space="preserve">Across the simulations we fixed </w:t>
      </w:r>
      <m:oMath>
        <m:bar>
          <m:barPr>
            <m:pos m:val="top"/>
            <m:ctrlPr>
              <w:rPr>
                <w:rFonts w:ascii="Cambria Math" w:hAnsi="Cambria Math"/>
              </w:rPr>
            </m:ctrlPr>
          </m:barPr>
          <m:e>
            <m:r>
              <w:rPr>
                <w:rFonts w:ascii="Cambria Math" w:hAnsi="Cambria Math"/>
              </w:rPr>
              <m:t>b</m:t>
            </m:r>
          </m:e>
        </m:bar>
        <m:r>
          <w:rPr>
            <w:rFonts w:ascii="Cambria Math" w:hAnsi="Cambria Math"/>
          </w:rPr>
          <m:t>=1</m:t>
        </m:r>
      </m:oMath>
      <w:r>
        <w:t xml:space="preserve"> and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=0.5</m:t>
        </m:r>
      </m:oMath>
      <w:r>
        <w:t xml:space="preserve">, but used a range of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∈{0,0.01,0.02,...,0.4}</m:t>
        </m:r>
      </m:oMath>
      <w:r>
        <w:t xml:space="preserve">. Therefore, in each scenario, the variance explained by the causal variant remains the same, but the proportion of the residual variance due to point estimation error varies with changing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oMath>
      <w:r>
        <w:t xml:space="preserve">. Using this </w:t>
      </w:r>
      <w:proofErr w:type="gramStart"/>
      <w:r>
        <w:t>framework</w:t>
      </w:r>
      <w:proofErr w:type="gramEnd"/>
      <w:r>
        <w:t xml:space="preserve"> we tested for interaction between the perfectly measured causal variant and an unlinked locus </w:t>
      </w:r>
      <m:oMath>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∼Binom(1,0.5)</m:t>
        </m:r>
      </m:oMath>
      <w:r>
        <w:t xml:space="preserve"> using the model</w:t>
      </w:r>
    </w:p>
    <w:p w14:paraId="1A3A53C5" w14:textId="77777777" w:rsidR="00221B57" w:rsidRDefault="00221B57" w:rsidP="00221B57">
      <w:pPr>
        <w:pStyle w:val="BodyText"/>
      </w:pPr>
      <m:oMathPara>
        <m:oMathParaPr>
          <m:jc m:val="center"/>
        </m:oMathParaPr>
        <m:oMath>
          <m:r>
            <w:rPr>
              <w:rFonts w:ascii="Cambria Math" w:hAnsi="Cambria Math"/>
            </w:rPr>
            <m:t>y∼</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x</m:t>
              </m:r>
            </m:e>
            <m:sub>
              <m:r>
                <w:rPr>
                  <w:rFonts w:ascii="Cambria Math" w:hAnsi="Cambria Math"/>
                </w:rPr>
                <m:t>u</m:t>
              </m:r>
            </m:sub>
          </m:sSub>
        </m:oMath>
      </m:oMathPara>
    </w:p>
    <w:p w14:paraId="4AAC7A1E" w14:textId="77777777" w:rsidR="00221B57" w:rsidRDefault="00221B57" w:rsidP="00221B57">
      <w:pPr>
        <w:pStyle w:val="FirstParagraph"/>
      </w:pPr>
      <w:r>
        <w:t>Across the simulations, we used 1000 samples and performed 500 replicates per scenario</w:t>
      </w:r>
    </w:p>
    <w:p w14:paraId="0B36BA43" w14:textId="4D945356" w:rsidR="0028191D" w:rsidRDefault="0028191D"/>
    <w:p w14:paraId="27198E3C" w14:textId="77777777" w:rsidR="007F1B30" w:rsidRDefault="007F1B30">
      <w:pPr>
        <w:rPr>
          <w:rFonts w:asciiTheme="majorHAnsi" w:eastAsiaTheme="majorEastAsia" w:hAnsiTheme="majorHAnsi" w:cstheme="majorBidi"/>
          <w:b/>
          <w:bCs/>
          <w:color w:val="4472C4" w:themeColor="accent1"/>
          <w:sz w:val="32"/>
          <w:szCs w:val="32"/>
          <w:lang w:val="en-US"/>
        </w:rPr>
      </w:pPr>
      <w:bookmarkStart w:id="9" w:name="X013edf3e6f690c91796e735bd6559a8c4fd0a4b"/>
      <w:r>
        <w:br w:type="page"/>
      </w:r>
    </w:p>
    <w:p w14:paraId="726BD20E" w14:textId="490A317E" w:rsidR="007F1B30" w:rsidRDefault="007F1B30" w:rsidP="007F1B30">
      <w:pPr>
        <w:pStyle w:val="Heading2"/>
      </w:pPr>
      <w:bookmarkStart w:id="10" w:name="_Toc41345478"/>
      <w:r>
        <w:lastRenderedPageBreak/>
        <w:t>Supplementary note 1: The traditional statistical test for 2-locus genetic interactions</w:t>
      </w:r>
      <w:bookmarkEnd w:id="9"/>
      <w:bookmarkEnd w:id="10"/>
    </w:p>
    <w:p w14:paraId="2D66696F" w14:textId="16B48D08" w:rsidR="007F1B30" w:rsidRDefault="007F1B30" w:rsidP="007F1B30">
      <w:pPr>
        <w:pStyle w:val="FirstParagraph"/>
      </w:pPr>
      <w:r>
        <w:t>Should epistatic interactions influence complex traits, their detection is known to be difficult for two reasons. First, the statistical power for an interaction term to reach significance is low in comparison to a marginal additive effect of similar magnitude. This is because the statistical test typically has a larger number of degrees of freedom (</w:t>
      </w:r>
      <w:proofErr w:type="spellStart"/>
      <w:r>
        <w:t>d.f.</w:t>
      </w:r>
      <w:proofErr w:type="spellEnd"/>
      <w:r>
        <w:t>), and if the causal variants are not available in the data then loss of signal with decaying linkage disequilibrium (LD) between the causal variant and the observed variant is squared or quadratic, in comparison to a linear loss for additive effects</w:t>
      </w:r>
      <w:r>
        <w:fldChar w:fldCharType="begin" w:fldLock="1"/>
      </w:r>
      <w:r w:rsidR="0031224F">
        <w:instrText>ADDIN CSL_CITATION {"citationItems":[{"id":"ITEM-1","itemData":{"author":[{"dropping-particle":"","family":"Hemani","given":"Gibran","non-dropping-particle":"","parse-names":false,"suffix":""},{"dropping-particle":"","family":"Knott","given":"Sara","non-dropping-particle":"","parse-names":false,"suffix":""},{"dropping-particle":"","family":"Haley","given":"Chris","non-dropping-particle":"","parse-names":false,"suffix":""}],"container-title":"PLoS Genet","id":"ITEM-1","issue":"2","issued":{"date-parts":[["2013"]]},"page":"e1003295","publisher":"Public Library of Science","title":"An evolutionary perspective on epistasis and the missing heritability","type":"article-journal","volume":"9"},"uris":["http://www.mendeley.com/documents/?uuid=aa1a54bf-0da1-4bea-bda7-ffcdb356f300"]}],"mendeley":{"formattedCitation":"&lt;sup&gt;8&lt;/sup&gt;","plainTextFormattedCitation":"8","previouslyFormattedCitation":"&lt;sup&gt;8&lt;/sup&gt;"},"properties":{"noteIndex":0},"schema":"https://github.com/citation-style-language/schema/raw/master/csl-citation.json"}</w:instrText>
      </w:r>
      <w:r>
        <w:fldChar w:fldCharType="separate"/>
      </w:r>
      <w:r w:rsidR="0031224F" w:rsidRPr="0031224F">
        <w:rPr>
          <w:noProof/>
          <w:vertAlign w:val="superscript"/>
        </w:rPr>
        <w:t>8</w:t>
      </w:r>
      <w:r>
        <w:fldChar w:fldCharType="end"/>
      </w:r>
      <w:r>
        <w:t>. Second, the feature space for two-locus epistasis is O(m</w:t>
      </w:r>
      <w:r>
        <w:rPr>
          <w:vertAlign w:val="superscript"/>
        </w:rPr>
        <w:t>2</w:t>
      </w:r>
      <w:r>
        <w:t>), where m is the number of markers being tested, hence a much stricter multiple testing correction is required than association tests under the additive model. If the computational capability does not exist to test the entire set of pairwise interactions, then the incomplete coverage likely translates into loss of power.</w:t>
      </w:r>
    </w:p>
    <w:p w14:paraId="4CE79506" w14:textId="488D757A" w:rsidR="007F1B30" w:rsidRDefault="007F1B30" w:rsidP="007F1B30">
      <w:pPr>
        <w:pStyle w:val="BodyText"/>
      </w:pPr>
      <w:r>
        <w:t>Many methods exist that attempt to circumvent these problems</w:t>
      </w:r>
      <w:r>
        <w:fldChar w:fldCharType="begin" w:fldLock="1"/>
      </w:r>
      <w:r w:rsidR="0031224F">
        <w:instrText>ADDIN CSL_CITATION {"citationItems":[{"id":"ITEM-1","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Genetics","id":"ITEM-1","issue":"September","issued":{"date-parts":[["2014","9","9"]]},"publisher":"Nature Publishing Group","title":"Detecting epistasis in human complex traits","type":"article-journal"},"uris":["http://www.mendeley.com/documents/?uuid=ef57df5f-0861-4cf6-8f5d-9881b28b3491"]}],"mendeley":{"formattedCitation":"&lt;sup&gt;9&lt;/sup&gt;","plainTextFormattedCitation":"9","previouslyFormattedCitation":"&lt;sup&gt;9&lt;/sup&gt;"},"properties":{"noteIndex":0},"schema":"https://github.com/citation-style-language/schema/raw/master/csl-citation.json"}</w:instrText>
      </w:r>
      <w:r>
        <w:fldChar w:fldCharType="separate"/>
      </w:r>
      <w:r w:rsidR="0031224F" w:rsidRPr="0031224F">
        <w:rPr>
          <w:noProof/>
          <w:vertAlign w:val="superscript"/>
        </w:rPr>
        <w:t>9</w:t>
      </w:r>
      <w:r>
        <w:fldChar w:fldCharType="end"/>
      </w:r>
      <w:r>
        <w:t xml:space="preserve">. One analytical strategy has been to bypass statistical power issues by selecting traits to </w:t>
      </w:r>
      <w:proofErr w:type="spellStart"/>
      <w:r>
        <w:t>analyse</w:t>
      </w:r>
      <w:proofErr w:type="spellEnd"/>
      <w:r>
        <w:t xml:space="preserve"> that are likely to have some large effects. In such traits, genetic perturbation could have a more proximal effect in comparison to complex diseases. Recent studies have focused efforts on </w:t>
      </w:r>
      <w:proofErr w:type="spellStart"/>
      <w:r>
        <w:t>analysing</w:t>
      </w:r>
      <w:proofErr w:type="spellEnd"/>
      <w:r>
        <w:t xml:space="preserve"> gene expression levels for epistatic interactions partly for this reason</w:t>
      </w:r>
      <w:r>
        <w:fldChar w:fldCharType="begin" w:fldLock="1"/>
      </w:r>
      <w:r w:rsidR="0031224F">
        <w:instrText>ADDIN CSL_CITATION {"citationItems":[{"id":"ITEM-1","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E.","non-dropping-particle":"","parse-names":false,"suffix":""}],"container-title":"Nature","id":"ITEM-1","issue":"508(6495)","issued":{"date-parts":[["2014","2","26"]]},"page":"249-53","publisher":"Nature Publishing Group","title":"Detection and replication of epistasis influencing transcription in humans","type":"article-journal","volume":"10"},"uris":["http://www.mendeley.com/documents/?uuid=c6b30fb0-c7fe-4436-85ae-b8234685dde9"]},{"id":"ITEM-2","itemData":{"DOI":"http://dx.doi.org/10.7554/eLife.01381","author":[{"dropping-particle":"","family":"Brown","given":"Andrew A","non-dropping-particle":"","parse-names":false,"suffix":""},{"dropping-particle":"","family":"Buil","given":"Alfonso","non-dropping-particle":"","parse-names":false,"suffix":""},{"dropping-particle":"","family":"Viñuela","given":"Ana","non-dropping-particle":"","parse-names":false,"suffix":""},{"dropping-particle":"","family":"Lappalainen","given":"Tuuli","non-dropping-particle":"","parse-names":false,"suffix":""},{"dropping-particle":"","family":"Zheng","given":"Hou-feng","non-dropping-particle":"","parse-names":false,"suffix":""},{"dropping-particle":"","family":"Richards","given":"John B","non-dropping-particle":"","parse-names":false,"suffix":""},{"dropping-particle":"","family":"Small","given":"Kerrin S","non-dropping-particle":"","parse-names":false,"suffix":""},{"dropping-particle":"","family":"Spector","given":"Timothy D","non-dropping-particle":"","parse-names":false,"suffix":""},{"dropping-particle":"","family":"Dermitzakis","given":"Emmanouil T","non-dropping-particle":"","parse-names":false,"suffix":""},{"dropping-particle":"","family":"Durbin","given":"Richard","non-dropping-particle":"","parse-names":false,"suffix":""}],"container-title":"eLife","id":"ITEM-2","issued":{"date-parts":[["2014"]]},"page":"10.7554/eLife.01381","title":"Genetic interactions affecting human gene expression identified by variance association mapping","type":"article-journal"},"uris":["http://www.mendeley.com/documents/?uuid=255131a1-8715-44ee-8a9a-0e74b0406d3f"]}],"mendeley":{"formattedCitation":"&lt;sup&gt;10,11&lt;/sup&gt;","plainTextFormattedCitation":"10,11","previouslyFormattedCitation":"&lt;sup&gt;10,11&lt;/sup&gt;"},"properties":{"noteIndex":0},"schema":"https://github.com/citation-style-language/schema/raw/master/csl-citation.json"}</w:instrText>
      </w:r>
      <w:r>
        <w:fldChar w:fldCharType="separate"/>
      </w:r>
      <w:r w:rsidR="0031224F" w:rsidRPr="0031224F">
        <w:rPr>
          <w:noProof/>
          <w:vertAlign w:val="superscript"/>
        </w:rPr>
        <w:t>10,11</w:t>
      </w:r>
      <w:r>
        <w:fldChar w:fldCharType="end"/>
      </w:r>
      <w:r>
        <w:t xml:space="preserve">. In Hemani et al 2014 a brute-force search strategy was performed, applying a 4 </w:t>
      </w:r>
      <w:proofErr w:type="spellStart"/>
      <w:r>
        <w:t>d.f.</w:t>
      </w:r>
      <w:proofErr w:type="spellEnd"/>
      <w:r>
        <w:t xml:space="preserve"> linear model test for each pairwise combination of 528,509 genotyped autosomal single nucleotide polymorphisms (SNPs) for each of 7,339 gene expression levels. The statistical test attempted to capture any joint effect of two independent variants that was not explained by the marginal additive or dominance effect of either of the variants</w:t>
      </w:r>
      <w:r>
        <w:fldChar w:fldCharType="begin" w:fldLock="1"/>
      </w:r>
      <w:r w:rsidR="0031224F">
        <w:instrText>ADDIN CSL_CITATION {"citationItems":[{"id":"ITEM-1","itemData":{"DOI":"10.1093/bioinformatics/btr172","ISSN":"1367-4811","PMID":"21471009","abstract":"Hundreds of genome-wide association studies have been performed over the last decade, but as single nucleotide polymorphism (SNP) chip density has increased so has the computational burden to search for epistasis [for n SNPs the computational time resource is O(n(n-1)/2)]. While the theoretical contribution of epistasis toward phenotypes of medical and economic importance is widely discussed, empirical evidence is conspicuously absent because its analysis is often computationally prohibitive. To facilitate resolution in this field, tools must be made available that can render the search for epistasis universally viable in terms of hardware availability, cost and computational time.","author":[{"dropping-particle":"","family":"Hemani","given":"Gibran","non-dropping-particle":"","parse-names":false,"suffix":""},{"dropping-particle":"","family":"Theocharidis","given":"Athanasios","non-dropping-particle":"","parse-names":false,"suffix":""},{"dropping-particle":"","family":"Wei","given":"Wenhua","non-dropping-particle":"","parse-names":false,"suffix":""},{"dropping-particle":"","family":"Haley","given":"Chris","non-dropping-particle":"","parse-names":false,"suffix":""}],"container-title":"Bioinformatics (Oxford, England)","id":"ITEM-1","issue":"11","issued":{"date-parts":[["2011","6","1"]]},"page":"1462-5","title":"EpiGPU: exhaustive pairwise epistasis scans parallelized on consumer level graphics cards.","type":"article-journal","volume":"27"},"uris":["http://www.mendeley.com/documents/?uuid=e69285cc-64dc-45e7-8fcf-93d944710a9b"]}],"mendeley":{"formattedCitation":"&lt;sup&gt;12&lt;/sup&gt;","plainTextFormattedCitation":"12","previouslyFormattedCitation":"&lt;sup&gt;12&lt;/sup&gt;"},"properties":{"noteIndex":0},"schema":"https://github.com/citation-style-language/schema/raw/master/csl-citation.json"}</w:instrText>
      </w:r>
      <w:r>
        <w:fldChar w:fldCharType="separate"/>
      </w:r>
      <w:r w:rsidR="0031224F" w:rsidRPr="0031224F">
        <w:rPr>
          <w:noProof/>
          <w:vertAlign w:val="superscript"/>
        </w:rPr>
        <w:t>12</w:t>
      </w:r>
      <w:r>
        <w:fldChar w:fldCharType="end"/>
      </w:r>
      <w:r>
        <w:t>:</w:t>
      </w:r>
    </w:p>
    <w:p w14:paraId="6B4CEEE1" w14:textId="77777777" w:rsidR="007F1B30" w:rsidRDefault="007F1B30" w:rsidP="007F1B3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H</m:t>
                    </m:r>
                  </m:e>
                  <m:sub>
                    <m:r>
                      <w:rPr>
                        <w:rFonts w:ascii="Cambria Math" w:hAnsi="Cambria Math"/>
                      </w:rPr>
                      <m:t>0</m:t>
                    </m:r>
                  </m:sub>
                </m:sSub>
              </m:e>
              <m:e>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3</m:t>
                        </m:r>
                      </m:sup>
                      <m:e>
                        <m:r>
                          <w:rPr>
                            <w:rFonts w:ascii="Cambria Math" w:hAnsi="Cambria Math"/>
                          </w:rPr>
                          <m:t>(</m:t>
                        </m:r>
                      </m:e>
                    </m:nary>
                  </m:e>
                </m:nary>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ij</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j</m:t>
                    </m:r>
                  </m:sub>
                </m:sSub>
                <m:r>
                  <w:rPr>
                    <w:rFonts w:ascii="Cambria Math" w:hAnsi="Cambria Math"/>
                  </w:rPr>
                  <m:t>+μ</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=0</m:t>
                </m:r>
              </m:e>
            </m:mr>
            <m:mr>
              <m:e>
                <m:sSub>
                  <m:sSubPr>
                    <m:ctrlPr>
                      <w:rPr>
                        <w:rFonts w:ascii="Cambria Math" w:hAnsi="Cambria Math"/>
                      </w:rPr>
                    </m:ctrlPr>
                  </m:sSubPr>
                  <m:e>
                    <m:r>
                      <w:rPr>
                        <w:rFonts w:ascii="Cambria Math" w:hAnsi="Cambria Math"/>
                      </w:rPr>
                      <m:t>H</m:t>
                    </m:r>
                  </m:e>
                  <m:sub>
                    <m:r>
                      <w:rPr>
                        <w:rFonts w:ascii="Cambria Math" w:hAnsi="Cambria Math"/>
                      </w:rPr>
                      <m:t>1</m:t>
                    </m:r>
                  </m:sub>
                </m:sSub>
              </m:e>
              <m:e>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3</m:t>
                        </m:r>
                      </m:sup>
                      <m:e>
                        <m:r>
                          <w:rPr>
                            <w:rFonts w:ascii="Cambria Math" w:hAnsi="Cambria Math"/>
                          </w:rPr>
                          <m:t>(</m:t>
                        </m:r>
                      </m:e>
                    </m:nary>
                  </m:e>
                </m:nary>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ij</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j</m:t>
                    </m:r>
                  </m:sub>
                </m:sSub>
                <m:r>
                  <w:rPr>
                    <w:rFonts w:ascii="Cambria Math" w:hAnsi="Cambria Math"/>
                  </w:rPr>
                  <m:t>+μ</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&gt;0</m:t>
                </m:r>
              </m:e>
            </m:mr>
          </m:m>
        </m:oMath>
      </m:oMathPara>
    </w:p>
    <w:p w14:paraId="01751691" w14:textId="4CC59DC7" w:rsidR="007F1B30" w:rsidRPr="006C6F69" w:rsidRDefault="007F1B30" w:rsidP="007F1B30">
      <w:pPr>
        <w:rPr>
          <w:rFonts w:ascii="Times New Roman" w:eastAsia="Times New Roman" w:hAnsi="Times New Roman" w:cs="Times New Roman"/>
          <w:lang w:eastAsia="en-GB"/>
        </w:rPr>
      </w:pPr>
      <w:r w:rsidRPr="006C6F69">
        <w:t xml:space="preserve">where µ is the phenotype mean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ij</m:t>
            </m:r>
          </m:sub>
        </m:sSub>
      </m:oMath>
      <w:r w:rsidRPr="006C6F69">
        <w:t xml:space="preserve"> is the</w:t>
      </w:r>
      <w:r>
        <w:t xml:space="preserve"> phenotypic mean of</w:t>
      </w:r>
      <w:r w:rsidRPr="006C6F69">
        <w:t xml:space="preserve"> pairwise genotype class for genotype </w:t>
      </w:r>
      <m:oMath>
        <m:r>
          <w:rPr>
            <w:rFonts w:ascii="Cambria Math" w:hAnsi="Cambria Math"/>
          </w:rPr>
          <m:t>i</m:t>
        </m:r>
      </m:oMath>
      <w:r w:rsidRPr="006C6F69">
        <w:t xml:space="preserve"> at locus A and genotype </w:t>
      </w:r>
      <m:oMath>
        <m:r>
          <w:rPr>
            <w:rFonts w:ascii="Cambria Math" w:hAnsi="Cambria Math"/>
          </w:rPr>
          <m:t>j</m:t>
        </m:r>
      </m:oMath>
      <w:r w:rsidRPr="006C6F69">
        <w:t xml:space="preserve"> at locus B,</w:t>
      </w:r>
      <m:oMath>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i</m:t>
            </m:r>
          </m:sub>
        </m:sSub>
      </m:oMath>
      <w:r w:rsidRPr="006C6F69">
        <w:t xml:space="preserve"> is the marginal phenotypic class mean for genotype</w:t>
      </w:r>
      <w:r>
        <w:t xml:space="preserve"> </w:t>
      </w:r>
      <m:oMath>
        <m:r>
          <w:rPr>
            <w:rFonts w:ascii="Cambria Math" w:hAnsi="Cambria Math"/>
          </w:rPr>
          <m:t>i</m:t>
        </m:r>
      </m:oMath>
      <w:r w:rsidRPr="006C6F69">
        <w:t xml:space="preserve"> at locus A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j</m:t>
            </m:r>
          </m:sub>
        </m:sSub>
      </m:oMath>
      <w:r w:rsidRPr="006C6F69">
        <w:t xml:space="preserve"> is the marginal phenotypic class mean for genotype</w:t>
      </w:r>
      <w:r>
        <w:t xml:space="preserve"> </w:t>
      </w:r>
      <m:oMath>
        <m:r>
          <w:rPr>
            <w:rFonts w:ascii="Cambria Math" w:hAnsi="Cambria Math"/>
          </w:rPr>
          <m:t>j</m:t>
        </m:r>
      </m:oMath>
      <w:r w:rsidRPr="006C6F69">
        <w:t xml:space="preserve"> at locus B. </w:t>
      </w:r>
      <w:r w:rsidRPr="00F661B2">
        <w:t xml:space="preserve">Here the additive by additive, additive by dominance, dominance by additive and dominance by dominance terms are jointly </w:t>
      </w:r>
      <w:r>
        <w:t>assessed</w:t>
      </w:r>
      <w:r w:rsidRPr="00F661B2">
        <w:t xml:space="preserve"> in the interaction term. This effect decomposition is fundamental to basic quantitative genetic theory</w:t>
      </w:r>
      <w:r w:rsidRPr="0072243F">
        <w:fldChar w:fldCharType="begin" w:fldLock="1"/>
      </w:r>
      <w:r w:rsidR="0031224F">
        <w:instrText>ADDIN CSL_CITATION {"citationItems":[{"id":"ITEM-1","itemData":{"author":[{"dropping-particle":"","family":"Cockerham","given":"C. Clark","non-dropping-particle":"","parse-names":false,"suffix":""}],"container-title":"Genetics","id":"ITEM-1","issue":"6","issued":{"date-parts":[["1954","11"]]},"note":"From Duplicate 1 ( \n\n\nAn extension of the concept of partitioning hereditary variance for analysis of covariances among relatives when epistasis is present\n\n\n- Cockerham, C. Clark )\n\n\n\n\n\n\n\n\nFrom Duplicate 2 ( \n\n\nAn extension of the concept of partitioning hereditary variance for analysis of covariances among relatives when epistasis is present\n\n\n- Cockerham, C. Clark )\n\n","page":"859-882","title":"An extension of the concept of partitioning hereditary variance for analysis of covariances among relatives when epistasis is present","type":"article-journal","volume":"39"},"uris":["http://www.mendeley.com/documents/?uuid=71514616-3a59-4acd-bfc2-94511fc249ea"]}],"mendeley":{"formattedCitation":"&lt;sup&gt;13&lt;/sup&gt;","plainTextFormattedCitation":"13","previouslyFormattedCitation":"&lt;sup&gt;13&lt;/sup&gt;"},"properties":{"noteIndex":0},"schema":"https://github.com/citation-style-language/schema/raw/master/csl-citation.json"}</w:instrText>
      </w:r>
      <w:r w:rsidRPr="0072243F">
        <w:fldChar w:fldCharType="separate"/>
      </w:r>
      <w:r w:rsidR="0031224F" w:rsidRPr="0031224F">
        <w:rPr>
          <w:noProof/>
          <w:vertAlign w:val="superscript"/>
        </w:rPr>
        <w:t>13</w:t>
      </w:r>
      <w:r w:rsidRPr="0072243F">
        <w:fldChar w:fldCharType="end"/>
      </w:r>
      <w:r w:rsidRPr="00F661B2">
        <w:t>, and has been used routinely in the linkage study era and the</w:t>
      </w:r>
      <w:r>
        <w:t xml:space="preserve"> GWAS era</w:t>
      </w:r>
      <w:r>
        <w:fldChar w:fldCharType="begin" w:fldLock="1"/>
      </w:r>
      <w:r w:rsidR="0031224F">
        <w:instrText>ADDIN CSL_CITATION {"citationItems":[{"id":"ITEM-1","itemData":{"DOI":"10.1093/hmg/11.20.2463","ISSN":"0964-6906","abstract":"Epistasis, the interaction between genes, is a topic of current interest in molecular and quantitative genetics. A large amount of research has been devoted to the detection and investigation of epistatic interactions. However, there has been much confusion in the literature over definitions and interpretations of epistasis. In this review, we provide a historical background to the study of epistatic interaction effects and point out the differences between a number of commonly used definitions of epistasis. A brief survey of some methods for detecting epistasis in humans is given. We note that the degree to which statistical tests of epistasis can elucidate underlying biological interactions may be more limited than previously assumed.","author":[{"dropping-particle":"","family":"Cordell","given":"Heather J.","non-dropping-particle":"","parse-names":false,"suffix":""}],"container-title":"Human molecular genetics","id":"ITEM-1","issue":"20","issued":{"date-parts":[["2002","10"]]},"note":"\n        &lt;m:bold&gt;From Duplicate 1 ( &lt;/m:bold&gt;\n        &lt;m:bold&gt;&lt;/m:bold&gt;\n        &lt;m:bold&gt;\n          &lt;m:italic&gt;Epistasis: what it means, what it doesn&amp;#039;t mean, and statistical methods to detect it in humans&lt;/m:italic&gt;\n        &lt;/m:bold&gt;\n        &lt;m:bold&gt;&lt;/m:bold&gt;\n        &lt;m:bold&gt; - Cordell, Heather J. )&lt;m:linebreak&gt;&lt;/m:linebreak&gt;\n        &lt;/m:bold&gt;\n        &lt;m:linebreak&gt;&lt;/m:linebreak&gt;\n        &lt;m:linebreak&gt;&lt;/m:linebreak&gt;\n        &lt;m:linebreak&gt;&lt;/m:linebreak&gt;\n        &lt;m:bold&gt;From Duplicate 2 ( &lt;/m:bold&gt;\n        &lt;m:bold&gt;&lt;/m:bold&gt;\n        &lt;m:bold&gt;\n          &lt;m:italic&gt;Epistasis: what it means, what it doesn&amp;#039;t mean, and statistical methods to detect it in humans&lt;/m:italic&gt;\n        &lt;/m:bold&gt;\n        &lt;m:bold&gt;&lt;/m:bold&gt;\n        &lt;m:bold&gt; - Cordell, Heather J. )&lt;m:linebreak&gt;&lt;/m:linebreak&gt;\n        &lt;/m:bold&gt;\n        &lt;m:linebreak&gt;&lt;/m:linebreak&gt;\n        &lt;m:linebreak&gt;&lt;/m:linebreak&gt;\n        &lt;m:linebreak&gt;&lt;/m:linebreak&gt;\n      ","page":"2463-2468","publisher":"Oxford Univ Press","title":"Epistasis: what it means, what it doesn't mean, and statistical methods to detect it in humans","title-short":"Epistasis","type":"article-journal","volume":"11"},"uris":["http://www.mendeley.com/documents/?uuid=abe3198a-0a8c-4313-a325-942a55352f44"]},{"id":"ITEM-2","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Genetics","id":"ITEM-2","issue":"September","issued":{"date-parts":[["2014","9","9"]]},"publisher":"Nature Publishing Group","title":"Detecting epistasis in human complex traits","type":"article-journal"},"uris":["http://www.mendeley.com/documents/?uuid=ef57df5f-0861-4cf6-8f5d-9881b28b3491"]}],"mendeley":{"formattedCitation":"&lt;sup&gt;9,14&lt;/sup&gt;","plainTextFormattedCitation":"9,14","previouslyFormattedCitation":"&lt;sup&gt;9,14&lt;/sup&gt;"},"properties":{"noteIndex":0},"schema":"https://github.com/citation-style-language/schema/raw/master/csl-citation.json"}</w:instrText>
      </w:r>
      <w:r>
        <w:fldChar w:fldCharType="separate"/>
      </w:r>
      <w:r w:rsidR="0031224F" w:rsidRPr="0031224F">
        <w:rPr>
          <w:noProof/>
          <w:vertAlign w:val="superscript"/>
        </w:rPr>
        <w:t>9,14</w:t>
      </w:r>
      <w:r>
        <w:fldChar w:fldCharType="end"/>
      </w:r>
      <w:r>
        <w:t xml:space="preserve">. The level of epistasis can be tested for statistical significance using an </w:t>
      </w:r>
      <w:r w:rsidRPr="00A77B67">
        <w:rPr>
          <w:i/>
        </w:rPr>
        <w:t>F</w:t>
      </w:r>
      <w:r>
        <w:t xml:space="preserve">-test with </w:t>
      </w:r>
      <m:oMath>
        <m:r>
          <w:rPr>
            <w:rFonts w:ascii="Cambria Math" w:hAnsi="Cambria Math"/>
          </w:rPr>
          <m:t>4,n-9</m:t>
        </m:r>
      </m:oMath>
      <w:r>
        <w:t xml:space="preserve"> degrees of freedom assuming individuals are present in all pairwise genotype classes. A simpler variation is to parameterise the interaction term to include only the additive by additive term, though what </w:t>
      </w:r>
      <w:r w:rsidR="00FB1106">
        <w:t>is discussed</w:t>
      </w:r>
      <w:r>
        <w:t xml:space="preserve"> in this paper applies to that approach also.</w:t>
      </w:r>
    </w:p>
    <w:p w14:paraId="13C15E16" w14:textId="77777777" w:rsidR="007F1B30" w:rsidRDefault="007F1B30" w:rsidP="007F1B30"/>
    <w:p w14:paraId="1A57C9A9" w14:textId="77777777" w:rsidR="00FB1106" w:rsidRDefault="007F1B30" w:rsidP="00FB1106">
      <w:pPr>
        <w:pStyle w:val="Heading2"/>
      </w:pPr>
      <w:bookmarkStart w:id="11" w:name="_Toc41345479"/>
      <w:r>
        <w:lastRenderedPageBreak/>
        <w:t xml:space="preserve">Supplementary note </w:t>
      </w:r>
      <w:r>
        <w:t>2</w:t>
      </w:r>
      <w:r w:rsidRPr="007C3FEF">
        <w:t xml:space="preserve">: </w:t>
      </w:r>
      <w:r>
        <w:t>D</w:t>
      </w:r>
      <w:r w:rsidRPr="007C3FEF">
        <w:t xml:space="preserve">istribution of a test </w:t>
      </w:r>
      <w:r>
        <w:t xml:space="preserve">statistic </w:t>
      </w:r>
      <w:r w:rsidRPr="007C3FEF">
        <w:t xml:space="preserve">for interaction </w:t>
      </w:r>
      <w:r>
        <w:t>effects</w:t>
      </w:r>
      <w:r w:rsidRPr="007C3FEF">
        <w:t xml:space="preserve"> under </w:t>
      </w:r>
      <w:r>
        <w:t xml:space="preserve">an </w:t>
      </w:r>
      <w:r w:rsidRPr="007C3FEF">
        <w:t>additiv</w:t>
      </w:r>
      <w:r>
        <w:t>e model</w:t>
      </w:r>
      <w:bookmarkEnd w:id="11"/>
    </w:p>
    <w:p w14:paraId="11B60B5D" w14:textId="1C9EFCDF" w:rsidR="007F1B30" w:rsidRPr="00FB1106" w:rsidRDefault="007F1B30" w:rsidP="00FB1106">
      <w:pPr>
        <w:pStyle w:val="BodyText"/>
        <w:rPr>
          <w:rFonts w:cstheme="majorBidi"/>
          <w:sz w:val="20"/>
          <w:szCs w:val="20"/>
        </w:rPr>
      </w:pPr>
      <w:r w:rsidRPr="007C3FEF">
        <w:t>We consider 3 loci, where locus 1 is causal but not observed, locus 2 is correlated</w:t>
      </w:r>
      <w:r>
        <w:t xml:space="preserve"> to locus 1</w:t>
      </w:r>
      <w:r w:rsidRPr="007C3FEF">
        <w:t xml:space="preserve"> by LD</w:t>
      </w:r>
      <w:r>
        <w:t>,</w:t>
      </w:r>
      <w:r w:rsidRPr="007C3FEF">
        <w:t xml:space="preserve"> and locus 3 is uncorrelated</w:t>
      </w:r>
      <w:r>
        <w:t xml:space="preserve"> to either locus 1 or locus 2</w:t>
      </w:r>
      <w:r w:rsidRPr="007C3FEF">
        <w:t>. We consider a haploid system to keep the calculation as simple as possible.</w:t>
      </w:r>
      <w:r>
        <w:t xml:space="preserve"> Let </w:t>
      </w:r>
      <m:oMath>
        <m:sSub>
          <m:sSubPr>
            <m:ctrlPr>
              <w:rPr>
                <w:rFonts w:ascii="Cambria Math" w:hAnsi="Cambria Math"/>
                <w:i/>
                <w:vertAlign w:val="subscript"/>
              </w:rPr>
            </m:ctrlPr>
          </m:sSubPr>
          <m:e>
            <m:r>
              <w:rPr>
                <w:rFonts w:ascii="Cambria Math" w:hAnsi="Cambria Math"/>
              </w:rPr>
              <m:t>y</m:t>
            </m:r>
            <m:ctrlPr>
              <w:rPr>
                <w:rFonts w:ascii="Cambria Math" w:hAnsi="Cambria Math"/>
                <w:i/>
              </w:rPr>
            </m:ctrlPr>
          </m:e>
          <m:sub>
            <m:r>
              <w:rPr>
                <w:rFonts w:ascii="Cambria Math" w:hAnsi="Cambria Math"/>
                <w:vertAlign w:val="subscript"/>
              </w:rPr>
              <m:t>i</m:t>
            </m:r>
          </m:sub>
        </m:sSub>
      </m:oMath>
      <w:r>
        <w:t xml:space="preserve"> be the allelic dosage (which can take values of 0 or 1) at locus </w:t>
      </w:r>
      <m:oMath>
        <m:r>
          <w:rPr>
            <w:rFonts w:ascii="Cambria Math" w:hAnsi="Cambria Math"/>
          </w:rPr>
          <m:t>i</m:t>
        </m:r>
      </m:oMath>
      <w:r>
        <w:t xml:space="preserve">, with </w:t>
      </w:r>
      <m:oMath>
        <m:r>
          <w:rPr>
            <w:rFonts w:ascii="Cambria Math" w:hAnsi="Cambria Math"/>
          </w:rPr>
          <m:t>E</m:t>
        </m:r>
        <m:d>
          <m:dPr>
            <m:ctrlPr>
              <w:rPr>
                <w:rFonts w:ascii="Cambria Math" w:hAnsi="Cambria Math"/>
                <w:i/>
              </w:rPr>
            </m:ctrlPr>
          </m:dPr>
          <m:e>
            <m:sSub>
              <m:sSubPr>
                <m:ctrlPr>
                  <w:rPr>
                    <w:rFonts w:ascii="Cambria Math" w:hAnsi="Cambria Math"/>
                    <w:i/>
                    <w:vertAlign w:val="subscript"/>
                  </w:rPr>
                </m:ctrlPr>
              </m:sSubPr>
              <m:e>
                <m:r>
                  <w:rPr>
                    <w:rFonts w:ascii="Cambria Math" w:hAnsi="Cambria Math"/>
                  </w:rPr>
                  <m:t>y</m:t>
                </m:r>
                <m:ctrlPr>
                  <w:rPr>
                    <w:rFonts w:ascii="Cambria Math" w:hAnsi="Cambria Math"/>
                    <w:i/>
                  </w:rPr>
                </m:ctrlPr>
              </m:e>
              <m:sub>
                <m:r>
                  <w:rPr>
                    <w:rFonts w:ascii="Cambria Math" w:hAnsi="Cambria Math"/>
                    <w:vertAlign w:val="subscript"/>
                  </w:rPr>
                  <m:t>i</m:t>
                </m:r>
              </m:sub>
            </m:sSub>
          </m:e>
        </m:d>
        <m:r>
          <w:rPr>
            <w:rFonts w:ascii="Cambria Math" w:hAnsi="Cambria Math"/>
          </w:rPr>
          <m:t>=</m:t>
        </m:r>
        <m:sSub>
          <m:sSubPr>
            <m:ctrlPr>
              <w:rPr>
                <w:rFonts w:ascii="Cambria Math" w:hAnsi="Cambria Math"/>
                <w:i/>
                <w:vertAlign w:val="subscript"/>
              </w:rPr>
            </m:ctrlPr>
          </m:sSubPr>
          <m:e>
            <m:r>
              <w:rPr>
                <w:rFonts w:ascii="Cambria Math" w:hAnsi="Cambria Math"/>
              </w:rPr>
              <m:t>p</m:t>
            </m:r>
            <m:ctrlPr>
              <w:rPr>
                <w:rFonts w:ascii="Cambria Math" w:hAnsi="Cambria Math"/>
                <w:i/>
              </w:rPr>
            </m:ctrlPr>
          </m:e>
          <m:sub>
            <m:r>
              <w:rPr>
                <w:rFonts w:ascii="Cambria Math" w:hAnsi="Cambria Math"/>
                <w:vertAlign w:val="subscript"/>
              </w:rPr>
              <m:t>i</m:t>
            </m:r>
          </m:sub>
        </m:sSub>
      </m:oMath>
      <w:r w:rsidRPr="007C3FEF">
        <w:t xml:space="preserve"> </w:t>
      </w:r>
      <w:r>
        <w:t xml:space="preserve">where the locus </w:t>
      </w:r>
      <m:oMath>
        <m:r>
          <w:rPr>
            <w:rFonts w:ascii="Cambria Math" w:hAnsi="Cambria Math"/>
          </w:rPr>
          <m:t>i</m:t>
        </m:r>
        <m:r>
          <m:rPr>
            <m:sty m:val="p"/>
          </m:rPr>
          <w:rPr>
            <w:rFonts w:ascii="Cambria Math" w:hAnsi="Cambria Math" w:cs="Cambria Math"/>
          </w:rPr>
          <m:t>∈</m:t>
        </m:r>
        <m:r>
          <m:rPr>
            <m:sty m:val="p"/>
          </m:rPr>
          <w:rPr>
            <w:rFonts w:ascii="Cambria Math" w:hAnsi="Cambria Math" w:hint="eastAsia"/>
          </w:rPr>
          <m:t>{</m:t>
        </m:r>
        <m:r>
          <w:rPr>
            <w:rFonts w:ascii="Cambria Math" w:hAnsi="Cambria Math"/>
          </w:rPr>
          <m:t>1,2,3}</m:t>
        </m:r>
      </m:oMath>
      <w:r w:rsidRPr="007C3FEF">
        <w:t>.</w:t>
      </w:r>
    </w:p>
    <w:p w14:paraId="0FDEB811" w14:textId="77777777" w:rsidR="007F1B30" w:rsidRDefault="007F1B30" w:rsidP="007F1B30">
      <w:pPr>
        <w:rPr>
          <w:rFonts w:cstheme="majorHAnsi"/>
        </w:rPr>
      </w:pPr>
      <w:r>
        <w:rPr>
          <w:rFonts w:cstheme="majorHAnsi"/>
        </w:rPr>
        <w:t xml:space="preserve">For LD parameter </w:t>
      </w:r>
      <m:oMath>
        <m:r>
          <w:rPr>
            <w:rFonts w:ascii="Cambria Math" w:hAnsi="Cambria Math" w:cstheme="majorHAnsi"/>
          </w:rPr>
          <m:t>D</m:t>
        </m:r>
      </m:oMath>
      <w:r>
        <w:rPr>
          <w:rFonts w:cstheme="majorHAnsi"/>
        </w:rPr>
        <w:t>, t</w:t>
      </w:r>
      <w:r w:rsidRPr="007C3FEF">
        <w:rPr>
          <w:rFonts w:cstheme="majorHAnsi"/>
        </w:rPr>
        <w:t>he haplotype frequencies for loci 1 and 2 are</w:t>
      </w:r>
    </w:p>
    <w:p w14:paraId="6E483060" w14:textId="77777777" w:rsidR="007F1B30" w:rsidRPr="007B1008" w:rsidRDefault="007F1B30" w:rsidP="007F1B30">
      <w:pPr>
        <w:rPr>
          <w:rFonts w:cstheme="majorHAnsi"/>
        </w:rPr>
      </w:pPr>
      <m:oMathPara>
        <m:oMath>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00</m:t>
              </m:r>
            </m:sub>
          </m:sSub>
          <m:r>
            <w:rPr>
              <w:rFonts w:ascii="Cambria Math" w:hAnsi="Cambria Math" w:cstheme="majorHAnsi"/>
            </w:rPr>
            <m:t>=</m:t>
          </m:r>
          <m:d>
            <m:dPr>
              <m:ctrlPr>
                <w:rPr>
                  <w:rFonts w:ascii="Cambria Math" w:hAnsi="Cambria Math" w:cstheme="majorHAnsi"/>
                  <w:i/>
                </w:rPr>
              </m:ctrlPr>
            </m:dPr>
            <m:e>
              <m:r>
                <w:rPr>
                  <w:rFonts w:ascii="Cambria Math" w:hAnsi="Cambria Math" w:cstheme="majorHAnsi"/>
                </w:rPr>
                <m:t>1-</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m:t>
                  </m:r>
                </m:sub>
              </m:sSub>
            </m:e>
          </m:d>
          <m:d>
            <m:dPr>
              <m:ctrlPr>
                <w:rPr>
                  <w:rFonts w:ascii="Cambria Math" w:hAnsi="Cambria Math" w:cstheme="majorHAnsi"/>
                  <w:i/>
                </w:rPr>
              </m:ctrlPr>
            </m:dPr>
            <m:e>
              <m:r>
                <w:rPr>
                  <w:rFonts w:ascii="Cambria Math" w:hAnsi="Cambria Math" w:cstheme="majorHAnsi"/>
                </w:rPr>
                <m:t>1-</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2</m:t>
                  </m:r>
                </m:sub>
              </m:sSub>
            </m:e>
          </m:d>
          <m:r>
            <w:rPr>
              <w:rFonts w:ascii="Cambria Math" w:hAnsi="Cambria Math" w:cstheme="majorHAnsi"/>
            </w:rPr>
            <m:t>+D</m:t>
          </m:r>
        </m:oMath>
      </m:oMathPara>
    </w:p>
    <w:p w14:paraId="6274C8A9" w14:textId="77777777" w:rsidR="007F1B30" w:rsidRPr="007B1008" w:rsidRDefault="007F1B30" w:rsidP="007F1B30">
      <w:pPr>
        <w:rPr>
          <w:rFonts w:cstheme="majorHAnsi"/>
        </w:rPr>
      </w:pPr>
      <m:oMathPara>
        <m:oMath>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01</m:t>
              </m:r>
            </m:sub>
          </m:sSub>
          <m:r>
            <w:rPr>
              <w:rFonts w:ascii="Cambria Math" w:hAnsi="Cambria Math" w:cstheme="majorHAnsi"/>
            </w:rPr>
            <m:t>=</m:t>
          </m:r>
          <m:d>
            <m:dPr>
              <m:ctrlPr>
                <w:rPr>
                  <w:rFonts w:ascii="Cambria Math" w:hAnsi="Cambria Math" w:cstheme="majorHAnsi"/>
                  <w:i/>
                </w:rPr>
              </m:ctrlPr>
            </m:dPr>
            <m:e>
              <m:r>
                <w:rPr>
                  <w:rFonts w:ascii="Cambria Math" w:hAnsi="Cambria Math" w:cstheme="majorHAnsi"/>
                </w:rPr>
                <m:t>1-</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m:t>
                  </m:r>
                </m:sub>
              </m:sSub>
            </m:e>
          </m:d>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2</m:t>
              </m:r>
            </m:sub>
          </m:sSub>
          <m:r>
            <w:rPr>
              <w:rFonts w:ascii="Cambria Math" w:hAnsi="Cambria Math" w:cstheme="majorHAnsi"/>
            </w:rPr>
            <m:t>–D</m:t>
          </m:r>
        </m:oMath>
      </m:oMathPara>
    </w:p>
    <w:p w14:paraId="3542E9EA" w14:textId="77777777" w:rsidR="007F1B30" w:rsidRPr="007B1008" w:rsidRDefault="007F1B30" w:rsidP="007F1B30">
      <w:pPr>
        <w:rPr>
          <w:rFonts w:cstheme="majorHAnsi"/>
        </w:rPr>
      </w:pPr>
      <m:oMathPara>
        <m:oMath>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10</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m:t>
              </m:r>
            </m:sub>
          </m:sSub>
          <m:d>
            <m:dPr>
              <m:ctrlPr>
                <w:rPr>
                  <w:rFonts w:ascii="Cambria Math" w:hAnsi="Cambria Math" w:cstheme="majorHAnsi"/>
                  <w:i/>
                </w:rPr>
              </m:ctrlPr>
            </m:dPr>
            <m:e>
              <m:r>
                <w:rPr>
                  <w:rFonts w:ascii="Cambria Math" w:hAnsi="Cambria Math" w:cstheme="majorHAnsi"/>
                </w:rPr>
                <m:t>1-</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2</m:t>
                  </m:r>
                </m:sub>
              </m:sSub>
            </m:e>
          </m:d>
          <m:r>
            <w:rPr>
              <w:rFonts w:ascii="Cambria Math" w:hAnsi="Cambria Math" w:cstheme="majorHAnsi"/>
            </w:rPr>
            <m:t>–D</m:t>
          </m:r>
        </m:oMath>
      </m:oMathPara>
    </w:p>
    <w:p w14:paraId="63148CC6" w14:textId="77777777" w:rsidR="007F1B30" w:rsidRPr="007B1008" w:rsidRDefault="007F1B30" w:rsidP="007F1B30">
      <w:pPr>
        <w:rPr>
          <w:rFonts w:cstheme="majorHAnsi"/>
        </w:rPr>
      </w:pPr>
      <m:oMathPara>
        <m:oMath>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m:t>
              </m:r>
            </m:sub>
          </m:sSub>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2</m:t>
              </m:r>
            </m:sub>
          </m:sSub>
          <m:r>
            <w:rPr>
              <w:rFonts w:ascii="Cambria Math" w:hAnsi="Cambria Math" w:cstheme="majorHAnsi"/>
            </w:rPr>
            <m:t>+D</m:t>
          </m:r>
        </m:oMath>
      </m:oMathPara>
    </w:p>
    <w:p w14:paraId="26696ECF" w14:textId="77777777" w:rsidR="007F1B30" w:rsidRPr="007C3FEF" w:rsidRDefault="007F1B30" w:rsidP="007F1B30">
      <w:pPr>
        <w:rPr>
          <w:rFonts w:cstheme="majorHAnsi"/>
        </w:rPr>
      </w:pPr>
      <w:r w:rsidRPr="007C3FEF">
        <w:rPr>
          <w:rFonts w:cstheme="majorHAnsi"/>
        </w:rPr>
        <w:t xml:space="preserve">The LD correlation between loci 1 and 2 is </w:t>
      </w:r>
      <m:oMath>
        <m:sSup>
          <m:sSupPr>
            <m:ctrlPr>
              <w:rPr>
                <w:rFonts w:ascii="Cambria Math" w:hAnsi="Cambria Math" w:cstheme="majorHAnsi"/>
                <w:i/>
                <w:vertAlign w:val="subscript"/>
              </w:rPr>
            </m:ctrlPr>
          </m:sSupPr>
          <m:e>
            <m:r>
              <w:rPr>
                <w:rFonts w:ascii="Cambria Math" w:hAnsi="Cambria Math" w:cstheme="majorHAnsi"/>
              </w:rPr>
              <m:t>r</m:t>
            </m:r>
            <m:ctrlPr>
              <w:rPr>
                <w:rFonts w:ascii="Cambria Math" w:hAnsi="Cambria Math" w:cstheme="majorHAnsi"/>
                <w:i/>
              </w:rPr>
            </m:ctrlPr>
          </m:e>
          <m:sup>
            <m:r>
              <w:rPr>
                <w:rFonts w:ascii="Cambria Math" w:hAnsi="Cambria Math" w:cstheme="majorHAnsi"/>
                <w:vertAlign w:val="subscript"/>
              </w:rPr>
              <m:t>12</m:t>
            </m:r>
          </m:sup>
        </m:sSup>
        <m:r>
          <w:rPr>
            <w:rFonts w:ascii="Cambria Math" w:hAnsi="Cambria Math" w:cstheme="majorHAnsi"/>
          </w:rPr>
          <m:t>=D</m:t>
        </m:r>
        <m:r>
          <m:rPr>
            <m:lit/>
          </m:rPr>
          <w:rPr>
            <w:rFonts w:ascii="Cambria Math" w:hAnsi="Cambria Math" w:cstheme="majorHAnsi"/>
          </w:rPr>
          <m:t>/</m:t>
        </m:r>
        <m:rad>
          <m:radPr>
            <m:degHide m:val="1"/>
            <m:ctrlPr>
              <w:rPr>
                <w:rFonts w:ascii="Cambria Math" w:hAnsi="Cambria Math" w:cstheme="majorHAnsi"/>
              </w:rPr>
            </m:ctrlPr>
          </m:radPr>
          <m:deg>
            <m:ctrlPr>
              <w:rPr>
                <w:rFonts w:ascii="Cambria Math" w:hAnsi="Cambria Math" w:cstheme="majorHAnsi"/>
                <w:i/>
              </w:rPr>
            </m:ctrlPr>
          </m:deg>
          <m:e>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m:t>
                </m:r>
              </m:sub>
            </m:sSub>
            <m:d>
              <m:dPr>
                <m:ctrlPr>
                  <w:rPr>
                    <w:rFonts w:ascii="Cambria Math" w:hAnsi="Cambria Math" w:cstheme="majorHAnsi"/>
                    <w:i/>
                  </w:rPr>
                </m:ctrlPr>
              </m:dPr>
              <m:e>
                <m:r>
                  <w:rPr>
                    <w:rFonts w:ascii="Cambria Math" w:hAnsi="Cambria Math" w:cstheme="majorHAnsi"/>
                  </w:rPr>
                  <m:t>1-</m:t>
                </m:r>
                <m:sSub>
                  <m:sSubPr>
                    <m:ctrlPr>
                      <w:rPr>
                        <w:rFonts w:ascii="Cambria Math" w:hAnsi="Cambria Math" w:cstheme="majorHAnsi"/>
                        <w:i/>
                        <w:vertAlign w:val="subscript"/>
                      </w:rPr>
                    </m:ctrlPr>
                  </m:sSubPr>
                  <m:e>
                    <m:r>
                      <w:rPr>
                        <w:rFonts w:ascii="Cambria Math" w:hAnsi="Cambria Math" w:cstheme="majorHAnsi"/>
                      </w:rPr>
                      <m:t>p</m:t>
                    </m:r>
                    <m:ctrlPr>
                      <w:rPr>
                        <w:rFonts w:ascii="Cambria Math" w:hAnsi="Cambria Math" w:cstheme="majorHAnsi"/>
                        <w:i/>
                      </w:rPr>
                    </m:ctrlPr>
                  </m:e>
                  <m:sub>
                    <m:r>
                      <w:rPr>
                        <w:rFonts w:ascii="Cambria Math" w:hAnsi="Cambria Math" w:cstheme="majorHAnsi"/>
                        <w:vertAlign w:val="subscript"/>
                      </w:rPr>
                      <m:t>1</m:t>
                    </m:r>
                  </m:sub>
                </m:sSub>
              </m:e>
            </m:d>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2</m:t>
                </m:r>
              </m:sub>
            </m:sSub>
            <m:d>
              <m:dPr>
                <m:ctrlPr>
                  <w:rPr>
                    <w:rFonts w:ascii="Cambria Math" w:hAnsi="Cambria Math" w:cstheme="majorHAnsi"/>
                    <w:i/>
                  </w:rPr>
                </m:ctrlPr>
              </m:dPr>
              <m:e>
                <m:r>
                  <w:rPr>
                    <w:rFonts w:ascii="Cambria Math" w:hAnsi="Cambria Math" w:cstheme="majorHAnsi"/>
                  </w:rPr>
                  <m:t>1-</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2</m:t>
                    </m:r>
                  </m:sub>
                </m:sSub>
              </m:e>
            </m:d>
          </m:e>
        </m:rad>
      </m:oMath>
      <w:r w:rsidRPr="007C3FEF">
        <w:rPr>
          <w:rFonts w:cstheme="majorHAnsi"/>
        </w:rPr>
        <w:t>. From these parameters, we can quantify the expected value at the causal variant as a function of the observed values at the linked and unlinked loci.</w:t>
      </w:r>
    </w:p>
    <w:p w14:paraId="35CCBDBD" w14:textId="77777777" w:rsidR="007F1B30" w:rsidRPr="00AE401A" w:rsidRDefault="007F1B30" w:rsidP="007F1B30">
      <w:pPr>
        <w:rPr>
          <w:rFonts w:cstheme="majorHAnsi"/>
        </w:rPr>
      </w:pPr>
      <w:r w:rsidRPr="00AE401A">
        <w:rPr>
          <w:rFonts w:cstheme="majorHAnsi"/>
        </w:rPr>
        <w:t>y</w:t>
      </w:r>
      <w:r w:rsidRPr="00AE401A">
        <w:rPr>
          <w:rFonts w:cstheme="majorHAnsi"/>
          <w:vertAlign w:val="subscript"/>
        </w:rPr>
        <w:t>2</w:t>
      </w:r>
      <w:r w:rsidRPr="00AE401A">
        <w:rPr>
          <w:rFonts w:cstheme="majorHAnsi"/>
        </w:rPr>
        <w:tab/>
        <w:t>y</w:t>
      </w:r>
      <w:r w:rsidRPr="00AE401A">
        <w:rPr>
          <w:rFonts w:cstheme="majorHAnsi"/>
          <w:vertAlign w:val="subscript"/>
        </w:rPr>
        <w:t>3</w:t>
      </w:r>
      <w:r w:rsidRPr="00AE401A">
        <w:rPr>
          <w:rFonts w:cstheme="majorHAnsi"/>
          <w:vertAlign w:val="subscript"/>
        </w:rPr>
        <w:tab/>
      </w:r>
      <w:proofErr w:type="gramStart"/>
      <w:r w:rsidRPr="00AE401A">
        <w:rPr>
          <w:rFonts w:cstheme="majorHAnsi"/>
        </w:rPr>
        <w:t>E(</w:t>
      </w:r>
      <w:proofErr w:type="gramEnd"/>
      <w:r w:rsidRPr="00AE401A">
        <w:rPr>
          <w:rFonts w:cstheme="majorHAnsi"/>
        </w:rPr>
        <w:t>y</w:t>
      </w:r>
      <w:r w:rsidRPr="00AE401A">
        <w:rPr>
          <w:rFonts w:cstheme="majorHAnsi"/>
          <w:vertAlign w:val="subscript"/>
        </w:rPr>
        <w:t>1</w:t>
      </w:r>
      <w:r w:rsidRPr="00AE401A">
        <w:rPr>
          <w:rFonts w:cstheme="majorHAnsi"/>
        </w:rPr>
        <w:t>|y</w:t>
      </w:r>
      <w:r w:rsidRPr="00AE401A">
        <w:rPr>
          <w:rFonts w:cstheme="majorHAnsi"/>
          <w:vertAlign w:val="subscript"/>
        </w:rPr>
        <w:t>2</w:t>
      </w:r>
      <w:r w:rsidRPr="00AE401A">
        <w:rPr>
          <w:rFonts w:cstheme="majorHAnsi"/>
        </w:rPr>
        <w:t>, y</w:t>
      </w:r>
      <w:r w:rsidRPr="00AE401A">
        <w:rPr>
          <w:rFonts w:cstheme="majorHAnsi"/>
          <w:vertAlign w:val="subscript"/>
        </w:rPr>
        <w:t>3</w:t>
      </w:r>
      <w:r w:rsidRPr="00AE401A">
        <w:rPr>
          <w:rFonts w:cstheme="majorHAnsi"/>
        </w:rPr>
        <w:t>) = E(y</w:t>
      </w:r>
      <w:r w:rsidRPr="00AE401A">
        <w:rPr>
          <w:rFonts w:cstheme="majorHAnsi"/>
          <w:vertAlign w:val="subscript"/>
        </w:rPr>
        <w:t>1</w:t>
      </w:r>
      <w:r w:rsidRPr="00AE401A">
        <w:rPr>
          <w:rFonts w:cstheme="majorHAnsi"/>
        </w:rPr>
        <w:t>|y</w:t>
      </w:r>
      <w:r w:rsidRPr="00AE401A">
        <w:rPr>
          <w:rFonts w:cstheme="majorHAnsi"/>
          <w:vertAlign w:val="subscript"/>
        </w:rPr>
        <w:t>2</w:t>
      </w:r>
      <w:r w:rsidRPr="00AE401A">
        <w:rPr>
          <w:rFonts w:cstheme="majorHAnsi"/>
        </w:rPr>
        <w:t>)</w:t>
      </w:r>
    </w:p>
    <w:p w14:paraId="0A97BA87" w14:textId="77777777" w:rsidR="007F1B30" w:rsidRPr="00AE401A" w:rsidRDefault="007F1B30" w:rsidP="007F1B30">
      <w:pPr>
        <w:rPr>
          <w:rFonts w:cstheme="majorHAnsi"/>
        </w:rPr>
      </w:pPr>
      <w:r w:rsidRPr="00AE401A">
        <w:rPr>
          <w:rFonts w:cstheme="majorHAnsi"/>
        </w:rPr>
        <w:t>0</w:t>
      </w:r>
      <w:r w:rsidRPr="00AE401A">
        <w:rPr>
          <w:rFonts w:cstheme="majorHAnsi"/>
        </w:rPr>
        <w:tab/>
        <w:t>0</w:t>
      </w:r>
      <w:r w:rsidRPr="00AE401A">
        <w:rPr>
          <w:rFonts w:cstheme="majorHAnsi"/>
        </w:rPr>
        <w:tab/>
        <w:t>p</w:t>
      </w:r>
      <w:r w:rsidRPr="00AE401A">
        <w:rPr>
          <w:rFonts w:cstheme="majorHAnsi"/>
          <w:vertAlign w:val="subscript"/>
        </w:rPr>
        <w:t>1</w:t>
      </w:r>
      <w:r w:rsidRPr="00AE401A">
        <w:rPr>
          <w:rFonts w:cstheme="majorHAnsi"/>
        </w:rPr>
        <w:t xml:space="preserve"> - D/(1-p</w:t>
      </w:r>
      <w:r w:rsidRPr="00AE401A">
        <w:rPr>
          <w:rFonts w:cstheme="majorHAnsi"/>
          <w:vertAlign w:val="subscript"/>
        </w:rPr>
        <w:t>1</w:t>
      </w:r>
      <w:r w:rsidRPr="00AE401A">
        <w:rPr>
          <w:rFonts w:cstheme="majorHAnsi"/>
        </w:rPr>
        <w:t>)</w:t>
      </w:r>
    </w:p>
    <w:p w14:paraId="79DB8FBA" w14:textId="77777777" w:rsidR="007F1B30" w:rsidRPr="00AE401A" w:rsidRDefault="007F1B30" w:rsidP="007F1B30">
      <w:pPr>
        <w:rPr>
          <w:rFonts w:cstheme="majorHAnsi"/>
        </w:rPr>
      </w:pPr>
      <w:r w:rsidRPr="00AE401A">
        <w:rPr>
          <w:rFonts w:cstheme="majorHAnsi"/>
        </w:rPr>
        <w:t>0</w:t>
      </w:r>
      <w:r w:rsidRPr="00AE401A">
        <w:rPr>
          <w:rFonts w:cstheme="majorHAnsi"/>
        </w:rPr>
        <w:tab/>
        <w:t>1</w:t>
      </w:r>
      <w:r w:rsidRPr="00AE401A">
        <w:rPr>
          <w:rFonts w:cstheme="majorHAnsi"/>
        </w:rPr>
        <w:tab/>
        <w:t>p</w:t>
      </w:r>
      <w:r w:rsidRPr="00AE401A">
        <w:rPr>
          <w:rFonts w:cstheme="majorHAnsi"/>
          <w:vertAlign w:val="subscript"/>
        </w:rPr>
        <w:t>1</w:t>
      </w:r>
      <w:r w:rsidRPr="00AE401A">
        <w:rPr>
          <w:rFonts w:cstheme="majorHAnsi"/>
        </w:rPr>
        <w:t xml:space="preserve"> - D/(1-p</w:t>
      </w:r>
      <w:r w:rsidRPr="00AE401A">
        <w:rPr>
          <w:rFonts w:cstheme="majorHAnsi"/>
          <w:vertAlign w:val="subscript"/>
        </w:rPr>
        <w:t>2</w:t>
      </w:r>
      <w:r w:rsidRPr="00AE401A">
        <w:rPr>
          <w:rFonts w:cstheme="majorHAnsi"/>
        </w:rPr>
        <w:t>)</w:t>
      </w:r>
    </w:p>
    <w:p w14:paraId="7725C5BB" w14:textId="77777777" w:rsidR="007F1B30" w:rsidRPr="00AE401A" w:rsidRDefault="007F1B30" w:rsidP="007F1B30">
      <w:pPr>
        <w:rPr>
          <w:rFonts w:cstheme="majorHAnsi"/>
        </w:rPr>
      </w:pPr>
      <w:r w:rsidRPr="00AE401A">
        <w:rPr>
          <w:rFonts w:cstheme="majorHAnsi"/>
        </w:rPr>
        <w:t>1</w:t>
      </w:r>
      <w:r w:rsidRPr="00AE401A">
        <w:rPr>
          <w:rFonts w:cstheme="majorHAnsi"/>
        </w:rPr>
        <w:tab/>
        <w:t>0</w:t>
      </w:r>
      <w:r w:rsidRPr="00AE401A">
        <w:rPr>
          <w:rFonts w:cstheme="majorHAnsi"/>
        </w:rPr>
        <w:tab/>
        <w:t>p</w:t>
      </w:r>
      <w:r w:rsidRPr="00AE401A">
        <w:rPr>
          <w:rFonts w:cstheme="majorHAnsi"/>
          <w:vertAlign w:val="subscript"/>
        </w:rPr>
        <w:t>1</w:t>
      </w:r>
      <w:r w:rsidRPr="00AE401A">
        <w:rPr>
          <w:rFonts w:cstheme="majorHAnsi"/>
        </w:rPr>
        <w:t xml:space="preserve"> + D/p</w:t>
      </w:r>
      <w:r w:rsidRPr="00AE401A">
        <w:rPr>
          <w:rFonts w:cstheme="majorHAnsi"/>
          <w:vertAlign w:val="subscript"/>
        </w:rPr>
        <w:t>2</w:t>
      </w:r>
    </w:p>
    <w:p w14:paraId="7F1F9E2D" w14:textId="77777777" w:rsidR="007F1B30" w:rsidRPr="00EF7723" w:rsidRDefault="007F1B30" w:rsidP="007F1B30">
      <w:pPr>
        <w:rPr>
          <w:rFonts w:cstheme="majorHAnsi"/>
          <w:vertAlign w:val="subscript"/>
        </w:rPr>
      </w:pPr>
      <w:proofErr w:type="gramStart"/>
      <w:r w:rsidRPr="00AE401A">
        <w:rPr>
          <w:rFonts w:cstheme="majorHAnsi"/>
        </w:rPr>
        <w:t xml:space="preserve">1  </w:t>
      </w:r>
      <w:r w:rsidRPr="00AE401A">
        <w:rPr>
          <w:rFonts w:cstheme="majorHAnsi"/>
        </w:rPr>
        <w:tab/>
      </w:r>
      <w:proofErr w:type="gramEnd"/>
      <w:r w:rsidRPr="00AE401A">
        <w:rPr>
          <w:rFonts w:cstheme="majorHAnsi"/>
        </w:rPr>
        <w:t>1</w:t>
      </w:r>
      <w:r w:rsidRPr="00AE401A">
        <w:rPr>
          <w:rFonts w:cstheme="majorHAnsi"/>
        </w:rPr>
        <w:tab/>
        <w:t>p</w:t>
      </w:r>
      <w:r w:rsidRPr="00AE401A">
        <w:rPr>
          <w:rFonts w:cstheme="majorHAnsi"/>
          <w:vertAlign w:val="subscript"/>
        </w:rPr>
        <w:t>1</w:t>
      </w:r>
      <w:r w:rsidRPr="00AE401A">
        <w:rPr>
          <w:rFonts w:cstheme="majorHAnsi"/>
        </w:rPr>
        <w:t xml:space="preserve"> + D/p</w:t>
      </w:r>
      <w:r w:rsidRPr="00AE401A">
        <w:rPr>
          <w:rFonts w:cstheme="majorHAnsi"/>
          <w:vertAlign w:val="subscript"/>
        </w:rPr>
        <w:t>2</w:t>
      </w:r>
    </w:p>
    <w:p w14:paraId="7B041F4D" w14:textId="77777777" w:rsidR="007F1B30" w:rsidRPr="007C3FEF" w:rsidRDefault="007F1B30" w:rsidP="007F1B30">
      <w:pPr>
        <w:rPr>
          <w:rFonts w:cstheme="majorHAnsi"/>
        </w:rPr>
      </w:pPr>
      <w:r w:rsidRPr="00AE401A">
        <w:rPr>
          <w:rFonts w:cstheme="majorHAnsi"/>
        </w:rPr>
        <w:t>Note that there is no main effect of the unlinked locus (y</w:t>
      </w:r>
      <w:r w:rsidRPr="00AE401A">
        <w:rPr>
          <w:rFonts w:cstheme="majorHAnsi"/>
          <w:vertAlign w:val="subscript"/>
        </w:rPr>
        <w:t>3</w:t>
      </w:r>
      <w:r w:rsidRPr="00AE401A">
        <w:rPr>
          <w:rFonts w:cstheme="majorHAnsi"/>
        </w:rPr>
        <w:t>), nor an interaction between the linked and unlinked loci (y</w:t>
      </w:r>
      <w:r w:rsidRPr="00AE401A">
        <w:rPr>
          <w:rFonts w:cstheme="majorHAnsi"/>
          <w:vertAlign w:val="subscript"/>
        </w:rPr>
        <w:t>2</w:t>
      </w:r>
      <w:r w:rsidRPr="00AE401A">
        <w:rPr>
          <w:rFonts w:cstheme="majorHAnsi"/>
        </w:rPr>
        <w:t xml:space="preserve"> and y</w:t>
      </w:r>
      <w:r w:rsidRPr="00AE401A">
        <w:rPr>
          <w:rFonts w:cstheme="majorHAnsi"/>
          <w:vertAlign w:val="subscript"/>
        </w:rPr>
        <w:t>3</w:t>
      </w:r>
      <w:r w:rsidRPr="00AE401A">
        <w:rPr>
          <w:rFonts w:cstheme="majorHAnsi"/>
        </w:rPr>
        <w:t>), consistent with the claim of de los Campos et al. (2019).</w:t>
      </w:r>
    </w:p>
    <w:p w14:paraId="6831D005" w14:textId="77777777" w:rsidR="007F1B30" w:rsidRDefault="007F1B30" w:rsidP="007F1B30">
      <w:pPr>
        <w:pStyle w:val="BodyText"/>
      </w:pPr>
      <w:r>
        <w:t xml:space="preserve">For a phenotype </w:t>
      </w:r>
      <w:r w:rsidRPr="006506A8">
        <w:rPr>
          <w:i/>
        </w:rPr>
        <w:t>Z</w:t>
      </w:r>
      <w:r>
        <w:t xml:space="preserve">, the interaction test amounts to an </w:t>
      </w:r>
      <w:r w:rsidRPr="00A77B67">
        <w:rPr>
          <w:i/>
        </w:rPr>
        <w:t>ANOVA</w:t>
      </w:r>
      <w:r>
        <w:t xml:space="preserve"> between the models </w:t>
      </w:r>
      <m:oMath>
        <m:r>
          <w:rPr>
            <w:rFonts w:ascii="Cambria Math" w:hAnsi="Cambria Math"/>
          </w:rPr>
          <m:t>a</m:t>
        </m:r>
      </m:oMath>
      <w:r>
        <w:t xml:space="preserve"> and </w:t>
      </w:r>
      <m:oMath>
        <m:r>
          <w:rPr>
            <w:rFonts w:ascii="Cambria Math" w:hAnsi="Cambria Math"/>
          </w:rPr>
          <m:t>b</m:t>
        </m:r>
      </m:oMath>
      <w:r>
        <w:t>:</w:t>
      </w:r>
    </w:p>
    <w:p w14:paraId="5A06442E" w14:textId="77777777" w:rsidR="007F1B30" w:rsidRDefault="007F1B30" w:rsidP="007F1B3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Model a: Z</m:t>
                </m:r>
              </m:e>
              <m:e>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β</m:t>
                        </m:r>
                      </m:e>
                      <m:sub>
                        <m:r>
                          <w:rPr>
                            <w:rFonts w:ascii="Cambria Math" w:hAnsi="Cambria Math"/>
                          </w:rPr>
                          <m:t>a2</m:t>
                        </m:r>
                      </m:sub>
                    </m:sSub>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β</m:t>
                        </m:r>
                      </m:e>
                      <m:sub>
                        <m:r>
                          <w:rPr>
                            <w:rFonts w:ascii="Cambria Math" w:hAnsi="Cambria Math"/>
                          </w:rPr>
                          <m:t>a3</m:t>
                        </m:r>
                      </m:sub>
                    </m:sSub>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a</m:t>
                    </m:r>
                  </m:sub>
                </m:sSub>
              </m:e>
            </m:mr>
            <m:mr>
              <m:e>
                <m:r>
                  <w:rPr>
                    <w:rFonts w:ascii="Cambria Math" w:hAnsi="Cambria Math"/>
                  </w:rPr>
                  <m:t>Model b: Z</m:t>
                </m:r>
              </m:e>
              <m:e>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β</m:t>
                        </m:r>
                      </m:e>
                      <m:sub>
                        <m:r>
                          <w:rPr>
                            <w:rFonts w:ascii="Cambria Math" w:hAnsi="Cambria Math"/>
                          </w:rPr>
                          <m:t>b2</m:t>
                        </m:r>
                      </m:sub>
                    </m:sSub>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β</m:t>
                        </m:r>
                      </m:e>
                      <m:sub>
                        <m:r>
                          <w:rPr>
                            <w:rFonts w:ascii="Cambria Math" w:hAnsi="Cambria Math"/>
                          </w:rPr>
                          <m:t>b3</m:t>
                        </m:r>
                      </m:sub>
                    </m:sSub>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β</m:t>
                        </m:r>
                      </m:e>
                      <m:sub>
                        <m:r>
                          <w:rPr>
                            <w:rFonts w:ascii="Cambria Math" w:hAnsi="Cambria Math"/>
                          </w:rPr>
                          <m:t>b23</m:t>
                        </m:r>
                      </m:sub>
                    </m:sSub>
                    <m:r>
                      <w:rPr>
                        <w:rFonts w:ascii="Cambria Math" w:hAnsi="Cambria Math"/>
                      </w:rPr>
                      <m:t>y</m:t>
                    </m:r>
                  </m:e>
                  <m:sub>
                    <m:r>
                      <w:rPr>
                        <w:rFonts w:ascii="Cambria Math" w:hAnsi="Cambria Math"/>
                      </w:rPr>
                      <m:t>2</m:t>
                    </m:r>
                  </m:sub>
                </m:sSub>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b</m:t>
                    </m:r>
                  </m:sub>
                </m:sSub>
              </m:e>
            </m:mr>
          </m:m>
        </m:oMath>
      </m:oMathPara>
    </w:p>
    <w:p w14:paraId="3D7275EC" w14:textId="77777777" w:rsidR="007F1B30" w:rsidRDefault="007F1B30" w:rsidP="007F1B30">
      <w:pPr>
        <w:pStyle w:val="FirstParagraph"/>
      </w:pPr>
      <w:r>
        <w:t xml:space="preserve">with the </w:t>
      </w:r>
      <m:oMath>
        <m:sSub>
          <m:sSubPr>
            <m:ctrlPr>
              <w:rPr>
                <w:rFonts w:ascii="Cambria Math" w:hAnsi="Cambria Math"/>
                <w:i/>
              </w:rPr>
            </m:ctrlPr>
          </m:sSubPr>
          <m:e>
            <m:r>
              <w:rPr>
                <w:rFonts w:ascii="Cambria Math" w:hAnsi="Cambria Math"/>
              </w:rPr>
              <m:t>β</m:t>
            </m:r>
          </m:e>
          <m:sub>
            <m:r>
              <w:rPr>
                <w:rFonts w:ascii="Cambria Math" w:hAnsi="Cambria Math"/>
              </w:rPr>
              <m:t>ij</m:t>
            </m:r>
          </m:sub>
        </m:sSub>
      </m:oMath>
      <w:r>
        <w:t xml:space="preserve"> regression coefficient from the full (model b) and reduced model (model a). In this hapl</w:t>
      </w:r>
      <w:proofErr w:type="spellStart"/>
      <w:r>
        <w:t>oid</w:t>
      </w:r>
      <w:proofErr w:type="spellEnd"/>
      <w:r>
        <w:t xml:space="preserve"> example and a single additive by additive interaction term, the interaction test statistic is</w:t>
      </w:r>
    </w:p>
    <w:p w14:paraId="6B22B713" w14:textId="77777777" w:rsidR="007F1B30" w:rsidRDefault="007F1B30" w:rsidP="007F1B30">
      <w:pPr>
        <w:pStyle w:val="BodyTex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ab</m:t>
              </m:r>
            </m:sub>
          </m:sSub>
          <m:r>
            <w:rPr>
              <w:rFonts w:ascii="Cambria Math" w:hAnsi="Cambria Math"/>
            </w:rPr>
            <m:t>=</m:t>
          </m:r>
          <m:f>
            <m:fPr>
              <m:ctrlPr>
                <w:rPr>
                  <w:rFonts w:ascii="Cambria Math" w:hAnsi="Cambria Math"/>
                </w:rPr>
              </m:ctrlPr>
            </m:fPr>
            <m:num>
              <m:r>
                <w:rPr>
                  <w:rFonts w:ascii="Cambria Math" w:hAnsi="Cambria Math"/>
                </w:rPr>
                <m:t>(SS</m:t>
              </m:r>
              <m:sSub>
                <m:sSubPr>
                  <m:ctrlPr>
                    <w:rPr>
                      <w:rFonts w:ascii="Cambria Math" w:hAnsi="Cambria Math"/>
                    </w:rPr>
                  </m:ctrlPr>
                </m:sSubPr>
                <m:e>
                  <m:r>
                    <w:rPr>
                      <w:rFonts w:ascii="Cambria Math" w:hAnsi="Cambria Math"/>
                    </w:rPr>
                    <m:t>E</m:t>
                  </m:r>
                </m:e>
                <m:sub>
                  <m:r>
                    <w:rPr>
                      <w:rFonts w:ascii="Cambria Math" w:hAnsi="Cambria Math"/>
                    </w:rPr>
                    <m:t>a</m:t>
                  </m:r>
                </m:sub>
              </m:sSub>
              <m:r>
                <w:rPr>
                  <w:rFonts w:ascii="Cambria Math" w:hAnsi="Cambria Math"/>
                </w:rPr>
                <m:t>-SS</m:t>
              </m:r>
              <m:sSub>
                <m:sSubPr>
                  <m:ctrlPr>
                    <w:rPr>
                      <w:rFonts w:ascii="Cambria Math" w:hAnsi="Cambria Math"/>
                    </w:rPr>
                  </m:ctrlPr>
                </m:sSubPr>
                <m:e>
                  <m:r>
                    <w:rPr>
                      <w:rFonts w:ascii="Cambria Math" w:hAnsi="Cambria Math"/>
                    </w:rPr>
                    <m:t>E</m:t>
                  </m:r>
                </m:e>
                <m:sub>
                  <m:r>
                    <w:rPr>
                      <w:rFonts w:ascii="Cambria Math" w:hAnsi="Cambria Math"/>
                    </w:rPr>
                    <m:t>b</m:t>
                  </m:r>
                </m:sub>
              </m:sSub>
              <m:r>
                <w:rPr>
                  <w:rFonts w:ascii="Cambria Math" w:hAnsi="Cambria Math"/>
                </w:rPr>
                <m:t>)/1</m:t>
              </m:r>
            </m:num>
            <m:den>
              <m:r>
                <w:rPr>
                  <w:rFonts w:ascii="Cambria Math" w:hAnsi="Cambria Math"/>
                </w:rPr>
                <m:t>SS</m:t>
              </m:r>
              <m:sSub>
                <m:sSubPr>
                  <m:ctrlPr>
                    <w:rPr>
                      <w:rFonts w:ascii="Cambria Math" w:hAnsi="Cambria Math"/>
                    </w:rPr>
                  </m:ctrlPr>
                </m:sSubPr>
                <m:e>
                  <m:r>
                    <w:rPr>
                      <w:rFonts w:ascii="Cambria Math" w:hAnsi="Cambria Math"/>
                    </w:rPr>
                    <m:t>E</m:t>
                  </m:r>
                </m:e>
                <m:sub>
                  <m:r>
                    <w:rPr>
                      <w:rFonts w:ascii="Cambria Math" w:hAnsi="Cambria Math"/>
                    </w:rPr>
                    <m:t>b</m:t>
                  </m:r>
                </m:sub>
              </m:sSub>
              <m:r>
                <w:rPr>
                  <w:rFonts w:ascii="Cambria Math" w:hAnsi="Cambria Math"/>
                </w:rPr>
                <m:t>/(n-4)</m:t>
              </m:r>
            </m:den>
          </m:f>
        </m:oMath>
      </m:oMathPara>
    </w:p>
    <w:p w14:paraId="2DD633AA" w14:textId="77777777" w:rsidR="007F1B30" w:rsidRDefault="007F1B30" w:rsidP="007F1B30">
      <w:pPr>
        <w:pStyle w:val="FirstParagraph"/>
      </w:pPr>
      <w:r>
        <w:t xml:space="preserve">Under the null hypothesis, and </w:t>
      </w:r>
      <m:oMath>
        <m:sSub>
          <m:sSubPr>
            <m:ctrlPr>
              <w:rPr>
                <w:rFonts w:ascii="Cambria Math" w:hAnsi="Cambria Math"/>
              </w:rPr>
            </m:ctrlPr>
          </m:sSubPr>
          <m:e>
            <m:r>
              <w:rPr>
                <w:rFonts w:ascii="Cambria Math" w:hAnsi="Cambria Math"/>
              </w:rPr>
              <m:t>e</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e</m:t>
            </m:r>
          </m:e>
          <m:sub>
            <m:r>
              <w:rPr>
                <w:rFonts w:ascii="Cambria Math" w:hAnsi="Cambria Math"/>
              </w:rPr>
              <m:t>b</m:t>
            </m:r>
          </m:sub>
        </m:sSub>
      </m:oMath>
      <w:r>
        <w:t xml:space="preserve"> being normally distributed,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follows a central </w:t>
      </w:r>
      <w:r w:rsidRPr="00A77B67">
        <w:rPr>
          <w:i/>
        </w:rPr>
        <w:t>F</w:t>
      </w:r>
      <w:r>
        <w:t xml:space="preserve">-distribution with </w:t>
      </w:r>
      <m:oMath>
        <m:r>
          <w:rPr>
            <w:rFonts w:ascii="Cambria Math" w:hAnsi="Cambria Math"/>
          </w:rPr>
          <m:t>1</m:t>
        </m:r>
      </m:oMath>
      <w:r>
        <w:t xml:space="preserve"> and </w:t>
      </w:r>
      <m:oMath>
        <m:r>
          <w:rPr>
            <w:rFonts w:ascii="Cambria Math" w:hAnsi="Cambria Math"/>
          </w:rPr>
          <m:t>n-4</m:t>
        </m:r>
      </m:oMath>
      <w:r>
        <w:t xml:space="preserve"> degrees of freedom. </w:t>
      </w:r>
    </w:p>
    <w:p w14:paraId="0D88B9A2" w14:textId="77777777" w:rsidR="007F1B30" w:rsidRPr="00C32B5E" w:rsidRDefault="007F1B30" w:rsidP="007F1B30">
      <w:pPr>
        <w:pStyle w:val="FirstParagraph"/>
      </w:pPr>
      <w:r w:rsidRPr="00AE401A">
        <w:t xml:space="preserve">Now assume that the phenotype of interest is solely a function of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Pr="00AE401A">
        <w:t xml:space="preserve">, i.e. </w:t>
      </w:r>
      <m:oMath>
        <m:r>
          <w:rPr>
            <w:rFonts w:ascii="Cambria Math" w:hAnsi="Cambria Math"/>
          </w:rPr>
          <m:t>Z=</m:t>
        </m:r>
        <m:r>
          <m:rPr>
            <m:sty m:val="p"/>
          </m:rPr>
          <w:rPr>
            <w:rFonts w:ascii="Cambria Math" w:hAnsi="Cambria Math"/>
          </w:rPr>
          <m:t>β</m:t>
        </m:r>
        <m:sSub>
          <m:sSubPr>
            <m:ctrlPr>
              <w:rPr>
                <w:rFonts w:ascii="Cambria Math" w:hAnsi="Cambria Math"/>
                <w:i/>
              </w:rPr>
            </m:ctrlPr>
          </m:sSubPr>
          <m:e>
            <m:r>
              <w:rPr>
                <w:rFonts w:ascii="Cambria Math" w:hAnsi="Cambria Math"/>
              </w:rPr>
              <m:t>y</m:t>
            </m:r>
          </m:e>
          <m:sub>
            <m:r>
              <w:rPr>
                <w:rFonts w:ascii="Cambria Math" w:hAnsi="Cambria Math"/>
                <w:vertAlign w:val="subscript"/>
              </w:rPr>
              <m:t>1</m:t>
            </m:r>
          </m:sub>
        </m:sSub>
        <m:r>
          <w:rPr>
            <w:rFonts w:ascii="Cambria Math" w:hAnsi="Cambria Math"/>
          </w:rPr>
          <m:t>+e</m:t>
        </m:r>
      </m:oMath>
      <w:r>
        <w:t xml:space="preserve">, </w:t>
      </w:r>
      <w:r w:rsidRPr="00AE401A">
        <w:t xml:space="preserve">and further that the additive effect of locus 1 is so large that </w:t>
      </w:r>
      <m:oMath>
        <m:r>
          <w:rPr>
            <w:rFonts w:ascii="Cambria Math" w:hAnsi="Cambria Math"/>
          </w:rPr>
          <m:t>Z=</m:t>
        </m:r>
        <m:sSub>
          <m:sSubPr>
            <m:ctrlPr>
              <w:rPr>
                <w:rFonts w:ascii="Cambria Math" w:hAnsi="Cambria Math"/>
                <w:i/>
                <w:vertAlign w:val="subscript"/>
              </w:rPr>
            </m:ctrlPr>
          </m:sSubPr>
          <m:e>
            <m:r>
              <w:rPr>
                <w:rFonts w:ascii="Cambria Math" w:hAnsi="Cambria Math"/>
              </w:rPr>
              <m:t>y</m:t>
            </m:r>
            <m:ctrlPr>
              <w:rPr>
                <w:rFonts w:ascii="Cambria Math" w:hAnsi="Cambria Math"/>
                <w:i/>
              </w:rPr>
            </m:ctrlPr>
          </m:e>
          <m:sub>
            <m:r>
              <w:rPr>
                <w:rFonts w:ascii="Cambria Math" w:hAnsi="Cambria Math"/>
                <w:vertAlign w:val="subscript"/>
              </w:rPr>
              <m:t>1</m:t>
            </m:r>
          </m:sub>
        </m:sSub>
      </m:oMath>
      <w:r w:rsidRPr="00AE401A">
        <w:t xml:space="preserve">. </w:t>
      </w:r>
      <w:proofErr w:type="gramStart"/>
      <w:r w:rsidRPr="00AE401A">
        <w:t>Therefore</w:t>
      </w:r>
      <w:proofErr w:type="gramEnd"/>
      <w:r w:rsidRPr="00AE401A">
        <w:t xml:space="preserve"> the distribution of </w:t>
      </w:r>
      <m:oMath>
        <m:r>
          <w:rPr>
            <w:rFonts w:ascii="Cambria Math" w:hAnsi="Cambria Math"/>
          </w:rPr>
          <m:t>Z</m:t>
        </m:r>
      </m:oMath>
      <w:r w:rsidRPr="00AE401A">
        <w:t xml:space="preserve"> is binomial.</w:t>
      </w:r>
    </w:p>
    <w:p w14:paraId="51462A28" w14:textId="77777777" w:rsidR="007F1B30" w:rsidRDefault="007F1B30" w:rsidP="007F1B30">
      <w:pPr>
        <w:pStyle w:val="FirstParagraph"/>
      </w:pPr>
      <w:r>
        <w:t xml:space="preserve">Let the genotypic value of </w:t>
      </w:r>
      <m:oMath>
        <m:sSub>
          <m:sSubPr>
            <m:ctrlPr>
              <w:rPr>
                <w:rFonts w:ascii="Cambria Math" w:hAnsi="Cambria Math"/>
              </w:rPr>
            </m:ctrlPr>
          </m:sSubPr>
          <m:e>
            <m:r>
              <w:rPr>
                <w:rFonts w:ascii="Cambria Math" w:hAnsi="Cambria Math"/>
              </w:rPr>
              <m:t>y</m:t>
            </m:r>
          </m:e>
          <m:sub>
            <m:r>
              <w:rPr>
                <w:rFonts w:ascii="Cambria Math" w:hAnsi="Cambria Math"/>
              </w:rPr>
              <m:t>1.ij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=i,</m:t>
        </m:r>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=j)</m:t>
        </m:r>
      </m:oMath>
      <w:r>
        <w:t xml:space="preserve"> where </w:t>
      </w:r>
      <m:oMath>
        <m:r>
          <w:rPr>
            <w:rFonts w:ascii="Cambria Math" w:hAnsi="Cambria Math"/>
          </w:rPr>
          <m:t>i,j∈{0,1}</m:t>
        </m:r>
      </m:oMath>
      <w:r>
        <w:t>, and let the counts for each genotype combination be:</w:t>
      </w:r>
    </w:p>
    <w:p w14:paraId="0BCC241D" w14:textId="77777777" w:rsidR="007F1B30" w:rsidRDefault="007F1B30" w:rsidP="007F1B30">
      <w:pPr>
        <w:pStyle w:val="BodyText"/>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ij</m:t>
              </m:r>
            </m:sub>
          </m:sSub>
          <m:r>
            <w:rPr>
              <w:rFonts w:ascii="Cambria Math" w:hAnsi="Cambria Math"/>
            </w:rPr>
            <m:t>=n(1-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+i(2</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-1))(1-</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+j(2</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-1))</m:t>
          </m:r>
        </m:oMath>
      </m:oMathPara>
    </w:p>
    <w:p w14:paraId="31922F5F" w14:textId="77777777" w:rsidR="007F1B30" w:rsidRDefault="007F1B30" w:rsidP="007F1B30">
      <w:pPr>
        <w:pStyle w:val="FirstParagraph"/>
      </w:pPr>
    </w:p>
    <w:p w14:paraId="50302A40" w14:textId="77777777" w:rsidR="007F1B30" w:rsidRDefault="007F1B30" w:rsidP="007F1B30">
      <w:pPr>
        <w:pStyle w:val="FirstParagraph"/>
      </w:pPr>
      <w:r w:rsidRPr="00AD3FF0">
        <w:lastRenderedPageBreak/>
        <w:t xml:space="preserve">The above </w:t>
      </w:r>
      <w:proofErr w:type="spellStart"/>
      <w:proofErr w:type="gramStart"/>
      <w:r w:rsidRPr="00AD3FF0">
        <w:rPr>
          <w:i/>
        </w:rPr>
        <w:t>F</w:t>
      </w:r>
      <w:r w:rsidRPr="00AD3FF0">
        <w:rPr>
          <w:i/>
          <w:vertAlign w:val="subscript"/>
        </w:rPr>
        <w:t>a,b</w:t>
      </w:r>
      <w:proofErr w:type="spellEnd"/>
      <w:proofErr w:type="gramEnd"/>
      <w:r w:rsidRPr="00AD3FF0">
        <w:t xml:space="preserve"> statistic is equivalent to the statistic </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sidRPr="00AD3FF0">
        <w:t>/var(</w:t>
      </w:r>
      <m:oMath>
        <m:r>
          <w:rPr>
            <w:rFonts w:ascii="Cambria Math" w:hAnsi="Cambria Math"/>
          </w:rPr>
          <m:t>δ)</m:t>
        </m:r>
      </m:oMath>
      <w:r w:rsidRPr="00AD3FF0">
        <w:t xml:space="preserve"> with a test for interaction defined as</w:t>
      </w:r>
    </w:p>
    <w:p w14:paraId="62D1B1D0" w14:textId="77777777" w:rsidR="007F1B30" w:rsidRDefault="007F1B30" w:rsidP="007F1B30">
      <w:pPr>
        <w:pStyle w:val="BodyText"/>
      </w:pPr>
      <m:oMathPara>
        <m:oMathParaPr>
          <m:jc m:val="center"/>
        </m:oMathParaPr>
        <m:oMath>
          <m:r>
            <w:rPr>
              <w:rFonts w:ascii="Cambria Math" w:hAnsi="Cambria Math"/>
            </w:rPr>
            <m:t>δ=mean(</m:t>
          </m:r>
          <m:sSub>
            <m:sSubPr>
              <m:ctrlPr>
                <w:rPr>
                  <w:rFonts w:ascii="Cambria Math" w:hAnsi="Cambria Math"/>
                </w:rPr>
              </m:ctrlPr>
            </m:sSubPr>
            <m:e>
              <m:r>
                <w:rPr>
                  <w:rFonts w:ascii="Cambria Math" w:hAnsi="Cambria Math"/>
                </w:rPr>
                <m:t>y</m:t>
              </m:r>
            </m:e>
            <m:sub>
              <m:r>
                <w:rPr>
                  <w:rFonts w:ascii="Cambria Math" w:hAnsi="Cambria Math"/>
                </w:rPr>
                <m:t>1.11</m:t>
              </m:r>
            </m:sub>
          </m:sSub>
          <m:r>
            <w:rPr>
              <w:rFonts w:ascii="Cambria Math" w:hAnsi="Cambria Math"/>
            </w:rPr>
            <m:t>)+mean(</m:t>
          </m:r>
          <m:sSub>
            <m:sSubPr>
              <m:ctrlPr>
                <w:rPr>
                  <w:rFonts w:ascii="Cambria Math" w:hAnsi="Cambria Math"/>
                </w:rPr>
              </m:ctrlPr>
            </m:sSubPr>
            <m:e>
              <m:r>
                <w:rPr>
                  <w:rFonts w:ascii="Cambria Math" w:hAnsi="Cambria Math"/>
                </w:rPr>
                <m:t>y</m:t>
              </m:r>
            </m:e>
            <m:sub>
              <m:r>
                <w:rPr>
                  <w:rFonts w:ascii="Cambria Math" w:hAnsi="Cambria Math"/>
                </w:rPr>
                <m:t>1.00</m:t>
              </m:r>
            </m:sub>
          </m:sSub>
          <m:r>
            <w:rPr>
              <w:rFonts w:ascii="Cambria Math" w:hAnsi="Cambria Math"/>
            </w:rPr>
            <m:t>)-mean(</m:t>
          </m:r>
          <m:sSub>
            <m:sSubPr>
              <m:ctrlPr>
                <w:rPr>
                  <w:rFonts w:ascii="Cambria Math" w:hAnsi="Cambria Math"/>
                </w:rPr>
              </m:ctrlPr>
            </m:sSubPr>
            <m:e>
              <m:r>
                <w:rPr>
                  <w:rFonts w:ascii="Cambria Math" w:hAnsi="Cambria Math"/>
                </w:rPr>
                <m:t>y</m:t>
              </m:r>
            </m:e>
            <m:sub>
              <m:r>
                <w:rPr>
                  <w:rFonts w:ascii="Cambria Math" w:hAnsi="Cambria Math"/>
                </w:rPr>
                <m:t>1.10</m:t>
              </m:r>
            </m:sub>
          </m:sSub>
          <m:r>
            <w:rPr>
              <w:rFonts w:ascii="Cambria Math" w:hAnsi="Cambria Math"/>
            </w:rPr>
            <m:t>)-mean(</m:t>
          </m:r>
          <m:sSub>
            <m:sSubPr>
              <m:ctrlPr>
                <w:rPr>
                  <w:rFonts w:ascii="Cambria Math" w:hAnsi="Cambria Math"/>
                </w:rPr>
              </m:ctrlPr>
            </m:sSubPr>
            <m:e>
              <m:r>
                <w:rPr>
                  <w:rFonts w:ascii="Cambria Math" w:hAnsi="Cambria Math"/>
                </w:rPr>
                <m:t>y</m:t>
              </m:r>
            </m:e>
            <m:sub>
              <m:r>
                <w:rPr>
                  <w:rFonts w:ascii="Cambria Math" w:hAnsi="Cambria Math"/>
                </w:rPr>
                <m:t>1.01</m:t>
              </m:r>
            </m:sub>
          </m:sSub>
          <m:r>
            <w:rPr>
              <w:rFonts w:ascii="Cambria Math" w:hAnsi="Cambria Math"/>
            </w:rPr>
            <m:t>)</m:t>
          </m:r>
        </m:oMath>
      </m:oMathPara>
    </w:p>
    <w:p w14:paraId="219F6D3A" w14:textId="77777777" w:rsidR="007F1B30" w:rsidRDefault="007F1B30" w:rsidP="007F1B30">
      <w:pPr>
        <w:pStyle w:val="FirstParagraph"/>
        <w:rPr>
          <w:lang w:val="en-AU"/>
        </w:rPr>
      </w:pPr>
      <w:r>
        <w:t xml:space="preserve">with </w:t>
      </w:r>
      <m:oMath>
        <m:r>
          <w:rPr>
            <w:rFonts w:ascii="Cambria Math" w:hAnsi="Cambria Math"/>
          </w:rPr>
          <m:t>mean</m:t>
        </m:r>
        <m:d>
          <m:dPr>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1.ij</m:t>
                </m:r>
              </m:sub>
            </m:sSub>
          </m:e>
        </m:d>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1.ij</m:t>
            </m:r>
          </m:sub>
        </m:sSub>
        <m:r>
          <m:rPr>
            <m:lit/>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ij</m:t>
            </m:r>
          </m:sub>
        </m:sSub>
      </m:oMath>
      <w:r>
        <w:t xml:space="preserve">. </w:t>
      </w:r>
      <w:r w:rsidRPr="00AD3FF0">
        <w:rPr>
          <w:lang w:val="en-AU"/>
        </w:rPr>
        <w:t xml:space="preserve">The expectation of </w:t>
      </w:r>
      <w:r w:rsidRPr="00AD3FF0">
        <w:rPr>
          <w:rFonts w:ascii="Symbol" w:hAnsi="Symbol"/>
          <w:lang w:val="en-AU"/>
        </w:rPr>
        <w:t></w:t>
      </w:r>
      <w:r w:rsidRPr="00AD3FF0">
        <w:rPr>
          <w:rFonts w:ascii="Symbol" w:hAnsi="Symbol"/>
          <w:lang w:val="en-AU"/>
        </w:rPr>
        <w:t></w:t>
      </w:r>
      <w:r w:rsidRPr="00AD3FF0">
        <w:rPr>
          <w:lang w:val="en-AU"/>
        </w:rPr>
        <w:t xml:space="preserve">is 0, since from above, </w:t>
      </w:r>
      <m:oMath>
        <m:r>
          <w:rPr>
            <w:rFonts w:ascii="Cambria Math" w:hAnsi="Cambria Math"/>
            <w:lang w:val="en-AU"/>
          </w:rPr>
          <m:t>E</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y</m:t>
                </m:r>
              </m:e>
              <m:sub>
                <m:r>
                  <w:rPr>
                    <w:rFonts w:ascii="Cambria Math" w:hAnsi="Cambria Math"/>
                    <w:vertAlign w:val="subscript"/>
                    <w:lang w:val="en-AU"/>
                  </w:rPr>
                  <m:t>1</m:t>
                </m:r>
              </m:sub>
            </m:sSub>
          </m:e>
          <m:e>
            <m:sSub>
              <m:sSubPr>
                <m:ctrlPr>
                  <w:rPr>
                    <w:rFonts w:ascii="Cambria Math" w:hAnsi="Cambria Math"/>
                    <w:i/>
                    <w:lang w:val="en-AU"/>
                  </w:rPr>
                </m:ctrlPr>
              </m:sSubPr>
              <m:e>
                <m:r>
                  <w:rPr>
                    <w:rFonts w:ascii="Cambria Math" w:hAnsi="Cambria Math"/>
                    <w:lang w:val="en-AU"/>
                  </w:rPr>
                  <m:t>y</m:t>
                </m:r>
              </m:e>
              <m:sub>
                <m:r>
                  <w:rPr>
                    <w:rFonts w:ascii="Cambria Math" w:hAnsi="Cambria Math"/>
                    <w:vertAlign w:val="subscript"/>
                    <w:lang w:val="en-AU"/>
                  </w:rPr>
                  <m:t>2</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y</m:t>
                </m:r>
              </m:e>
              <m:sub>
                <m:r>
                  <w:rPr>
                    <w:rFonts w:ascii="Cambria Math" w:hAnsi="Cambria Math"/>
                    <w:vertAlign w:val="subscript"/>
                    <w:lang w:val="en-AU"/>
                  </w:rPr>
                  <m:t>3</m:t>
                </m:r>
              </m:sub>
            </m:sSub>
          </m:e>
        </m:d>
        <m:r>
          <w:rPr>
            <w:rFonts w:ascii="Cambria Math" w:hAnsi="Cambria Math"/>
            <w:lang w:val="en-AU"/>
          </w:rPr>
          <m:t>=E</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y</m:t>
                </m:r>
              </m:e>
              <m:sub>
                <m:r>
                  <w:rPr>
                    <w:rFonts w:ascii="Cambria Math" w:hAnsi="Cambria Math"/>
                    <w:vertAlign w:val="subscript"/>
                    <w:lang w:val="en-AU"/>
                  </w:rPr>
                  <m:t>1</m:t>
                </m:r>
              </m:sub>
            </m:sSub>
          </m:e>
          <m:e>
            <m:sSub>
              <m:sSubPr>
                <m:ctrlPr>
                  <w:rPr>
                    <w:rFonts w:ascii="Cambria Math" w:hAnsi="Cambria Math"/>
                    <w:i/>
                    <w:lang w:val="en-AU"/>
                  </w:rPr>
                </m:ctrlPr>
              </m:sSubPr>
              <m:e>
                <m:r>
                  <w:rPr>
                    <w:rFonts w:ascii="Cambria Math" w:hAnsi="Cambria Math"/>
                    <w:lang w:val="en-AU"/>
                  </w:rPr>
                  <m:t>y</m:t>
                </m:r>
              </m:e>
              <m:sub>
                <m:r>
                  <w:rPr>
                    <w:rFonts w:ascii="Cambria Math" w:hAnsi="Cambria Math"/>
                    <w:vertAlign w:val="subscript"/>
                    <w:lang w:val="en-AU"/>
                  </w:rPr>
                  <m:t>2</m:t>
                </m:r>
              </m:sub>
            </m:sSub>
          </m:e>
        </m:d>
      </m:oMath>
      <w:r>
        <w:rPr>
          <w:lang w:val="en-AU"/>
        </w:rPr>
        <w:t xml:space="preserve"> </w:t>
      </w:r>
      <w:r w:rsidRPr="00AD3FF0">
        <w:rPr>
          <w:lang w:val="en-AU"/>
        </w:rPr>
        <w:t xml:space="preserve">does not depend on </w:t>
      </w:r>
      <m:oMath>
        <m:sSub>
          <m:sSubPr>
            <m:ctrlPr>
              <w:rPr>
                <w:rFonts w:ascii="Cambria Math" w:hAnsi="Cambria Math"/>
                <w:i/>
                <w:lang w:val="en-AU"/>
              </w:rPr>
            </m:ctrlPr>
          </m:sSubPr>
          <m:e>
            <m:r>
              <w:rPr>
                <w:rFonts w:ascii="Cambria Math" w:hAnsi="Cambria Math"/>
                <w:lang w:val="en-AU"/>
              </w:rPr>
              <m:t>y</m:t>
            </m:r>
          </m:e>
          <m:sub>
            <m:r>
              <w:rPr>
                <w:rFonts w:ascii="Cambria Math" w:hAnsi="Cambria Math"/>
                <w:vertAlign w:val="subscript"/>
                <w:lang w:val="en-AU"/>
              </w:rPr>
              <m:t>3</m:t>
            </m:r>
          </m:sub>
        </m:sSub>
      </m:oMath>
      <w:r w:rsidRPr="00AD3FF0">
        <w:rPr>
          <w:lang w:val="en-AU"/>
        </w:rPr>
        <w:t xml:space="preserve">, so the expected mean values cancel out. We now calculate </w:t>
      </w:r>
    </w:p>
    <w:p w14:paraId="7C2E1CCA" w14:textId="77777777" w:rsidR="007F1B30" w:rsidRDefault="007F1B30" w:rsidP="007F1B30">
      <w:pPr>
        <w:pStyle w:val="FirstParagraph"/>
        <w:rPr>
          <w:lang w:val="en-AU"/>
        </w:rPr>
      </w:pPr>
      <m:oMathPara>
        <m:oMath>
          <m:r>
            <w:rPr>
              <w:rFonts w:ascii="Cambria Math" w:hAnsi="Cambria Math"/>
              <w:lang w:val="en-AU"/>
            </w:rPr>
            <m:t>E</m:t>
          </m:r>
          <m:d>
            <m:dPr>
              <m:ctrlPr>
                <w:rPr>
                  <w:rFonts w:ascii="Cambria Math" w:hAnsi="Cambria Math"/>
                  <w:i/>
                  <w:lang w:val="en-AU"/>
                </w:rPr>
              </m:ctrlPr>
            </m:dPr>
            <m:e>
              <m:r>
                <w:rPr>
                  <w:rFonts w:ascii="Cambria Math" w:hAnsi="Cambria Math"/>
                  <w:lang w:val="en-AU"/>
                </w:rPr>
                <m:t>F</m:t>
              </m:r>
              <m:r>
                <w:rPr>
                  <w:rFonts w:ascii="Cambria Math" w:hAnsi="Cambria Math"/>
                  <w:vertAlign w:val="subscript"/>
                  <w:lang w:val="en-AU"/>
                </w:rPr>
                <m:t>a,b</m:t>
              </m:r>
            </m:e>
          </m:d>
          <m:r>
            <w:rPr>
              <w:rFonts w:ascii="Cambria Math" w:hAnsi="Cambria Math"/>
              <w:lang w:val="en-AU"/>
            </w:rPr>
            <m:t>=E</m:t>
          </m:r>
          <m:d>
            <m:dPr>
              <m:ctrlPr>
                <w:rPr>
                  <w:rFonts w:ascii="Cambria Math" w:hAnsi="Cambria Math"/>
                  <w:i/>
                  <w:lang w:val="en-AU"/>
                </w:rPr>
              </m:ctrlPr>
            </m:dPr>
            <m:e>
              <m:sSup>
                <m:sSupPr>
                  <m:ctrlPr>
                    <w:rPr>
                      <w:rFonts w:ascii="Cambria Math" w:hAnsi="Cambria Math"/>
                      <w:i/>
                      <w:lang w:val="en-AU"/>
                    </w:rPr>
                  </m:ctrlPr>
                </m:sSupPr>
                <m:e>
                  <m:r>
                    <m:rPr>
                      <m:sty m:val="p"/>
                    </m:rPr>
                    <w:rPr>
                      <w:rFonts w:ascii="Cambria Math" w:hAnsi="Cambria Math"/>
                      <w:lang w:val="en-AU"/>
                    </w:rPr>
                    <m:t>δ</m:t>
                  </m:r>
                </m:e>
                <m:sup>
                  <m:r>
                    <w:rPr>
                      <w:rFonts w:ascii="Cambria Math" w:hAnsi="Cambria Math"/>
                      <w:vertAlign w:val="superscript"/>
                      <w:lang w:val="en-AU"/>
                    </w:rPr>
                    <m:t>2</m:t>
                  </m:r>
                </m:sup>
              </m:sSup>
            </m:e>
          </m:d>
          <m:r>
            <m:rPr>
              <m:lit/>
            </m:rPr>
            <w:rPr>
              <w:rFonts w:ascii="Cambria Math" w:hAnsi="Cambria Math"/>
              <w:lang w:val="en-AU"/>
            </w:rPr>
            <m:t>/</m:t>
          </m:r>
          <m:r>
            <w:rPr>
              <w:rFonts w:ascii="Cambria Math" w:hAnsi="Cambria Math"/>
              <w:lang w:val="en-AU"/>
            </w:rPr>
            <m:t>E</m:t>
          </m:r>
          <m:d>
            <m:dPr>
              <m:ctrlPr>
                <w:rPr>
                  <w:rFonts w:ascii="Cambria Math" w:hAnsi="Cambria Math"/>
                  <w:i/>
                  <w:lang w:val="en-AU"/>
                </w:rPr>
              </m:ctrlPr>
            </m:dPr>
            <m:e>
              <m:r>
                <w:rPr>
                  <w:rFonts w:ascii="Cambria Math" w:hAnsi="Cambria Math"/>
                  <w:lang w:val="en-AU"/>
                </w:rPr>
                <m:t>var</m:t>
              </m:r>
              <m:d>
                <m:dPr>
                  <m:ctrlPr>
                    <w:rPr>
                      <w:rFonts w:ascii="Cambria Math" w:hAnsi="Cambria Math"/>
                      <w:i/>
                      <w:lang w:val="en-AU"/>
                    </w:rPr>
                  </m:ctrlPr>
                </m:dPr>
                <m:e>
                  <m:r>
                    <m:rPr>
                      <m:sty m:val="p"/>
                    </m:rPr>
                    <w:rPr>
                      <w:rFonts w:ascii="Cambria Math" w:hAnsi="Cambria Math"/>
                      <w:lang w:val="en-AU"/>
                    </w:rPr>
                    <m:t>δ</m:t>
                  </m:r>
                </m:e>
              </m:d>
            </m:e>
          </m:d>
          <m:r>
            <w:rPr>
              <w:rFonts w:ascii="Cambria Math" w:hAnsi="Cambria Math"/>
              <w:lang w:val="en-AU"/>
            </w:rPr>
            <m:t>=var</m:t>
          </m:r>
          <m:d>
            <m:dPr>
              <m:ctrlPr>
                <w:rPr>
                  <w:rFonts w:ascii="Cambria Math" w:hAnsi="Cambria Math"/>
                  <w:i/>
                  <w:lang w:val="en-AU"/>
                </w:rPr>
              </m:ctrlPr>
            </m:dPr>
            <m:e>
              <m:r>
                <m:rPr>
                  <m:sty m:val="p"/>
                </m:rPr>
                <w:rPr>
                  <w:rFonts w:ascii="Cambria Math" w:hAnsi="Cambria Math"/>
                  <w:lang w:val="en-AU"/>
                </w:rPr>
                <m:t>δ</m:t>
              </m:r>
            </m:e>
          </m:d>
          <m:r>
            <m:rPr>
              <m:lit/>
            </m:rPr>
            <w:rPr>
              <w:rFonts w:ascii="Cambria Math" w:hAnsi="Cambria Math"/>
              <w:lang w:val="en-AU"/>
            </w:rPr>
            <m:t>/</m:t>
          </m:r>
          <m:r>
            <w:rPr>
              <w:rFonts w:ascii="Cambria Math" w:hAnsi="Cambria Math"/>
              <w:lang w:val="en-AU"/>
            </w:rPr>
            <m:t>E</m:t>
          </m:r>
          <m:d>
            <m:dPr>
              <m:ctrlPr>
                <w:rPr>
                  <w:rFonts w:ascii="Cambria Math" w:hAnsi="Cambria Math"/>
                  <w:i/>
                  <w:lang w:val="en-AU"/>
                </w:rPr>
              </m:ctrlPr>
            </m:dPr>
            <m:e>
              <m:r>
                <w:rPr>
                  <w:rFonts w:ascii="Cambria Math" w:hAnsi="Cambria Math"/>
                  <w:lang w:val="en-AU"/>
                </w:rPr>
                <m:t>var</m:t>
              </m:r>
              <m:d>
                <m:dPr>
                  <m:ctrlPr>
                    <w:rPr>
                      <w:rFonts w:ascii="Cambria Math" w:hAnsi="Cambria Math"/>
                      <w:i/>
                      <w:lang w:val="en-AU"/>
                    </w:rPr>
                  </m:ctrlPr>
                </m:dPr>
                <m:e>
                  <m:r>
                    <m:rPr>
                      <m:sty m:val="p"/>
                    </m:rPr>
                    <w:rPr>
                      <w:rFonts w:ascii="Cambria Math" w:hAnsi="Cambria Math"/>
                      <w:lang w:val="en-AU"/>
                    </w:rPr>
                    <m:t>δ</m:t>
                  </m:r>
                </m:e>
              </m:d>
            </m:e>
          </m:d>
          <m:r>
            <w:rPr>
              <w:rFonts w:ascii="Cambria Math" w:hAnsi="Cambria Math"/>
              <w:lang w:val="en-AU"/>
            </w:rPr>
            <m:t>=var</m:t>
          </m:r>
          <m:d>
            <m:dPr>
              <m:ctrlPr>
                <w:rPr>
                  <w:rFonts w:ascii="Cambria Math" w:hAnsi="Cambria Math"/>
                  <w:i/>
                  <w:lang w:val="en-AU"/>
                </w:rPr>
              </m:ctrlPr>
            </m:dPr>
            <m:e>
              <m:r>
                <m:rPr>
                  <m:sty m:val="p"/>
                </m:rPr>
                <w:rPr>
                  <w:rFonts w:ascii="Cambria Math" w:hAnsi="Cambria Math"/>
                  <w:lang w:val="en-AU"/>
                </w:rPr>
                <m:t>δ</m:t>
              </m:r>
            </m:e>
          </m:d>
          <m:r>
            <m:rPr>
              <m:lit/>
            </m:rPr>
            <w:rPr>
              <w:rFonts w:ascii="Cambria Math" w:hAnsi="Cambria Math"/>
              <w:lang w:val="en-AU"/>
            </w:rPr>
            <m:t>/</m:t>
          </m:r>
          <m:r>
            <w:rPr>
              <w:rFonts w:ascii="Cambria Math" w:hAnsi="Cambria Math"/>
              <w:lang w:val="en-AU"/>
            </w:rPr>
            <m:t>var</m:t>
          </m:r>
          <m:d>
            <m:dPr>
              <m:ctrlPr>
                <w:rPr>
                  <w:rFonts w:ascii="Cambria Math" w:hAnsi="Cambria Math"/>
                  <w:i/>
                  <w:lang w:val="en-AU"/>
                </w:rPr>
              </m:ctrlPr>
            </m:dPr>
            <m:e>
              <m:sSub>
                <m:sSubPr>
                  <m:ctrlPr>
                    <w:rPr>
                      <w:rFonts w:ascii="Cambria Math" w:hAnsi="Cambria Math"/>
                      <w:i/>
                      <w:lang w:val="en-AU"/>
                    </w:rPr>
                  </m:ctrlPr>
                </m:sSubPr>
                <m:e>
                  <m:r>
                    <m:rPr>
                      <m:sty m:val="p"/>
                    </m:rPr>
                    <w:rPr>
                      <w:rFonts w:ascii="Cambria Math" w:hAnsi="Cambria Math"/>
                      <w:lang w:val="en-AU"/>
                    </w:rPr>
                    <m:t>δ</m:t>
                  </m:r>
                </m:e>
                <m:sub>
                  <m:r>
                    <w:rPr>
                      <w:rFonts w:ascii="Cambria Math" w:hAnsi="Cambria Math"/>
                      <w:vertAlign w:val="subscript"/>
                      <w:lang w:val="en-AU"/>
                    </w:rPr>
                    <m:t>LM</m:t>
                  </m:r>
                </m:sub>
              </m:sSub>
            </m:e>
          </m:d>
        </m:oMath>
      </m:oMathPara>
    </w:p>
    <w:p w14:paraId="10135F9B" w14:textId="77777777" w:rsidR="007F1B30" w:rsidRPr="00C32B5E" w:rsidRDefault="007F1B30" w:rsidP="007F1B30">
      <w:pPr>
        <w:pStyle w:val="FirstParagraph"/>
        <w:rPr>
          <w:lang w:val="en-AU"/>
        </w:rPr>
      </w:pPr>
      <w:r w:rsidRPr="00AD3FF0">
        <w:rPr>
          <w:lang w:val="en-AU"/>
        </w:rPr>
        <w:t xml:space="preserve">where the subscript </w:t>
      </w:r>
      <w:r w:rsidRPr="00AD3FF0">
        <w:rPr>
          <w:i/>
          <w:lang w:val="en-AU"/>
        </w:rPr>
        <w:t xml:space="preserve">LM </w:t>
      </w:r>
      <w:r w:rsidRPr="00AD3FF0">
        <w:rPr>
          <w:lang w:val="en-AU"/>
        </w:rPr>
        <w:t xml:space="preserve">stands for linear model, since the variance of </w:t>
      </w:r>
      <w:r w:rsidRPr="00AD3FF0">
        <w:rPr>
          <w:rFonts w:ascii="Symbol" w:hAnsi="Symbol"/>
          <w:lang w:val="en-AU"/>
        </w:rPr>
        <w:t></w:t>
      </w:r>
      <w:r w:rsidRPr="00AD3FF0">
        <w:rPr>
          <w:lang w:val="en-AU"/>
        </w:rPr>
        <w:t xml:space="preserve"> that is used in the test statistic is from a linear model</w:t>
      </w:r>
      <w:r>
        <w:rPr>
          <w:lang w:val="en-AU"/>
        </w:rPr>
        <w:t>, assuming</w:t>
      </w:r>
      <w:r w:rsidRPr="00AD3FF0">
        <w:rPr>
          <w:lang w:val="en-AU"/>
        </w:rPr>
        <w:t xml:space="preserve"> homogeneous variance. </w:t>
      </w:r>
    </w:p>
    <w:p w14:paraId="52477847" w14:textId="77777777" w:rsidR="007F1B30" w:rsidRDefault="007F1B30" w:rsidP="007F1B30">
      <w:pPr>
        <w:pStyle w:val="FirstParagraph"/>
      </w:pPr>
      <w:r>
        <w:t xml:space="preserve">Under a linear model we expect that the error variance of each </w:t>
      </w:r>
      <m:oMath>
        <m:r>
          <w:rPr>
            <w:rFonts w:ascii="Cambria Math" w:hAnsi="Cambria Math"/>
          </w:rPr>
          <m:t>mean(</m:t>
        </m:r>
        <m:sSub>
          <m:sSubPr>
            <m:ctrlPr>
              <w:rPr>
                <w:rFonts w:ascii="Cambria Math" w:hAnsi="Cambria Math"/>
              </w:rPr>
            </m:ctrlPr>
          </m:sSubPr>
          <m:e>
            <m:r>
              <w:rPr>
                <w:rFonts w:ascii="Cambria Math" w:hAnsi="Cambria Math"/>
              </w:rPr>
              <m:t>y</m:t>
            </m:r>
          </m:e>
          <m:sub>
            <m:r>
              <w:rPr>
                <w:rFonts w:ascii="Cambria Math" w:hAnsi="Cambria Math"/>
              </w:rPr>
              <m:t>1.ij</m:t>
            </m:r>
          </m:sub>
        </m:sSub>
        <m:r>
          <w:rPr>
            <w:rFonts w:ascii="Cambria Math" w:hAnsi="Cambria Math"/>
          </w:rPr>
          <m:t>)</m:t>
        </m:r>
      </m:oMath>
      <w:r>
        <w:t xml:space="preserve"> to be the same, and a pooled estimate is used. This assumption is violated when the trait has a binomial distribution. From the given haplotype frequencies:</w:t>
      </w:r>
    </w:p>
    <w:p w14:paraId="1ADE13C3" w14:textId="77777777" w:rsidR="007F1B30" w:rsidRDefault="007F1B30" w:rsidP="007F1B3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1.11</m:t>
                    </m:r>
                  </m:sub>
                </m:sSub>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1.10</m:t>
                    </m:r>
                  </m:sub>
                </m:sSub>
                <m:r>
                  <w:rPr>
                    <w:rFonts w:ascii="Cambria Math" w:hAnsi="Cambria Math"/>
                  </w:rPr>
                  <m:t>)</m:t>
                </m:r>
              </m:e>
              <m:e>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=1)</m:t>
                </m:r>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w:rPr>
                    <w:rFonts w:ascii="Cambria Math" w:hAnsi="Cambria Math"/>
                  </w:rPr>
                  <m:t>/p2</m:t>
                </m:r>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p</m:t>
                    </m:r>
                  </m:e>
                  <m:sub>
                    <m:r>
                      <w:rPr>
                        <w:rFonts w:ascii="Cambria Math" w:hAnsi="Cambria Math"/>
                      </w:rPr>
                      <m:t>2</m:t>
                    </m:r>
                  </m:sub>
                </m:sSub>
              </m:e>
            </m:mr>
          </m:m>
        </m:oMath>
      </m:oMathPara>
    </w:p>
    <w:p w14:paraId="54A8DCC1" w14:textId="77777777" w:rsidR="007F1B30" w:rsidRDefault="007F1B30" w:rsidP="007F1B30">
      <w:pPr>
        <w:pStyle w:val="FirstParagraph"/>
      </w:pPr>
      <w:r>
        <w:t>and similarly</w:t>
      </w:r>
    </w:p>
    <w:p w14:paraId="6D29CBCD" w14:textId="77777777" w:rsidR="007F1B30" w:rsidRDefault="007F1B30" w:rsidP="007F1B3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1.00</m:t>
                    </m:r>
                  </m:sub>
                </m:sSub>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1.01</m:t>
                    </m:r>
                  </m:sub>
                </m:sSub>
                <m:r>
                  <w:rPr>
                    <w:rFonts w:ascii="Cambria Math" w:hAnsi="Cambria Math"/>
                  </w:rPr>
                  <m:t>)</m:t>
                </m:r>
              </m:e>
              <m:e>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=0|</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=0)</m:t>
                </m:r>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00</m:t>
                    </m:r>
                  </m:sub>
                </m:sSub>
                <m:r>
                  <w:rPr>
                    <w:rFonts w:ascii="Cambria Math" w:hAnsi="Cambria Math"/>
                  </w:rPr>
                  <m:t>/p2</m:t>
                </m:r>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-D/(1-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e>
            </m:mr>
          </m:m>
        </m:oMath>
      </m:oMathPara>
    </w:p>
    <w:p w14:paraId="777C62B1" w14:textId="77777777" w:rsidR="007F1B30" w:rsidRDefault="007F1B30" w:rsidP="007F1B30">
      <w:pPr>
        <w:pStyle w:val="FirstParagraph"/>
      </w:pPr>
      <w:r>
        <w:t>Each of the terms has a binomial variance</w:t>
      </w:r>
    </w:p>
    <w:p w14:paraId="79E31DCD" w14:textId="77777777" w:rsidR="007F1B30" w:rsidRDefault="007F1B30" w:rsidP="007F1B30">
      <w:pPr>
        <w:pStyle w:val="BodyText"/>
      </w:pPr>
      <m:oMathPara>
        <m:oMathParaPr>
          <m:jc m:val="center"/>
        </m:oMathParaPr>
        <m:oMath>
          <m:r>
            <w:rPr>
              <w:rFonts w:ascii="Cambria Math" w:hAnsi="Cambria Math"/>
            </w:rPr>
            <m:t>var(mean(</m:t>
          </m:r>
          <m:sSub>
            <m:sSubPr>
              <m:ctrlPr>
                <w:rPr>
                  <w:rFonts w:ascii="Cambria Math" w:hAnsi="Cambria Math"/>
                </w:rPr>
              </m:ctrlPr>
            </m:sSubPr>
            <m:e>
              <m:r>
                <w:rPr>
                  <w:rFonts w:ascii="Cambria Math" w:hAnsi="Cambria Math"/>
                </w:rPr>
                <m:t>y</m:t>
              </m:r>
            </m:e>
            <m:sub>
              <m:r>
                <w:rPr>
                  <w:rFonts w:ascii="Cambria Math" w:hAnsi="Cambria Math"/>
                </w:rPr>
                <m:t>1.ij</m:t>
              </m:r>
            </m:sub>
          </m:sSub>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1.ij</m:t>
              </m:r>
            </m:sub>
          </m:sSub>
          <m:r>
            <w:rPr>
              <w:rFonts w:ascii="Cambria Math" w:hAnsi="Cambria Math"/>
            </w:rPr>
            <m:t>)(1-E(y1.ij))/</m:t>
          </m:r>
          <m:sSub>
            <m:sSubPr>
              <m:ctrlPr>
                <w:rPr>
                  <w:rFonts w:ascii="Cambria Math" w:hAnsi="Cambria Math"/>
                </w:rPr>
              </m:ctrlPr>
            </m:sSubPr>
            <m:e>
              <m:r>
                <w:rPr>
                  <w:rFonts w:ascii="Cambria Math" w:hAnsi="Cambria Math"/>
                </w:rPr>
                <m:t>n</m:t>
              </m:r>
            </m:e>
            <m:sub>
              <m:r>
                <w:rPr>
                  <w:rFonts w:ascii="Cambria Math" w:hAnsi="Cambria Math"/>
                </w:rPr>
                <m:t>ij</m:t>
              </m:r>
            </m:sub>
          </m:sSub>
        </m:oMath>
      </m:oMathPara>
    </w:p>
    <w:p w14:paraId="18FB4B45" w14:textId="77777777" w:rsidR="007F1B30" w:rsidRDefault="007F1B30" w:rsidP="007F1B30">
      <w:pPr>
        <w:pStyle w:val="FirstParagraph"/>
      </w:pPr>
      <w:r>
        <w:t>and frequencies</w:t>
      </w:r>
    </w:p>
    <w:p w14:paraId="7B834B0A" w14:textId="77777777" w:rsidR="007F1B30" w:rsidRDefault="007F1B30" w:rsidP="007F1B3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 </m:t>
                </m:r>
              </m:e>
              <m:e>
                <m:sSub>
                  <m:sSubPr>
                    <m:ctrlPr>
                      <w:rPr>
                        <w:rFonts w:ascii="Cambria Math" w:hAnsi="Cambria Math"/>
                      </w:rPr>
                    </m:ctrlPr>
                  </m:sSubPr>
                  <m:e>
                    <m:r>
                      <w:rPr>
                        <w:rFonts w:ascii="Cambria Math" w:hAnsi="Cambria Math"/>
                      </w:rPr>
                      <m:t>y</m:t>
                    </m:r>
                  </m:e>
                  <m:sub>
                    <m:r>
                      <w:rPr>
                        <w:rFonts w:ascii="Cambria Math" w:hAnsi="Cambria Math"/>
                      </w:rPr>
                      <m:t>3</m:t>
                    </m:r>
                  </m:sub>
                </m:sSub>
              </m:e>
              <m:e>
                <m:sSub>
                  <m:sSubPr>
                    <m:ctrlPr>
                      <w:rPr>
                        <w:rFonts w:ascii="Cambria Math" w:hAnsi="Cambria Math"/>
                      </w:rPr>
                    </m:ctrlPr>
                  </m:sSubPr>
                  <m:e>
                    <m:r>
                      <w:rPr>
                        <w:rFonts w:ascii="Cambria Math" w:hAnsi="Cambria Math"/>
                      </w:rPr>
                      <m:t>n</m:t>
                    </m:r>
                  </m:e>
                  <m:sub>
                    <m:r>
                      <w:rPr>
                        <w:rFonts w:ascii="Cambria Math" w:hAnsi="Cambria Math"/>
                      </w:rPr>
                      <m:t>ij</m:t>
                    </m:r>
                  </m:sub>
                </m:sSub>
                <m:r>
                  <w:rPr>
                    <w:rFonts w:ascii="Cambria Math" w:hAnsi="Cambria Math"/>
                  </w:rPr>
                  <m:t>/n</m:t>
                </m:r>
              </m:e>
            </m:mr>
            <m:mr>
              <m:e>
                <m:r>
                  <w:rPr>
                    <w:rFonts w:ascii="Cambria Math" w:hAnsi="Cambria Math"/>
                  </w:rPr>
                  <m:t>0 </m:t>
                </m:r>
              </m:e>
              <m:e>
                <m:r>
                  <w:rPr>
                    <w:rFonts w:ascii="Cambria Math" w:hAnsi="Cambria Math"/>
                  </w:rPr>
                  <m:t>0</m:t>
                </m:r>
              </m:e>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e>
            </m:mr>
            <m:mr>
              <m:e>
                <m:r>
                  <w:rPr>
                    <w:rFonts w:ascii="Cambria Math" w:hAnsi="Cambria Math"/>
                  </w:rPr>
                  <m:t>0 </m:t>
                </m:r>
              </m:e>
              <m:e>
                <m:r>
                  <w:rPr>
                    <w:rFonts w:ascii="Cambria Math" w:hAnsi="Cambria Math"/>
                  </w:rPr>
                  <m:t>1</m:t>
                </m:r>
              </m:e>
              <m:e>
                <m:sSub>
                  <m:sSubPr>
                    <m:ctrlPr>
                      <w:rPr>
                        <w:rFonts w:ascii="Cambria Math" w:hAnsi="Cambria Math"/>
                      </w:rPr>
                    </m:ctrlPr>
                  </m:sSubPr>
                  <m:e>
                    <m:r>
                      <w:rPr>
                        <w:rFonts w:ascii="Cambria Math" w:hAnsi="Cambria Math"/>
                      </w:rPr>
                      <m:t>(1-p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e>
            </m:mr>
            <m:mr>
              <m:e>
                <m:r>
                  <w:rPr>
                    <w:rFonts w:ascii="Cambria Math" w:hAnsi="Cambria Math"/>
                  </w:rPr>
                  <m:t>1 </m:t>
                </m:r>
              </m:e>
              <m:e>
                <m:r>
                  <w:rPr>
                    <w:rFonts w:ascii="Cambria Math" w:hAnsi="Cambria Math"/>
                  </w:rPr>
                  <m:t>0</m:t>
                </m:r>
              </m:e>
              <m:e>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e>
            </m:mr>
            <m:mr>
              <m:e>
                <m:r>
                  <w:rPr>
                    <w:rFonts w:ascii="Cambria Math" w:hAnsi="Cambria Math"/>
                  </w:rPr>
                  <m:t>1 </m:t>
                </m:r>
              </m:e>
              <m:e>
                <m:r>
                  <w:rPr>
                    <w:rFonts w:ascii="Cambria Math" w:hAnsi="Cambria Math"/>
                  </w:rPr>
                  <m:t>1</m:t>
                </m:r>
              </m:e>
              <m:e>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p</m:t>
                    </m:r>
                  </m:e>
                  <m:sub>
                    <m:r>
                      <w:rPr>
                        <w:rFonts w:ascii="Cambria Math" w:hAnsi="Cambria Math"/>
                      </w:rPr>
                      <m:t>3</m:t>
                    </m:r>
                  </m:sub>
                </m:sSub>
              </m:e>
            </m:mr>
          </m:m>
        </m:oMath>
      </m:oMathPara>
    </w:p>
    <w:p w14:paraId="76E2A894" w14:textId="77777777" w:rsidR="007F1B30" w:rsidRDefault="007F1B30" w:rsidP="007F1B30">
      <w:pPr>
        <w:pStyle w:val="FirstParagraph"/>
      </w:pPr>
      <w:r>
        <w:t>Putting all the terms together gives the exact variance of the test statistic as</w:t>
      </w:r>
    </w:p>
    <w:p w14:paraId="706A2FF9" w14:textId="77777777" w:rsidR="007F1B30" w:rsidRDefault="007F1B30" w:rsidP="007F1B30">
      <w:pPr>
        <w:pStyle w:val="BodyText"/>
      </w:pPr>
      <m:oMathPara>
        <m:oMath>
          <m:m>
            <m:mPr>
              <m:plcHide m:val="1"/>
              <m:mcs>
                <m:mc>
                  <m:mcPr>
                    <m:count m:val="1"/>
                    <m:mcJc m:val="right"/>
                  </m:mcPr>
                </m:mc>
              </m:mcs>
              <m:ctrlPr>
                <w:rPr>
                  <w:rFonts w:ascii="Cambria Math" w:hAnsi="Cambria Math"/>
                </w:rPr>
              </m:ctrlPr>
            </m:mPr>
            <m:mr>
              <m:e>
                <m:r>
                  <w:rPr>
                    <w:rFonts w:ascii="Cambria Math" w:hAnsi="Cambria Math"/>
                  </w:rPr>
                  <m:t>var(δ)=</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D(1-2</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(1-3</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den>
                    </m:f>
                  </m:num>
                  <m:den>
                    <m:r>
                      <w:rPr>
                        <w:rFonts w:ascii="Cambria Math" w:hAnsi="Cambria Math"/>
                      </w:rPr>
                      <m:t>c</m:t>
                    </m:r>
                  </m:den>
                </m:f>
              </m:e>
            </m:mr>
          </m:m>
        </m:oMath>
      </m:oMathPara>
    </w:p>
    <w:p w14:paraId="34BF4730" w14:textId="77777777" w:rsidR="007F1B30" w:rsidRPr="006C6F69" w:rsidRDefault="007F1B30" w:rsidP="007F1B30">
      <w:pPr>
        <w:pStyle w:val="FirstParagraph"/>
        <w:rPr>
          <w:lang w:val="en-GB"/>
        </w:rPr>
      </w:pPr>
      <w:r>
        <w:t xml:space="preserve">where </w:t>
      </w:r>
      <m:oMath>
        <m:r>
          <w:rPr>
            <w:rFonts w:ascii="Cambria Math" w:hAnsi="Cambria Math"/>
          </w:rPr>
          <m:t>c=n</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oMath>
      <w:r>
        <w:t xml:space="preserve">. </w:t>
      </w:r>
      <w:r w:rsidRPr="009A2396">
        <w:rPr>
          <w:lang w:val="en-GB"/>
        </w:rPr>
        <w:t xml:space="preserve">In the linear model, the error variance is assumed to be the same in each cell of the 2x2 table and a pooled estimate is used. </w:t>
      </w:r>
      <w:r>
        <w:t>As a result</w:t>
      </w:r>
    </w:p>
    <w:p w14:paraId="291ACD49" w14:textId="77777777" w:rsidR="007F1B30" w:rsidRDefault="007F1B30" w:rsidP="007F1B3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c⋅var(</m:t>
                </m:r>
                <m:sSub>
                  <m:sSubPr>
                    <m:ctrlPr>
                      <w:rPr>
                        <w:rFonts w:ascii="Cambria Math" w:hAnsi="Cambria Math"/>
                      </w:rPr>
                    </m:ctrlPr>
                  </m:sSubPr>
                  <m:e>
                    <m:r>
                      <w:rPr>
                        <w:rFonts w:ascii="Cambria Math" w:hAnsi="Cambria Math"/>
                      </w:rPr>
                      <m:t>δ</m:t>
                    </m:r>
                  </m:e>
                  <m:sub>
                    <m:r>
                      <w:rPr>
                        <w:rFonts w:ascii="Cambria Math" w:hAnsi="Cambria Math"/>
                      </w:rPr>
                      <m:t>LM</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m:t>
                </m:r>
                <m:sSubSup>
                  <m:sSubSupPr>
                    <m:ctrlPr>
                      <w:rPr>
                        <w:rFonts w:ascii="Cambria Math" w:hAnsi="Cambria Math"/>
                      </w:rPr>
                    </m:ctrlPr>
                  </m:sSubSupPr>
                  <m:e>
                    <m:r>
                      <w:rPr>
                        <w:rFonts w:ascii="Cambria Math" w:hAnsi="Cambria Math"/>
                      </w:rPr>
                      <m:t>r</m:t>
                    </m:r>
                  </m:e>
                  <m:sub>
                    <m:r>
                      <w:rPr>
                        <w:rFonts w:ascii="Cambria Math" w:hAnsi="Cambria Math"/>
                      </w:rPr>
                      <m:t>12</m:t>
                    </m:r>
                  </m:sub>
                  <m:sup>
                    <m:r>
                      <w:rPr>
                        <w:rFonts w:ascii="Cambria Math" w:hAnsi="Cambria Math"/>
                      </w:rPr>
                      <m:t>2</m:t>
                    </m:r>
                  </m:sup>
                </m:sSubSup>
                <m:r>
                  <w:rPr>
                    <w:rFonts w:ascii="Cambria Math" w:hAnsi="Cambria Math"/>
                  </w:rPr>
                  <m:t>)=var(</m:t>
                </m:r>
                <m:sSub>
                  <m:sSubPr>
                    <m:ctrlPr>
                      <w:rPr>
                        <w:rFonts w:ascii="Cambria Math" w:hAnsi="Cambria Math"/>
                      </w:rPr>
                    </m:ctrlPr>
                  </m:sSubPr>
                  <m:e>
                    <m:r>
                      <w:rPr>
                        <w:rFonts w:ascii="Cambria Math" w:hAnsi="Cambria Math"/>
                      </w:rPr>
                      <m:t>e</m:t>
                    </m:r>
                  </m:e>
                  <m:sub>
                    <m:r>
                      <w:rPr>
                        <w:rFonts w:ascii="Cambria Math" w:hAnsi="Cambria Math"/>
                      </w:rPr>
                      <m:t>LM</m:t>
                    </m:r>
                  </m:sub>
                </m:sSub>
                <m:r>
                  <w:rPr>
                    <w:rFonts w:ascii="Cambria Math" w:hAnsi="Cambria Math"/>
                  </w:rPr>
                  <m:t>)</m:t>
                </m:r>
              </m:e>
            </m:mr>
          </m:m>
        </m:oMath>
      </m:oMathPara>
    </w:p>
    <w:p w14:paraId="044242FD" w14:textId="77777777" w:rsidR="007F1B30" w:rsidRDefault="007F1B30" w:rsidP="007F1B30">
      <w:pPr>
        <w:pStyle w:val="FirstParagraph"/>
      </w:pPr>
      <w:r>
        <w:lastRenderedPageBreak/>
        <w:t>Thus, when using a linear model an incorrect variance of the interaction test is assumed, and this can lead to inflated (or deflated) type-I error rates. The ratio of the exact and linear model variances is the expected value of the linear model F-test. If we first rearrange,</w:t>
      </w:r>
    </w:p>
    <w:p w14:paraId="7D1092BD" w14:textId="77777777" w:rsidR="007F1B30" w:rsidRDefault="007F1B30" w:rsidP="007F1B3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c⋅var(δ)=var(</m:t>
                </m:r>
                <m:sSub>
                  <m:sSubPr>
                    <m:ctrlPr>
                      <w:rPr>
                        <w:rFonts w:ascii="Cambria Math" w:hAnsi="Cambria Math"/>
                      </w:rPr>
                    </m:ctrlPr>
                  </m:sSubPr>
                  <m:e>
                    <m:r>
                      <w:rPr>
                        <w:rFonts w:ascii="Cambria Math" w:hAnsi="Cambria Math"/>
                      </w:rPr>
                      <m:t>e</m:t>
                    </m:r>
                  </m:e>
                  <m:sub>
                    <m:r>
                      <w:rPr>
                        <w:rFonts w:ascii="Cambria Math" w:hAnsi="Cambria Math"/>
                      </w:rPr>
                      <m:t>LM</m:t>
                    </m:r>
                  </m:sub>
                </m:sSub>
                <m:r>
                  <w:rPr>
                    <w:rFonts w:ascii="Cambria Math" w:hAnsi="Cambria Math"/>
                  </w:rPr>
                  <m:t>)+</m:t>
                </m:r>
                <m:f>
                  <m:fPr>
                    <m:ctrlPr>
                      <w:rPr>
                        <w:rFonts w:ascii="Cambria Math" w:hAnsi="Cambria Math"/>
                      </w:rPr>
                    </m:ctrlPr>
                  </m:fPr>
                  <m:num>
                    <m:r>
                      <w:rPr>
                        <w:rFonts w:ascii="Cambria Math" w:hAnsi="Cambria Math"/>
                      </w:rPr>
                      <m:t>D(1-2</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den>
                </m:f>
              </m:e>
            </m:mr>
          </m:m>
        </m:oMath>
      </m:oMathPara>
    </w:p>
    <w:p w14:paraId="7FDA4AA7" w14:textId="77777777" w:rsidR="007F1B30" w:rsidRDefault="007F1B30" w:rsidP="007F1B30">
      <w:pPr>
        <w:pStyle w:val="FirstParagraph"/>
      </w:pPr>
      <w:r>
        <w:t>we can obtain the ratio of test statistic variances</w:t>
      </w:r>
    </w:p>
    <w:p w14:paraId="746EDB61" w14:textId="77777777" w:rsidR="007F1B30" w:rsidRDefault="007F1B30" w:rsidP="007F1B3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var(δ)/var(</m:t>
                </m:r>
                <m:sSub>
                  <m:sSubPr>
                    <m:ctrlPr>
                      <w:rPr>
                        <w:rFonts w:ascii="Cambria Math" w:hAnsi="Cambria Math"/>
                      </w:rPr>
                    </m:ctrlPr>
                  </m:sSubPr>
                  <m:e>
                    <m:r>
                      <w:rPr>
                        <w:rFonts w:ascii="Cambria Math" w:hAnsi="Cambria Math"/>
                      </w:rPr>
                      <m:t>δ</m:t>
                    </m:r>
                  </m:e>
                  <m:sub>
                    <m:r>
                      <w:rPr>
                        <w:rFonts w:ascii="Cambria Math" w:hAnsi="Cambria Math"/>
                      </w:rPr>
                      <m:t>LM</m:t>
                    </m:r>
                  </m:sub>
                </m:sSub>
                <m:r>
                  <w:rPr>
                    <w:rFonts w:ascii="Cambria Math" w:hAnsi="Cambria Math"/>
                  </w:rPr>
                  <m:t>)=E(F)=1+</m:t>
                </m:r>
                <m:f>
                  <m:fPr>
                    <m:ctrlPr>
                      <w:rPr>
                        <w:rFonts w:ascii="Cambria Math" w:hAnsi="Cambria Math"/>
                      </w:rPr>
                    </m:ctrlPr>
                  </m:fPr>
                  <m:num>
                    <m:r>
                      <w:rPr>
                        <w:rFonts w:ascii="Cambria Math" w:hAnsi="Cambria Math"/>
                      </w:rPr>
                      <m:t>D(1-2</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den>
                </m:f>
              </m:e>
            </m:mr>
          </m:m>
        </m:oMath>
      </m:oMathPara>
    </w:p>
    <w:p w14:paraId="5BE31C09" w14:textId="77777777" w:rsidR="007F1B30" w:rsidRDefault="007F1B30" w:rsidP="007F1B30">
      <w:pPr>
        <w:pStyle w:val="FirstParagraph"/>
      </w:pPr>
      <w:r>
        <w:t xml:space="preserve">Unless </w:t>
      </w:r>
      <m:oMath>
        <m:r>
          <w:rPr>
            <w:rFonts w:ascii="Cambria Math" w:hAnsi="Cambria Math"/>
          </w:rPr>
          <m:t>D=0</m:t>
        </m:r>
      </m:oMath>
      <w:r>
        <w:t xml:space="preserve">, </w:t>
      </w:r>
      <m:oMath>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=0.5</m:t>
        </m:r>
      </m:oMath>
      <w:r>
        <w:t xml:space="preserve"> or </w:t>
      </w:r>
      <m:oMath>
        <m:sSub>
          <m:sSubPr>
            <m:ctrlPr>
              <w:rPr>
                <w:rFonts w:ascii="Cambria Math" w:hAnsi="Cambria Math"/>
              </w:rPr>
            </m:ctrlPr>
          </m:sSubPr>
          <m:e>
            <m:r>
              <w:rPr>
                <w:rFonts w:ascii="Cambria Math" w:hAnsi="Cambria Math"/>
              </w:rPr>
              <m:t>r</m:t>
            </m:r>
          </m:e>
          <m:sub>
            <m:r>
              <w:rPr>
                <w:rFonts w:ascii="Cambria Math" w:hAnsi="Cambria Math"/>
              </w:rPr>
              <m:t>12</m:t>
            </m:r>
          </m:sub>
        </m:sSub>
        <m:r>
          <w:rPr>
            <w:rFonts w:ascii="Cambria Math" w:hAnsi="Cambria Math"/>
          </w:rPr>
          <m:t>=1</m:t>
        </m:r>
      </m:oMath>
      <w:r>
        <w:t xml:space="preserve"> the exact variance is different from that under the linear model. This also shows that the inflation (or deflation) term does not depend on the allele frequency at the unlinked </w:t>
      </w:r>
      <w:r w:rsidRPr="00A77B67">
        <w:rPr>
          <w:i/>
          <w:iCs/>
        </w:rPr>
        <w:t>trans</w:t>
      </w:r>
      <w:r>
        <w:t xml:space="preserve"> locus.</w:t>
      </w:r>
    </w:p>
    <w:p w14:paraId="32B77297" w14:textId="77777777" w:rsidR="007F1B30" w:rsidRDefault="007F1B30" w:rsidP="007F1B30">
      <w:pPr>
        <w:pStyle w:val="FirstParagraph"/>
      </w:pPr>
      <w:r>
        <w:t xml:space="preserve">We conducted basic simulations of this model, where we set </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=0.1</m:t>
        </m:r>
      </m:oMath>
      <w:r>
        <w:t xml:space="preserve">, </w:t>
      </w:r>
      <m:oMath>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=0.5</m:t>
        </m:r>
      </m:oMath>
      <w:r>
        <w:t xml:space="preserve">, and the LD was either </w:t>
      </w:r>
      <m:oMath>
        <m:sSub>
          <m:sSubPr>
            <m:ctrlPr>
              <w:rPr>
                <w:rFonts w:ascii="Cambria Math" w:hAnsi="Cambria Math"/>
              </w:rPr>
            </m:ctrlPr>
          </m:sSubPr>
          <m:e>
            <m:r>
              <w:rPr>
                <w:rFonts w:ascii="Cambria Math" w:hAnsi="Cambria Math"/>
              </w:rPr>
              <m:t>r</m:t>
            </m:r>
          </m:e>
          <m:sub>
            <m:r>
              <w:rPr>
                <w:rFonts w:ascii="Cambria Math" w:hAnsi="Cambria Math"/>
              </w:rPr>
              <m:t>12</m:t>
            </m:r>
          </m:sub>
        </m:sSub>
        <m:r>
          <w:rPr>
            <w:rFonts w:ascii="Cambria Math" w:hAnsi="Cambria Math"/>
          </w:rPr>
          <m:t>=0.5</m:t>
        </m:r>
      </m:oMath>
      <w:r>
        <w:t xml:space="preserve"> or 0 to generate the values of </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2C3FEB">
        <w:t xml:space="preserve">, </w:t>
      </w:r>
      <m:oMath>
        <m:sSub>
          <m:sSubPr>
            <m:ctrlPr>
              <w:rPr>
                <w:rFonts w:ascii="Cambria Math" w:hAnsi="Cambria Math"/>
              </w:rPr>
            </m:ctrlPr>
          </m:sSubPr>
          <m:e>
            <m:r>
              <w:rPr>
                <w:rFonts w:ascii="Cambria Math" w:hAnsi="Cambria Math"/>
              </w:rPr>
              <m:t>y</m:t>
            </m:r>
          </m:e>
          <m:sub>
            <m:r>
              <w:rPr>
                <w:rFonts w:ascii="Cambria Math" w:hAnsi="Cambria Math"/>
              </w:rPr>
              <m:t>2</m:t>
            </m:r>
          </m:sub>
        </m:sSub>
      </m:oMath>
      <w:r w:rsidRPr="002C3FEB">
        <w:t xml:space="preserve"> and </w:t>
      </w:r>
      <m:oMath>
        <m:sSub>
          <m:sSubPr>
            <m:ctrlPr>
              <w:rPr>
                <w:rFonts w:ascii="Cambria Math" w:hAnsi="Cambria Math"/>
              </w:rPr>
            </m:ctrlPr>
          </m:sSubPr>
          <m:e>
            <m:r>
              <w:rPr>
                <w:rFonts w:ascii="Cambria Math" w:hAnsi="Cambria Math"/>
              </w:rPr>
              <m:t>y</m:t>
            </m:r>
          </m:e>
          <m:sub>
            <m:r>
              <w:rPr>
                <w:rFonts w:ascii="Cambria Math" w:hAnsi="Cambria Math"/>
              </w:rPr>
              <m:t>3</m:t>
            </m:r>
          </m:sub>
        </m:sSub>
      </m:oMath>
      <w:r>
        <w:t xml:space="preserve">. We then tested for interaction to obtain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and repeated the process 10,000 times to obtain a distribution of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when there is LD between </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2C3FEB">
        <w:t xml:space="preserve"> and </w:t>
      </w:r>
      <m:oMath>
        <m:sSub>
          <m:sSubPr>
            <m:ctrlPr>
              <w:rPr>
                <w:rFonts w:ascii="Cambria Math" w:hAnsi="Cambria Math"/>
              </w:rPr>
            </m:ctrlPr>
          </m:sSubPr>
          <m:e>
            <m:r>
              <w:rPr>
                <w:rFonts w:ascii="Cambria Math" w:hAnsi="Cambria Math"/>
              </w:rPr>
              <m:t>y</m:t>
            </m:r>
          </m:e>
          <m:sub>
            <m:r>
              <w:rPr>
                <w:rFonts w:ascii="Cambria Math" w:hAnsi="Cambria Math"/>
              </w:rPr>
              <m:t>2</m:t>
            </m:r>
          </m:sub>
        </m:sSub>
      </m:oMath>
      <w:r>
        <w:t xml:space="preserve">, and when they are uncorrelated. When uncorrelated the mean and variance of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are approximately 1 and 2, following expectation. However, when</w:t>
      </w:r>
      <w:r w:rsidRPr="002C3FEB">
        <w:t xml:space="preserve"> </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2C3FEB">
        <w:t xml:space="preserve"> and </w:t>
      </w:r>
      <m:oMath>
        <m:sSub>
          <m:sSubPr>
            <m:ctrlPr>
              <w:rPr>
                <w:rFonts w:ascii="Cambria Math" w:hAnsi="Cambria Math"/>
              </w:rPr>
            </m:ctrlPr>
          </m:sSubPr>
          <m:e>
            <m:r>
              <w:rPr>
                <w:rFonts w:ascii="Cambria Math" w:hAnsi="Cambria Math"/>
              </w:rPr>
              <m:t>y</m:t>
            </m:r>
          </m:e>
          <m:sub>
            <m:r>
              <w:rPr>
                <w:rFonts w:ascii="Cambria Math" w:hAnsi="Cambria Math"/>
              </w:rPr>
              <m:t>2</m:t>
            </m:r>
          </m:sub>
        </m:sSub>
      </m:oMath>
      <w:r>
        <w:t xml:space="preserve"> are correlated the mean and variance of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are approximately 3.4 and 23, consistent with the theory derived above - for the parameters used in this simulation </w:t>
      </w:r>
      <m:oMath>
        <m:r>
          <w:rPr>
            <w:rFonts w:ascii="Cambria Math" w:hAnsi="Cambria Math"/>
          </w:rPr>
          <m:t>E(F)=3.47</m:t>
        </m:r>
      </m:oMath>
      <w:r>
        <w:t>.</w:t>
      </w:r>
    </w:p>
    <w:p w14:paraId="42B3E538" w14:textId="3BC31A68" w:rsidR="007F1B30" w:rsidRDefault="007F1B30" w:rsidP="007F1B30">
      <w:pPr>
        <w:pStyle w:val="BodyText"/>
      </w:pPr>
      <w:r w:rsidRPr="00AD3FF0">
        <w:t>The theory here is based upon an extreme case where the trait of interest is fully explained by a single locus and therefore has a binomial distribution. If the gene expression traits have large additive cis-</w:t>
      </w:r>
      <w:proofErr w:type="spellStart"/>
      <w:r w:rsidRPr="00AD3FF0">
        <w:t>eQTL</w:t>
      </w:r>
      <w:proofErr w:type="spellEnd"/>
      <w:r w:rsidRPr="00AD3FF0">
        <w:t xml:space="preserve"> that are not perfectly </w:t>
      </w:r>
      <w:proofErr w:type="gramStart"/>
      <w:r w:rsidRPr="00AD3FF0">
        <w:t>tagged</w:t>
      </w:r>
      <w:proofErr w:type="gramEnd"/>
      <w:r w:rsidRPr="00AD3FF0">
        <w:t xml:space="preserve"> then their distribution will be a mixture of binomial and normal errors. Nevertheless, as shown in the main text with both empirical data and simulations, the same principles as derived here hold.</w:t>
      </w:r>
    </w:p>
    <w:p w14:paraId="46D8D7BB" w14:textId="77777777" w:rsidR="007F1B30" w:rsidRDefault="007F1B30" w:rsidP="007F1B30">
      <w:pPr>
        <w:pStyle w:val="BodyText"/>
      </w:pPr>
    </w:p>
    <w:p w14:paraId="4E4DF085" w14:textId="63F92BB1" w:rsidR="0028191D" w:rsidRDefault="007F1B30" w:rsidP="00CB5D0E">
      <w:pPr>
        <w:pStyle w:val="Heading2"/>
      </w:pPr>
      <w:bookmarkStart w:id="12" w:name="_Toc41345480"/>
      <w:r>
        <w:t xml:space="preserve">Supplementary Note 3: </w:t>
      </w:r>
      <w:r w:rsidR="00CB5D0E">
        <w:t>Test statistic inflation in the diploid case</w:t>
      </w:r>
      <w:bookmarkEnd w:id="12"/>
    </w:p>
    <w:p w14:paraId="5C99712F" w14:textId="3F8EAD5E" w:rsidR="00CB5D0E" w:rsidRPr="001572B8" w:rsidRDefault="00CB5D0E" w:rsidP="00CB5D0E">
      <w:pPr>
        <w:pStyle w:val="FirstParagraph"/>
      </w:pPr>
      <w:r>
        <w:t>Having demonstrated that the mean and the variance of the test statistic is higher than expected under a simplified haploid model, we now use simulations to explore the behavior of the test statistic in the diploid context, using the H2014 signals as examples (</w:t>
      </w:r>
      <w:r w:rsidR="00FB1106">
        <w:t xml:space="preserve">Supplementary </w:t>
      </w:r>
      <w:r>
        <w:t>Methods). Because of the scale of the original analysis it is difficult to mimic exactly the conditions that gave rise to the H2014 signals, but we can evaluate the liability for test statistic inflation with respect to the variants reported.</w:t>
      </w:r>
    </w:p>
    <w:p w14:paraId="0597EDB9" w14:textId="77777777" w:rsidR="00CB5D0E" w:rsidRDefault="00CB5D0E" w:rsidP="00CB5D0E">
      <w:pPr>
        <w:pStyle w:val="BodyText"/>
      </w:pPr>
      <w:r>
        <w:t xml:space="preserve">There were 846 samples in the discovery and a combined 2,131 in the replication datasets used in Hemani et al 2014. We reported </w:t>
      </w:r>
      <w:r>
        <w:rPr>
          <w:i/>
        </w:rPr>
        <w:t>MBNL1</w:t>
      </w:r>
      <w:r>
        <w:t xml:space="preserve"> gene expression being influenced by 11 </w:t>
      </w:r>
      <w:r w:rsidRPr="00A77B67">
        <w:rPr>
          <w:i/>
        </w:rPr>
        <w:t>cis-trans</w:t>
      </w:r>
      <w:r>
        <w:t xml:space="preserve"> epistatic interactions, where the </w:t>
      </w:r>
      <w:r w:rsidRPr="006C6F69">
        <w:rPr>
          <w:i/>
          <w:iCs/>
        </w:rPr>
        <w:t>cis</w:t>
      </w:r>
      <w:r>
        <w:t xml:space="preserve"> variant was rs13069559. Five of these replicated at the Bonferroni level (p &lt; 0.05/501) but the genomic inflation factor for this locus was 3.15 and the additive </w:t>
      </w:r>
      <w:proofErr w:type="gramStart"/>
      <w:r w:rsidRPr="006C6F69">
        <w:rPr>
          <w:i/>
          <w:iCs/>
        </w:rPr>
        <w:t>cis</w:t>
      </w:r>
      <w:r>
        <w:rPr>
          <w:i/>
          <w:iCs/>
        </w:rPr>
        <w:t>-</w:t>
      </w:r>
      <w:r>
        <w:t>variant</w:t>
      </w:r>
      <w:proofErr w:type="gramEnd"/>
      <w:r>
        <w:t xml:space="preserve"> explained 10.5% of the phenotypic variance. Fitting the fine-mapped additive </w:t>
      </w:r>
      <w:r w:rsidRPr="00A77B67">
        <w:rPr>
          <w:i/>
        </w:rPr>
        <w:t>cis</w:t>
      </w:r>
      <w:r>
        <w:t xml:space="preserve">-variant rs67903230 attenuated the </w:t>
      </w:r>
      <w:r w:rsidRPr="00A77B67">
        <w:rPr>
          <w:i/>
        </w:rPr>
        <w:t>cis-trans</w:t>
      </w:r>
      <w:r>
        <w:t xml:space="preserve"> signals involving rs13069559. We used real genotype data of the rs67903230 variant to simulate a phenotype with a large additive effect, and then performed the 4 </w:t>
      </w:r>
      <w:proofErr w:type="spellStart"/>
      <w:r>
        <w:t>d.f.</w:t>
      </w:r>
      <w:proofErr w:type="spellEnd"/>
      <w:r>
        <w:t xml:space="preserve"> interaction test for </w:t>
      </w:r>
      <w:r>
        <w:lastRenderedPageBreak/>
        <w:t xml:space="preserve">association between the originally discovered </w:t>
      </w:r>
      <w:r w:rsidRPr="00A77B67">
        <w:rPr>
          <w:i/>
        </w:rPr>
        <w:t>cis</w:t>
      </w:r>
      <w:r>
        <w:t xml:space="preserve"> variant rs13069559 and 502510 genotyped markers, excluding the </w:t>
      </w:r>
      <w:r w:rsidRPr="00A77B67">
        <w:rPr>
          <w:i/>
        </w:rPr>
        <w:t>cis</w:t>
      </w:r>
      <w:r>
        <w:t xml:space="preserve"> chromosome (chromosome 3). We used the rs13069559 variant based on the reasoning that if it was detected due to test statistic inflation then it was ascertained for its LD properties with the rs67903230 </w:t>
      </w:r>
      <w:r w:rsidRPr="006C6F69">
        <w:rPr>
          <w:i/>
          <w:iCs/>
        </w:rPr>
        <w:t>cis</w:t>
      </w:r>
      <w:r>
        <w:t xml:space="preserve">-additive causal variant. In the simulations, any pair of loci that had interaction test statistics surpassing a Bonferroni correction were taken forward to replication. As in the original analysis, we only allowed one </w:t>
      </w:r>
      <w:r w:rsidRPr="00A77B67">
        <w:rPr>
          <w:i/>
        </w:rPr>
        <w:t>trans</w:t>
      </w:r>
      <w:r>
        <w:t xml:space="preserve">-effect per autosome, thus the maximum number of </w:t>
      </w:r>
      <w:r w:rsidRPr="00A77B67">
        <w:rPr>
          <w:i/>
        </w:rPr>
        <w:t>cis-trans</w:t>
      </w:r>
      <w:r>
        <w:t xml:space="preserve"> interactions for a simulation was 21. We performed 40,000 simulations, allowing the phenotypic variance explained by the rs67903230 additive effect to range uniformly from 0 to 50% across the set of simulations.</w:t>
      </w:r>
    </w:p>
    <w:p w14:paraId="308776EC" w14:textId="251286E0" w:rsidR="00CB5D0E" w:rsidRDefault="00BC3CA3" w:rsidP="00CB5D0E">
      <w:pPr>
        <w:pStyle w:val="BodyText"/>
      </w:pPr>
      <w:r>
        <w:t>Supplementary Figure</w:t>
      </w:r>
      <w:r w:rsidR="00CB5D0E">
        <w:t xml:space="preserve"> 2 shows that the genomic inflation factor related strongly to the variance explained by the additive causal effect. </w:t>
      </w:r>
      <w:r>
        <w:t>Supplementary Figure</w:t>
      </w:r>
      <w:r w:rsidR="00CB5D0E">
        <w:t xml:space="preserve"> 3 demonstrates that as genomic inflation grows, the number of false positive interactions grows. We also observe that it is possible to obtain several false discovery signals per simulation even when the genomic inflation factor is low. This is consistent with the variance of the test statistic theoretically being inflated.</w:t>
      </w:r>
    </w:p>
    <w:p w14:paraId="57EA15B9" w14:textId="77777777" w:rsidR="00CB5D0E" w:rsidRDefault="00CB5D0E" w:rsidP="00CB5D0E">
      <w:pPr>
        <w:pStyle w:val="BodyText"/>
      </w:pPr>
      <w:r>
        <w:t>Extending these simulations to more scenarios by expanding to more loci amongst the H2014 signals resulted in slightly less inflation because we are no longer ascertaining for a locus that is known to have high inflation and high replication rates.</w:t>
      </w:r>
    </w:p>
    <w:p w14:paraId="68B3CC36" w14:textId="6D759E5F" w:rsidR="0028191D" w:rsidRDefault="0028191D"/>
    <w:p w14:paraId="23456E3C" w14:textId="24B083F7" w:rsidR="0028191D" w:rsidRDefault="007F1B30" w:rsidP="0028191D">
      <w:pPr>
        <w:pStyle w:val="Heading2"/>
      </w:pPr>
      <w:bookmarkStart w:id="13" w:name="X90cf84505d1b51210af0f4630444161ad134463"/>
      <w:bookmarkStart w:id="14" w:name="_Toc41345481"/>
      <w:r>
        <w:t xml:space="preserve">Supplementary Note 4: </w:t>
      </w:r>
      <w:r w:rsidR="0028191D">
        <w:t>Replication rate of false discovery signals</w:t>
      </w:r>
      <w:bookmarkEnd w:id="13"/>
      <w:bookmarkEnd w:id="14"/>
    </w:p>
    <w:p w14:paraId="39A2ACE5" w14:textId="2BE1B578" w:rsidR="0028191D" w:rsidRDefault="0028191D" w:rsidP="0028191D">
      <w:pPr>
        <w:pStyle w:val="FirstParagraph"/>
      </w:pPr>
      <w:r>
        <w:t>In Hemani et al 2014 we found a</w:t>
      </w:r>
      <w:r w:rsidR="00FB1106">
        <w:t>n overall</w:t>
      </w:r>
      <w:r>
        <w:t xml:space="preserve"> replication rate</w:t>
      </w:r>
      <w:r w:rsidRPr="00756E73">
        <w:t xml:space="preserve"> </w:t>
      </w:r>
      <w:r>
        <w:t>of 6%, after strict multiple testing correction (p &lt; 0.05/501). An important result from that analysis was that the replication rate of true positive epistatic signals is expected to be low compared to additive effects, due to three processes: First, there is a more extreme winner’s curse for the epistatic signals due to a more stringent significance threshold. Second, there is a winner’s curse in the discovery sample operating on the LD between the causal interacting locus and each of the two observed markers. Third, the decay of the causal interaction signal with lowering LD in the replication sample is rapid. However, under the null hypothesis being true, it is not clear what is to be expected in terms of the replication rate of false positives from the discovery sample.</w:t>
      </w:r>
    </w:p>
    <w:p w14:paraId="30CF9067" w14:textId="32B53CF5" w:rsidR="0028191D" w:rsidRDefault="0028191D" w:rsidP="0028191D">
      <w:pPr>
        <w:pStyle w:val="BodyText"/>
      </w:pPr>
      <w:r>
        <w:t xml:space="preserve">Using the simulations described in the previous section, we were able to compare the genomic inflation factor obtained in the discovery data against the replication data. </w:t>
      </w:r>
      <w:r w:rsidR="00BC3CA3">
        <w:t>Supplementary Figure</w:t>
      </w:r>
      <w:r>
        <w:t xml:space="preserve"> 4 demonstrates a strong relationship, though the F-statistics from the discovery and the replication were uncorrelated. We next asked if a simulation had at least one significant interaction under the null then what was the replication rate of that significant interaction in the independent replication sample? We used three different significance thresholds for determining replication, 1) FDR within simulation, 2) Bonferroni within simulation and 3) Experiment-wide Bonferroni as used in H2014 (p &lt; 0.05/501). While the relaxed thresholds (1) and (2) could reach replication rates as high as 15%, the experiment-wide threshold (3) required very high genomic inflation to obtain any detectable replication, and the rate when genomic inflation was very high did not surpass 2% (</w:t>
      </w:r>
      <w:r w:rsidR="00BC3CA3">
        <w:t>Supplementary Figure</w:t>
      </w:r>
      <w:r>
        <w:t xml:space="preserve"> 5).</w:t>
      </w:r>
    </w:p>
    <w:p w14:paraId="25E396A3" w14:textId="3646BD40" w:rsidR="0028191D" w:rsidRDefault="0028191D" w:rsidP="0028191D">
      <w:pPr>
        <w:pStyle w:val="BodyText"/>
      </w:pPr>
      <w:r>
        <w:lastRenderedPageBreak/>
        <w:t xml:space="preserve">These simulations were designed to be as favorable as possible to generate false positive interaction terms. </w:t>
      </w:r>
      <w:proofErr w:type="spellStart"/>
      <w:r>
        <w:t>Analysing</w:t>
      </w:r>
      <w:proofErr w:type="spellEnd"/>
      <w:r>
        <w:t xml:space="preserve"> </w:t>
      </w:r>
      <w:proofErr w:type="gramStart"/>
      <w:r>
        <w:t>less</w:t>
      </w:r>
      <w:proofErr w:type="gramEnd"/>
      <w:r>
        <w:t xml:space="preserve"> extreme scenarios (Methods) gave lower replication rates. Further simulations, in which the scenarios incorporating more loci (Methods), resulted in lower experiment wide replication rates (</w:t>
      </w:r>
      <w:r w:rsidR="00BC3CA3">
        <w:t>Supplementary Figure</w:t>
      </w:r>
      <w:r>
        <w:t xml:space="preserve"> 5). These simulations do not perfectly mimic the H2014 </w:t>
      </w:r>
      <w:proofErr w:type="gramStart"/>
      <w:r>
        <w:t>context</w:t>
      </w:r>
      <w:proofErr w:type="gramEnd"/>
      <w:r>
        <w:t xml:space="preserve"> but they do appear to exhibit much lower replication rates than was observed empirically for the </w:t>
      </w:r>
      <w:r w:rsidRPr="006C6F69">
        <w:rPr>
          <w:i/>
          <w:iCs/>
        </w:rPr>
        <w:t>MBNL1</w:t>
      </w:r>
      <w:r>
        <w:t xml:space="preserve"> locus. One possibility is that the contextual differences between the empirical analysis and the simulations incurs differences in replication rates; a second is that there is a mixture of false positives and true epistatic effects amongst those discovered in Hemani et al 2014; and a third is that there are additional statistical issues with the classical test that we are not aware of, that could inflate the replication rate. </w:t>
      </w:r>
    </w:p>
    <w:p w14:paraId="1F7F8957" w14:textId="7AC48274" w:rsidR="0028191D" w:rsidRDefault="0028191D" w:rsidP="0028191D">
      <w:pPr>
        <w:pStyle w:val="BodyText"/>
      </w:pPr>
    </w:p>
    <w:p w14:paraId="6C3341E3" w14:textId="48D943F1" w:rsidR="0028191D" w:rsidRDefault="007F1B30" w:rsidP="0028191D">
      <w:pPr>
        <w:pStyle w:val="Heading2"/>
      </w:pPr>
      <w:bookmarkStart w:id="15" w:name="measurement-error-in-the-causal-additive"/>
      <w:bookmarkStart w:id="16" w:name="_Toc41345482"/>
      <w:r>
        <w:t xml:space="preserve">Supplementary Note 5: </w:t>
      </w:r>
      <w:r w:rsidR="0028191D">
        <w:t xml:space="preserve">Measurement error in the </w:t>
      </w:r>
      <w:bookmarkEnd w:id="15"/>
      <w:r w:rsidR="0028191D" w:rsidRPr="009654A9">
        <w:rPr>
          <w:i/>
          <w:iCs/>
        </w:rPr>
        <w:t>cis</w:t>
      </w:r>
      <w:r w:rsidR="0028191D">
        <w:t xml:space="preserve"> additive causal variant</w:t>
      </w:r>
      <w:bookmarkEnd w:id="16"/>
    </w:p>
    <w:p w14:paraId="05739EE6" w14:textId="1E2557A8" w:rsidR="0028191D" w:rsidRDefault="0028191D" w:rsidP="0028191D">
      <w:pPr>
        <w:pStyle w:val="FirstParagraph"/>
      </w:pPr>
      <w:r>
        <w:t>We then asked whether it is possible to avoid the inflation that we see in interaction tests. An intuitive approach would be to use a two-stage strategy, where first the additive effects are fine-mapped for the phenotype, and second the interaction search is performed with the fine-mapped variants included as covariates in the model. In the previous simulations, however, we observed that even when there are very small additive effects it is possible to find false positive interactions. This implies that if there is incomplete tagging of large additive effects by the fine-mapping strategy, we would fail to completely protect against inflated test statistics. This is confirmed through a basic simulation showing that interaction test statistic inflation occurs when the causal variant is included in the linear model, but there is measurement error of the causal variant (</w:t>
      </w:r>
      <w:r w:rsidR="00BC3CA3">
        <w:t>Supplementary Figure</w:t>
      </w:r>
      <w:r>
        <w:t xml:space="preserve"> 6).</w:t>
      </w:r>
    </w:p>
    <w:p w14:paraId="3FA393BA" w14:textId="2E9094E8" w:rsidR="0028191D" w:rsidRDefault="0028191D" w:rsidP="0028191D">
      <w:pPr>
        <w:pStyle w:val="BodyText"/>
      </w:pPr>
      <w:r>
        <w:t xml:space="preserve">To evaluate how this problem might transpire empirically, we performed a new set of simulations in which we constructed a phenotype using a variant typed in the UK10K sequence dataset as the </w:t>
      </w:r>
      <w:r w:rsidRPr="00A77B67">
        <w:rPr>
          <w:i/>
        </w:rPr>
        <w:t>cis</w:t>
      </w:r>
      <w:r>
        <w:t xml:space="preserve"> additive causal effect. We then developed four datasets in which to perform the analysis</w:t>
      </w:r>
      <w:r>
        <w:fldChar w:fldCharType="begin" w:fldLock="1"/>
      </w:r>
      <w:r w:rsidR="0031224F">
        <w:instrText>ADDIN CSL_CITATION {"citationItems":[{"id":"ITEM-1","itemData":{"author":[{"dropping-particle":"","family":"Yang","given":"Jian","non-dropping-particle":"","parse-names":false,"suffix":""},{"dropping-particle":"","family":"Bakshi","given":"Andrew","non-dropping-particle":"","parse-names":false,"suffix":""},{"dropping-particle":"","family":"Zhu","given":"Zhihong","non-dropping-particle":"","parse-names":false,"suffix":""},{"dropping-particle":"","family":"Hemani","given":"Gibran","non-dropping-particle":"","parse-names":false,"suffix":""},{"dropping-particle":"","family":"Vinkhuyzen","given":"Anna A E","non-dropping-particle":"","parse-names":false,"suffix":""},{"dropping-particle":"","family":"Lee","given":"Sang Hong","non-dropping-particle":"","parse-names":false,"suffix":""},{"dropping-particle":"","family":"Robinson","given":"Matthew R","non-dropping-particle":"","parse-names":false,"suffix":""},{"dropping-particle":"","family":"Perry","given":"John R B","non-dropping-particle":"","parse-names":false,"suffix":""},{"dropping-particle":"","family":"Nolte","given":"Ilja M","non-dropping-particle":"","parse-names":false,"suffix":""},{"dropping-particle":"V","family":"Vliet-Ostaptchouk","given":"Jana","non-dropping-particle":"van","parse-names":false,"suffix":""},{"dropping-particle":"","family":"others","given":"","non-dropping-particle":"","parse-names":false,"suffix":""}],"container-title":"Nature genetics","id":"ITEM-1","issued":{"date-parts":[["2015"]]},"publisher":"Nature Publishing Group","title":"Genetic variance estimation with imputed variants finds negligible missing heritability for human height and body mass index","type":"article-journal"},"uris":["http://www.mendeley.com/documents/?uuid=8332baeb-bee3-45ea-b442-c62668fe5b5b"]}],"mendeley":{"formattedCitation":"&lt;sup&gt;4&lt;/sup&gt;","plainTextFormattedCitation":"4","previouslyFormattedCitation":"&lt;sup&gt;4&lt;/sup&gt;"},"properties":{"noteIndex":0},"schema":"https://github.com/citation-style-language/schema/raw/master/csl-citation.json"}</w:instrText>
      </w:r>
      <w:r>
        <w:fldChar w:fldCharType="separate"/>
      </w:r>
      <w:r w:rsidR="0031224F" w:rsidRPr="0031224F">
        <w:rPr>
          <w:noProof/>
          <w:vertAlign w:val="superscript"/>
        </w:rPr>
        <w:t>4</w:t>
      </w:r>
      <w:r>
        <w:fldChar w:fldCharType="end"/>
      </w:r>
      <w:r>
        <w:t xml:space="preserve"> - 1) retaining SNPs only present on Illumina </w:t>
      </w:r>
      <w:proofErr w:type="spellStart"/>
      <w:r>
        <w:t>CoreExome</w:t>
      </w:r>
      <w:proofErr w:type="spellEnd"/>
      <w:r>
        <w:t xml:space="preserve"> array, 2) variants imputed from this array data set to the HapMap2 reference panel</w:t>
      </w:r>
      <w:r>
        <w:fldChar w:fldCharType="begin" w:fldLock="1"/>
      </w:r>
      <w:r w:rsidR="0031224F">
        <w:instrText>ADDIN CSL_CITATION {"citationItems":[{"id":"ITEM-1","itemData":{"ISSN":"0047-1852","PMID":"16416767","author":[{"dropping-particle":"","family":"The International Hapmap Consortium","given":"","non-dropping-particle":"","parse-names":false,"suffix":""}],"container-title":"Nature","id":"ITEM-1","issued":{"date-parts":[["2005","12"]]},"page":"29-34","title":"The International HapMap Project","type":"article-journal","volume":"63 Suppl 1"},"uris":["http://www.mendeley.com/documents/?uuid=bbbdda5e-9e9c-40aa-91ca-09574c130c99"]}],"mendeley":{"formattedCitation":"&lt;sup&gt;15&lt;/sup&gt;","plainTextFormattedCitation":"15","previouslyFormattedCitation":"&lt;sup&gt;15&lt;/sup&gt;"},"properties":{"noteIndex":0},"schema":"https://github.com/citation-style-language/schema/raw/master/csl-citation.json"}</w:instrText>
      </w:r>
      <w:r>
        <w:fldChar w:fldCharType="separate"/>
      </w:r>
      <w:r w:rsidR="0031224F" w:rsidRPr="0031224F">
        <w:rPr>
          <w:noProof/>
          <w:vertAlign w:val="superscript"/>
        </w:rPr>
        <w:t>15</w:t>
      </w:r>
      <w:r>
        <w:fldChar w:fldCharType="end"/>
      </w:r>
      <w:r>
        <w:t>, 3) variants imputed from this array data set to 1000 Genomes reference panel</w:t>
      </w:r>
      <w:r>
        <w:fldChar w:fldCharType="begin" w:fldLock="1"/>
      </w:r>
      <w:r w:rsidR="0031224F">
        <w:instrText>ADDIN CSL_CITATION {"citationItems":[{"id":"ITEM-1","itemData":{"DOI":"10.1038/nature15393","ISSN":"14764687","PMID":"26432245","abstract":"The 1000 Genomes Project set out to provide a comprehensive description of common human genetic variation by applying whole-genome sequencing to a diverse set of individuals from multiple populations. Here we report completion of the project, having reconstructed the genomes of 2,504 individuals from 26 populations using a combination of low-coverage whole-genome sequencing, deep exome sequencing, and dense microarray genotyping. We characterized a broad spectrum of genetic variation, in total over 88 million variants (84.7 million single nucleotide polymorphisms (SNPs), 3.6 million short insertions/deletions (indels), and 60,000 structural variants), all phased onto high-quality haplotypes. This resource includes &gt;99% of SNP variants with a frequency of &gt;1% for a variety of ancestries. We describe the distribution of genetic variation across the global sample, and discuss the implications for common disease studies.","author":[{"dropping-particle":"","family":"The 1000 Genomes Project Consortium","given":"","non-dropping-particle":"","parse-names":false,"suffix":""},{"dropping-particle":"","family":"Auton","given":"Adam","non-dropping-particle":"","parse-names":false,"suffix":""},{"dropping-particle":"","family":"Abecasis","given":"Gonçalo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 Laure","non-dropping-particle":"","parse-names":false,"suffix":""},{"dropping-particle":"","family":"Fulton","given":"Lucinda","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Sabo","given":"Aniko","non-dropping-particle":"","parse-names":false,"suffix":""},{"dropping-particle":"","family":"Huang","given":"Zhuoyi","non-dropping-particle":"","parse-names":false,"suffix":""},{"dropping-particle":"","family":"Coin","given":"Lachlan J.M.","non-dropping-particle":"","parse-names":false,"suffix":""},{"dropping-particle":"","family":"Fang","given":"Lin","non-dropping-particle":"","parse-names":false,"suffix":""},{"dropping-particle":"","family":"Li","given":"Qibin","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Garrison","given":"Erik P.","non-dropping-particle":"","parse-names":false,"suffix":""},{"dropping-particle":"","family":"Kural","given":"Deniz","non-dropping-particle":"","parse-names":false,"suffix":""},{"dropping-particle":"","family":"Lee","given":"Wan Ping","non-dropping-particle":"","parse-names":false,"suffix":""},{"dropping-particle":"","family":"Leong","given":"Wen Fung","non-dropping-particle":"","parse-names":false,"suffix":""},{"dropping-particle":"","family":"Stromberg","given":"Michael","non-dropping-particle":"","parse-names":false,"suffix":""},{"dropping-particle":"","family":"Ward","given":"Alistair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enovese","given":"Giulio","non-dropping-particle":"","parse-names":false,"suffix":""},{"dropping-particle":"","family":"Li","given":"Heng","non-dropping-particle":"","parse-names":false,"suffix":""},{"dropping-particle":"","family":"Kashin","given":"Seva","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Beal","given":"Kathryn","non-dropping-particle":"","parse-names":false,"suffix":""},{"dropping-particle":"","family":"Datta","given":"Avik","non-dropping-particle":"","parse-names":false,"suffix":""},{"dropping-particle":"","family":"Herrero","given":"Javier","non-dropping-particle":"","parse-names":false,"suffix":""},{"dropping-particle":"","family":"Ritchie","given":"Graham R.S.","non-dropping-particle":"","parse-names":false,"suffix":""},{"dropping-particle":"","family":"Zerbino","given":"Daniel","non-dropping-particle":"","parse-names":false,"suffix":""},{"dropping-particle":"","family":"Sabeti","given":"Pardis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arnes","given":"Bret","non-dropping-particle":"","parse-names":false,"suffix":""},{"dropping-particle":"","family":"Bauer","given":"Markus","non-dropping-particle":"","parse-names":false,"suffix":""},{"dropping-particle":"","family":"Cheetham","given":"R. Keira","non-dropping-particle":"","parse-names":false,"suffix":""},{"dropping-particle":"","family":"Cox","given":"Anthony","non-dropping-particle":"","parse-names":false,"suffix":""},{"dropping-particle":"","family":"Eberle","given":"Michael","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Herwig","given":"Ralf","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Willems","given":"Thomas Frederick","non-dropping-particle":"","parse-names":false,"suffix":""},{"dropping-particle":"","family":"Simpson","given":"Jared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J.","non-dropping-particle":"","parse-names":false,"suffix":""},{"dropping-particle":"","family":"Kent","given":"W. James","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E.","non-dropping-particle":"","parse-names":false,"suffix":""},{"dropping-particle":"","family":"Kang","given":"Hyun Min","non-dropping-particle":"","parse-names":false,"suffix":""},{"dropping-particle":"","family":"Kidd","given":"Jeffrey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Wing","given":"Mary Kate","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Chen","given":"Yuan","non-dropping-particle":"","parse-names":false,"suffix":""},{"dropping-particle":"","family":"Colonna","given":"Vincenza","non-dropping-particle":"","parse-names":false,"suffix":""},{"dropping-particle":"","family":"Jostins","given":"Luk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Mu","given":"Xinmeng Jasmine","non-dropping-particle":"","parse-names":false,"suffix":""},{"dropping-particle":"","family":"Zhang","given":"Jing","non-dropping-particle":"","parse-names":false,"suffix":""},{"dropping-particle":"","family":"Zhang","given":"Yan","non-dropping-particle":"","parse-names":false,"suffix":""},{"dropping-particle":"","family":"Hartl","given":"Chris","non-dropping-particle":"","parse-names":false,"suffix":""},{"dropping-particle":"","family":"Shakir","given":"Khalid","non-dropping-particle":"","parse-names":false,"suffix":""},{"dropping-particle":"","family":"Degenhardt","given":"Jeremiah","non-dropping-particle":"","parse-names":false,"suffix":""},{"dropping-particle":"","family":"Meiers","given":"Sascha","non-dropping-particle":"","parse-names":false,"suffix":""},{"dropping-particle":"","family":"Raeder","given":"Benjamin","non-dropping-particle":"","parse-names":false,"suffix":""},{"dropping-particle":"","family":"Casale","given":"Francesco Paolo","non-dropping-particle":"","parse-names":false,"suffix":""},{"dropping-particle":"","family":"Stegle","given":"Oliver","non-dropping-particle":"","parse-names":false,"suffix":""},{"dropping-particle":"","family":"Lameijer","given":"Eric Wubbo","non-dropping-particle":"","parse-names":false,"suffix":""},{"dropping-particle":"","family":"Hall","given":"Ira","non-dropping-particle":"","parse-names":false,"suffix":""},{"dropping-particle":"","family":"Bafna","given":"Vineet","non-dropping-particle":"","parse-names":false,"suffix":""},{"dropping-particle":"","family":"Michaelson","given":"Jacob","non-dropping-particle":"","parse-names":false,"suffix":""},{"dropping-particle":"","family":"Gardner","given":"Eugene J.","non-dropping-particle":"","parse-names":false,"suffix":""},{"dropping-particle":"","family":"Mills","given":"Ryan E.","non-dropping-particle":"","parse-names":false,"suffix":""},{"dropping-particle":"","family":"Dayama","given":"Gargi","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Chaisson","given":"Mark J.","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J.","non-dropping-particle":"","parse-names":false,"suffix":""},{"dropping-particle":"","family":"Parrish","given":"Nicholas F.","non-dropping-particle":"","parse-names":false,"suffix":""},{"dropping-particle":"","family":"Blackburne","given":"Ben","non-dropping-particle":"","parse-names":false,"suffix":""},{"dropping-particle":"","family":"Lindsay","given":"Sarah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Zhang","given":"Yujun","non-dropping-particle":"","parse-names":false,"suffix":""},{"dropping-particle":"","family":"Lam","given":"Hugo","non-dropping-particle":"","parse-names":false,"suffix":""},{"dropping-particle":"","family":"Sisu","given":"Cristina","non-dropping-particle":"","parse-names":false,"suffix":""},{"dropping-particle":"","family":"Challis","given":"Danny","non-dropping-particle":"","parse-names":false,"suffix":""},{"dropping-particle":"","family":"Evani","given":"Uday S.","non-dropping-particle":"","parse-names":false,"suffix":""},{"dropping-particle":"","family":"Lu","given":"James","non-dropping-particle":"","parse-names":false,"suffix":""},{"dropping-particle":"","family":"Nagaswamy","given":"Uma","non-dropping-particle":"","parse-names":false,"suffix":""},{"dropping-particle":"","family":"Yu","given":"Jin","non-dropping-particle":"","parse-names":false,"suffix":""},{"dropping-particle":"","family":"Li","given":"Wangshen","non-dropping-particle":"","parse-names":false,"suffix":""},{"dropping-particle":"","family":"Habegger","given":"Lukas","non-dropping-particle":"","parse-names":false,"suffix":""},{"dropping-particle":"","family":"Yu","given":"Haiyuan","non-dropping-particle":"","parse-names":false,"suffix":""},{"dropping-particle":"","family":"Cunningham","given":"Fiona","non-dropping-particle":"","parse-names":false,"suffix":""},{"dropping-particle":"","family":"Dunham","given":"Ian","non-dropping-particle":"","parse-names":false,"suffix":""},{"dropping-particle":"","family":"Lage","given":"Kasper","non-dropping-particle":"","parse-names":false,"suffix":""},{"dropping-particle":"","family":"Jespersen","given":"Jakob Berg","non-dropping-particle":"","parse-names":false,"suffix":""},{"dropping-particle":"","family":"Horn","given":"Heiko","non-dropping-particle":"","parse-names":false,"suffix":""},{"dropping-particle":"","family":"Kim","given":"Donghoon","non-dropping-particle":"","parse-names":false,"suffix":""},{"dropping-particle":"","family":"Desalle","given":"Rob","non-dropping-particle":"","parse-names":false,"suffix":""},{"dropping-particle":"","family":"Narechania","given":"Apurva","non-dropping-particle":"","parse-names":false,"suffix":""},{"dropping-particle":"","family":"Sayres","given":"Melissa A.Wilson","non-dropping-particle":"","parse-names":false,"suffix":""},{"dropping-particle":"","family":"Mendez","given":"Fernando L.","non-dropping-particle":"","parse-names":false,"suffix":""},{"dropping-particle":"","family":"Poznik","given":"G. David","non-dropping-particle":"","parse-names":false,"suffix":""},{"dropping-particle":"","family":"Underhill","given":"Peter A.","non-dropping-particle":"","parse-names":false,"suffix":""},{"dropping-particle":"","family":"Mittelman","given":"David","non-dropping-particle":"","parse-names":false,"suffix":""},{"dropping-particle":"","family":"Banerjee","given":"Ruby","non-dropping-particle":"","parse-names":false,"suffix":""},{"dropping-particle":"","family":"Cerezo","given":"Maria","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Yang","given":"Fengtang","non-dropping-particle":"","parse-names":false,"suffix":""},{"dropping-particle":"","family":"Kalra","given":"Divya","non-dropping-particle":"","parse-names":false,"suffix":""},{"dropping-particle":"","family":"Hale","given":"Walker","non-dropping-particle":"","parse-names":false,"suffix":""},{"dropping-particle":"","family":"Dan","given":"Xu","non-dropping-particle":"","parse-names":false,"suffix":""},{"dropping-particle":"","family":"Barnes","given":"Kathleen C.","non-dropping-particle":"","parse-names":false,"suffix":""},{"dropping-particle":"","family":"Beiswanger","given":"Christine","non-dropping-particle":"","parse-names":false,"suffix":""},{"dropping-particle":"","family":"Cai","given":"Hongyu","non-dropping-particle":"","parse-names":false,"suffix":""},{"dropping-particle":"","family":"Cao","given":"Hongzhi","non-dropping-particle":"","parse-names":false,"suffix":""},{"dropping-particle":"","family":"Henn","given":"Brenna","non-dropping-particle":"","parse-names":false,"suffix":""},{"dropping-particle":"","family":"Jones","given":"Danielle","non-dropping-particle":"","parse-names":false,"suffix":""},{"dropping-particle":"","family":"Kaye","given":"Jane S.","non-dropping-particle":"","parse-names":false,"suffix":""},{"dropping-particle":"","family":"Kent","given":"Alastair","non-dropping-particle":"","parse-names":false,"suffix":""},{"dropping-particle":"","family":"Kerasidou","given":"Angeliki","non-dropping-particle":"","parse-names":false,"suffix":""},{"dropping-particle":"","family":"Mathias","given":"Rasika","non-dropping-particle":"","parse-names":false,"suffix":""},{"dropping-particle":"","family":"Ossorio","given":"Pilar N.","non-dropping-particle":"","parse-names":false,"suffix":""},{"dropping-particle":"","family":"Parker","given":"Michael","non-dropping-particle":"","parse-names":false,"suffix":""},{"dropping-particle":"","family":"Rotimi","given":"Charles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Tian","given":"Zhongming","non-dropping-particle":"","parse-names":false,"suffix":""},{"dropping-particle":"","family":"Tishkoff","given":"Sarah","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Deng","given":"Xiaoyan","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Joof","given":"Fatoumatta Sisay","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Hien","given":"Tran Tinh","non-dropping-particle":"","parse-names":false,"suffix":""},{"dropping-particle":"","family":"Dunstan","given":"Sarah J.","non-dropping-particle":"","parse-names":false,"suffix":""},{"dropping-particle":"","family":"Thuy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A.","non-dropping-particle":"","parse-names":false,"suffix":""}],"container-title":"Nature","id":"ITEM-1","issue":"7571","issued":{"date-parts":[["2015","9","30"]]},"page":"68-74","publisher":"Nature Publishing Group","title":"A global reference for human genetic variation","type":"article","volume":"526"},"uris":["http://www.mendeley.com/documents/?uuid=3b45e992-a241-3af9-b97e-7ab1352b0c43"]}],"mendeley":{"formattedCitation":"&lt;sup&gt;7&lt;/sup&gt;","plainTextFormattedCitation":"7","previouslyFormattedCitation":"&lt;sup&gt;7&lt;/sup&gt;"},"properties":{"noteIndex":0},"schema":"https://github.com/citation-style-language/schema/raw/master/csl-citation.json"}</w:instrText>
      </w:r>
      <w:r>
        <w:fldChar w:fldCharType="separate"/>
      </w:r>
      <w:r w:rsidR="0031224F" w:rsidRPr="0031224F">
        <w:rPr>
          <w:noProof/>
          <w:vertAlign w:val="superscript"/>
        </w:rPr>
        <w:t>7</w:t>
      </w:r>
      <w:r>
        <w:fldChar w:fldCharType="end"/>
      </w:r>
      <w:r>
        <w:t>, and 4) the original sequence data</w:t>
      </w:r>
      <w:r>
        <w:fldChar w:fldCharType="begin" w:fldLock="1"/>
      </w:r>
      <w:r w:rsidR="0031224F">
        <w:instrText>ADDIN CSL_CITATION {"citationItems":[{"id":"ITEM-1","itemData":{"DOI":"10.1038/nature14962","ISSN":"0028-0836","author":[{"dropping-particle":"","family":"Walter","given":"Klaudia","non-dropping-particle":"","parse-names":false,"suffix":""},{"dropping-particle":"","family":"Min","given":"Josine L.","non-dropping-particle":"","parse-names":false,"suffix":""},{"dropping-particle":"","family":"Huang","given":"Jie","non-dropping-particle":"","parse-names":false,"suffix":""},{"dropping-particle":"","family":"Crooks","given":"Lucy","non-dropping-particle":"","parse-names":false,"suffix":""},{"dropping-particle":"","family":"Memari","given":"Yasin","non-dropping-particle":"","parse-names":false,"suffix":""},{"dropping-particle":"","family":"McCarthy","given":"Shane","non-dropping-particle":"","parse-names":false,"suffix":""},{"dropping-particle":"","family":"Perry","given":"John R. B.","non-dropping-particle":"","parse-names":false,"suffix":""},{"dropping-particle":"","family":"Xu","given":"ChangJiang","non-dropping-particle":"","parse-names":false,"suffix":""},{"dropping-particle":"","family":"Futema","given":"Marta","non-dropping-particle":"","parse-names":false,"suffix":""},{"dropping-particle":"","family":"Lawson","given":"Daniel","non-dropping-particle":"","parse-names":false,"suffix":""},{"dropping-particle":"","family":"Iotchkova","given":"Valentina","non-dropping-particle":"","parse-names":false,"suffix":""},{"dropping-particle":"","family":"Schiffels","given":"Stephan","non-dropping-particle":"","parse-names":false,"suffix":""},{"dropping-particle":"","family":"Hendricks","given":"Audrey E.","non-dropping-particle":"","parse-names":false,"suffix":""},{"dropping-particle":"","family":"Danecek","given":"Petr","non-dropping-particle":"","parse-names":false,"suffix":""},{"dropping-particle":"","family":"Li","given":"Rui","non-dropping-particle":"","parse-names":false,"suffix":""},{"dropping-particle":"","family":"Floyd","given":"James","non-dropping-particle":"","parse-names":false,"suffix":""},{"dropping-particle":"V.","family":"Wain","given":"Louise","non-dropping-particle":"","parse-names":false,"suffix":""},{"dropping-particle":"","family":"Barroso","given":"Inês","non-dropping-particle":"","parse-names":false,"suffix":""},{"dropping-particle":"","family":"Humphries","given":"Steve E.","non-dropping-particle":"","parse-names":false,"suffix":""},{"dropping-particle":"","family":"Hurles","given":"Matthew E.","non-dropping-particle":"","parse-names":false,"suffix":""},{"dropping-particle":"","family":"Zeggini","given":"Eleftheria","non-dropping-particle":"","parse-names":false,"suffix":""},{"dropping-particle":"","family":"Barrett","given":"Jeffrey C.","non-dropping-particle":"","parse-names":false,"suffix":""},{"dropping-particle":"","family":"Plagnol","given":"Vincent","non-dropping-particle":"","parse-names":false,"suffix":""},{"dropping-particle":"","family":"Brent Richards","given":"J.","non-dropping-particle":"","parse-names":false,"suffix":""},{"dropping-particle":"","family":"Greenwood","given":"Celia M. T.","non-dropping-particle":"","parse-names":false,"suffix":""},{"dropping-particle":"","family":"Timpson","given":"Nicholas J.","non-dropping-particle":"","parse-names":false,"suffix":""},{"dropping-particle":"","family":"Durbin","given":"Richard","non-dropping-particle":"","parse-names":false,"suffix":""},{"dropping-particle":"","family":"Soranzo","given":"Nicole","non-dropping-particle":"","parse-names":false,"suffix":""},{"dropping-particle":"","family":"Bala","given":"Senduran","non-dropping-particle":"","parse-names":false,"suffix":""},{"dropping-particle":"","family":"Clapham","given":"Peter","non-dropping-particle":"","parse-names":false,"suffix":""},{"dropping-particle":"","family":"Coates","given":"Guy","non-dropping-particle":"","parse-names":false,"suffix":""},{"dropping-particle":"","family":"Cox","given":"Tony","non-dropping-particle":"","parse-names":false,"suffix":""},{"dropping-particle":"","family":"Daly","given":"Allan","non-dropping-particle":"","parse-names":false,"suffix":""},{"dropping-particle":"","family":"Danecek","given":"Petr","non-dropping-particle":"","parse-names":false,"suffix":""},{"dropping-particle":"","family":"Du","given":"Yuanping","non-dropping-particle":"","parse-names":false,"suffix":""},{"dropping-particle":"","family":"Durbin","given":"Richard","non-dropping-particle":"","parse-names":false,"suffix":""},{"dropping-particle":"","family":"Edkins","given":"Sarah","non-dropping-particle":"","parse-names":false,"suffix":""},{"dropping-particle":"","family":"Ellis","given":"Peter","non-dropping-particle":"","parse-names":false,"suffix":""},{"dropping-particle":"","family":"Flicek","given":"Paul","non-dropping-particle":"","parse-names":false,"suffix":""},{"dropping-particle":"","family":"Guo","given":"Xiaosen","non-dropping-particle":"","parse-names":false,"suffix":""},{"dropping-particle":"","family":"Guo","given":"Xueqin","non-dropping-particle":"","parse-names":false,"suffix":""},{"dropping-particle":"","family":"Huang","given":"Liren","non-dropping-particle":"","parse-names":false,"suffix":""},{"dropping-particle":"","family":"Jackson","given":"David K.","non-dropping-particle":"","parse-names":false,"suffix":""},{"dropping-particle":"","family":"Joyce","given":"Chris","non-dropping-particle":"","parse-names":false,"suffix":""},{"dropping-particle":"","family":"Keane","given":"Thomas","non-dropping-particle":"","parse-names":false,"suffix":""},{"dropping-particle":"","family":"Kolb-Kokocinski","given":"Anja","non-dropping-particle":"","parse-names":false,"suffix":""},{"dropping-particle":"","family":"Langford","given":"Cordelia","non-dropping-particle":"","parse-names":false,"suffix":""},{"dropping-particle":"","family":"Li","given":"Yingrui","non-dropping-particle":"","parse-names":false,"suffix":""},{"dropping-particle":"","family":"Liang","given":"Jieqin","non-dropping-particle":"","parse-names":false,"suffix":""},{"dropping-particle":"","family":"Lin","given":"Hong","non-dropping-particle":"","parse-names":false,"suffix":""},{"dropping-particle":"","family":"Liu","given":"Ryan","non-dropping-particle":"","parse-names":false,"suffix":""},{"dropping-particle":"","family":"Maslen","given":"John","non-dropping-particle":"","parse-names":false,"suffix":""},{"dropping-particle":"","family":"McCarthy","given":"Shane","non-dropping-particle":"","parse-names":false,"suffix":""},{"dropping-particle":"","family":"Muddyman","given":"Dawn","non-dropping-particle":"","parse-names":false,"suffix":""},{"dropping-particle":"","family":"Quail","given":"Michael A.","non-dropping-particle":"","parse-names":false,"suffix":""},{"dropping-particle":"","family":"Stalker","given":"Jim","non-dropping-particle":"","parse-names":false,"suffix":""},{"dropping-particle":"","family":"Sun","given":"Jianping","non-dropping-particle":"","parse-names":false,"suffix":""},{"dropping-particle":"","family":"Tian","given":"Jing","non-dropping-particle":"","parse-names":false,"suffix":""},{"dropping-particle":"","family":"Wang","given":"Guangbiao","non-dropping-particle":"","parse-names":false,"suffix":""},{"dropping-particle":"","family":"Wang","given":"Jun","non-dropping-particle":"","parse-names":false,"suffix":""},{"dropping-particle":"","family":"Wang","given":"Yu","non-dropping-particle":"","parse-names":false,"suffix":""},{"dropping-particle":"","family":"Wong","given":"Kim","non-dropping-particle":"","parse-names":false,"suffix":""},{"dropping-particle":"","family":"Zhang","given":"Pingbo","non-dropping-particle":"","parse-names":false,"suffix":""},{"dropping-particle":"","family":"Barroso","given":"Inês","non-dropping-particle":"","parse-names":false,"suffix":""},{"dropping-particle":"","family":"Birney","given":"Ewan","non-dropping-particle":"","parse-names":false,"suffix":""},{"dropping-particle":"","family":"Boustred","given":"Chris","non-dropping-particle":"","parse-names":false,"suffix":""},{"dropping-particle":"","family":"Chen","given":"Lu","non-dropping-particle":"","parse-names":false,"suffix":""},{"dropping-particle":"","family":"Clement","given":"Gail","non-dropping-particle":"","parse-names":false,"suffix":""},{"dropping-particle":"","family":"Cocca","given":"Massimiliano","non-dropping-particle":"","parse-names":false,"suffix":""},{"dropping-particle":"","family":"Danecek","given":"Petr","non-dropping-particle":"","parse-names":false,"suffix":""},{"dropping-particle":"","family":"Davey Smith","given":"George","non-dropping-particle":"","parse-names":false,"suffix":""},{"dropping-particle":"","family":"Day","given":"Ian N. M.","non-dropping-particle":"","parse-names":false,"suffix":""},{"dropping-particle":"","family":"Day-Williams","given":"Aaron","non-dropping-particle":"","parse-names":false,"suffix":""},{"dropping-particle":"","family":"Down","given":"Thomas","non-dropping-particle":"","parse-names":false,"suffix":""},{"dropping-particle":"","family":"Dunham","given":"Ian","non-dropping-particle":"","parse-names":false,"suffix":""},{"dropping-particle":"","family":"Durbin","given":"Richard","non-dropping-particle":"","parse-names":false,"suffix":""},{"dropping-particle":"","family":"Evans","given":"David M.","non-dropping-particle":"","parse-names":false,"suffix":""},{"dropping-particle":"","family":"Gaunt","given":"Tom R.","non-dropping-particle":"","parse-names":false,"suffix":""},{"dropping-particle":"","family":"Geihs","given":"Matthias","non-dropping-particle":"","parse-names":false,"suffix":""},{"dropping-particle":"","family":"Greenwood","given":"Celia M. T.","non-dropping-particle":"","parse-names":false,"suffix":""},{"dropping-particle":"","family":"Hart","given":"Deborah","non-dropping-particle":"","parse-names":false,"suffix":""},{"dropping-particle":"","family":"Hendricks","given":"Audrey E.","non-dropping-particle":"","parse-names":false,"suffix":""},{"dropping-particle":"","family":"Howie","given":"Bryan","non-dropping-particle":"","parse-names":false,"suffix":""},{"dropping-particle":"","family":"Huang","given":"Jie","non-dropping-particle":"","parse-names":false,"suffix":""},{"dropping-particle":"","family":"Hubbard","given":"Tim","non-dropping-particle":"","parse-names":false,"suffix":""},{"dropping-particle":"","family":"Hysi","given":"Pirro","non-dropping-particle":"","parse-names":false,"suffix":""},{"dropping-particle":"","family":"Iotchkova","given":"Valentina","non-dropping-particle":"","parse-names":false,"suffix":""},{"dropping-particle":"","family":"Jamshidi","given":"Yalda","non-dropping-particle":"","parse-names":false,"suffix":""},{"dropping-particle":"","family":"Karczewski","given":"Konrad J.","non-dropping-particle":"","parse-names":false,"suffix":""},{"dropping-particle":"","family":"Kemp","given":"John P.","non-dropping-particle":"","parse-names":false,"suffix":""},{"dropping-particle":"","family":"Lachance","given":"Genevieve","non-dropping-particle":"","parse-names":false,"suffix":""},{"dropping-particle":"","family":"Lawson","given":"Daniel","non-dropping-particle":"","parse-names":false,"suffix":""},{"dropping-particle":"","family":"Lek","given":"Monkol","non-dropping-particle":"","parse-names":false,"suffix":""},{"dropping-particle":"","family":"Lopes","given":"Margarida","non-dropping-particle":"","parse-names":false,"suffix":""},{"dropping-particle":"","family":"MacArthur","given":"Daniel G.","non-dropping-particle":"","parse-names":false,"suffix":""},{"dropping-particle":"","family":"Marchini","given":"Jonathan","non-dropping-particle":"","parse-names":false,"suffix":""},{"dropping-particle":"","family":"Mangino","given":"Massimo","non-dropping-particle":"","parse-names":false,"suffix":""},{"dropping-particle":"","family":"Mathieson","given":"Iain","non-dropping-particle":"","parse-names":false,"suffix":""},{"dropping-particle":"","family":"McCarthy","given":"Shane","non-dropping-particle":"","parse-names":false,"suffix":""},{"dropping-particle":"","family":"Memari","given":"Yasin","non-dropping-particle":"","parse-names":false,"suffix":""},{"dropping-particle":"","family":"Metrustry","given":"Sarah","non-dropping-particle":"","parse-names":false,"suffix":""},{"dropping-particle":"","family":"Min","given":"Josine L.","non-dropping-particle":"","parse-names":false,"suffix":""},{"dropping-particle":"","family":"Moayyeri","given":"Alireza","non-dropping-particle":"","parse-names":false,"suffix":""},{"dropping-particle":"","family":"Muddyman","given":"Dawn","non-dropping-particle":"","parse-names":false,"suffix":""},{"dropping-particle":"","family":"Northstone","given":"Kate","non-dropping-particle":"","parse-names":false,"suffix":""},{"dropping-particle":"","family":"Panoutsopoulou","given":"Kalliope","non-dropping-particle":"","parse-names":false,"suffix":""},{"dropping-particle":"","family":"Paternoster","given":"Lavinia","non-dropping-particle":"","parse-names":false,"suffix":""},{"dropping-particle":"","family":"Perry","given":"John R. B.","non-dropping-particle":"","parse-names":false,"suffix":""},{"dropping-particle":"","family":"Quaye","given":"Lydia","non-dropping-particle":"","parse-names":false,"suffix":""},{"dropping-particle":"","family":"Brent Richards","given":"J.","non-dropping-particle":"","parse-names":false,"suffix":""},{"dropping-particle":"","family":"Ring","given":"Susan","non-dropping-particle":"","parse-names":false,"suffix":""},{"dropping-particle":"","family":"Ritchie","given":"Graham R. S.","non-dropping-particle":"","parse-names":false,"suffix":""},{"dropping-particle":"","family":"Schiffels","given":"Stephan","non-dropping-particle":"","parse-names":false,"suffix":""},{"dropping-particle":"","family":"Shihab","given":"Hashem A.","non-dropping-particle":"","parse-names":false,"suffix":""},{"dropping-particle":"","family":"Shin","given":"So-Youn","non-dropping-particle":"","parse-names":false,"suffix":""},{"dropping-particle":"","family":"Small","given":"Kerrin S.","non-dropping-particle":"","parse-names":false,"suffix":""},{"dropping-particle":"","family":"Soler Artigas","given":"María","non-dropping-particle":"","parse-names":false,"suffix":""},{"dropping-particle":"","family":"Soranzo","given":"Nicole","non-dropping-particle":"","parse-names":false,"suffix":""},{"dropping-particle":"","family":"Southam","given":"Lorraine","non-dropping-particle":"","parse-names":false,"suffix":""},{"dropping-particle":"","family":"Spector","given":"Timothy D.","non-dropping-particle":"","parse-names":false,"suffix":""},{"dropping-particle":"","family":"St Pourcain","given":"Beate","non-dropping-particle":"","parse-names":false,"suffix":""},{"dropping-particle":"","family":"Surdulescu","given":"Gabriela","non-dropping-particle":"","parse-names":false,"suffix":""},{"dropping-particle":"","family":"Tachmazidou","given":"Ioanna","non-dropping-particle":"","parse-names":false,"suffix":""},{"dropping-particle":"","family":"Timpson","given":"Nicholas J.","non-dropping-particle":"","parse-names":false,"suffix":""},{"dropping-particle":"","family":"Tobin","given":"Martin D.","non-dropping-particle":"","parse-names":false,"suffix":""},{"dropping-particle":"","family":"Valdes","given":"Ana M.","non-dropping-particle":"","parse-names":false,"suffix":""},{"dropping-particle":"","family":"Visscher","given":"Peter M.","non-dropping-particle":"","parse-names":false,"suffix":""},{"dropping-particle":"V.","family":"Wain","given":"Louise","non-dropping-particle":"","parse-names":false,"suffix":""},{"dropping-particle":"","family":"Walter","given":"Klaudia","non-dropping-particle":"","parse-names":false,"suffix":""},{"dropping-particle":"","family":"Ward","given":"Kirsten","non-dropping-particle":"","parse-names":false,"suffix":""},{"dropping-particle":"","family":"Wilson","given":"Scott G.","non-dropping-particle":"","parse-names":false,"suffix":""},{"dropping-particle":"","family":"Wong","given":"Kim","non-dropping-particle":"","parse-names":false,"suffix":""},{"dropping-particle":"","family":"Yang","given":"Jian","non-dropping-particle":"","parse-names":false,"suffix":""},{"dropping-particle":"","family":"Zeggini","given":"Eleftheria","non-dropping-particle":"","parse-names":false,"suffix":""},{"dropping-particle":"","family":"Zhang","given":"Feng","non-dropping-particle":"","parse-names":false,"suffix":""},{"dropping-particle":"","family":"Zheng","given":"Hou-Feng","non-dropping-particle":"","parse-names":false,"suffix":""},{"dropping-particle":"","family":"Anney","given":"Richard","non-dropping-particle":"","parse-names":false,"suffix":""},{"dropping-particle":"","family":"Ayub","given":"Muhammad","non-dropping-particle":"","parse-names":false,"suffix":""},{"dropping-particle":"","family":"Barrett","given":"Jeffrey C.","non-dropping-particle":"","parse-names":false,"suffix":""},{"dropping-particle":"","family":"Blackwood","given":"Douglas","non-dropping-particle":"","parse-names":false,"suffix":""},{"dropping-particle":"","family":"Bolton","given":"Patrick F.","non-dropping-particle":"","parse-names":false,"suffix":""},{"dropping-particle":"","family":"Breen","given":"Gerome","non-dropping-particle":"","parse-names":false,"suffix":""},{"dropping-particle":"","family":"Collier","given":"David A.","non-dropping-particle":"","parse-names":false,"suffix":""},{"dropping-particle":"","family":"Craddock","given":"Nick","non-dropping-particle":"","parse-names":false,"suffix":""},{"dropping-particle":"","family":"Crooks","given":"Lucy","non-dropping-particle":"","parse-names":false,"suffix":""},{"dropping-particle":"","family":"Curran","given":"Sarah","non-dropping-particle":"","parse-names":false,"suffix":""},{"dropping-particle":"","family":"Curtis","given":"David","non-dropping-particle":"","parse-names":false,"suffix":""},{"dropping-particle":"","family":"Durbin","given":"Richard","non-dropping-particle":"","parse-names":false,"suffix":""},{"dropping-particle":"","family":"Gallagher","given":"Louise","non-dropping-particle":"","parse-names":false,"suffix":""},{"dropping-particle":"","family":"Geschwind","given":"Daniel","non-dropping-particle":"","parse-names":false,"suffix":""},{"dropping-particle":"","family":"Gurling","given":"Hugh","non-dropping-particle":"","parse-names":false,"suffix":""},{"dropping-particle":"","family":"Holmans","given":"Peter","non-dropping-particle":"","parse-names":false,"suffix":""},{"dropping-particle":"","family":"Lee","given":"Irene","non-dropping-particle":"","parse-names":false,"suffix":""},{"dropping-particle":"","family":"Lönnqvist","given":"Jouko","non-dropping-particle":"","parse-names":false,"suffix":""},{"dropping-particle":"","family":"McCarthy","given":"Shane","non-dropping-particle":"","parse-names":false,"suffix":""},{"dropping-particle":"","family":"McGuffin","given":"Peter","non-dropping-particle":"","parse-names":false,"suffix":""},{"dropping-particle":"","family":"McIntosh","given":"Andrew M.","non-dropping-particle":"","parse-names":false,"suffix":""},{"dropping-particle":"","family":"McKechanie","given":"Andrew G.","non-dropping-particle":"","parse-names":false,"suffix":""},{"dropping-particle":"","family":"McQuillin","given":"Andrew","non-dropping-particle":"","parse-names":false,"suffix":""},{"dropping-particle":"","family":"Morris","given":"James","non-dropping-particle":"","parse-names":false,"suffix":""},{"dropping-particle":"","family":"Muddyman","given":"Dawn","non-dropping-particle":"","parse-names":false,"suffix":""},{"dropping-particle":"","family":"O'Donovan","given":"Michael C.","non-dropping-particle":"","parse-names":false,"suffix":""},{"dropping-particle":"","family":"Owen","given":"Michael J.","non-dropping-particle":"","parse-names":false,"suffix":""},{"dropping-particle":"","family":"Palotie","given":"Aarno","non-dropping-particle":"","parse-names":false,"suffix":""},{"dropping-particle":"","family":"Parr","given":"Jeremy R.","non-dropping-particle":"","parse-names":false,"suffix":""},{"dropping-particle":"","family":"Paunio","given":"Tiina","non-dropping-particle":"","parse-names":false,"suffix":""},{"dropping-particle":"","family":"Pietilainen","given":"Olli","non-dropping-particle":"","parse-names":false,"suffix":""},{"dropping-particle":"","family":"Rehnström","given":"Karola","non-dropping-particle":"","parse-names":false,"suffix":""},{"dropping-particle":"","family":"Sharp","given":"Sally I.","non-dropping-particle":"","parse-names":false,"suffix":""},{"dropping-particle":"","family":"Skuse","given":"David","non-dropping-particle":"","parse-names":false,"suffix":""},{"dropping-particle":"","family":"St Clair","given":"David","non-dropping-particle":"","parse-names":false,"suffix":""},{"dropping-particle":"","family":"Suvisaari","given":"Jaana","non-dropping-particle":"","parse-names":false,"suffix":""},{"dropping-particle":"","family":"Walters","given":"James T. R.","non-dropping-particle":"","parse-names":false,"suffix":""},{"dropping-particle":"","family":"Williams","given":"Hywel J.","non-dropping-particle":"","parse-names":false,"suffix":""},{"dropping-particle":"","family":"Barroso","given":"Inês","non-dropping-particle":"","parse-names":false,"suffix":""},{"dropping-particle":"","family":"Bochukova","given":"Elena","non-dropping-particle":"","parse-names":false,"suffix":""},{"dropping-particle":"","family":"Bounds","given":"Rebecca","non-dropping-particle":"","parse-names":false,"suffix":""},{"dropping-particle":"","family":"Dominiczak","given":"Anna","non-dropping-particle":"","parse-names":false,"suffix":""},{"dropping-particle":"","family":"Durbin","given":"Richard","non-dropping-particle":"","parse-names":false,"suffix":""},{"dropping-particle":"","family":"Farooqi","given":"I. Sadaf","non-dropping-particle":"","parse-names":false,"suffix":""},{"dropping-particle":"","family":"Hendricks","given":"Audrey E.","non-dropping-particle":"","parse-names":false,"suffix":""},{"dropping-particle":"","family":"Keogh","given":"Julia","non-dropping-particle":"","parse-names":false,"suffix":""},{"dropping-particle":"","family":"Marenne","given":"Gaëlle","non-dropping-particle":"","parse-names":false,"suffix":""},{"dropping-particle":"","family":"McCarthy","given":"Shane","non-dropping-particle":"","parse-names":false,"suffix":""},{"dropping-particle":"","family":"Morris","given":"Andrew","non-dropping-particle":"","parse-names":false,"suffix":""},{"dropping-particle":"","family":"Muddyman","given":"Dawn","non-dropping-particle":"","parse-names":false,"suffix":""},{"dropping-particle":"","family":"O'Rahilly","given":"Stephen","non-dropping-particle":"","parse-names":false,"suffix":""},{"dropping-particle":"","family":"Porteous","given":"David J.","non-dropping-particle":"","parse-names":false,"suffix":""},{"dropping-particle":"","family":"Smith","given":"Blair H.","non-dropping-particle":"","parse-names":false,"suffix":""},{"dropping-particle":"","family":"Tachmazidou","given":"Ioanna","non-dropping-particle":"","parse-names":false,"suffix":""},{"dropping-particle":"","family":"Wheeler","given":"Eleanor","non-dropping-particle":"","parse-names":false,"suffix":""},{"dropping-particle":"","family":"Zeggini","given":"Eleftheria","non-dropping-particle":"","parse-names":false,"suffix":""},{"dropping-particle":"","family":"Turki","given":"Saeed","non-dropping-particle":"Al","parse-names":false,"suffix":""},{"dropping-particle":"","family":"Anderson","given":"Carl A.","non-dropping-particle":"","parse-names":false,"suffix":""},{"dropping-particle":"","family":"Antony","given":"Dinu","non-dropping-particle":"","parse-names":false,"suffix":""},{"dropping-particle":"","family":"Barroso","given":"Inês","non-dropping-particle":"","parse-names":false,"suffix":""},{"dropping-particle":"","family":"Beales","given":"Phil","non-dropping-particle":"","parse-names":false,"suffix":""},{"dropping-particle":"","family":"Bentham","given":"Jamie","non-dropping-particle":"","parse-names":false,"suffix":""},{"dropping-particle":"","family":"Bhattacharya","given":"Shoumo","non-dropping-particle":"","parse-names":false,"suffix":""},{"dropping-particle":"","family":"Calissano","given":"Mattia","non-dropping-particle":"","parse-names":false,"suffix":""},{"dropping-particle":"","family":"Carss","given":"Keren","non-dropping-particle":"","parse-names":false,"suffix":""},{"dropping-particle":"","family":"Chatterjee","given":"Krishna","non-dropping-particle":"","parse-names":false,"suffix":""},{"dropping-particle":"","family":"Cirak","given":"Sebahattin","non-dropping-particle":"","parse-names":false,"suffix":""},{"dropping-particle":"","family":"Cosgrove","given":"Catherine","non-dropping-particle":"","parse-names":false,"suffix":""},{"dropping-particle":"","family":"Durbin","given":"Richard","non-dropping-particle":"","parse-names":false,"suffix":""},{"dropping-particle":"","family":"Fitzpatrick","given":"David R.","non-dropping-particle":"","parse-names":false,"suffix":""},{"dropping-particle":"","family":"Floyd","given":"James","non-dropping-particle":"","parse-names":false,"suffix":""},{"dropping-particle":"","family":"Reghan Foley","given":"A.","non-dropping-particle":"","parse-names":false,"suffix":""},{"dropping-particle":"","family":"Franklin","given":"Christopher S.","non-dropping-particle":"","parse-names":false,"suffix":""},{"dropping-particle":"","family":"Futema","given":"Marta","non-dropping-particle":"","parse-names":false,"suffix":""},{"dropping-particle":"","family":"Grozeva","given":"Detelina","non-dropping-particle":"","parse-names":false,"suffix":""},{"dropping-particle":"","family":"Humphries","given":"Steve E.","non-dropping-particle":"","parse-names":false,"suffix":""},{"dropping-particle":"","family":"Hurles","given":"Matthew E.","non-dropping-particle":"","parse-names":false,"suffix":""},{"dropping-particle":"","family":"McCarthy","given":"Shane","non-dropping-particle":"","parse-names":false,"suffix":""},{"dropping-particle":"","family":"Mitchison","given":"Hannah M.","non-dropping-particle":"","parse-names":false,"suffix":""},{"dropping-particle":"","family":"Muddyman","given":"Dawn","non-dropping-particle":"","parse-names":false,"suffix":""},{"dropping-particle":"","family":"Muntoni","given":"Francesco","non-dropping-particle":"","parse-names":false,"suffix":""},{"dropping-particle":"","family":"O'Rahilly","given":"Stephen","non-dropping-particle":"","parse-names":false,"suffix":""},{"dropping-particle":"","family":"Onoufriadis","given":"Alexandros","non-dropping-particle":"","parse-names":false,"suffix":""},{"dropping-particle":"","family":"Parker","given":"Victoria","non-dropping-particle":"","parse-names":false,"suffix":""},{"dropping-particle":"","family":"Payne","given":"Felicity","non-dropping-particle":"","parse-names":false,"suffix":""},{"dropping-particle":"","family":"Plagnol","given":"Vincent","non-dropping-particle":"","parse-names":false,"suffix":""},{"dropping-particle":"","family":"Lucy Raymond","given":"F.","non-dropping-particle":"","parse-names":false,"suffix":""},{"dropping-particle":"","family":"Roberts","given":"Nicola","non-dropping-particle":"","parse-names":false,"suffix":""},{"dropping-particle":"","family":"Savage","given":"David B.","non-dropping-particle":"","parse-names":false,"suffix":""},{"dropping-particle":"","family":"Scambler","given":"Peter","non-dropping-particle":"","parse-names":false,"suffix":""},{"dropping-particle":"","family":"Schmidts","given":"Miriam","non-dropping-particle":"","parse-names":false,"suffix":""},{"dropping-particle":"","family":"Schoenmakers","given":"Nadia","non-dropping-particle":"","parse-names":false,"suffix":""},{"dropping-particle":"","family":"Semple","given":"Robert K.","non-dropping-particle":"","parse-names":false,"suffix":""},{"dropping-particle":"","family":"Serra","given":"Eva","non-dropping-particle":"","parse-names":false,"suffix":""},{"dropping-particle":"","family":"Spasic-Boskovic","given":"Olivera","non-dropping-particle":"","parse-names":false,"suffix":""},{"dropping-particle":"","family":"Stevens","given":"Elizabeth","non-dropping-particle":"","parse-names":false,"suffix":""},{"dropping-particle":"","family":"Kogelenberg","given":"Margriet","non-dropping-particle":"van","parse-names":false,"suffix":""},{"dropping-particle":"","family":"Vijayarangakannan","given":"Parthiban","non-dropping-particle":"","parse-names":false,"suffix":""},{"dropping-particle":"","family":"Walter","given":"Klaudia","non-dropping-particle":"","parse-names":false,"suffix":""},{"dropping-particle":"","family":"Williamson","given":"Kathleen A.","non-dropping-particle":"","parse-names":false,"suffix":""},{"dropping-particle":"","family":"Wilson","given":"Crispian","non-dropping-particle":"","parse-names":false,"suffix":""},{"dropping-particle":"","family":"Whyte","given":"Tamieka","non-dropping-particle":"","parse-names":false,"suffix":""},{"dropping-particle":"","family":"Ciampi","given":"Antonio","non-dropping-particle":"","parse-names":false,"suffix":""},{"dropping-particle":"","family":"Greenwood","given":"Celia M. T.","non-dropping-particle":"","parse-names":false,"suffix":""},{"dropping-particle":"","family":"Hendricks","given":"Audrey E.","non-dropping-particle":"","parse-names":false,"suffix":""},{"dropping-particle":"","family":"Li","given":"Rui","non-dropping-particle":"","parse-names":false,"suffix":""},{"dropping-particle":"","family":"Metrustry","given":"Sarah","non-dropping-particle":"","parse-names":false,"suffix":""},{"dropping-particle":"","family":"Oualkacha","given":"Karim","non-dropping-particle":"","parse-names":false,"suffix":""},{"dropping-particle":"","family":"Tachmazidou","given":"Ioanna","non-dropping-particle":"","parse-names":false,"suffix":""},{"dropping-particle":"","family":"Xu","given":"ChangJiang","non-dropping-particle":"","parse-names":false,"suffix":""},{"dropping-particle":"","family":"Zeggini","given":"Eleftheria","non-dropping-particle":"","parse-names":false,"suffix":""},{"dropping-particle":"","family":"Bobrow","given":"Martin","non-dropping-particle":"","parse-names":false,"suffix":""},{"dropping-particle":"","family":"Bolton","given":"Patrick F.","non-dropping-particle":"","parse-names":false,"suffix":""},{"dropping-particle":"","family":"Durbin","given":"Richard","non-dropping-particle":"","parse-names":false,"suffix":""},{"dropping-particle":"","family":"Fitzpatrick","given":"David R.","non-dropping-particle":"","parse-names":false,"suffix":""},{"dropping-particle":"","family":"Griffin","given":"Heather","non-dropping-particle":"","parse-names":false,"suffix":""},{"dropping-particle":"","family":"Hurles","given":"Matthew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Kent","given":"Alastair","non-dropping-particle":"","parse-names":false,"suffix":""},{"dropping-particle":"","family":"Muddyman","given":"Dawn","non-dropping-particle":"","parse-names":false,"suffix":""},{"dropping-particle":"","family":"Muntoni","given":"Francesco","non-dropping-particle":"","parse-names":false,"suffix":""},{"dropping-particle":"","family":"Lucy Raymond","given":"F.","non-dropping-particle":"","parse-names":false,"suffix":""},{"dropping-particle":"","family":"Semple","given":"Robert K.","non-dropping-particle":"","parse-names":false,"suffix":""},{"dropping-particle":"","family":"Smee","given":"Carol","non-dropping-particle":"","parse-names":false,"suffix":""},{"dropping-particle":"","family":"Spector","given":"Timothy D.","non-dropping-particle":"","parse-names":false,"suffix":""},{"dropping-particle":"","family":"Timpson","given":"Nicholas J.","non-dropping-particle":"","parse-names":false,"suffix":""},{"dropping-particle":"","family":"Charlton","given":"Ruth","non-dropping-particle":"","parse-names":false,"suffix":""},{"dropping-particle":"","family":"Ekong","given":"Rosemary","non-dropping-particle":"","parse-names":false,"suffix":""},{"dropping-particle":"","family":"Futema","given":"Marta","non-dropping-particle":"","parse-names":false,"suffix":""},{"dropping-particle":"","family":"Humphries","given":"Steve E.","non-dropping-particle":"","parse-names":false,"suffix":""},{"dropping-particle":"","family":"Khawaja","given":"Farrah","non-dropping-particle":"","parse-names":false,"suffix":""},{"dropping-particle":"","family":"Lopes","given":"Luis R.","non-dropping-particle":"","parse-names":false,"suffix":""},{"dropping-particle":"","family":"Migone","given":"Nicola","non-dropping-particle":"","parse-names":false,"suffix":""},{"dropping-particle":"","family":"Payne","given":"Stewart J.","non-dropping-particle":"","parse-names":false,"suffix":""},{"dropping-particle":"","family":"Plagnol","given":"Vincent","non-dropping-particle":"","parse-names":false,"suffix":""},{"dropping-particle":"","family":"Pollitt","given":"Rebecca C.","non-dropping-particle":"","parse-names":false,"suffix":""},{"dropping-particle":"","family":"Povey","given":"Sue","non-dropping-particle":"","parse-names":false,"suffix":""},{"dropping-particle":"","family":"Ridout","given":"Cheryl K.","non-dropping-particle":"","parse-names":false,"suffix":""},{"dropping-particle":"","family":"Robinson","given":"Rachel L.","non-dropping-particle":"","parse-names":false,"suffix":""},{"dropping-particle":"","family":"Scott","given":"Richard H.","non-dropping-particle":"","parse-names":false,"suffix":""},{"dropping-particle":"","family":"Shaw","given":"Adam","non-dropping-particle":"","parse-names":false,"suffix":""},{"dropping-particle":"","family":"Syrris","given":"Petros","non-dropping-particle":"","parse-names":false,"suffix":""},{"dropping-particle":"","family":"Taylor","given":"Rohan","non-dropping-particle":"","parse-names":false,"suffix":""},{"dropping-particle":"","family":"Vandersteen","given":"Anthony M.","non-dropping-particle":"","parse-names":false,"suffix":""},{"dropping-particle":"","family":"Barrett","given":"Jeffrey C.","non-dropping-particle":"","parse-names":false,"suffix":""},{"dropping-particle":"","family":"Barroso","given":"Inês","non-dropping-particle":"","parse-names":false,"suffix":""},{"dropping-particle":"","family":"Davey Smith","given":"George","non-dropping-particle":"","parse-names":false,"suffix":""},{"dropping-particle":"","family":"Durbin","given":"Richard","non-dropping-particle":"","parse-names":false,"suffix":""},{"dropping-particle":"","family":"Farooqi","given":"I. Sadaf","non-dropping-particle":"","parse-names":false,"suffix":""},{"dropping-particle":"","family":"Fitzpatrick","given":"David 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Langford","given":"Cordelia","non-dropping-particle":"","parse-names":false,"suffix":""},{"dropping-particle":"","family":"McCarthy","given":"Shane","non-dropping-particle":"","parse-names":false,"suffix":""},{"dropping-particle":"","family":"Muddyman","given":"Dawn","non-dropping-particle":"","parse-names":false,"suffix":""},{"dropping-particle":"","family":"Owen","given":"Michael J.","non-dropping-particle":"","parse-names":false,"suffix":""},{"dropping-particle":"","family":"Palotie","given":"Aarno","non-dropping-particle":"","parse-names":false,"suffix":""},{"dropping-particle":"","family":"Brent Richards","given":"J.","non-dropping-particle":"","parse-names":false,"suffix":""},{"dropping-particle":"","family":"Soranzo","given":"Nicole","non-dropping-particle":"","parse-names":false,"suffix":""},{"dropping-particle":"","family":"Spector","given":"Timothy D.","non-dropping-particle":"","parse-names":false,"suffix":""},{"dropping-particle":"","family":"Stalker","given":"Jim","non-dropping-particle":"","parse-names":false,"suffix":""},{"dropping-particle":"","family":"Timpson","given":"Nicholas J.","non-dropping-particle":"","parse-names":false,"suffix":""},{"dropping-particle":"","family":"Zeggini","given":"Eleftheria","non-dropping-particle":"","parse-names":false,"suffix":""},{"dropping-particle":"","family":"Amuzu","given":"Antoinette","non-dropping-particle":"","parse-names":false,"suffix":""},{"dropping-particle":"","family":"Pablo Casas","given":"Juan","non-dropping-particle":"","parse-names":false,"suffix":""},{"dropping-particle":"","family":"Chambers","given":"John C.","non-dropping-particle":"","parse-names":false,"suffix":""},{"dropping-particle":"","family":"Cocca","given":"Massimiliano","non-dropping-particle":"","parse-names":false,"suffix":""},{"dropping-particle":"","family":"Dedoussis","given":"George","non-dropping-particle":"","parse-names":false,"suffix":""},{"dropping-particle":"","family":"Gambaro","given":"Giovanni","non-dropping-particle":"","parse-names":false,"suffix":""},{"dropping-particle":"","family":"Gasparini","given":"Paolo","non-dropping-particle":"","parse-names":false,"suffix":""},{"dropping-particle":"","family":"Gaunt","given":"Tom R.","non-dropping-particle":"","parse-names":false,"suffix":""},{"dropping-particle":"","family":"Huang","given":"Jie","non-dropping-particle":"","parse-names":false,"suffix":""},{"dropping-particle":"","family":"Iotchkova","given":"Valentina","non-dropping-particle":"","parse-names":false,"suffix":""},{"dropping-particle":"","family":"Isaacs","given":"Aaron","non-dropping-particle":"","parse-names":false,"suffix":""},{"dropping-particle":"","family":"Johnson","given":"Jon","non-dropping-particle":"","parse-names":false,"suffix":""},{"dropping-particle":"","family":"Kleber","given":"Marcus E.","non-dropping-particle":"","parse-names":false,"suffix":""},{"dropping-particle":"","family":"Kooner","given":"Jaspal S.","non-dropping-particle":"","parse-names":false,"suffix":""},{"dropping-particle":"","family":"Langenberg","given":"Claudia","non-dropping-particle":"","parse-names":false,"suffix":""},{"dropping-particle":"","family":"Luan","given":"Jian'an","non-dropping-particle":"","parse-names":false,"suffix":""},{"dropping-particle":"","family":"Malerba","given":"Giovanni","non-dropping-particle":"","parse-names":false,"suffix":""},{"dropping-particle":"","family":"März","given":"Winfried","non-dropping-particle":"","parse-names":false,"suffix":""},{"dropping-particle":"","family":"Matchan","given":"Angela","non-dropping-particle":"","parse-names":false,"suffix":""},{"dropping-particle":"","family":"Min","given":"Josine L.","non-dropping-particle":"","parse-names":false,"suffix":""},{"dropping-particle":"","family":"Morris","given":"Richard","non-dropping-particle":"","parse-names":false,"suffix":""},{"dropping-particle":"","family":"Nordestgaard","given":"Børge G.","non-dropping-particle":"","parse-names":false,"suffix":""},{"dropping-particle":"","family":"Benn","given":"Marianne","non-dropping-particle":"","parse-names":false,"suffix":""},{"dropping-particle":"","family":"Ring","given":"Susan","non-dropping-particle":"","parse-names":false,"suffix":""},{"dropping-particle":"","family":"Scott","given":"Robert A.","non-dropping-particle":"","parse-names":false,"suffix":""},{"dropping-particle":"","family":"Soranzo","given":"Nicole","non-dropping-particle":"","parse-names":false,"suffix":""},{"dropping-particle":"","family":"Southam","given":"Lorraine","non-dropping-particle":"","parse-names":false,"suffix":""},{"dropping-particle":"","family":"Timpson","given":"Nicholas J.","non-dropping-particle":"","parse-names":false,"suffix":""},{"dropping-particle":"","family":"Toniolo","given":"Daniela","non-dropping-particle":"","parse-names":false,"suffix":""},{"dropping-particle":"","family":"Traglia","given":"Michela","non-dropping-particle":"","parse-names":false,"suffix":""},{"dropping-particle":"","family":"Tybjaerg-Hansen","given":"Anne","non-dropping-particle":"","parse-names":false,"suffix":""},{"dropping-particle":"","family":"Duijn","given":"Cornelia M.","non-dropping-particle":"van","parse-names":false,"suffix":""},{"dropping-particle":"","family":"Leeuwen","given":"Elisabeth M.","non-dropping-particle":"van","parse-names":false,"suffix":""},{"dropping-particle":"","family":"Varbo","given":"Anette","non-dropping-particle":"","parse-names":false,"suffix":""},{"dropping-particle":"","family":"Whincup","given":"Peter","non-dropping-particle":"","parse-names":false,"suffix":""},{"dropping-particle":"","family":"Zaza","given":"Gianluigi","non-dropping-particle":"","parse-names":false,"suffix":""},{"dropping-particle":"","family":"Zeggini","given":"Eleftheria","non-dropping-particle":"","parse-names":false,"suffix":""},{"dropping-particle":"","family":"Zhang","given":"Weihua","non-dropping-particle":"","parse-names":false,"suffix":""}],"container-title":"Nature","id":"ITEM-1","issue":"7571","issued":{"date-parts":[["2015","9","14"]]},"page":"82-90","publisher":"Nature Research","title":"The UK10K project identifies rare variants in health and disease","type":"article-journal","volume":"526"},"uris":["http://www.mendeley.com/documents/?uuid=c894b858-7f16-30e4-a53c-557e37b0ef40"]}],"mendeley":{"formattedCitation":"&lt;sup&gt;5&lt;/sup&gt;","plainTextFormattedCitation":"5","previouslyFormattedCitation":"&lt;sup&gt;5&lt;/sup&gt;"},"properties":{"noteIndex":0},"schema":"https://github.com/citation-style-language/schema/raw/master/csl-citation.json"}</w:instrText>
      </w:r>
      <w:r>
        <w:fldChar w:fldCharType="separate"/>
      </w:r>
      <w:r w:rsidR="0031224F" w:rsidRPr="0031224F">
        <w:rPr>
          <w:noProof/>
          <w:vertAlign w:val="superscript"/>
        </w:rPr>
        <w:t>5</w:t>
      </w:r>
      <w:r>
        <w:fldChar w:fldCharType="end"/>
      </w:r>
      <w:r>
        <w:t xml:space="preserve">. In each case we identified the top variant and tested for interaction against remaining variants. </w:t>
      </w:r>
      <w:r w:rsidR="00BC3CA3">
        <w:t>Supplementary Figure</w:t>
      </w:r>
      <w:r>
        <w:t xml:space="preserve"> 7 demonstrates that only when the sequence level data is available is it possible to prevent inflation of the interaction test statistic.</w:t>
      </w:r>
    </w:p>
    <w:p w14:paraId="5FCD90A7" w14:textId="77777777" w:rsidR="0028191D" w:rsidRDefault="0028191D" w:rsidP="0028191D">
      <w:pPr>
        <w:pStyle w:val="BodyText"/>
      </w:pPr>
    </w:p>
    <w:p w14:paraId="4CEE658A" w14:textId="2D0C3997" w:rsidR="0028191D" w:rsidRDefault="007F1B30" w:rsidP="0028191D">
      <w:pPr>
        <w:pStyle w:val="Heading2"/>
      </w:pPr>
      <w:bookmarkStart w:id="17" w:name="additive-effect-heterogeneity"/>
      <w:bookmarkStart w:id="18" w:name="_Toc41345483"/>
      <w:r>
        <w:t xml:space="preserve">Supplementary Note 6: </w:t>
      </w:r>
      <w:r w:rsidR="0028191D">
        <w:t>Additive effect heterogeneity</w:t>
      </w:r>
      <w:bookmarkEnd w:id="17"/>
      <w:bookmarkEnd w:id="18"/>
    </w:p>
    <w:p w14:paraId="70BA306D" w14:textId="3D9F3A84" w:rsidR="00A01E02" w:rsidRDefault="0028191D" w:rsidP="0028191D">
      <w:pPr>
        <w:pStyle w:val="FirstParagraph"/>
      </w:pPr>
      <w:r>
        <w:t xml:space="preserve">We have shown that the additive </w:t>
      </w:r>
      <w:r w:rsidRPr="00A77B67">
        <w:rPr>
          <w:i/>
        </w:rPr>
        <w:t>cis</w:t>
      </w:r>
      <w:r>
        <w:t xml:space="preserve">-causal variant must be measured without error and included as a covariate in order to avoid test statistic inflation of the interaction term. However, there is a scenario in which even this will not be sufficient. Typically, we assume that the estimate of the causal effect in a linear model represents a homogeneous influence of the variant on all individuals. However, if there is variation in the effect, meaning that the true effect varies across different individuals, we can only capture the average effect. Here, </w:t>
      </w:r>
      <w:r>
        <w:lastRenderedPageBreak/>
        <w:t>the residual error term becomes a mixture of variance not captured by the causal variant, and variance not captured by the average effect estimate of the causal variant</w:t>
      </w:r>
      <w:r>
        <w:fldChar w:fldCharType="begin" w:fldLock="1"/>
      </w:r>
      <w:r w:rsidR="0031224F">
        <w:instrText>ADDIN CSL_CITATION {"citationItems":[{"id":"ITEM-1","itemData":{"DOI":"10.2307/2998558","ISSN":"00129682","abstract":"The volunteer armed forces play a major role in the American youth labor market, but little is known about the effects of voluntary military service on earnings. The effects of military service are difficult to measure because veterans are both self-selected and screened by the military. This study uses two strategies to reduce selection bias in estimates of the effects of military service on the earnings of veterans. Both approaches involve the analysis of a special match of Social Security earning records to administrative data on applicants to the armed forces. The first strategy compares applicants who enlisted with applicants who did not enlist, while controlling for most of the characteristics used by the military to select soldiers from the applicant pool. This is implemented using matching methods and regression. The second strategy uses instrumental variables that were generated by an error in the scoring of the exams that screen military applicants. Estimates from both strategies are interpreted using models with heterogeneous potential outcomes. The empirical results suggest that soldiers who served in the early 1980s were paid considerably more than comparable civilians while in the military, and that military service is associated with higher employment rates for veterans after service. In spite of this employment gain, however, military service led to only a modest long-run increase in the civilian earnings of nonwhite veterans while actually reducing the civilian earnings of white veterans.","author":[{"dropping-particle":"","family":"Angrist","given":"Joshua D.","non-dropping-particle":"","parse-names":false,"suffix":""}],"container-title":"Econometrica","id":"ITEM-1","issue":"2","issued":{"date-parts":[["1998","3"]]},"page":"249","publisher":"JSTOR","title":"Estimating the Labor Market Impact of Voluntary Military Service Using Social Security Data on Military Applicants","type":"article-journal","volume":"66"},"uris":["http://www.mendeley.com/documents/?uuid=e0086ec5-cec4-32ee-8c52-3263486fd003"]},{"id":"ITEM-2","itemData":{"author":[{"dropping-particle":"","family":"Elwert","given":"Felix","non-dropping-particle":"","parse-names":false,"suffix":""},{"dropping-particle":"","family":"Elwert","given":"Felix","non-dropping-particle":"","parse-names":false,"suffix":""},{"dropping-particle":"","family":"Winship","given":"Christopher","non-dropping-particle":"","parse-names":false,"suffix":""}],"container-title":"Heuristics, Probability and Causality: A Tribute to Judea Pearl","editor":[{"dropping-particle":"","family":"Dechter","given":"Rina","non-dropping-particle":"","parse-names":false,"suffix":""},{"dropping-particle":"","family":"Geffner","given":"Hector","non-dropping-particle":"","parse-names":false,"suffix":""},{"dropping-particle":"","family":"Halpern","given":"Joseph Y.","non-dropping-particle":"","parse-names":false,"suffix":""}],"id":"ITEM-2","issued":{"date-parts":[["2010"]]},"publisher":"College Publications","title":"Effect Heterogeneity and Bias in Main-Effects- Only Regression Models","type":"chapter"},"uris":["http://www.mendeley.com/documents/?uuid=7b53fb66-3f91-30ac-8b24-be3ca6f7f538"]}],"mendeley":{"formattedCitation":"&lt;sup&gt;16,17&lt;/sup&gt;","plainTextFormattedCitation":"16,17","previouslyFormattedCitation":"&lt;sup&gt;16,17&lt;/sup&gt;"},"properties":{"noteIndex":0},"schema":"https://github.com/citation-style-language/schema/raw/master/csl-citation.json"}</w:instrText>
      </w:r>
      <w:r>
        <w:fldChar w:fldCharType="separate"/>
      </w:r>
      <w:r w:rsidR="0031224F" w:rsidRPr="0031224F">
        <w:rPr>
          <w:noProof/>
          <w:vertAlign w:val="superscript"/>
        </w:rPr>
        <w:t>16,17</w:t>
      </w:r>
      <w:r>
        <w:fldChar w:fldCharType="end"/>
      </w:r>
      <w:r>
        <w:t>. We demonstrate through simple haploid simulations that if there is any effect heterogeneity across individuals, even when the causal variant is included as a covariate, the interaction term will be inflated (</w:t>
      </w:r>
      <w:r w:rsidR="00BC3CA3">
        <w:t>Supplementary Figure</w:t>
      </w:r>
      <w:r>
        <w:t xml:space="preserve"> 8).</w:t>
      </w:r>
    </w:p>
    <w:p w14:paraId="78C2B05C" w14:textId="77777777" w:rsidR="00A01E02" w:rsidRDefault="00A01E02">
      <w:pPr>
        <w:rPr>
          <w:rFonts w:eastAsia="SimSun"/>
          <w:lang w:val="en-US"/>
        </w:rPr>
      </w:pPr>
      <w:r>
        <w:br w:type="page"/>
      </w:r>
    </w:p>
    <w:p w14:paraId="7615E865" w14:textId="77777777" w:rsidR="00A01E02" w:rsidRDefault="00A01E02" w:rsidP="00A01E02">
      <w:pPr>
        <w:pStyle w:val="Heading2"/>
      </w:pPr>
      <w:bookmarkStart w:id="19" w:name="_Toc41345484"/>
      <w:r>
        <w:lastRenderedPageBreak/>
        <w:t xml:space="preserve">Supplementary </w:t>
      </w:r>
      <w:bookmarkStart w:id="20" w:name="figures"/>
      <w:r>
        <w:t>figures</w:t>
      </w:r>
      <w:bookmarkEnd w:id="19"/>
      <w:bookmarkEnd w:id="20"/>
    </w:p>
    <w:p w14:paraId="4181686C" w14:textId="77777777" w:rsidR="00A01E02" w:rsidRDefault="00A01E02" w:rsidP="00A01E02">
      <w:pPr>
        <w:pStyle w:val="CaptionedFigure"/>
      </w:pPr>
      <w:r>
        <w:rPr>
          <w:noProof/>
        </w:rPr>
        <w:drawing>
          <wp:inline distT="0" distB="0" distL="0" distR="0" wp14:anchorId="336CED2B" wp14:editId="74D35266">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mbda.pdf"/>
                    <pic:cNvPicPr/>
                  </pic:nvPicPr>
                  <pic:blipFill>
                    <a:blip r:embed="rId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C8FC949" w14:textId="77777777" w:rsidR="00A01E02" w:rsidRDefault="00A01E02" w:rsidP="00A01E02">
      <w:pPr>
        <w:pStyle w:val="ImageCaption"/>
      </w:pPr>
      <w:r>
        <w:t xml:space="preserve">Supplementary Figure 1: Genomic inflation factors for each of the 501 SNP pairs that passed the significance filters in H2014. Values on the x-axis were calculated by converting the median p-values for the 4 </w:t>
      </w:r>
      <w:proofErr w:type="spellStart"/>
      <w:r>
        <w:t>d.f.</w:t>
      </w:r>
      <w:proofErr w:type="spellEnd"/>
      <w:r>
        <w:t xml:space="preserve"> test to chi-square values with 1 </w:t>
      </w:r>
      <w:proofErr w:type="spellStart"/>
      <w:proofErr w:type="gramStart"/>
      <w:r>
        <w:t>d.f.</w:t>
      </w:r>
      <w:proofErr w:type="spellEnd"/>
      <w:r>
        <w:t>, and</w:t>
      </w:r>
      <w:proofErr w:type="gramEnd"/>
      <w:r>
        <w:t xml:space="preserve"> dividing by the expected median 1 </w:t>
      </w:r>
      <w:proofErr w:type="spellStart"/>
      <w:r>
        <w:t>d.f.</w:t>
      </w:r>
      <w:proofErr w:type="spellEnd"/>
      <w:r>
        <w:t xml:space="preserve"> chi-square value of 0.455.</w:t>
      </w:r>
    </w:p>
    <w:p w14:paraId="5329A506" w14:textId="77777777" w:rsidR="00A01E02" w:rsidRDefault="00A01E02" w:rsidP="00A01E02">
      <w:pPr>
        <w:pStyle w:val="CaptionedFigure"/>
      </w:pPr>
      <w:r w:rsidRPr="00425151">
        <w:rPr>
          <w:noProof/>
        </w:rPr>
        <w:lastRenderedPageBreak/>
        <w:drawing>
          <wp:inline distT="0" distB="0" distL="0" distR="0" wp14:anchorId="6A0D13B4" wp14:editId="12B9DBF3">
            <wp:extent cx="5943600" cy="424561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45610"/>
                    </a:xfrm>
                    <a:prstGeom prst="rect">
                      <a:avLst/>
                    </a:prstGeom>
                  </pic:spPr>
                </pic:pic>
              </a:graphicData>
            </a:graphic>
          </wp:inline>
        </w:drawing>
      </w:r>
    </w:p>
    <w:p w14:paraId="7FACB729" w14:textId="77777777" w:rsidR="00A01E02" w:rsidRPr="005B5C67" w:rsidRDefault="00A01E02" w:rsidP="00A01E02">
      <w:pPr>
        <w:pStyle w:val="ImageCaption"/>
        <w:rPr>
          <w:lang w:val="en-GB"/>
        </w:rPr>
      </w:pPr>
      <w:r>
        <w:t xml:space="preserve">Supplementary Figure 2: Relationship between variance explained by the cis additive locus (x-axis) and genomic inflation factor for the interaction test statistic (y-axis) across three different simulation scenarios (rows of figures) as described in the Methods. Each point represents one simulation, where the genomic inflation factor was calculated from approximately 500,000 interaction tests. Scenario 1 involves a single locus at MBNL1 that was shown to have high inflation in Figure 1. Scenario 2 is a mixture of all loci, where the causal variance explained is allowed to vary. Scenario 3 is the same as in scenario 2, but the causal variance for each cis effect is fixed based on results from the </w:t>
      </w:r>
      <w:proofErr w:type="spellStart"/>
      <w:r>
        <w:t>eQTLGen</w:t>
      </w:r>
      <w:proofErr w:type="spellEnd"/>
      <w:r>
        <w:t xml:space="preserve"> analysis. Clusters of plots represent the variation in genomic inflation for a particular locus. We note that scenarios 2 and 3 appear to include loci that do not have systematic inflation, which is consistent with observations in Figure 1. Note that the </w:t>
      </w:r>
      <w:r w:rsidRPr="005B5C67">
        <w:rPr>
          <w:lang w:val="en-GB"/>
        </w:rPr>
        <w:t>relatively large variability of the genomic inflation factors is because one of the loci in the pairwise interaction test is always the same, which creates a correlation in the test statistics across loci, over and above a correlation due to LD</w:t>
      </w:r>
    </w:p>
    <w:p w14:paraId="1FFB93E3" w14:textId="77777777" w:rsidR="00A01E02" w:rsidRDefault="00A01E02" w:rsidP="00A01E02">
      <w:pPr>
        <w:pStyle w:val="ImageCaption"/>
      </w:pPr>
    </w:p>
    <w:p w14:paraId="116525D6" w14:textId="77777777" w:rsidR="00A01E02" w:rsidRDefault="00A01E02" w:rsidP="00A01E02">
      <w:pPr>
        <w:pStyle w:val="CaptionedFigure"/>
      </w:pPr>
      <w:r w:rsidRPr="004860C5" w:rsidDel="004860C5">
        <w:lastRenderedPageBreak/>
        <w:t xml:space="preserve"> </w:t>
      </w:r>
      <w:r w:rsidRPr="00425151">
        <w:rPr>
          <w:noProof/>
        </w:rPr>
        <w:t xml:space="preserve"> </w:t>
      </w:r>
      <w:r w:rsidRPr="00425151">
        <w:rPr>
          <w:noProof/>
        </w:rPr>
        <w:drawing>
          <wp:inline distT="0" distB="0" distL="0" distR="0" wp14:anchorId="7F37C0E8" wp14:editId="18F07700">
            <wp:extent cx="5943600" cy="4245610"/>
            <wp:effectExtent l="0" t="0" r="0" b="0"/>
            <wp:docPr id="3" name="Picture 3" descr="A picture containing object,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45610"/>
                    </a:xfrm>
                    <a:prstGeom prst="rect">
                      <a:avLst/>
                    </a:prstGeom>
                  </pic:spPr>
                </pic:pic>
              </a:graphicData>
            </a:graphic>
          </wp:inline>
        </w:drawing>
      </w:r>
    </w:p>
    <w:p w14:paraId="70694952" w14:textId="77777777" w:rsidR="00A01E02" w:rsidRDefault="00A01E02" w:rsidP="00A01E02">
      <w:pPr>
        <w:pStyle w:val="ImageCaption"/>
      </w:pPr>
      <w:r>
        <w:t>Supplementary Figure 3: The number of independent and significant interaction terms under an additive model (y-axis) with respect to the variance explained at the additive cis locus in the simulation (x-axis). Rows of plots represent different simulation scenarios as depicted in Figure 2 and described in the methods. For visual clarity we binned the x-axis variable into 30 classes. Each box represents the distribution of the number of discoveries for simulations within those bins.</w:t>
      </w:r>
    </w:p>
    <w:p w14:paraId="122ED30A" w14:textId="77777777" w:rsidR="00A01E02" w:rsidRDefault="00A01E02" w:rsidP="00A01E02">
      <w:pPr>
        <w:pStyle w:val="CaptionedFigure"/>
      </w:pPr>
      <w:r w:rsidRPr="000D32DB" w:rsidDel="000D32DB">
        <w:lastRenderedPageBreak/>
        <w:t xml:space="preserve"> </w:t>
      </w:r>
      <w:r w:rsidRPr="00425151">
        <w:rPr>
          <w:noProof/>
        </w:rPr>
        <w:drawing>
          <wp:inline distT="0" distB="0" distL="0" distR="0" wp14:anchorId="5C11F212" wp14:editId="378089C9">
            <wp:extent cx="5943600" cy="4245610"/>
            <wp:effectExtent l="0" t="0" r="0" b="0"/>
            <wp:docPr id="5" name="Picture 5" descr="A picture containing text, map, f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45610"/>
                    </a:xfrm>
                    <a:prstGeom prst="rect">
                      <a:avLst/>
                    </a:prstGeom>
                  </pic:spPr>
                </pic:pic>
              </a:graphicData>
            </a:graphic>
          </wp:inline>
        </w:drawing>
      </w:r>
    </w:p>
    <w:p w14:paraId="2962F10A" w14:textId="77777777" w:rsidR="00A01E02" w:rsidRDefault="00A01E02" w:rsidP="00A01E02">
      <w:pPr>
        <w:pStyle w:val="ImageCaption"/>
      </w:pPr>
      <w:r>
        <w:t>Supplementary Figure 4: Relationship between genomic inflation factor in the discovery (x-axis) and replication datasets (y-axis) where each point represents one simulation replicate. Rows of plots represent the simulation scenario (Methods).</w:t>
      </w:r>
    </w:p>
    <w:p w14:paraId="53C5CE45" w14:textId="77777777" w:rsidR="00A01E02" w:rsidRDefault="00A01E02" w:rsidP="00A01E02">
      <w:pPr>
        <w:pStyle w:val="CaptionedFigure"/>
      </w:pPr>
    </w:p>
    <w:p w14:paraId="66870B66" w14:textId="77777777" w:rsidR="00A01E02" w:rsidRDefault="00A01E02" w:rsidP="00A01E02">
      <w:pPr>
        <w:pStyle w:val="ImageCaption"/>
      </w:pPr>
    </w:p>
    <w:p w14:paraId="65CD3C31" w14:textId="77777777" w:rsidR="00A01E02" w:rsidRDefault="00A01E02" w:rsidP="00A01E02">
      <w:pPr>
        <w:pStyle w:val="CaptionedFigure"/>
      </w:pPr>
      <w:r w:rsidRPr="00425151">
        <w:rPr>
          <w:noProof/>
        </w:rPr>
        <w:drawing>
          <wp:inline distT="0" distB="0" distL="0" distR="0" wp14:anchorId="5932B76A" wp14:editId="09B33DB8">
            <wp:extent cx="5943600" cy="2476500"/>
            <wp:effectExtent l="0" t="0" r="0" b="0"/>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6500"/>
                    </a:xfrm>
                    <a:prstGeom prst="rect">
                      <a:avLst/>
                    </a:prstGeom>
                  </pic:spPr>
                </pic:pic>
              </a:graphicData>
            </a:graphic>
          </wp:inline>
        </w:drawing>
      </w:r>
    </w:p>
    <w:p w14:paraId="0D8B1279" w14:textId="77777777" w:rsidR="00A01E02" w:rsidRPr="003805C3" w:rsidRDefault="00A01E02" w:rsidP="00A01E02">
      <w:pPr>
        <w:pStyle w:val="ImageCaption"/>
      </w:pPr>
      <w:r>
        <w:t xml:space="preserve">Supplementary Figure 5: Rate of replication of false positives in an independent dataset (y-axis) as a function of the variance explained by the cis additive effect (x-axis). </w:t>
      </w:r>
      <w:proofErr w:type="spellStart"/>
      <w:r>
        <w:t>Colours</w:t>
      </w:r>
      <w:proofErr w:type="spellEnd"/>
      <w:r>
        <w:t xml:space="preserve"> </w:t>
      </w:r>
      <w:r>
        <w:lastRenderedPageBreak/>
        <w:t>represent the replication significance threshold used, where ‘experiment’ is the one used in H2014 (p &lt; 0.05/501), and Bonferroni and FDR pertain the multiple testing correction within simulation, as each simulation can give rise to multiple independent false positives.</w:t>
      </w:r>
      <w:r w:rsidRPr="003805C3">
        <w:t xml:space="preserve"> </w:t>
      </w:r>
      <w:r>
        <w:t xml:space="preserve">Columns </w:t>
      </w:r>
      <w:r w:rsidRPr="003805C3">
        <w:t>of plots represent the simulation scenario (Methods).</w:t>
      </w:r>
      <w:r>
        <w:t xml:space="preserve"> </w:t>
      </w:r>
    </w:p>
    <w:p w14:paraId="2B506A4D" w14:textId="77777777" w:rsidR="00A01E02" w:rsidRDefault="00A01E02" w:rsidP="00A01E02">
      <w:pPr>
        <w:pStyle w:val="ImageCaption"/>
      </w:pPr>
    </w:p>
    <w:p w14:paraId="470AC43E" w14:textId="77777777" w:rsidR="00A01E02" w:rsidRDefault="00A01E02" w:rsidP="00A01E02">
      <w:pPr>
        <w:pStyle w:val="CaptionedFigure"/>
      </w:pPr>
      <w:r>
        <w:rPr>
          <w:noProof/>
        </w:rPr>
        <w:drawing>
          <wp:inline distT="0" distB="0" distL="0" distR="0" wp14:anchorId="3C537803" wp14:editId="692FDF75">
            <wp:extent cx="5334000" cy="3810000"/>
            <wp:effectExtent l="0" t="0" r="0" b="0"/>
            <wp:docPr id="7" name="Picture" descr="Figure 7: Test statistic inflation (y-axis) due to measurement error of the additive causal variant. Here a tagging variant and an unlinked variant for interaction, and the causal variant is included as a covariate. There is varying amounts of measurement error of the causal variant (x-axis), and LD between the the tagging variant and causal variant (colours). When there is no measurement imprecision, there is no test statistic inflation. When there is measurement imprecision the only scenarios in which there is no test statistic inflation is if the tagging variant (which is being tested for interaction) has LD r^2 of 0 or 1 with the true causal variant."/>
            <wp:cNvGraphicFramePr/>
            <a:graphic xmlns:a="http://schemas.openxmlformats.org/drawingml/2006/main">
              <a:graphicData uri="http://schemas.openxmlformats.org/drawingml/2006/picture">
                <pic:pic xmlns:pic="http://schemas.openxmlformats.org/drawingml/2006/picture">
                  <pic:nvPicPr>
                    <pic:cNvPr id="0" name="Picture" descr="figures/measurementerror.png"/>
                    <pic:cNvPicPr>
                      <a:picLocks noChangeAspect="1" noChangeArrowheads="1"/>
                    </pic:cNvPicPr>
                  </pic:nvPicPr>
                  <pic:blipFill>
                    <a:blip r:embed="rId10"/>
                    <a:stretch>
                      <a:fillRect/>
                    </a:stretch>
                  </pic:blipFill>
                  <pic:spPr bwMode="auto">
                    <a:xfrm>
                      <a:off x="0" y="0"/>
                      <a:ext cx="5334000" cy="3810000"/>
                    </a:xfrm>
                    <a:prstGeom prst="rect">
                      <a:avLst/>
                    </a:prstGeom>
                    <a:noFill/>
                    <a:ln w="9525">
                      <a:noFill/>
                      <a:headEnd/>
                      <a:tailEnd/>
                    </a:ln>
                  </pic:spPr>
                </pic:pic>
              </a:graphicData>
            </a:graphic>
          </wp:inline>
        </w:drawing>
      </w:r>
    </w:p>
    <w:p w14:paraId="0317682D" w14:textId="77777777" w:rsidR="00A01E02" w:rsidRDefault="00A01E02" w:rsidP="00A01E02">
      <w:pPr>
        <w:pStyle w:val="ImageCaption"/>
      </w:pPr>
      <w:r>
        <w:t xml:space="preserve">Supplementary Figure 6: Test statistic inflation (y-axis) due to measurement error of the additive causal variant. Here a tagging variant and an unlinked variant for interaction, and the causal variant is included as a covariate. There </w:t>
      </w:r>
      <w:proofErr w:type="gramStart"/>
      <w:r>
        <w:t>is</w:t>
      </w:r>
      <w:proofErr w:type="gramEnd"/>
      <w:r>
        <w:t xml:space="preserve"> varying amounts of measurement error of the causal variant (x-axis), and LD between the </w:t>
      </w:r>
      <w:proofErr w:type="spellStart"/>
      <w:r>
        <w:t>the</w:t>
      </w:r>
      <w:proofErr w:type="spellEnd"/>
      <w:r>
        <w:t xml:space="preserve"> tagging variant and causal variant (</w:t>
      </w:r>
      <w:proofErr w:type="spellStart"/>
      <w:r>
        <w:t>colours</w:t>
      </w:r>
      <w:proofErr w:type="spellEnd"/>
      <w:r>
        <w:t xml:space="preserve">). When there is no measurement imprecision, there is no test statistic inflation. When there is measurement imprecision the only scenarios in which there is no test statistic inflation is if the tagging variant (which is being tested for interaction) has LD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0 or 1 with the true causal variant.</w:t>
      </w:r>
    </w:p>
    <w:p w14:paraId="34043E2C" w14:textId="77777777" w:rsidR="00A01E02" w:rsidRDefault="00A01E02" w:rsidP="00A01E02">
      <w:pPr>
        <w:pStyle w:val="CaptionedFigure"/>
      </w:pPr>
      <w:r>
        <w:rPr>
          <w:noProof/>
        </w:rPr>
        <w:lastRenderedPageBreak/>
        <w:drawing>
          <wp:inline distT="0" distB="0" distL="0" distR="0" wp14:anchorId="6C9C7992" wp14:editId="49F0CFB9">
            <wp:extent cx="5334000" cy="3111500"/>
            <wp:effectExtent l="0" t="0" r="0" b="0"/>
            <wp:docPr id="8" name="Picture" descr="Figure 8: Genomic inflation factors (y-axis) estimated for interaction test statistics across a range of values for the variance explained by the additive effect (x-axis). Each line (colours) represents a different data scenario."/>
            <wp:cNvGraphicFramePr/>
            <a:graphic xmlns:a="http://schemas.openxmlformats.org/drawingml/2006/main">
              <a:graphicData uri="http://schemas.openxmlformats.org/drawingml/2006/picture">
                <pic:pic xmlns:pic="http://schemas.openxmlformats.org/drawingml/2006/picture">
                  <pic:nvPicPr>
                    <pic:cNvPr id="0" name="Picture" descr="figures/fig4.pdf"/>
                    <pic:cNvPicPr>
                      <a:picLocks noChangeAspect="1" noChangeArrowheads="1"/>
                    </pic:cNvPicPr>
                  </pic:nvPicPr>
                  <pic:blipFill>
                    <a:blip r:embed="rId11"/>
                    <a:stretch>
                      <a:fillRect/>
                    </a:stretch>
                  </pic:blipFill>
                  <pic:spPr bwMode="auto">
                    <a:xfrm>
                      <a:off x="0" y="0"/>
                      <a:ext cx="5334000" cy="3111500"/>
                    </a:xfrm>
                    <a:prstGeom prst="rect">
                      <a:avLst/>
                    </a:prstGeom>
                    <a:noFill/>
                    <a:ln w="9525">
                      <a:noFill/>
                      <a:headEnd/>
                      <a:tailEnd/>
                    </a:ln>
                  </pic:spPr>
                </pic:pic>
              </a:graphicData>
            </a:graphic>
          </wp:inline>
        </w:drawing>
      </w:r>
    </w:p>
    <w:p w14:paraId="21D1DDD4" w14:textId="77777777" w:rsidR="00A01E02" w:rsidRDefault="00A01E02" w:rsidP="00A01E02">
      <w:pPr>
        <w:pStyle w:val="ImageCaption"/>
      </w:pPr>
      <w:r>
        <w:t>Supplementary Figure 7: Genomic inflation factors (y-axis) estimated for interaction test statistics across a range of values for the variance explained by the additive effect (x-axis). Each line (</w:t>
      </w:r>
      <w:proofErr w:type="spellStart"/>
      <w:r>
        <w:t>colours</w:t>
      </w:r>
      <w:proofErr w:type="spellEnd"/>
      <w:r>
        <w:t>) represents a different data scenario.</w:t>
      </w:r>
    </w:p>
    <w:p w14:paraId="0B37CF35" w14:textId="77777777" w:rsidR="00A01E02" w:rsidRDefault="00A01E02" w:rsidP="00A01E02">
      <w:r>
        <w:br w:type="page"/>
      </w:r>
    </w:p>
    <w:p w14:paraId="7714D8C7" w14:textId="77777777" w:rsidR="00A01E02" w:rsidRDefault="00A01E02" w:rsidP="00A01E02">
      <w:pPr>
        <w:pStyle w:val="CaptionedFigure"/>
      </w:pPr>
      <w:r>
        <w:rPr>
          <w:noProof/>
        </w:rPr>
        <w:lastRenderedPageBreak/>
        <w:drawing>
          <wp:inline distT="0" distB="0" distL="0" distR="0" wp14:anchorId="365DC573" wp14:editId="466C8D11">
            <wp:extent cx="5334000" cy="3810000"/>
            <wp:effectExtent l="0" t="0" r="0" b="0"/>
            <wp:docPr id="9" name="Picture" descr="Figure 9: Heterogeneity in the additive causal effect across individuals can induce test statistic inflation (y-axis), even when the true causal variant is measured perfectly and included as a covariate in the linear model. Here the average causal effect explains 50% of the variance of the phenotype, but the proportion of this that is due to heterogeneity of the causal effect on the phenotype varies (x-axis). Only when there is no heterogeneity is there no inflation of the interaction test statistic (colours)."/>
            <wp:cNvGraphicFramePr/>
            <a:graphic xmlns:a="http://schemas.openxmlformats.org/drawingml/2006/main">
              <a:graphicData uri="http://schemas.openxmlformats.org/drawingml/2006/picture">
                <pic:pic xmlns:pic="http://schemas.openxmlformats.org/drawingml/2006/picture">
                  <pic:nvPicPr>
                    <pic:cNvPr id="0" name="Picture" descr="figures/pointestimation.png"/>
                    <pic:cNvPicPr>
                      <a:picLocks noChangeAspect="1" noChangeArrowheads="1"/>
                    </pic:cNvPicPr>
                  </pic:nvPicPr>
                  <pic:blipFill>
                    <a:blip r:embed="rId12"/>
                    <a:stretch>
                      <a:fillRect/>
                    </a:stretch>
                  </pic:blipFill>
                  <pic:spPr bwMode="auto">
                    <a:xfrm>
                      <a:off x="0" y="0"/>
                      <a:ext cx="5334000" cy="3810000"/>
                    </a:xfrm>
                    <a:prstGeom prst="rect">
                      <a:avLst/>
                    </a:prstGeom>
                    <a:noFill/>
                    <a:ln w="9525">
                      <a:noFill/>
                      <a:headEnd/>
                      <a:tailEnd/>
                    </a:ln>
                  </pic:spPr>
                </pic:pic>
              </a:graphicData>
            </a:graphic>
          </wp:inline>
        </w:drawing>
      </w:r>
    </w:p>
    <w:p w14:paraId="75CD30CB" w14:textId="2F8F6F3B" w:rsidR="00A01E02" w:rsidRDefault="00A01E02" w:rsidP="00A01E02">
      <w:pPr>
        <w:pStyle w:val="ImageCaption"/>
      </w:pPr>
      <w:r>
        <w:t>Supplementary Figure 8: Heterogeneity in the additive causal effect across individuals can induce test statistic inflation (y-axis), even when the true causal variant is measured perfectly and included as a covariate in the linear model. Here the average causal effect explains 50% of the variance of the phenotype, but the proportion of this that is due to heterogeneity of the causal effect on the phenotype varies (x-axis). Only when there is no heterogeneity is there no inflation of the interaction test statistic (</w:t>
      </w:r>
      <w:proofErr w:type="spellStart"/>
      <w:r>
        <w:t>colours</w:t>
      </w:r>
      <w:proofErr w:type="spellEnd"/>
      <w:r>
        <w:t>).</w:t>
      </w:r>
    </w:p>
    <w:p w14:paraId="2CAB05EC" w14:textId="380F0042" w:rsidR="0031224F" w:rsidRDefault="0031224F">
      <w:pPr>
        <w:rPr>
          <w:rFonts w:eastAsia="SimSun"/>
          <w:iCs/>
          <w:lang w:val="en-US"/>
        </w:rPr>
      </w:pPr>
      <w:r>
        <w:rPr>
          <w:i/>
          <w:iCs/>
        </w:rPr>
        <w:br w:type="page"/>
      </w:r>
    </w:p>
    <w:p w14:paraId="3289AF6E" w14:textId="05C77863" w:rsidR="0031224F" w:rsidRDefault="0031224F" w:rsidP="0031224F">
      <w:pPr>
        <w:pStyle w:val="Heading2"/>
      </w:pPr>
      <w:bookmarkStart w:id="21" w:name="_Toc41345485"/>
      <w:r>
        <w:lastRenderedPageBreak/>
        <w:t>References</w:t>
      </w:r>
      <w:bookmarkEnd w:id="21"/>
    </w:p>
    <w:p w14:paraId="31EBB8F5" w14:textId="7DAE001C" w:rsidR="0031224F" w:rsidRPr="0031224F" w:rsidRDefault="0031224F" w:rsidP="0031224F">
      <w:pPr>
        <w:widowControl w:val="0"/>
        <w:autoSpaceDE w:val="0"/>
        <w:autoSpaceDN w:val="0"/>
        <w:adjustRightInd w:val="0"/>
        <w:spacing w:after="120"/>
        <w:ind w:left="640" w:hanging="640"/>
        <w:rPr>
          <w:rFonts w:ascii="Calibri" w:hAnsi="Calibri" w:cs="Calibri"/>
          <w:noProof/>
        </w:rPr>
      </w:pPr>
      <w:r>
        <w:rPr>
          <w:i/>
          <w:iCs/>
        </w:rPr>
        <w:fldChar w:fldCharType="begin" w:fldLock="1"/>
      </w:r>
      <w:r>
        <w:rPr>
          <w:i/>
          <w:iCs/>
        </w:rPr>
        <w:instrText xml:space="preserve">ADDIN Mendeley Bibliography CSL_BIBLIOGRAPHY </w:instrText>
      </w:r>
      <w:r>
        <w:rPr>
          <w:i/>
          <w:iCs/>
        </w:rPr>
        <w:fldChar w:fldCharType="separate"/>
      </w:r>
      <w:r w:rsidRPr="0031224F">
        <w:rPr>
          <w:rFonts w:ascii="Calibri" w:hAnsi="Calibri" w:cs="Calibri"/>
          <w:noProof/>
        </w:rPr>
        <w:t>1.</w:t>
      </w:r>
      <w:r w:rsidRPr="0031224F">
        <w:rPr>
          <w:rFonts w:ascii="Calibri" w:hAnsi="Calibri" w:cs="Calibri"/>
          <w:noProof/>
        </w:rPr>
        <w:tab/>
        <w:t xml:space="preserve">Fraser, A. </w:t>
      </w:r>
      <w:r w:rsidRPr="0031224F">
        <w:rPr>
          <w:rFonts w:ascii="Calibri" w:hAnsi="Calibri" w:cs="Calibri"/>
          <w:i/>
          <w:iCs/>
          <w:noProof/>
        </w:rPr>
        <w:t>et al.</w:t>
      </w:r>
      <w:r w:rsidRPr="0031224F">
        <w:rPr>
          <w:rFonts w:ascii="Calibri" w:hAnsi="Calibri" w:cs="Calibri"/>
          <w:noProof/>
        </w:rPr>
        <w:t xml:space="preserve"> Cohort Profile: the Avon Longitudinal Study of Parents and Children: ALSPAC mothers cohort. </w:t>
      </w:r>
      <w:r w:rsidRPr="0031224F">
        <w:rPr>
          <w:rFonts w:ascii="Calibri" w:hAnsi="Calibri" w:cs="Calibri"/>
          <w:i/>
          <w:iCs/>
          <w:noProof/>
        </w:rPr>
        <w:t>Int. J. Epidemiol.</w:t>
      </w:r>
      <w:r w:rsidRPr="0031224F">
        <w:rPr>
          <w:rFonts w:ascii="Calibri" w:hAnsi="Calibri" w:cs="Calibri"/>
          <w:noProof/>
        </w:rPr>
        <w:t xml:space="preserve"> </w:t>
      </w:r>
      <w:r w:rsidRPr="0031224F">
        <w:rPr>
          <w:rFonts w:ascii="Calibri" w:hAnsi="Calibri" w:cs="Calibri"/>
          <w:b/>
          <w:bCs/>
          <w:noProof/>
        </w:rPr>
        <w:t>42</w:t>
      </w:r>
      <w:r w:rsidRPr="0031224F">
        <w:rPr>
          <w:rFonts w:ascii="Calibri" w:hAnsi="Calibri" w:cs="Calibri"/>
          <w:noProof/>
        </w:rPr>
        <w:t>, 97–110 (2013).</w:t>
      </w:r>
    </w:p>
    <w:p w14:paraId="3B234FD1"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2.</w:t>
      </w:r>
      <w:r w:rsidRPr="0031224F">
        <w:rPr>
          <w:rFonts w:ascii="Calibri" w:hAnsi="Calibri" w:cs="Calibri"/>
          <w:noProof/>
        </w:rPr>
        <w:tab/>
        <w:t xml:space="preserve">Boyd, A. </w:t>
      </w:r>
      <w:r w:rsidRPr="0031224F">
        <w:rPr>
          <w:rFonts w:ascii="Calibri" w:hAnsi="Calibri" w:cs="Calibri"/>
          <w:i/>
          <w:iCs/>
          <w:noProof/>
        </w:rPr>
        <w:t>et al.</w:t>
      </w:r>
      <w:r w:rsidRPr="0031224F">
        <w:rPr>
          <w:rFonts w:ascii="Calibri" w:hAnsi="Calibri" w:cs="Calibri"/>
          <w:noProof/>
        </w:rPr>
        <w:t xml:space="preserve"> Cohort profile: The ’Children of the 90s’-The index offspring of the avon longitudinal study of parents and children. </w:t>
      </w:r>
      <w:r w:rsidRPr="0031224F">
        <w:rPr>
          <w:rFonts w:ascii="Calibri" w:hAnsi="Calibri" w:cs="Calibri"/>
          <w:i/>
          <w:iCs/>
          <w:noProof/>
        </w:rPr>
        <w:t>Int. J. Epidemiol.</w:t>
      </w:r>
      <w:r w:rsidRPr="0031224F">
        <w:rPr>
          <w:rFonts w:ascii="Calibri" w:hAnsi="Calibri" w:cs="Calibri"/>
          <w:noProof/>
        </w:rPr>
        <w:t xml:space="preserve"> </w:t>
      </w:r>
      <w:r w:rsidRPr="0031224F">
        <w:rPr>
          <w:rFonts w:ascii="Calibri" w:hAnsi="Calibri" w:cs="Calibri"/>
          <w:b/>
          <w:bCs/>
          <w:noProof/>
        </w:rPr>
        <w:t>42</w:t>
      </w:r>
      <w:r w:rsidRPr="0031224F">
        <w:rPr>
          <w:rFonts w:ascii="Calibri" w:hAnsi="Calibri" w:cs="Calibri"/>
          <w:noProof/>
        </w:rPr>
        <w:t>, 111–127 (2013).</w:t>
      </w:r>
    </w:p>
    <w:p w14:paraId="54B9E356"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3.</w:t>
      </w:r>
      <w:r w:rsidRPr="0031224F">
        <w:rPr>
          <w:rFonts w:ascii="Calibri" w:hAnsi="Calibri" w:cs="Calibri"/>
          <w:noProof/>
        </w:rPr>
        <w:tab/>
        <w:t xml:space="preserve">Võsa, U. </w:t>
      </w:r>
      <w:r w:rsidRPr="0031224F">
        <w:rPr>
          <w:rFonts w:ascii="Calibri" w:hAnsi="Calibri" w:cs="Calibri"/>
          <w:i/>
          <w:iCs/>
          <w:noProof/>
        </w:rPr>
        <w:t>et al.</w:t>
      </w:r>
      <w:r w:rsidRPr="0031224F">
        <w:rPr>
          <w:rFonts w:ascii="Calibri" w:hAnsi="Calibri" w:cs="Calibri"/>
          <w:noProof/>
        </w:rPr>
        <w:t xml:space="preserve"> Unraveling the polygenic architecture of complex traits using blood eQTL metaanalysis. </w:t>
      </w:r>
      <w:r w:rsidRPr="0031224F">
        <w:rPr>
          <w:rFonts w:ascii="Calibri" w:hAnsi="Calibri" w:cs="Calibri"/>
          <w:i/>
          <w:iCs/>
          <w:noProof/>
        </w:rPr>
        <w:t>bioRxiv</w:t>
      </w:r>
      <w:r w:rsidRPr="0031224F">
        <w:rPr>
          <w:rFonts w:ascii="Calibri" w:hAnsi="Calibri" w:cs="Calibri"/>
          <w:noProof/>
        </w:rPr>
        <w:t xml:space="preserve"> 447367 (2018). doi:10.1101/447367</w:t>
      </w:r>
    </w:p>
    <w:p w14:paraId="7A532EFC"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4.</w:t>
      </w:r>
      <w:r w:rsidRPr="0031224F">
        <w:rPr>
          <w:rFonts w:ascii="Calibri" w:hAnsi="Calibri" w:cs="Calibri"/>
          <w:noProof/>
        </w:rPr>
        <w:tab/>
        <w:t xml:space="preserve">Yang, J. </w:t>
      </w:r>
      <w:r w:rsidRPr="0031224F">
        <w:rPr>
          <w:rFonts w:ascii="Calibri" w:hAnsi="Calibri" w:cs="Calibri"/>
          <w:i/>
          <w:iCs/>
          <w:noProof/>
        </w:rPr>
        <w:t>et al.</w:t>
      </w:r>
      <w:r w:rsidRPr="0031224F">
        <w:rPr>
          <w:rFonts w:ascii="Calibri" w:hAnsi="Calibri" w:cs="Calibri"/>
          <w:noProof/>
        </w:rPr>
        <w:t xml:space="preserve"> Genetic variance estimation with imputed variants finds negligible missing heritability for human height and body mass index. </w:t>
      </w:r>
      <w:r w:rsidRPr="0031224F">
        <w:rPr>
          <w:rFonts w:ascii="Calibri" w:hAnsi="Calibri" w:cs="Calibri"/>
          <w:i/>
          <w:iCs/>
          <w:noProof/>
        </w:rPr>
        <w:t>Nat. Genet.</w:t>
      </w:r>
      <w:r w:rsidRPr="0031224F">
        <w:rPr>
          <w:rFonts w:ascii="Calibri" w:hAnsi="Calibri" w:cs="Calibri"/>
          <w:noProof/>
        </w:rPr>
        <w:t xml:space="preserve"> (2015).</w:t>
      </w:r>
    </w:p>
    <w:p w14:paraId="643E6418"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5.</w:t>
      </w:r>
      <w:r w:rsidRPr="0031224F">
        <w:rPr>
          <w:rFonts w:ascii="Calibri" w:hAnsi="Calibri" w:cs="Calibri"/>
          <w:noProof/>
        </w:rPr>
        <w:tab/>
        <w:t xml:space="preserve">Walter, K. </w:t>
      </w:r>
      <w:r w:rsidRPr="0031224F">
        <w:rPr>
          <w:rFonts w:ascii="Calibri" w:hAnsi="Calibri" w:cs="Calibri"/>
          <w:i/>
          <w:iCs/>
          <w:noProof/>
        </w:rPr>
        <w:t>et al.</w:t>
      </w:r>
      <w:r w:rsidRPr="0031224F">
        <w:rPr>
          <w:rFonts w:ascii="Calibri" w:hAnsi="Calibri" w:cs="Calibri"/>
          <w:noProof/>
        </w:rPr>
        <w:t xml:space="preserve"> The UK10K project identifies rare variants in health and disease. </w:t>
      </w:r>
      <w:r w:rsidRPr="0031224F">
        <w:rPr>
          <w:rFonts w:ascii="Calibri" w:hAnsi="Calibri" w:cs="Calibri"/>
          <w:i/>
          <w:iCs/>
          <w:noProof/>
        </w:rPr>
        <w:t>Nature</w:t>
      </w:r>
      <w:r w:rsidRPr="0031224F">
        <w:rPr>
          <w:rFonts w:ascii="Calibri" w:hAnsi="Calibri" w:cs="Calibri"/>
          <w:noProof/>
        </w:rPr>
        <w:t xml:space="preserve"> </w:t>
      </w:r>
      <w:r w:rsidRPr="0031224F">
        <w:rPr>
          <w:rFonts w:ascii="Calibri" w:hAnsi="Calibri" w:cs="Calibri"/>
          <w:b/>
          <w:bCs/>
          <w:noProof/>
        </w:rPr>
        <w:t>526</w:t>
      </w:r>
      <w:r w:rsidRPr="0031224F">
        <w:rPr>
          <w:rFonts w:ascii="Calibri" w:hAnsi="Calibri" w:cs="Calibri"/>
          <w:noProof/>
        </w:rPr>
        <w:t>, 82–90 (2015).</w:t>
      </w:r>
    </w:p>
    <w:p w14:paraId="4892D1F2"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6.</w:t>
      </w:r>
      <w:r w:rsidRPr="0031224F">
        <w:rPr>
          <w:rFonts w:ascii="Calibri" w:hAnsi="Calibri" w:cs="Calibri"/>
          <w:noProof/>
        </w:rPr>
        <w:tab/>
        <w:t xml:space="preserve">Frazer, K. a </w:t>
      </w:r>
      <w:r w:rsidRPr="0031224F">
        <w:rPr>
          <w:rFonts w:ascii="Calibri" w:hAnsi="Calibri" w:cs="Calibri"/>
          <w:i/>
          <w:iCs/>
          <w:noProof/>
        </w:rPr>
        <w:t>et al.</w:t>
      </w:r>
      <w:r w:rsidRPr="0031224F">
        <w:rPr>
          <w:rFonts w:ascii="Calibri" w:hAnsi="Calibri" w:cs="Calibri"/>
          <w:noProof/>
        </w:rPr>
        <w:t xml:space="preserve"> A second generation human haplotype map of over 3.1 million SNPs. </w:t>
      </w:r>
      <w:r w:rsidRPr="0031224F">
        <w:rPr>
          <w:rFonts w:ascii="Calibri" w:hAnsi="Calibri" w:cs="Calibri"/>
          <w:i/>
          <w:iCs/>
          <w:noProof/>
        </w:rPr>
        <w:t>Nature</w:t>
      </w:r>
      <w:r w:rsidRPr="0031224F">
        <w:rPr>
          <w:rFonts w:ascii="Calibri" w:hAnsi="Calibri" w:cs="Calibri"/>
          <w:noProof/>
        </w:rPr>
        <w:t xml:space="preserve"> </w:t>
      </w:r>
      <w:r w:rsidRPr="0031224F">
        <w:rPr>
          <w:rFonts w:ascii="Calibri" w:hAnsi="Calibri" w:cs="Calibri"/>
          <w:b/>
          <w:bCs/>
          <w:noProof/>
        </w:rPr>
        <w:t>449</w:t>
      </w:r>
      <w:r w:rsidRPr="0031224F">
        <w:rPr>
          <w:rFonts w:ascii="Calibri" w:hAnsi="Calibri" w:cs="Calibri"/>
          <w:noProof/>
        </w:rPr>
        <w:t>, 851–61 (2007).</w:t>
      </w:r>
    </w:p>
    <w:p w14:paraId="438D19F7"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7.</w:t>
      </w:r>
      <w:r w:rsidRPr="0031224F">
        <w:rPr>
          <w:rFonts w:ascii="Calibri" w:hAnsi="Calibri" w:cs="Calibri"/>
          <w:noProof/>
        </w:rPr>
        <w:tab/>
        <w:t xml:space="preserve">The 1000 Genomes Project Consortium </w:t>
      </w:r>
      <w:r w:rsidRPr="0031224F">
        <w:rPr>
          <w:rFonts w:ascii="Calibri" w:hAnsi="Calibri" w:cs="Calibri"/>
          <w:i/>
          <w:iCs/>
          <w:noProof/>
        </w:rPr>
        <w:t>et al.</w:t>
      </w:r>
      <w:r w:rsidRPr="0031224F">
        <w:rPr>
          <w:rFonts w:ascii="Calibri" w:hAnsi="Calibri" w:cs="Calibri"/>
          <w:noProof/>
        </w:rPr>
        <w:t xml:space="preserve"> A global reference for human genetic variation. </w:t>
      </w:r>
      <w:r w:rsidRPr="0031224F">
        <w:rPr>
          <w:rFonts w:ascii="Calibri" w:hAnsi="Calibri" w:cs="Calibri"/>
          <w:i/>
          <w:iCs/>
          <w:noProof/>
        </w:rPr>
        <w:t>Nature</w:t>
      </w:r>
      <w:r w:rsidRPr="0031224F">
        <w:rPr>
          <w:rFonts w:ascii="Calibri" w:hAnsi="Calibri" w:cs="Calibri"/>
          <w:noProof/>
        </w:rPr>
        <w:t xml:space="preserve"> </w:t>
      </w:r>
      <w:r w:rsidRPr="0031224F">
        <w:rPr>
          <w:rFonts w:ascii="Calibri" w:hAnsi="Calibri" w:cs="Calibri"/>
          <w:b/>
          <w:bCs/>
          <w:noProof/>
        </w:rPr>
        <w:t>526</w:t>
      </w:r>
      <w:r w:rsidRPr="0031224F">
        <w:rPr>
          <w:rFonts w:ascii="Calibri" w:hAnsi="Calibri" w:cs="Calibri"/>
          <w:noProof/>
        </w:rPr>
        <w:t>, 68–74 (2015).</w:t>
      </w:r>
    </w:p>
    <w:p w14:paraId="1729E589"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8.</w:t>
      </w:r>
      <w:r w:rsidRPr="0031224F">
        <w:rPr>
          <w:rFonts w:ascii="Calibri" w:hAnsi="Calibri" w:cs="Calibri"/>
          <w:noProof/>
        </w:rPr>
        <w:tab/>
        <w:t xml:space="preserve">Hemani, G., Knott, S. &amp; Haley, C. An evolutionary perspective on epistasis and the missing heritability. </w:t>
      </w:r>
      <w:r w:rsidRPr="0031224F">
        <w:rPr>
          <w:rFonts w:ascii="Calibri" w:hAnsi="Calibri" w:cs="Calibri"/>
          <w:i/>
          <w:iCs/>
          <w:noProof/>
        </w:rPr>
        <w:t>PLoS Genet</w:t>
      </w:r>
      <w:r w:rsidRPr="0031224F">
        <w:rPr>
          <w:rFonts w:ascii="Calibri" w:hAnsi="Calibri" w:cs="Calibri"/>
          <w:noProof/>
        </w:rPr>
        <w:t xml:space="preserve"> </w:t>
      </w:r>
      <w:r w:rsidRPr="0031224F">
        <w:rPr>
          <w:rFonts w:ascii="Calibri" w:hAnsi="Calibri" w:cs="Calibri"/>
          <w:b/>
          <w:bCs/>
          <w:noProof/>
        </w:rPr>
        <w:t>9</w:t>
      </w:r>
      <w:r w:rsidRPr="0031224F">
        <w:rPr>
          <w:rFonts w:ascii="Calibri" w:hAnsi="Calibri" w:cs="Calibri"/>
          <w:noProof/>
        </w:rPr>
        <w:t>, e1003295 (2013).</w:t>
      </w:r>
    </w:p>
    <w:p w14:paraId="3D577337"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9.</w:t>
      </w:r>
      <w:r w:rsidRPr="0031224F">
        <w:rPr>
          <w:rFonts w:ascii="Calibri" w:hAnsi="Calibri" w:cs="Calibri"/>
          <w:noProof/>
        </w:rPr>
        <w:tab/>
        <w:t xml:space="preserve">Wei, W.-H., Hemani, G. &amp; Haley, C. S. Detecting epistasis in human complex traits. </w:t>
      </w:r>
      <w:r w:rsidRPr="0031224F">
        <w:rPr>
          <w:rFonts w:ascii="Calibri" w:hAnsi="Calibri" w:cs="Calibri"/>
          <w:i/>
          <w:iCs/>
          <w:noProof/>
        </w:rPr>
        <w:t>Nat. Rev. Genet.</w:t>
      </w:r>
      <w:r w:rsidRPr="0031224F">
        <w:rPr>
          <w:rFonts w:ascii="Calibri" w:hAnsi="Calibri" w:cs="Calibri"/>
          <w:noProof/>
        </w:rPr>
        <w:t xml:space="preserve"> (2014). doi:10.1038/nrg3747</w:t>
      </w:r>
    </w:p>
    <w:p w14:paraId="5EEBD288"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10.</w:t>
      </w:r>
      <w:r w:rsidRPr="0031224F">
        <w:rPr>
          <w:rFonts w:ascii="Calibri" w:hAnsi="Calibri" w:cs="Calibri"/>
          <w:noProof/>
        </w:rPr>
        <w:tab/>
        <w:t xml:space="preserve">Hemani, G. </w:t>
      </w:r>
      <w:r w:rsidRPr="0031224F">
        <w:rPr>
          <w:rFonts w:ascii="Calibri" w:hAnsi="Calibri" w:cs="Calibri"/>
          <w:i/>
          <w:iCs/>
          <w:noProof/>
        </w:rPr>
        <w:t>et al.</w:t>
      </w:r>
      <w:r w:rsidRPr="0031224F">
        <w:rPr>
          <w:rFonts w:ascii="Calibri" w:hAnsi="Calibri" w:cs="Calibri"/>
          <w:noProof/>
        </w:rPr>
        <w:t xml:space="preserve"> Detection and replication of epistasis influencing transcription in humans. </w:t>
      </w:r>
      <w:r w:rsidRPr="0031224F">
        <w:rPr>
          <w:rFonts w:ascii="Calibri" w:hAnsi="Calibri" w:cs="Calibri"/>
          <w:i/>
          <w:iCs/>
          <w:noProof/>
        </w:rPr>
        <w:t>Nature</w:t>
      </w:r>
      <w:r w:rsidRPr="0031224F">
        <w:rPr>
          <w:rFonts w:ascii="Calibri" w:hAnsi="Calibri" w:cs="Calibri"/>
          <w:noProof/>
        </w:rPr>
        <w:t xml:space="preserve"> </w:t>
      </w:r>
      <w:r w:rsidRPr="0031224F">
        <w:rPr>
          <w:rFonts w:ascii="Calibri" w:hAnsi="Calibri" w:cs="Calibri"/>
          <w:b/>
          <w:bCs/>
          <w:noProof/>
        </w:rPr>
        <w:t>10</w:t>
      </w:r>
      <w:r w:rsidRPr="0031224F">
        <w:rPr>
          <w:rFonts w:ascii="Calibri" w:hAnsi="Calibri" w:cs="Calibri"/>
          <w:noProof/>
        </w:rPr>
        <w:t>, 249–53 (2014).</w:t>
      </w:r>
    </w:p>
    <w:p w14:paraId="17F8852C"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11.</w:t>
      </w:r>
      <w:r w:rsidRPr="0031224F">
        <w:rPr>
          <w:rFonts w:ascii="Calibri" w:hAnsi="Calibri" w:cs="Calibri"/>
          <w:noProof/>
        </w:rPr>
        <w:tab/>
        <w:t xml:space="preserve">Brown, A. A. </w:t>
      </w:r>
      <w:r w:rsidRPr="0031224F">
        <w:rPr>
          <w:rFonts w:ascii="Calibri" w:hAnsi="Calibri" w:cs="Calibri"/>
          <w:i/>
          <w:iCs/>
          <w:noProof/>
        </w:rPr>
        <w:t>et al.</w:t>
      </w:r>
      <w:r w:rsidRPr="0031224F">
        <w:rPr>
          <w:rFonts w:ascii="Calibri" w:hAnsi="Calibri" w:cs="Calibri"/>
          <w:noProof/>
        </w:rPr>
        <w:t xml:space="preserve"> Genetic interactions affecting human gene expression identified by variance association mapping. </w:t>
      </w:r>
      <w:r w:rsidRPr="0031224F">
        <w:rPr>
          <w:rFonts w:ascii="Calibri" w:hAnsi="Calibri" w:cs="Calibri"/>
          <w:i/>
          <w:iCs/>
          <w:noProof/>
        </w:rPr>
        <w:t>Elife</w:t>
      </w:r>
      <w:r w:rsidRPr="0031224F">
        <w:rPr>
          <w:rFonts w:ascii="Calibri" w:hAnsi="Calibri" w:cs="Calibri"/>
          <w:noProof/>
        </w:rPr>
        <w:t xml:space="preserve"> 10.7554/eLife.01381 (2014). doi:http://dx.doi.org/10.7554/eLife.01381</w:t>
      </w:r>
    </w:p>
    <w:p w14:paraId="3419B3B0"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12.</w:t>
      </w:r>
      <w:r w:rsidRPr="0031224F">
        <w:rPr>
          <w:rFonts w:ascii="Calibri" w:hAnsi="Calibri" w:cs="Calibri"/>
          <w:noProof/>
        </w:rPr>
        <w:tab/>
        <w:t xml:space="preserve">Hemani, G., Theocharidis, A., Wei, W. &amp; Haley, C. EpiGPU: exhaustive pairwise epistasis scans parallelized on consumer level graphics cards. </w:t>
      </w:r>
      <w:r w:rsidRPr="0031224F">
        <w:rPr>
          <w:rFonts w:ascii="Calibri" w:hAnsi="Calibri" w:cs="Calibri"/>
          <w:i/>
          <w:iCs/>
          <w:noProof/>
        </w:rPr>
        <w:t>Bioinformatics</w:t>
      </w:r>
      <w:r w:rsidRPr="0031224F">
        <w:rPr>
          <w:rFonts w:ascii="Calibri" w:hAnsi="Calibri" w:cs="Calibri"/>
          <w:noProof/>
        </w:rPr>
        <w:t xml:space="preserve"> </w:t>
      </w:r>
      <w:r w:rsidRPr="0031224F">
        <w:rPr>
          <w:rFonts w:ascii="Calibri" w:hAnsi="Calibri" w:cs="Calibri"/>
          <w:b/>
          <w:bCs/>
          <w:noProof/>
        </w:rPr>
        <w:t>27</w:t>
      </w:r>
      <w:r w:rsidRPr="0031224F">
        <w:rPr>
          <w:rFonts w:ascii="Calibri" w:hAnsi="Calibri" w:cs="Calibri"/>
          <w:noProof/>
        </w:rPr>
        <w:t>, 1462–5 (2011).</w:t>
      </w:r>
    </w:p>
    <w:p w14:paraId="590F4472"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13.</w:t>
      </w:r>
      <w:r w:rsidRPr="0031224F">
        <w:rPr>
          <w:rFonts w:ascii="Calibri" w:hAnsi="Calibri" w:cs="Calibri"/>
          <w:noProof/>
        </w:rPr>
        <w:tab/>
        <w:t xml:space="preserve">Cockerham, C. C. An extension of the concept of partitioning hereditary variance for analysis of covariances among relatives when epistasis is present. </w:t>
      </w:r>
      <w:r w:rsidRPr="0031224F">
        <w:rPr>
          <w:rFonts w:ascii="Calibri" w:hAnsi="Calibri" w:cs="Calibri"/>
          <w:i/>
          <w:iCs/>
          <w:noProof/>
        </w:rPr>
        <w:t>Genetics</w:t>
      </w:r>
      <w:r w:rsidRPr="0031224F">
        <w:rPr>
          <w:rFonts w:ascii="Calibri" w:hAnsi="Calibri" w:cs="Calibri"/>
          <w:noProof/>
        </w:rPr>
        <w:t xml:space="preserve"> </w:t>
      </w:r>
      <w:r w:rsidRPr="0031224F">
        <w:rPr>
          <w:rFonts w:ascii="Calibri" w:hAnsi="Calibri" w:cs="Calibri"/>
          <w:b/>
          <w:bCs/>
          <w:noProof/>
        </w:rPr>
        <w:t>39</w:t>
      </w:r>
      <w:r w:rsidRPr="0031224F">
        <w:rPr>
          <w:rFonts w:ascii="Calibri" w:hAnsi="Calibri" w:cs="Calibri"/>
          <w:noProof/>
        </w:rPr>
        <w:t>, 859–882 (1954).</w:t>
      </w:r>
    </w:p>
    <w:p w14:paraId="39C1BDA1"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14.</w:t>
      </w:r>
      <w:r w:rsidRPr="0031224F">
        <w:rPr>
          <w:rFonts w:ascii="Calibri" w:hAnsi="Calibri" w:cs="Calibri"/>
          <w:noProof/>
        </w:rPr>
        <w:tab/>
        <w:t xml:space="preserve">Cordell, H. J. Epistasis: what it means, what it doesn’t mean, and statistical methods to detect it in humans. </w:t>
      </w:r>
      <w:r w:rsidRPr="0031224F">
        <w:rPr>
          <w:rFonts w:ascii="Calibri" w:hAnsi="Calibri" w:cs="Calibri"/>
          <w:i/>
          <w:iCs/>
          <w:noProof/>
        </w:rPr>
        <w:t>Hum. Mol. Genet.</w:t>
      </w:r>
      <w:r w:rsidRPr="0031224F">
        <w:rPr>
          <w:rFonts w:ascii="Calibri" w:hAnsi="Calibri" w:cs="Calibri"/>
          <w:noProof/>
        </w:rPr>
        <w:t xml:space="preserve"> </w:t>
      </w:r>
      <w:r w:rsidRPr="0031224F">
        <w:rPr>
          <w:rFonts w:ascii="Calibri" w:hAnsi="Calibri" w:cs="Calibri"/>
          <w:b/>
          <w:bCs/>
          <w:noProof/>
        </w:rPr>
        <w:t>11</w:t>
      </w:r>
      <w:r w:rsidRPr="0031224F">
        <w:rPr>
          <w:rFonts w:ascii="Calibri" w:hAnsi="Calibri" w:cs="Calibri"/>
          <w:noProof/>
        </w:rPr>
        <w:t>, 2463–2468 (2002).</w:t>
      </w:r>
    </w:p>
    <w:p w14:paraId="589498C3"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15.</w:t>
      </w:r>
      <w:r w:rsidRPr="0031224F">
        <w:rPr>
          <w:rFonts w:ascii="Calibri" w:hAnsi="Calibri" w:cs="Calibri"/>
          <w:noProof/>
        </w:rPr>
        <w:tab/>
        <w:t xml:space="preserve">The International Hapmap Consortium. The International HapMap Project. </w:t>
      </w:r>
      <w:r w:rsidRPr="0031224F">
        <w:rPr>
          <w:rFonts w:ascii="Calibri" w:hAnsi="Calibri" w:cs="Calibri"/>
          <w:i/>
          <w:iCs/>
          <w:noProof/>
        </w:rPr>
        <w:t>Nature</w:t>
      </w:r>
      <w:r w:rsidRPr="0031224F">
        <w:rPr>
          <w:rFonts w:ascii="Calibri" w:hAnsi="Calibri" w:cs="Calibri"/>
          <w:noProof/>
        </w:rPr>
        <w:t xml:space="preserve"> </w:t>
      </w:r>
      <w:r w:rsidRPr="0031224F">
        <w:rPr>
          <w:rFonts w:ascii="Calibri" w:hAnsi="Calibri" w:cs="Calibri"/>
          <w:b/>
          <w:bCs/>
          <w:noProof/>
        </w:rPr>
        <w:t>63 Suppl 1</w:t>
      </w:r>
      <w:r w:rsidRPr="0031224F">
        <w:rPr>
          <w:rFonts w:ascii="Calibri" w:hAnsi="Calibri" w:cs="Calibri"/>
          <w:noProof/>
        </w:rPr>
        <w:t>, 29–34 (2005).</w:t>
      </w:r>
    </w:p>
    <w:p w14:paraId="57B5516C"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16.</w:t>
      </w:r>
      <w:r w:rsidRPr="0031224F">
        <w:rPr>
          <w:rFonts w:ascii="Calibri" w:hAnsi="Calibri" w:cs="Calibri"/>
          <w:noProof/>
        </w:rPr>
        <w:tab/>
        <w:t xml:space="preserve">Angrist, J. D. Estimating the Labor Market Impact of Voluntary Military Service Using Social Security Data on Military Applicants. </w:t>
      </w:r>
      <w:r w:rsidRPr="0031224F">
        <w:rPr>
          <w:rFonts w:ascii="Calibri" w:hAnsi="Calibri" w:cs="Calibri"/>
          <w:i/>
          <w:iCs/>
          <w:noProof/>
        </w:rPr>
        <w:t>Econometrica</w:t>
      </w:r>
      <w:r w:rsidRPr="0031224F">
        <w:rPr>
          <w:rFonts w:ascii="Calibri" w:hAnsi="Calibri" w:cs="Calibri"/>
          <w:noProof/>
        </w:rPr>
        <w:t xml:space="preserve"> </w:t>
      </w:r>
      <w:r w:rsidRPr="0031224F">
        <w:rPr>
          <w:rFonts w:ascii="Calibri" w:hAnsi="Calibri" w:cs="Calibri"/>
          <w:b/>
          <w:bCs/>
          <w:noProof/>
        </w:rPr>
        <w:t>66</w:t>
      </w:r>
      <w:r w:rsidRPr="0031224F">
        <w:rPr>
          <w:rFonts w:ascii="Calibri" w:hAnsi="Calibri" w:cs="Calibri"/>
          <w:noProof/>
        </w:rPr>
        <w:t>, 249 (1998).</w:t>
      </w:r>
    </w:p>
    <w:p w14:paraId="62017B3E"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17.</w:t>
      </w:r>
      <w:r w:rsidRPr="0031224F">
        <w:rPr>
          <w:rFonts w:ascii="Calibri" w:hAnsi="Calibri" w:cs="Calibri"/>
          <w:noProof/>
        </w:rPr>
        <w:tab/>
        <w:t xml:space="preserve">Elwert, F., Elwert, F. &amp; Winship, C. Effect Heterogeneity and Bias in Main-Effects- Only Regression Models. in </w:t>
      </w:r>
      <w:r w:rsidRPr="0031224F">
        <w:rPr>
          <w:rFonts w:ascii="Calibri" w:hAnsi="Calibri" w:cs="Calibri"/>
          <w:i/>
          <w:iCs/>
          <w:noProof/>
        </w:rPr>
        <w:t>Heuristics, Probability and Causality: A Tribute to Judea Pearl</w:t>
      </w:r>
      <w:r w:rsidRPr="0031224F">
        <w:rPr>
          <w:rFonts w:ascii="Calibri" w:hAnsi="Calibri" w:cs="Calibri"/>
          <w:noProof/>
        </w:rPr>
        <w:t xml:space="preserve"> (eds. Dechter, R., Geffner, H. &amp; Halpern, J. Y.) (College Publications, 2010).</w:t>
      </w:r>
    </w:p>
    <w:p w14:paraId="5062287C" w14:textId="6DE1DFA6" w:rsidR="0031224F" w:rsidRPr="0031224F" w:rsidRDefault="0031224F" w:rsidP="00A01E02">
      <w:pPr>
        <w:pStyle w:val="ImageCaption"/>
        <w:rPr>
          <w:i w:val="0"/>
          <w:iCs/>
        </w:rPr>
      </w:pPr>
      <w:r>
        <w:rPr>
          <w:i w:val="0"/>
          <w:iCs/>
        </w:rPr>
        <w:fldChar w:fldCharType="end"/>
      </w:r>
    </w:p>
    <w:p w14:paraId="5BD5C82A" w14:textId="77777777" w:rsidR="00A01E02" w:rsidRDefault="00A01E02" w:rsidP="00A01E02">
      <w:pPr>
        <w:pStyle w:val="BodyText"/>
      </w:pPr>
      <w:r>
        <w:lastRenderedPageBreak/>
        <w:br w:type="page"/>
      </w:r>
    </w:p>
    <w:p w14:paraId="62F81D74" w14:textId="77777777" w:rsidR="0028191D" w:rsidRDefault="0028191D" w:rsidP="0028191D">
      <w:pPr>
        <w:pStyle w:val="FirstParagraph"/>
      </w:pPr>
    </w:p>
    <w:p w14:paraId="54498378" w14:textId="77777777" w:rsidR="0028191D" w:rsidRDefault="0028191D"/>
    <w:sectPr w:rsidR="0028191D" w:rsidSect="005212CE">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F8A"/>
    <w:rsid w:val="00097E3D"/>
    <w:rsid w:val="001B1275"/>
    <w:rsid w:val="00221B57"/>
    <w:rsid w:val="00225889"/>
    <w:rsid w:val="0028191D"/>
    <w:rsid w:val="0031224F"/>
    <w:rsid w:val="003457EB"/>
    <w:rsid w:val="003D30D0"/>
    <w:rsid w:val="00413C61"/>
    <w:rsid w:val="005212CE"/>
    <w:rsid w:val="00566422"/>
    <w:rsid w:val="00603FFA"/>
    <w:rsid w:val="0061286C"/>
    <w:rsid w:val="006614B1"/>
    <w:rsid w:val="0071415A"/>
    <w:rsid w:val="007F1B30"/>
    <w:rsid w:val="00882C09"/>
    <w:rsid w:val="00941B3A"/>
    <w:rsid w:val="00A01E02"/>
    <w:rsid w:val="00A81F8A"/>
    <w:rsid w:val="00B45FFB"/>
    <w:rsid w:val="00BC3CA3"/>
    <w:rsid w:val="00CB5D0E"/>
    <w:rsid w:val="00D32205"/>
    <w:rsid w:val="00DA000A"/>
    <w:rsid w:val="00E25A31"/>
    <w:rsid w:val="00E806F8"/>
    <w:rsid w:val="00EE1E83"/>
    <w:rsid w:val="00F4544D"/>
    <w:rsid w:val="00FB11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90204"/>
  <w14:defaultImageDpi w14:val="32767"/>
  <w15:chartTrackingRefBased/>
  <w15:docId w15:val="{C778C352-1027-7B43-9D88-CE503F920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5A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BodyText"/>
    <w:link w:val="Heading2Char"/>
    <w:uiPriority w:val="9"/>
    <w:unhideWhenUsed/>
    <w:qFormat/>
    <w:rsid w:val="00A81F8A"/>
    <w:pPr>
      <w:keepNext/>
      <w:keepLines/>
      <w:spacing w:before="200"/>
      <w:outlineLvl w:val="1"/>
    </w:pPr>
    <w:rPr>
      <w:rFonts w:asciiTheme="majorHAnsi" w:eastAsiaTheme="majorEastAsia" w:hAnsiTheme="majorHAnsi" w:cstheme="majorBidi"/>
      <w:b/>
      <w:bCs/>
      <w:color w:val="4472C4" w:themeColor="accent1"/>
      <w:sz w:val="32"/>
      <w:szCs w:val="32"/>
      <w:lang w:val="en-US"/>
    </w:rPr>
  </w:style>
  <w:style w:type="paragraph" w:styleId="Heading3">
    <w:name w:val="heading 3"/>
    <w:basedOn w:val="Normal"/>
    <w:next w:val="Normal"/>
    <w:link w:val="Heading3Char"/>
    <w:uiPriority w:val="9"/>
    <w:semiHidden/>
    <w:unhideWhenUsed/>
    <w:qFormat/>
    <w:rsid w:val="00221B5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21B5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1F8A"/>
    <w:rPr>
      <w:rFonts w:asciiTheme="majorHAnsi" w:eastAsiaTheme="majorEastAsia" w:hAnsiTheme="majorHAnsi" w:cstheme="majorBidi"/>
      <w:b/>
      <w:bCs/>
      <w:color w:val="4472C4" w:themeColor="accent1"/>
      <w:sz w:val="32"/>
      <w:szCs w:val="32"/>
      <w:lang w:val="en-US"/>
    </w:rPr>
  </w:style>
  <w:style w:type="paragraph" w:styleId="BodyText">
    <w:name w:val="Body Text"/>
    <w:basedOn w:val="Normal"/>
    <w:link w:val="BodyTextChar"/>
    <w:qFormat/>
    <w:rsid w:val="00A81F8A"/>
    <w:pPr>
      <w:spacing w:before="180" w:after="180"/>
    </w:pPr>
    <w:rPr>
      <w:rFonts w:eastAsia="SimSun"/>
      <w:lang w:val="en-US"/>
    </w:rPr>
  </w:style>
  <w:style w:type="character" w:customStyle="1" w:styleId="BodyTextChar">
    <w:name w:val="Body Text Char"/>
    <w:basedOn w:val="DefaultParagraphFont"/>
    <w:link w:val="BodyText"/>
    <w:rsid w:val="00A81F8A"/>
    <w:rPr>
      <w:rFonts w:eastAsia="SimSun"/>
      <w:lang w:val="en-US"/>
    </w:rPr>
  </w:style>
  <w:style w:type="paragraph" w:customStyle="1" w:styleId="FirstParagraph">
    <w:name w:val="First Paragraph"/>
    <w:basedOn w:val="BodyText"/>
    <w:next w:val="BodyText"/>
    <w:qFormat/>
    <w:rsid w:val="00A81F8A"/>
  </w:style>
  <w:style w:type="paragraph" w:styleId="BalloonText">
    <w:name w:val="Balloon Text"/>
    <w:basedOn w:val="Normal"/>
    <w:link w:val="BalloonTextChar"/>
    <w:uiPriority w:val="99"/>
    <w:semiHidden/>
    <w:unhideWhenUsed/>
    <w:rsid w:val="00221B5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21B57"/>
    <w:rPr>
      <w:rFonts w:ascii="Times New Roman" w:hAnsi="Times New Roman" w:cs="Times New Roman"/>
      <w:sz w:val="18"/>
      <w:szCs w:val="18"/>
    </w:rPr>
  </w:style>
  <w:style w:type="character" w:customStyle="1" w:styleId="Heading3Char">
    <w:name w:val="Heading 3 Char"/>
    <w:basedOn w:val="DefaultParagraphFont"/>
    <w:link w:val="Heading3"/>
    <w:uiPriority w:val="9"/>
    <w:semiHidden/>
    <w:rsid w:val="00221B5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221B57"/>
    <w:rPr>
      <w:rFonts w:asciiTheme="majorHAnsi" w:eastAsiaTheme="majorEastAsia" w:hAnsiTheme="majorHAnsi" w:cstheme="majorBidi"/>
      <w:i/>
      <w:iCs/>
      <w:color w:val="2F5496" w:themeColor="accent1" w:themeShade="BF"/>
    </w:rPr>
  </w:style>
  <w:style w:type="paragraph" w:customStyle="1" w:styleId="ImageCaption">
    <w:name w:val="Image Caption"/>
    <w:basedOn w:val="Caption"/>
    <w:rsid w:val="00A01E02"/>
    <w:pPr>
      <w:spacing w:after="120"/>
    </w:pPr>
    <w:rPr>
      <w:rFonts w:eastAsia="SimSun"/>
      <w:iCs w:val="0"/>
      <w:color w:val="auto"/>
      <w:sz w:val="24"/>
      <w:szCs w:val="24"/>
      <w:lang w:val="en-US"/>
    </w:rPr>
  </w:style>
  <w:style w:type="paragraph" w:customStyle="1" w:styleId="CaptionedFigure">
    <w:name w:val="Captioned Figure"/>
    <w:basedOn w:val="Normal"/>
    <w:rsid w:val="00A01E02"/>
    <w:pPr>
      <w:keepNext/>
      <w:spacing w:after="200"/>
    </w:pPr>
    <w:rPr>
      <w:rFonts w:eastAsia="SimSun"/>
      <w:lang w:val="en-US"/>
    </w:rPr>
  </w:style>
  <w:style w:type="paragraph" w:styleId="Caption">
    <w:name w:val="caption"/>
    <w:basedOn w:val="Normal"/>
    <w:next w:val="Normal"/>
    <w:uiPriority w:val="35"/>
    <w:semiHidden/>
    <w:unhideWhenUsed/>
    <w:qFormat/>
    <w:rsid w:val="00A01E02"/>
    <w:pPr>
      <w:spacing w:after="200"/>
    </w:pPr>
    <w:rPr>
      <w:i/>
      <w:iCs/>
      <w:color w:val="44546A" w:themeColor="text2"/>
      <w:sz w:val="18"/>
      <w:szCs w:val="18"/>
    </w:rPr>
  </w:style>
  <w:style w:type="paragraph" w:styleId="TOC2">
    <w:name w:val="toc 2"/>
    <w:basedOn w:val="Normal"/>
    <w:next w:val="Normal"/>
    <w:autoRedefine/>
    <w:uiPriority w:val="39"/>
    <w:unhideWhenUsed/>
    <w:rsid w:val="00E25A31"/>
    <w:pPr>
      <w:spacing w:after="100"/>
      <w:ind w:left="240"/>
    </w:pPr>
  </w:style>
  <w:style w:type="character" w:styleId="Hyperlink">
    <w:name w:val="Hyperlink"/>
    <w:basedOn w:val="DefaultParagraphFont"/>
    <w:uiPriority w:val="99"/>
    <w:unhideWhenUsed/>
    <w:rsid w:val="00E25A31"/>
    <w:rPr>
      <w:color w:val="0563C1" w:themeColor="hyperlink"/>
      <w:u w:val="single"/>
    </w:rPr>
  </w:style>
  <w:style w:type="character" w:customStyle="1" w:styleId="Heading1Char">
    <w:name w:val="Heading 1 Char"/>
    <w:basedOn w:val="DefaultParagraphFont"/>
    <w:link w:val="Heading1"/>
    <w:uiPriority w:val="9"/>
    <w:rsid w:val="00E25A31"/>
    <w:rPr>
      <w:rFonts w:asciiTheme="majorHAnsi" w:eastAsiaTheme="majorEastAsia" w:hAnsiTheme="majorHAnsi" w:cstheme="majorBidi"/>
      <w:color w:val="2F5496" w:themeColor="accent1" w:themeShade="BF"/>
      <w:sz w:val="32"/>
      <w:szCs w:val="32"/>
    </w:rPr>
  </w:style>
  <w:style w:type="paragraph" w:styleId="Title">
    <w:name w:val="Title"/>
    <w:basedOn w:val="Normal"/>
    <w:next w:val="BodyText"/>
    <w:link w:val="TitleChar"/>
    <w:qFormat/>
    <w:rsid w:val="00D32205"/>
    <w:pPr>
      <w:keepNext/>
      <w:keepLines/>
      <w:spacing w:before="480" w:after="240"/>
      <w:jc w:val="center"/>
    </w:pPr>
    <w:rPr>
      <w:rFonts w:asciiTheme="majorHAnsi" w:eastAsiaTheme="majorEastAsia" w:hAnsiTheme="majorHAnsi" w:cstheme="majorBidi"/>
      <w:b/>
      <w:bCs/>
      <w:color w:val="2D4F8E" w:themeColor="accent1" w:themeShade="B5"/>
      <w:sz w:val="36"/>
      <w:szCs w:val="36"/>
      <w:lang w:val="en-US"/>
    </w:rPr>
  </w:style>
  <w:style w:type="character" w:customStyle="1" w:styleId="TitleChar">
    <w:name w:val="Title Char"/>
    <w:basedOn w:val="DefaultParagraphFont"/>
    <w:link w:val="Title"/>
    <w:rsid w:val="00D32205"/>
    <w:rPr>
      <w:rFonts w:asciiTheme="majorHAnsi" w:eastAsiaTheme="majorEastAsia" w:hAnsiTheme="majorHAnsi" w:cstheme="majorBidi"/>
      <w:b/>
      <w:bCs/>
      <w:color w:val="2D4F8E" w:themeColor="accent1" w:themeShade="B5"/>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3C3B2-303A-8845-A609-AF5060B6B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22</Pages>
  <Words>46287</Words>
  <Characters>263839</Characters>
  <Application>Microsoft Office Word</Application>
  <DocSecurity>0</DocSecurity>
  <Lines>2198</Lines>
  <Paragraphs>619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Gibran Hemani</dc:creator>
  <cp:keywords/>
  <dc:description/>
  <cp:lastModifiedBy>Gibran Hemani</cp:lastModifiedBy>
  <cp:revision>7</cp:revision>
  <dcterms:created xsi:type="dcterms:W3CDTF">2020-05-22T07:57:00Z</dcterms:created>
  <dcterms:modified xsi:type="dcterms:W3CDTF">2020-05-25T23:31:00Z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http://www.zotero.org/styles/elsevier-harvard2</vt:lpwstr>
  </property>
  <property fmtid="{D5CDD505-2E9C-101B-9397-08002B2CF9AE}" pid="13" name="Mendeley Recent Style Name 5_1">
    <vt:lpwstr>Elsevier - Harvard 2</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http://www.zotero.org/styles/nature</vt:lpwstr>
  </property>
  <property fmtid="{D5CDD505-2E9C-101B-9397-08002B2CF9AE}" pid="24" name="Mendeley Unique User Id_1">
    <vt:lpwstr>09befabc-6f86-3d20-831f-26ff014234b6</vt:lpwstr>
  </property>
</Properties>
</file>