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D6F26C" w14:textId="2203B22C" w:rsidR="003D215F" w:rsidRPr="00454C7F" w:rsidRDefault="000D5B0A" w:rsidP="00454C7F">
      <w:pPr>
        <w:pStyle w:val="Title"/>
        <w:spacing w:before="240" w:after="0" w:line="480" w:lineRule="auto"/>
        <w:jc w:val="center"/>
        <w:rPr>
          <w:rFonts w:ascii="Times New Roman" w:hAnsi="Times New Roman" w:cs="Times New Roman"/>
          <w:b/>
          <w:sz w:val="24"/>
          <w:szCs w:val="24"/>
        </w:rPr>
      </w:pPr>
      <w:r w:rsidRPr="00454C7F">
        <w:rPr>
          <w:rFonts w:ascii="Times New Roman" w:hAnsi="Times New Roman" w:cs="Times New Roman"/>
          <w:b/>
          <w:sz w:val="24"/>
          <w:szCs w:val="24"/>
        </w:rPr>
        <w:t xml:space="preserve">MR-TRYX: </w:t>
      </w:r>
      <w:r w:rsidR="001F43DC" w:rsidRPr="00454C7F">
        <w:rPr>
          <w:rFonts w:ascii="Times New Roman" w:hAnsi="Times New Roman" w:cs="Times New Roman"/>
          <w:b/>
          <w:sz w:val="24"/>
          <w:szCs w:val="24"/>
        </w:rPr>
        <w:t>Exploiting horizontal pleiotropy to infer n</w:t>
      </w:r>
      <w:r w:rsidRPr="00454C7F">
        <w:rPr>
          <w:rFonts w:ascii="Times New Roman" w:hAnsi="Times New Roman" w:cs="Times New Roman"/>
          <w:b/>
          <w:sz w:val="24"/>
          <w:szCs w:val="24"/>
        </w:rPr>
        <w:t>ovel</w:t>
      </w:r>
      <w:r w:rsidR="001F43DC" w:rsidRPr="00454C7F">
        <w:rPr>
          <w:rFonts w:ascii="Times New Roman" w:hAnsi="Times New Roman" w:cs="Times New Roman"/>
          <w:b/>
          <w:sz w:val="24"/>
          <w:szCs w:val="24"/>
        </w:rPr>
        <w:t xml:space="preserve"> causal pathways</w:t>
      </w:r>
    </w:p>
    <w:p w14:paraId="651EEFC6" w14:textId="77777777" w:rsidR="003D215F" w:rsidRPr="00454C7F" w:rsidRDefault="003D215F" w:rsidP="00454C7F">
      <w:pPr>
        <w:spacing w:after="160" w:line="480" w:lineRule="auto"/>
        <w:rPr>
          <w:rFonts w:ascii="Times New Roman" w:eastAsia="Calibri" w:hAnsi="Times New Roman" w:cs="Times New Roman"/>
          <w:sz w:val="24"/>
          <w:szCs w:val="24"/>
        </w:rPr>
      </w:pPr>
    </w:p>
    <w:p w14:paraId="6EE17743" w14:textId="5DBCAC63" w:rsidR="003D215F" w:rsidRPr="00454C7F" w:rsidRDefault="001F43DC" w:rsidP="00454C7F">
      <w:pPr>
        <w:spacing w:after="160" w:line="480" w:lineRule="auto"/>
        <w:jc w:val="center"/>
        <w:rPr>
          <w:rFonts w:ascii="Times New Roman" w:eastAsia="Calibri" w:hAnsi="Times New Roman" w:cs="Times New Roman"/>
          <w:sz w:val="24"/>
          <w:szCs w:val="24"/>
        </w:rPr>
      </w:pPr>
      <w:r w:rsidRPr="00454C7F">
        <w:rPr>
          <w:rFonts w:ascii="Times New Roman" w:eastAsia="Calibri" w:hAnsi="Times New Roman" w:cs="Times New Roman"/>
          <w:sz w:val="24"/>
          <w:szCs w:val="24"/>
        </w:rPr>
        <w:t>Yoonsu Cho</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Philip C Haycock</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Tom </w:t>
      </w:r>
      <w:r w:rsidR="002C7074" w:rsidRPr="00454C7F">
        <w:rPr>
          <w:rFonts w:ascii="Times New Roman" w:eastAsia="Calibri" w:hAnsi="Times New Roman" w:cs="Times New Roman"/>
          <w:sz w:val="24"/>
          <w:szCs w:val="24"/>
        </w:rPr>
        <w:t xml:space="preserve">R </w:t>
      </w:r>
      <w:r w:rsidRPr="00454C7F">
        <w:rPr>
          <w:rFonts w:ascii="Times New Roman" w:eastAsia="Calibri" w:hAnsi="Times New Roman" w:cs="Times New Roman"/>
          <w:sz w:val="24"/>
          <w:szCs w:val="24"/>
        </w:rPr>
        <w:t>Gaunt</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w:t>
      </w:r>
      <w:r w:rsidR="00EC0EA2" w:rsidRPr="00454C7F">
        <w:rPr>
          <w:rFonts w:ascii="Times New Roman" w:eastAsia="Calibri" w:hAnsi="Times New Roman" w:cs="Times New Roman"/>
          <w:sz w:val="24"/>
          <w:szCs w:val="24"/>
        </w:rPr>
        <w:t>Jie Zheng</w:t>
      </w:r>
      <w:r w:rsidR="00EC0EA2" w:rsidRPr="00454C7F">
        <w:rPr>
          <w:rFonts w:ascii="Times New Roman" w:eastAsia="Calibri" w:hAnsi="Times New Roman" w:cs="Times New Roman"/>
          <w:sz w:val="24"/>
          <w:szCs w:val="24"/>
          <w:vertAlign w:val="superscript"/>
        </w:rPr>
        <w:t>1</w:t>
      </w:r>
      <w:r w:rsidR="00EC0EA2" w:rsidRPr="00454C7F">
        <w:rPr>
          <w:rFonts w:ascii="Times New Roman" w:eastAsia="Calibri" w:hAnsi="Times New Roman" w:cs="Times New Roman"/>
          <w:sz w:val="24"/>
          <w:szCs w:val="24"/>
        </w:rPr>
        <w:t xml:space="preserve">, </w:t>
      </w:r>
      <w:r w:rsidR="0094412A" w:rsidRPr="00454C7F">
        <w:rPr>
          <w:rFonts w:ascii="Times New Roman" w:eastAsia="Calibri" w:hAnsi="Times New Roman" w:cs="Times New Roman"/>
          <w:sz w:val="24"/>
          <w:szCs w:val="24"/>
        </w:rPr>
        <w:t>Andrew P Morris</w:t>
      </w:r>
      <w:r w:rsidR="00460625" w:rsidRPr="00454C7F">
        <w:rPr>
          <w:rFonts w:ascii="Times New Roman" w:eastAsia="Calibri" w:hAnsi="Times New Roman" w:cs="Times New Roman"/>
          <w:sz w:val="24"/>
          <w:szCs w:val="24"/>
          <w:vertAlign w:val="superscript"/>
        </w:rPr>
        <w:t>2</w:t>
      </w:r>
      <w:r w:rsidR="0094412A" w:rsidRPr="00454C7F">
        <w:rPr>
          <w:rFonts w:ascii="Times New Roman" w:eastAsia="Calibri" w:hAnsi="Times New Roman" w:cs="Times New Roman"/>
          <w:sz w:val="24"/>
          <w:szCs w:val="24"/>
        </w:rPr>
        <w:t xml:space="preserve">, </w:t>
      </w:r>
      <w:r w:rsidR="008F3AAA" w:rsidRPr="00454C7F">
        <w:rPr>
          <w:rFonts w:ascii="Times New Roman" w:eastAsia="Calibri" w:hAnsi="Times New Roman" w:cs="Times New Roman"/>
          <w:sz w:val="24"/>
          <w:szCs w:val="24"/>
        </w:rPr>
        <w:t>George Davey Smith</w:t>
      </w:r>
      <w:r w:rsidR="008F3AAA" w:rsidRPr="00454C7F">
        <w:rPr>
          <w:rFonts w:ascii="Times New Roman" w:eastAsia="Calibri" w:hAnsi="Times New Roman" w:cs="Times New Roman"/>
          <w:sz w:val="24"/>
          <w:szCs w:val="24"/>
          <w:vertAlign w:val="superscript"/>
        </w:rPr>
        <w:t>1</w:t>
      </w:r>
      <w:r w:rsidR="008F3AAA"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Gibran Hemani</w:t>
      </w:r>
      <w:r w:rsidRPr="00454C7F">
        <w:rPr>
          <w:rFonts w:ascii="Times New Roman" w:eastAsia="Calibri" w:hAnsi="Times New Roman" w:cs="Times New Roman"/>
          <w:sz w:val="24"/>
          <w:szCs w:val="24"/>
          <w:vertAlign w:val="superscript"/>
        </w:rPr>
        <w:t>1</w:t>
      </w:r>
      <w:r w:rsidRPr="00454C7F">
        <w:rPr>
          <w:rFonts w:ascii="Times New Roman" w:eastAsia="Calibri" w:hAnsi="Times New Roman" w:cs="Times New Roman"/>
          <w:sz w:val="24"/>
          <w:szCs w:val="24"/>
        </w:rPr>
        <w:t xml:space="preserve"> </w:t>
      </w:r>
    </w:p>
    <w:p w14:paraId="5AA93A9A" w14:textId="77777777" w:rsidR="003D215F" w:rsidRPr="00454C7F" w:rsidRDefault="003D215F" w:rsidP="00454C7F">
      <w:pPr>
        <w:spacing w:after="160" w:line="480" w:lineRule="auto"/>
        <w:rPr>
          <w:rFonts w:ascii="Times New Roman" w:eastAsia="Calibri" w:hAnsi="Times New Roman" w:cs="Times New Roman"/>
          <w:sz w:val="24"/>
          <w:szCs w:val="24"/>
        </w:rPr>
      </w:pPr>
    </w:p>
    <w:p w14:paraId="3FD0A4B7" w14:textId="5EA772D0" w:rsidR="0094412A" w:rsidRPr="00454C7F" w:rsidRDefault="001F43DC" w:rsidP="00454C7F">
      <w:pPr>
        <w:spacing w:after="160" w:line="480" w:lineRule="auto"/>
        <w:rPr>
          <w:rFonts w:ascii="Times New Roman" w:eastAsia="Calibri" w:hAnsi="Times New Roman" w:cs="Times New Roman"/>
          <w:sz w:val="24"/>
          <w:szCs w:val="24"/>
        </w:rPr>
      </w:pPr>
      <w:r w:rsidRPr="00454C7F">
        <w:rPr>
          <w:rFonts w:ascii="Times New Roman" w:eastAsia="Calibri" w:hAnsi="Times New Roman" w:cs="Times New Roman"/>
          <w:sz w:val="24"/>
          <w:szCs w:val="24"/>
          <w:vertAlign w:val="superscript"/>
        </w:rPr>
        <w:t xml:space="preserve">1 </w:t>
      </w:r>
      <w:r w:rsidRPr="00454C7F">
        <w:rPr>
          <w:rFonts w:ascii="Times New Roman" w:eastAsia="Calibri" w:hAnsi="Times New Roman" w:cs="Times New Roman"/>
          <w:sz w:val="24"/>
          <w:szCs w:val="24"/>
        </w:rPr>
        <w:t>MRC Integrative Epidemiology Unit, Population Health Sciences, Bristol Medical School, University of Bristol, Bristol, UK</w:t>
      </w:r>
      <w:r w:rsidR="0094412A" w:rsidRPr="00454C7F">
        <w:rPr>
          <w:rFonts w:ascii="Times New Roman" w:eastAsia="Calibri" w:hAnsi="Times New Roman" w:cs="Times New Roman"/>
          <w:sz w:val="24"/>
          <w:szCs w:val="24"/>
        </w:rPr>
        <w:br/>
      </w:r>
      <w:r w:rsidR="0094412A" w:rsidRPr="00454C7F">
        <w:rPr>
          <w:rFonts w:ascii="Times New Roman" w:eastAsia="Calibri" w:hAnsi="Times New Roman" w:cs="Times New Roman"/>
          <w:sz w:val="24"/>
          <w:szCs w:val="24"/>
          <w:vertAlign w:val="superscript"/>
        </w:rPr>
        <w:t xml:space="preserve">2 </w:t>
      </w:r>
      <w:r w:rsidR="00925E9E" w:rsidRPr="00454C7F">
        <w:rPr>
          <w:rFonts w:ascii="Times New Roman" w:eastAsia="Calibri" w:hAnsi="Times New Roman" w:cs="Times New Roman"/>
          <w:sz w:val="24"/>
          <w:szCs w:val="24"/>
        </w:rPr>
        <w:t>Department of Biostatistics, University of Liverpool, Liverpool, UK.</w:t>
      </w:r>
    </w:p>
    <w:p w14:paraId="32A341D8" w14:textId="77777777" w:rsidR="003D215F" w:rsidRDefault="003D215F" w:rsidP="00454C7F">
      <w:pPr>
        <w:spacing w:after="160" w:line="480" w:lineRule="auto"/>
        <w:rPr>
          <w:rFonts w:ascii="Times New Roman" w:eastAsia="Calibri" w:hAnsi="Times New Roman" w:cs="Times New Roman"/>
          <w:sz w:val="24"/>
          <w:szCs w:val="24"/>
        </w:rPr>
      </w:pPr>
    </w:p>
    <w:p w14:paraId="08372D62" w14:textId="77777777" w:rsidR="000932C5" w:rsidRDefault="000932C5" w:rsidP="00454C7F">
      <w:pPr>
        <w:spacing w:after="160" w:line="480" w:lineRule="auto"/>
        <w:rPr>
          <w:rFonts w:ascii="Times New Roman" w:eastAsia="Calibri" w:hAnsi="Times New Roman" w:cs="Times New Roman"/>
          <w:sz w:val="24"/>
          <w:szCs w:val="24"/>
        </w:rPr>
      </w:pPr>
    </w:p>
    <w:p w14:paraId="5E810BFC" w14:textId="2636281F" w:rsidR="000932C5" w:rsidRDefault="000932C5" w:rsidP="00454C7F">
      <w:pPr>
        <w:spacing w:after="160" w:line="480" w:lineRule="auto"/>
        <w:rPr>
          <w:rFonts w:ascii="Times New Roman" w:eastAsia="Calibri" w:hAnsi="Times New Roman" w:cs="Times New Roman"/>
          <w:sz w:val="24"/>
          <w:szCs w:val="24"/>
        </w:rPr>
      </w:pPr>
      <w:r>
        <w:rPr>
          <w:rFonts w:ascii="Times New Roman" w:hAnsi="Times New Roman" w:cs="Times New Roman"/>
          <w:sz w:val="24"/>
          <w:szCs w:val="24"/>
        </w:rPr>
        <w:t>*Correspondence and request for reprints:</w:t>
      </w:r>
      <w:r w:rsidRPr="000932C5">
        <w:rPr>
          <w:rFonts w:ascii="Times New Roman" w:eastAsia="Calibri" w:hAnsi="Times New Roman" w:cs="Times New Roman"/>
          <w:sz w:val="24"/>
          <w:szCs w:val="24"/>
        </w:rPr>
        <w:t xml:space="preserve"> </w:t>
      </w:r>
      <w:r w:rsidRPr="00B32B24">
        <w:rPr>
          <w:rFonts w:ascii="Times New Roman" w:eastAsia="Calibri" w:hAnsi="Times New Roman" w:cs="Times New Roman"/>
          <w:b/>
          <w:sz w:val="24"/>
          <w:szCs w:val="24"/>
        </w:rPr>
        <w:t>Gibran Hemani</w:t>
      </w:r>
      <w:r w:rsidR="00A11E03">
        <w:rPr>
          <w:rFonts w:ascii="Times New Roman" w:eastAsia="Calibri" w:hAnsi="Times New Roman" w:cs="Times New Roman"/>
          <w:sz w:val="24"/>
          <w:szCs w:val="24"/>
        </w:rPr>
        <w:t xml:space="preserve">, </w:t>
      </w:r>
      <w:r w:rsidR="00216EEC" w:rsidRPr="00216EEC">
        <w:rPr>
          <w:rFonts w:ascii="Times New Roman" w:eastAsia="Calibri" w:hAnsi="Times New Roman" w:cs="Times New Roman"/>
          <w:sz w:val="24"/>
          <w:szCs w:val="24"/>
        </w:rPr>
        <w:t>MRC Integrative Epidemiology Unit</w:t>
      </w:r>
      <w:r w:rsidR="00216EEC">
        <w:rPr>
          <w:rFonts w:ascii="Times New Roman" w:eastAsia="Calibri" w:hAnsi="Times New Roman" w:cs="Times New Roman"/>
          <w:sz w:val="24"/>
          <w:szCs w:val="24"/>
        </w:rPr>
        <w:t>,</w:t>
      </w:r>
      <w:r w:rsidR="00216EEC" w:rsidRPr="00216EEC">
        <w:rPr>
          <w:rFonts w:ascii="Times New Roman" w:eastAsia="Calibri" w:hAnsi="Times New Roman" w:cs="Times New Roman"/>
          <w:sz w:val="24"/>
          <w:szCs w:val="24"/>
        </w:rPr>
        <w:t xml:space="preserve"> </w:t>
      </w:r>
      <w:r w:rsidR="00216EEC" w:rsidRPr="00454C7F">
        <w:rPr>
          <w:rFonts w:ascii="Times New Roman" w:eastAsia="Calibri" w:hAnsi="Times New Roman" w:cs="Times New Roman"/>
          <w:sz w:val="24"/>
          <w:szCs w:val="24"/>
        </w:rPr>
        <w:t xml:space="preserve">Bristol Medical School, </w:t>
      </w:r>
      <w:r w:rsidR="00216EEC" w:rsidRPr="00216EEC">
        <w:rPr>
          <w:rFonts w:ascii="Times New Roman" w:eastAsia="Calibri" w:hAnsi="Times New Roman" w:cs="Times New Roman"/>
          <w:sz w:val="24"/>
          <w:szCs w:val="24"/>
        </w:rPr>
        <w:t>University of Bristol</w:t>
      </w:r>
      <w:r w:rsidR="00216EEC">
        <w:rPr>
          <w:rFonts w:ascii="Times New Roman" w:eastAsia="Calibri" w:hAnsi="Times New Roman" w:cs="Times New Roman"/>
          <w:sz w:val="24"/>
          <w:szCs w:val="24"/>
        </w:rPr>
        <w:t>,</w:t>
      </w:r>
      <w:r w:rsidR="00216EEC" w:rsidRPr="00216EEC">
        <w:rPr>
          <w:rFonts w:ascii="Times New Roman" w:eastAsia="Calibri" w:hAnsi="Times New Roman" w:cs="Times New Roman"/>
          <w:sz w:val="24"/>
          <w:szCs w:val="24"/>
        </w:rPr>
        <w:t xml:space="preserve"> Oakfield House</w:t>
      </w:r>
      <w:r w:rsidR="00216EEC">
        <w:rPr>
          <w:rFonts w:ascii="Times New Roman" w:eastAsia="Calibri" w:hAnsi="Times New Roman" w:cs="Times New Roman"/>
          <w:sz w:val="24"/>
          <w:szCs w:val="24"/>
        </w:rPr>
        <w:t>,</w:t>
      </w:r>
      <w:r w:rsidR="00216EEC" w:rsidRPr="00216EEC">
        <w:rPr>
          <w:rFonts w:ascii="Times New Roman" w:eastAsia="Calibri" w:hAnsi="Times New Roman" w:cs="Times New Roman"/>
          <w:sz w:val="24"/>
          <w:szCs w:val="24"/>
        </w:rPr>
        <w:t xml:space="preserve"> Bristol</w:t>
      </w:r>
      <w:r w:rsidR="00216EEC">
        <w:rPr>
          <w:rFonts w:ascii="Times New Roman" w:eastAsia="Calibri" w:hAnsi="Times New Roman" w:cs="Times New Roman"/>
          <w:sz w:val="24"/>
          <w:szCs w:val="24"/>
        </w:rPr>
        <w:t>,</w:t>
      </w:r>
      <w:r w:rsidR="00216EEC" w:rsidRPr="00216EEC">
        <w:rPr>
          <w:rFonts w:ascii="Times New Roman" w:eastAsia="Calibri" w:hAnsi="Times New Roman" w:cs="Times New Roman"/>
          <w:sz w:val="24"/>
          <w:szCs w:val="24"/>
        </w:rPr>
        <w:t xml:space="preserve"> BS8 2BN</w:t>
      </w:r>
      <w:r w:rsidR="00216EEC">
        <w:rPr>
          <w:rFonts w:ascii="Times New Roman" w:eastAsia="Calibri" w:hAnsi="Times New Roman" w:cs="Times New Roman"/>
          <w:sz w:val="24"/>
          <w:szCs w:val="24"/>
        </w:rPr>
        <w:t>,</w:t>
      </w:r>
      <w:r w:rsidR="00216EEC" w:rsidRPr="00216EEC">
        <w:rPr>
          <w:rFonts w:ascii="Times New Roman" w:eastAsia="Calibri" w:hAnsi="Times New Roman" w:cs="Times New Roman"/>
          <w:sz w:val="24"/>
          <w:szCs w:val="24"/>
        </w:rPr>
        <w:t xml:space="preserve"> UK</w:t>
      </w:r>
      <w:r w:rsidR="00216EEC">
        <w:rPr>
          <w:rFonts w:ascii="Times New Roman" w:eastAsia="Calibri" w:hAnsi="Times New Roman" w:cs="Times New Roman"/>
          <w:sz w:val="24"/>
          <w:szCs w:val="24"/>
        </w:rPr>
        <w:t xml:space="preserve">. E-mail: </w:t>
      </w:r>
      <w:hyperlink r:id="rId8" w:history="1">
        <w:r w:rsidR="00216EEC" w:rsidRPr="006A4EFD">
          <w:rPr>
            <w:rStyle w:val="Hyperlink"/>
            <w:rFonts w:ascii="Times New Roman" w:eastAsia="Calibri" w:hAnsi="Times New Roman" w:cs="Times New Roman"/>
            <w:sz w:val="24"/>
            <w:szCs w:val="24"/>
          </w:rPr>
          <w:t>g.hamani@bristol.ac.uk</w:t>
        </w:r>
      </w:hyperlink>
      <w:r w:rsidR="00216EEC">
        <w:rPr>
          <w:rFonts w:ascii="Times New Roman" w:eastAsia="Calibri" w:hAnsi="Times New Roman" w:cs="Times New Roman"/>
          <w:sz w:val="24"/>
          <w:szCs w:val="24"/>
        </w:rPr>
        <w:t>.</w:t>
      </w:r>
    </w:p>
    <w:p w14:paraId="47D4BF4D" w14:textId="77777777" w:rsidR="000932C5" w:rsidRPr="00454C7F" w:rsidRDefault="000932C5" w:rsidP="00454C7F">
      <w:pPr>
        <w:spacing w:after="160" w:line="480" w:lineRule="auto"/>
        <w:rPr>
          <w:rFonts w:ascii="Times New Roman" w:eastAsia="Calibri" w:hAnsi="Times New Roman" w:cs="Times New Roman"/>
          <w:sz w:val="24"/>
          <w:szCs w:val="24"/>
        </w:rPr>
      </w:pPr>
    </w:p>
    <w:p w14:paraId="057284E9" w14:textId="77777777" w:rsidR="00172477" w:rsidRDefault="00172477" w:rsidP="00454C7F">
      <w:pPr>
        <w:pStyle w:val="Heading2"/>
        <w:spacing w:line="480" w:lineRule="auto"/>
        <w:rPr>
          <w:rFonts w:ascii="Times New Roman" w:hAnsi="Times New Roman" w:cs="Times New Roman"/>
          <w:sz w:val="24"/>
          <w:szCs w:val="24"/>
        </w:rPr>
      </w:pPr>
    </w:p>
    <w:p w14:paraId="5D45490F" w14:textId="77777777" w:rsidR="000932C5" w:rsidRDefault="000932C5" w:rsidP="000932C5"/>
    <w:p w14:paraId="46109E23" w14:textId="77777777" w:rsidR="000932C5" w:rsidRDefault="000932C5" w:rsidP="000932C5"/>
    <w:p w14:paraId="188F82A5" w14:textId="77777777" w:rsidR="000932C5" w:rsidRDefault="000932C5" w:rsidP="000932C5"/>
    <w:p w14:paraId="42571D2A" w14:textId="77777777" w:rsidR="000932C5" w:rsidRDefault="000932C5" w:rsidP="000932C5"/>
    <w:p w14:paraId="792DF5DB" w14:textId="77777777" w:rsidR="000932C5" w:rsidRDefault="000932C5" w:rsidP="000932C5"/>
    <w:p w14:paraId="6B42D5AA" w14:textId="77777777" w:rsidR="000932C5" w:rsidRDefault="000932C5" w:rsidP="000932C5"/>
    <w:p w14:paraId="6EC012A3" w14:textId="77777777" w:rsidR="000932C5" w:rsidRPr="000932C5" w:rsidRDefault="000932C5" w:rsidP="000932C5">
      <w:pPr>
        <w:sectPr w:rsidR="000932C5" w:rsidRPr="000932C5">
          <w:footerReference w:type="default" r:id="rId9"/>
          <w:pgSz w:w="11909" w:h="16834"/>
          <w:pgMar w:top="1440" w:right="1440" w:bottom="1440" w:left="1440" w:header="0" w:footer="720" w:gutter="0"/>
          <w:pgNumType w:start="1"/>
          <w:cols w:space="720"/>
        </w:sectPr>
      </w:pPr>
    </w:p>
    <w:p w14:paraId="3C21DB9A" w14:textId="3575DB80" w:rsidR="003D215F" w:rsidRPr="00454C7F" w:rsidRDefault="001F43DC" w:rsidP="00454C7F">
      <w:pPr>
        <w:pStyle w:val="Heading2"/>
        <w:spacing w:line="480" w:lineRule="auto"/>
        <w:rPr>
          <w:rFonts w:ascii="Times New Roman" w:hAnsi="Times New Roman" w:cs="Times New Roman"/>
          <w:b/>
          <w:sz w:val="24"/>
          <w:szCs w:val="24"/>
        </w:rPr>
      </w:pPr>
      <w:bookmarkStart w:id="0" w:name="_Hlk528744332"/>
      <w:r w:rsidRPr="00454C7F">
        <w:rPr>
          <w:rFonts w:ascii="Times New Roman" w:hAnsi="Times New Roman" w:cs="Times New Roman"/>
          <w:b/>
          <w:sz w:val="24"/>
          <w:szCs w:val="24"/>
        </w:rPr>
        <w:lastRenderedPageBreak/>
        <w:t>Abstract</w:t>
      </w:r>
    </w:p>
    <w:p w14:paraId="4FF809E4" w14:textId="77777777" w:rsidR="001D3071" w:rsidRDefault="001D3071" w:rsidP="001D3071">
      <w:pPr>
        <w:spacing w:after="160" w:line="480" w:lineRule="auto"/>
        <w:jc w:val="both"/>
        <w:rPr>
          <w:rFonts w:ascii="Times New Roman" w:eastAsia="Calibri" w:hAnsi="Times New Roman" w:cs="Times New Roman"/>
          <w:sz w:val="24"/>
          <w:szCs w:val="24"/>
        </w:rPr>
      </w:pPr>
      <w:bookmarkStart w:id="1" w:name="_vus3u936sk0e" w:colFirst="0" w:colLast="0"/>
      <w:bookmarkEnd w:id="1"/>
      <w:r w:rsidRPr="00E720D0">
        <w:rPr>
          <w:rFonts w:ascii="Times New Roman" w:eastAsia="Calibri" w:hAnsi="Times New Roman" w:cs="Times New Roman"/>
          <w:sz w:val="24"/>
          <w:szCs w:val="24"/>
        </w:rPr>
        <w:t>In Mendelian randomization (MR) analysis, variants that exert horizontal pleiotropy are typically treated as a nuisance. However, they could be valuable in identifying novel pathways to the traits under investigation.  Here, we developed the MR-TRYX framework, following the advice of William Bateson to “</w:t>
      </w:r>
      <w:proofErr w:type="spellStart"/>
      <w:r w:rsidRPr="00E720D0">
        <w:rPr>
          <w:rFonts w:ascii="Times New Roman" w:eastAsia="Calibri" w:hAnsi="Times New Roman" w:cs="Times New Roman"/>
          <w:sz w:val="24"/>
          <w:szCs w:val="24"/>
        </w:rPr>
        <w:t>TReasure</w:t>
      </w:r>
      <w:proofErr w:type="spellEnd"/>
      <w:r w:rsidRPr="00E720D0">
        <w:rPr>
          <w:rFonts w:ascii="Times New Roman" w:eastAsia="Calibri" w:hAnsi="Times New Roman" w:cs="Times New Roman"/>
          <w:sz w:val="24"/>
          <w:szCs w:val="24"/>
        </w:rPr>
        <w:t xml:space="preserve"> Your </w:t>
      </w:r>
      <w:proofErr w:type="spellStart"/>
      <w:r w:rsidRPr="00E720D0">
        <w:rPr>
          <w:rFonts w:ascii="Times New Roman" w:eastAsia="Calibri" w:hAnsi="Times New Roman" w:cs="Times New Roman"/>
          <w:sz w:val="24"/>
          <w:szCs w:val="24"/>
        </w:rPr>
        <w:t>eXceptions</w:t>
      </w:r>
      <w:proofErr w:type="spellEnd"/>
      <w:r w:rsidRPr="00E720D0">
        <w:rPr>
          <w:rFonts w:ascii="Times New Roman" w:eastAsia="Calibri" w:hAnsi="Times New Roman" w:cs="Times New Roman"/>
          <w:sz w:val="24"/>
          <w:szCs w:val="24"/>
        </w:rPr>
        <w:t>”.  We begin by detecting outliers in a single exposure-outcome MR analysis, hypothesising they are due to horizontal pleiotropy. We search across thousands of complete GWAS summary datasets in the MR-Base database to systematically identify other (“candidate”) traits that associate with the outliers. We developed a LASSO-based multivariable MR approach to model the heterogeneity in the exposure-outcome analysis due to pathways through candidate traits. Through detailed investigation of several causal relationships, many pleiotropic pathways were uncovered with already established causal effects, validating the approach, but also novel putative causal pathways. Adjustment for pleiotropic pathways reduced the heterogeneity across the analyses.</w:t>
      </w:r>
    </w:p>
    <w:p w14:paraId="29655757" w14:textId="77777777" w:rsidR="00E720D0" w:rsidRPr="00E720D0" w:rsidRDefault="00E720D0" w:rsidP="00454C7F">
      <w:pPr>
        <w:spacing w:after="160" w:line="480" w:lineRule="auto"/>
        <w:jc w:val="both"/>
        <w:rPr>
          <w:rFonts w:ascii="Times New Roman" w:eastAsia="Calibri" w:hAnsi="Times New Roman" w:cs="Times New Roman"/>
          <w:sz w:val="24"/>
          <w:szCs w:val="24"/>
        </w:rPr>
        <w:sectPr w:rsidR="00E720D0" w:rsidRPr="00E720D0">
          <w:pgSz w:w="11909" w:h="16834"/>
          <w:pgMar w:top="1440" w:right="1440" w:bottom="1440" w:left="1440" w:header="0" w:footer="720" w:gutter="0"/>
          <w:pgNumType w:start="1"/>
          <w:cols w:space="720"/>
        </w:sectPr>
      </w:pPr>
    </w:p>
    <w:bookmarkEnd w:id="0"/>
    <w:p w14:paraId="1D233C57" w14:textId="55878F17"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 xml:space="preserve">Mendelian randomization </w:t>
      </w:r>
      <w:r w:rsidR="00E846C1" w:rsidRPr="00454C7F">
        <w:rPr>
          <w:rFonts w:ascii="Times New Roman" w:eastAsia="Calibri" w:hAnsi="Times New Roman" w:cs="Times New Roman"/>
          <w:sz w:val="24"/>
          <w:szCs w:val="24"/>
        </w:rPr>
        <w:t xml:space="preserve">(MR) </w:t>
      </w:r>
      <w:r w:rsidRPr="00454C7F">
        <w:rPr>
          <w:rFonts w:ascii="Times New Roman" w:eastAsia="Calibri" w:hAnsi="Times New Roman" w:cs="Times New Roman"/>
          <w:sz w:val="24"/>
          <w:szCs w:val="24"/>
        </w:rPr>
        <w:t>is now widely used to infer the causal influence of one trait (the exposure) on another (the outcome)</w:t>
      </w:r>
      <w:r w:rsidR="00533CD5" w:rsidRPr="00454C7F">
        <w:rPr>
          <w:rFonts w:ascii="Times New Roman" w:eastAsia="Calibri" w:hAnsi="Times New Roman" w:cs="Times New Roman"/>
          <w:sz w:val="24"/>
          <w:szCs w:val="24"/>
        </w:rPr>
        <w:t xml:space="preserve"> </w:t>
      </w:r>
      <w:r w:rsidR="00533CD5" w:rsidRPr="00454C7F">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LDI8L3N0eWxlPjwvRGlzcGxheVRleHQ+PHJlY29yZD48cmVjLW51bWJlcj4xODwvcmVjLW51bWJl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==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PEVuZE5vdGU+PENpdGU+PEF1dGhvcj5Ib2xtZXM8L0F1dGhvcj48WWVhcj4yMDE3PC9ZZWFyPjxS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==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533CD5" w:rsidRPr="00454C7F">
        <w:rPr>
          <w:rFonts w:ascii="Times New Roman" w:eastAsia="Calibri" w:hAnsi="Times New Roman" w:cs="Times New Roman"/>
          <w:sz w:val="24"/>
          <w:szCs w:val="24"/>
        </w:rPr>
      </w:r>
      <w:r w:rsidR="00533CD5"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1,2</w:t>
      </w:r>
      <w:r w:rsidR="00533CD5"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It is </w:t>
      </w:r>
      <w:r w:rsidR="00196146" w:rsidRPr="00454C7F">
        <w:rPr>
          <w:rFonts w:ascii="Times New Roman" w:eastAsia="Calibri" w:hAnsi="Times New Roman" w:cs="Times New Roman"/>
          <w:sz w:val="24"/>
          <w:szCs w:val="24"/>
        </w:rPr>
        <w:t xml:space="preserve">generally </w:t>
      </w:r>
      <w:r w:rsidRPr="00454C7F">
        <w:rPr>
          <w:rFonts w:ascii="Times New Roman" w:eastAsia="Calibri" w:hAnsi="Times New Roman" w:cs="Times New Roman"/>
          <w:sz w:val="24"/>
          <w:szCs w:val="24"/>
        </w:rPr>
        <w:t xml:space="preserve">performed by obtaining </w:t>
      </w:r>
      <w:r w:rsidR="00960476" w:rsidRPr="00454C7F">
        <w:rPr>
          <w:rFonts w:ascii="Times New Roman" w:eastAsia="Calibri" w:hAnsi="Times New Roman" w:cs="Times New Roman"/>
          <w:sz w:val="24"/>
          <w:szCs w:val="24"/>
        </w:rPr>
        <w:t xml:space="preserve">genetic </w:t>
      </w:r>
      <w:r w:rsidRPr="00454C7F">
        <w:rPr>
          <w:rFonts w:ascii="Times New Roman" w:eastAsia="Calibri" w:hAnsi="Times New Roman" w:cs="Times New Roman"/>
          <w:sz w:val="24"/>
          <w:szCs w:val="24"/>
        </w:rPr>
        <w:t>instruments for an exposure through genome-wide association studies (GWAS). If the instruments are valid, in that they</w:t>
      </w:r>
      <w:r w:rsidR="008F3AAA" w:rsidRPr="00454C7F">
        <w:rPr>
          <w:rFonts w:ascii="Times New Roman" w:eastAsia="Calibri" w:hAnsi="Times New Roman" w:cs="Times New Roman"/>
          <w:sz w:val="24"/>
          <w:szCs w:val="24"/>
        </w:rPr>
        <w:t xml:space="preserve"> are unconfounded and</w:t>
      </w:r>
      <w:r w:rsidRPr="00454C7F">
        <w:rPr>
          <w:rFonts w:ascii="Times New Roman" w:eastAsia="Calibri" w:hAnsi="Times New Roman" w:cs="Times New Roman"/>
          <w:sz w:val="24"/>
          <w:szCs w:val="24"/>
        </w:rPr>
        <w:t xml:space="preserve"> influence the outcome only through the exposure (vertical pleiotropy), then they will each provide an independent, unbiased estimate of the causal effect of the exposure on the outcome</w:t>
      </w:r>
      <w:r w:rsidR="00533CD5" w:rsidRPr="00454C7F">
        <w:rPr>
          <w:rFonts w:ascii="Times New Roman" w:eastAsia="Calibri" w:hAnsi="Times New Roman" w:cs="Times New Roman"/>
          <w:sz w:val="24"/>
          <w:szCs w:val="24"/>
        </w:rPr>
        <w:t xml:space="preserve"> </w:t>
      </w:r>
      <w:r w:rsidR="00533CD5"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00533CD5"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3</w:t>
      </w:r>
      <w:r w:rsidR="00533CD5" w:rsidRPr="00454C7F">
        <w:rPr>
          <w:rFonts w:ascii="Times New Roman" w:eastAsia="Calibri" w:hAnsi="Times New Roman" w:cs="Times New Roman"/>
          <w:sz w:val="24"/>
          <w:szCs w:val="24"/>
        </w:rPr>
        <w:fldChar w:fldCharType="end"/>
      </w:r>
      <w:r w:rsidR="006F2B82">
        <w:fldChar w:fldCharType="begin"/>
      </w:r>
      <w:r w:rsidR="006F2B82">
        <w:instrText xml:space="preserve"> HYPERLINK "https://paperpile.com/c/uS8h0p/xVMG" \h </w:instrText>
      </w:r>
      <w:r w:rsidR="006F2B82">
        <w:fldChar w:fldCharType="end"/>
      </w:r>
      <w:r w:rsidRPr="00454C7F">
        <w:rPr>
          <w:rFonts w:ascii="Times New Roman" w:eastAsia="Calibri" w:hAnsi="Times New Roman" w:cs="Times New Roman"/>
          <w:sz w:val="24"/>
          <w:szCs w:val="24"/>
        </w:rPr>
        <w:t xml:space="preserve">. Meta-analysing these estimates can provide </w:t>
      </w:r>
      <w:r w:rsidR="00196146" w:rsidRPr="00454C7F">
        <w:rPr>
          <w:rFonts w:ascii="Times New Roman" w:eastAsia="Calibri" w:hAnsi="Times New Roman" w:cs="Times New Roman"/>
          <w:sz w:val="24"/>
          <w:szCs w:val="24"/>
        </w:rPr>
        <w:t>a</w:t>
      </w:r>
      <w:r w:rsidRPr="00454C7F">
        <w:rPr>
          <w:rFonts w:ascii="Times New Roman" w:eastAsia="Calibri" w:hAnsi="Times New Roman" w:cs="Times New Roman"/>
          <w:sz w:val="24"/>
          <w:szCs w:val="24"/>
        </w:rPr>
        <w:t xml:space="preserve"> more precise estimate of the causal relationship between the exposure and the outcome</w:t>
      </w:r>
      <w:r w:rsidR="00533CD5" w:rsidRPr="00454C7F">
        <w:rPr>
          <w:rFonts w:ascii="Times New Roman" w:eastAsia="Calibri" w:hAnsi="Times New Roman" w:cs="Times New Roman"/>
          <w:sz w:val="24"/>
          <w:szCs w:val="24"/>
        </w:rPr>
        <w:t xml:space="preserve"> </w:t>
      </w:r>
      <w:r w:rsidR="00533CD5" w:rsidRPr="00454C7F">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NCw1PC9zdHlsZT48L0Rpc3BsYXlUZXh0PjxyZWNvcmQ+PHJlYy1udW1iZXI+MjA8L3JlYy1udW1i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PEVuZE5vdGU+PENpdGU+PEF1dGhvcj5Kb2huc29uPC9BdXRob3I+PFllYXI+MjAxMzwvWWVhcj48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533CD5" w:rsidRPr="00454C7F">
        <w:rPr>
          <w:rFonts w:ascii="Times New Roman" w:eastAsia="Calibri" w:hAnsi="Times New Roman" w:cs="Times New Roman"/>
          <w:sz w:val="24"/>
          <w:szCs w:val="24"/>
        </w:rPr>
      </w:r>
      <w:r w:rsidR="00533CD5"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4,5</w:t>
      </w:r>
      <w:r w:rsidR="00533CD5"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however, some of the instruments are invalid, particularly because they additionally influence the outcome through pathways that </w:t>
      </w:r>
      <w:r w:rsidR="008D5A84" w:rsidRPr="00454C7F">
        <w:rPr>
          <w:rFonts w:ascii="Times New Roman" w:eastAsia="Calibri" w:hAnsi="Times New Roman" w:cs="Times New Roman"/>
          <w:sz w:val="24"/>
          <w:szCs w:val="24"/>
        </w:rPr>
        <w:t>bypass</w:t>
      </w:r>
      <w:r w:rsidRPr="00454C7F">
        <w:rPr>
          <w:rFonts w:ascii="Times New Roman" w:eastAsia="Calibri" w:hAnsi="Times New Roman" w:cs="Times New Roman"/>
          <w:sz w:val="24"/>
          <w:szCs w:val="24"/>
        </w:rPr>
        <w:t xml:space="preserve"> the exposure (horizontal pleiotropy)</w:t>
      </w:r>
      <w:r w:rsidR="00196146" w:rsidRPr="00454C7F">
        <w:rPr>
          <w:rFonts w:ascii="Times New Roman" w:eastAsia="Calibri" w:hAnsi="Times New Roman" w:cs="Times New Roman"/>
          <w:sz w:val="24"/>
          <w:szCs w:val="24"/>
        </w:rPr>
        <w:t xml:space="preserve"> </w:t>
      </w:r>
      <w:r w:rsidR="00196146"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&lt;EndNote&gt;&lt;Cite&gt;&lt;Author&gt;Davey Smith&lt;/Author&gt;&lt;Year&gt;2014&lt;/Year&gt;&lt;RecNum&gt;19&lt;/RecNum&gt;&lt;DisplayText&gt;&lt;style face="superscript"&gt;3&lt;/style&gt;&lt;/DisplayText&gt;&lt;record&gt;&lt;rec-number&gt;19&lt;/rec-number&gt;&lt;foreign-keys&gt;&lt;key app="EN" db-id="x0teevaf5a05akervd25v50wfwp9z5x2vwxd" timestamp="1531928328"&gt;19&lt;/key&gt;&lt;/foreign-keys&gt;&lt;ref-type name="Journal Article"&gt;17&lt;/ref-type&gt;&lt;contributors&gt;&lt;authors&gt;&lt;author&gt;Davey Smith, G.&lt;/author&gt;&lt;author&gt;Hemani, G.&lt;/author&gt;&lt;/authors&gt;&lt;/contributors&gt;&lt;auth-address&gt;MRC Integrative Epidemiology Unit (IEU) at the University of Bristol, School of Social and Community Medicine, Bristol, UK Julia.Mackay@bristol.ac.uk.&amp;#xD;MRC Integrative Epidemiology Unit (IEU) at the University of Bristol, School of Social and Community Medicine, Bristol, UK.&lt;/auth-address&gt;&lt;titles&gt;&lt;title&gt;Mendelian randomization: genetic anchors for causal inference in epidemiological studies&lt;/title&gt;&lt;secondary-title&gt;Hum Mol Genet&lt;/secondary-title&gt;&lt;/titles&gt;&lt;periodical&gt;&lt;full-title&gt;Hum Mol Genet&lt;/full-title&gt;&lt;/periodical&gt;&lt;pages&gt;R89-98&lt;/pages&gt;&lt;volume&gt;23&lt;/volume&gt;&lt;number&gt;R1&lt;/number&gt;&lt;edition&gt;2014/07/30&lt;/edition&gt;&lt;keywords&gt;&lt;keyword&gt;Causality&lt;/keyword&gt;&lt;keyword&gt;Epidemiologic Studies&lt;/keyword&gt;&lt;keyword&gt;Genetic Variation&lt;/keyword&gt;&lt;keyword&gt;Humans&lt;/keyword&gt;&lt;keyword&gt;Mendelian Randomization Analysis/*methods&lt;/keyword&gt;&lt;keyword&gt;Randomized Controlled Trials as Topic&lt;/keyword&gt;&lt;/keywords&gt;&lt;dates&gt;&lt;year&gt;2014&lt;/year&gt;&lt;pub-dates&gt;&lt;date&gt;Sep 15&lt;/date&gt;&lt;/pub-dates&gt;&lt;/dates&gt;&lt;isbn&gt;1460-2083 (Electronic)&amp;#xD;0964-6906 (Linking)&lt;/isbn&gt;&lt;accession-num&gt;25064373&lt;/accession-num&gt;&lt;urls&gt;&lt;related-urls&gt;&lt;url&gt;https://www.ncbi.nlm.nih.gov/pubmed/25064373&lt;/url&gt;&lt;/related-urls&gt;&lt;/urls&gt;&lt;custom2&gt;PMC4170722&lt;/custom2&gt;&lt;electronic-resource-num&gt;10.1093/hmg/ddu328&lt;/electronic-resource-num&gt;&lt;/record&gt;&lt;/Cite&gt;&lt;/EndNote&gt;</w:instrText>
      </w:r>
      <w:r w:rsidR="00196146"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3</w:t>
      </w:r>
      <w:r w:rsidR="00196146"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then the causal effect estimate is liable to be biased. To</w:t>
      </w:r>
      <w:r w:rsidR="000D5B0A"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date, MR method development has viewed horizontal pleiotropy as a nuisance that needs to be factored out of the analysis</w:t>
      </w:r>
      <w:r w:rsidR="00196146" w:rsidRPr="00454C7F">
        <w:rPr>
          <w:rFonts w:ascii="Times New Roman" w:eastAsia="Calibri" w:hAnsi="Times New Roman" w:cs="Times New Roman"/>
          <w:sz w:val="24"/>
          <w:szCs w:val="24"/>
        </w:rPr>
        <w:t xml:space="preserve"> </w:t>
      </w:r>
      <w:r w:rsidR="00196146"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LTk8L3N0eWxlPjwvRGlzcGxheVRleHQ+PHJlY29yZD48cmVjLW51bWJlcj4yNDwvcmVjLW51bWJl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=
</w:fldData>
        </w:fldChar>
      </w:r>
      <w:r w:rsidR="009A4E6F" w:rsidRPr="00454C7F">
        <w:rPr>
          <w:rFonts w:ascii="Times New Roman" w:eastAsia="Calibri" w:hAnsi="Times New Roman" w:cs="Times New Roman"/>
          <w:sz w:val="24"/>
          <w:szCs w:val="24"/>
        </w:rPr>
        <w:instrText xml:space="preserve"> ADDIN EN.CITE </w:instrText>
      </w:r>
      <w:r w:rsidR="009A4E6F"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LTk8L3N0eWxlPjwvRGlzcGxheVRleHQ+PHJlY29yZD48cmVjLW51bWJlcj4yNDwvcmVjLW51bWJl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=
</w:fldData>
        </w:fldChar>
      </w:r>
      <w:r w:rsidR="009A4E6F" w:rsidRPr="00454C7F">
        <w:rPr>
          <w:rFonts w:ascii="Times New Roman" w:eastAsia="Calibri" w:hAnsi="Times New Roman" w:cs="Times New Roman"/>
          <w:sz w:val="24"/>
          <w:szCs w:val="24"/>
        </w:rPr>
        <w:instrText xml:space="preserve"> ADDIN EN.CITE.DATA </w:instrText>
      </w:r>
      <w:r w:rsidR="009A4E6F" w:rsidRPr="00454C7F">
        <w:rPr>
          <w:rFonts w:ascii="Times New Roman" w:eastAsia="Calibri" w:hAnsi="Times New Roman" w:cs="Times New Roman"/>
          <w:sz w:val="24"/>
          <w:szCs w:val="24"/>
        </w:rPr>
      </w:r>
      <w:r w:rsidR="009A4E6F" w:rsidRPr="00454C7F">
        <w:rPr>
          <w:rFonts w:ascii="Times New Roman" w:eastAsia="Calibri" w:hAnsi="Times New Roman" w:cs="Times New Roman"/>
          <w:sz w:val="24"/>
          <w:szCs w:val="24"/>
        </w:rPr>
        <w:fldChar w:fldCharType="end"/>
      </w:r>
      <w:r w:rsidR="00196146" w:rsidRPr="00454C7F">
        <w:rPr>
          <w:rFonts w:ascii="Times New Roman" w:eastAsia="Calibri" w:hAnsi="Times New Roman" w:cs="Times New Roman"/>
          <w:sz w:val="24"/>
          <w:szCs w:val="24"/>
        </w:rPr>
      </w:r>
      <w:r w:rsidR="00196146"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6-9</w:t>
      </w:r>
      <w:r w:rsidR="00196146"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ED7FFE" w:rsidRPr="00454C7F">
        <w:rPr>
          <w:rFonts w:ascii="Times New Roman" w:eastAsia="Calibri" w:hAnsi="Times New Roman" w:cs="Times New Roman"/>
          <w:sz w:val="24"/>
          <w:szCs w:val="24"/>
        </w:rPr>
        <w:t xml:space="preserve">Departing from this </w:t>
      </w:r>
      <w:r w:rsidR="00FB2F95" w:rsidRPr="00454C7F">
        <w:rPr>
          <w:rFonts w:ascii="Times New Roman" w:eastAsia="Calibri" w:hAnsi="Times New Roman" w:cs="Times New Roman"/>
          <w:sz w:val="24"/>
          <w:szCs w:val="24"/>
        </w:rPr>
        <w:t>viewpoint</w:t>
      </w:r>
      <w:r w:rsidR="002C7350" w:rsidRPr="00454C7F">
        <w:rPr>
          <w:rFonts w:ascii="Times New Roman" w:eastAsia="Calibri" w:hAnsi="Times New Roman" w:cs="Times New Roman"/>
          <w:sz w:val="24"/>
          <w:szCs w:val="24"/>
        </w:rPr>
        <w:t xml:space="preserve">, here </w:t>
      </w:r>
      <w:r w:rsidRPr="00454C7F">
        <w:rPr>
          <w:rFonts w:ascii="Times New Roman" w:eastAsia="Calibri" w:hAnsi="Times New Roman" w:cs="Times New Roman"/>
          <w:sz w:val="24"/>
          <w:szCs w:val="24"/>
        </w:rPr>
        <w:t>we exploit horizontal pleiotropy as an opportunity to identify new traits that putatively influence the outcome. We then use this knowledge to improve the original exposure-outcome estimates.</w:t>
      </w:r>
    </w:p>
    <w:p w14:paraId="6BCEA6AD" w14:textId="3BC00D0C"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A crucial feature of MR is that it can be performed using only GWAS summary data, where the causal effect estimate can be obtained solely from the association results of the instrument</w:t>
      </w:r>
      <w:r w:rsidR="00B42CEF" w:rsidRPr="00454C7F">
        <w:rPr>
          <w:rFonts w:ascii="Times New Roman" w:eastAsia="Calibri" w:hAnsi="Times New Roman" w:cs="Times New Roman"/>
          <w:sz w:val="24"/>
          <w:szCs w:val="24"/>
        </w:rPr>
        <w:t>al</w:t>
      </w:r>
      <w:r w:rsidRPr="00454C7F">
        <w:rPr>
          <w:rFonts w:ascii="Times New Roman" w:eastAsia="Calibri" w:hAnsi="Times New Roman" w:cs="Times New Roman"/>
          <w:sz w:val="24"/>
          <w:szCs w:val="24"/>
        </w:rPr>
        <w:t xml:space="preserve"> </w:t>
      </w:r>
      <w:r w:rsidR="009D572D" w:rsidRPr="00454C7F">
        <w:rPr>
          <w:rFonts w:ascii="Times New Roman" w:eastAsia="Calibri" w:hAnsi="Times New Roman" w:cs="Times New Roman"/>
          <w:sz w:val="24"/>
          <w:szCs w:val="24"/>
        </w:rPr>
        <w:t>single nucleotide polymorphisms (</w:t>
      </w:r>
      <w:r w:rsidRPr="00454C7F">
        <w:rPr>
          <w:rFonts w:ascii="Times New Roman" w:eastAsia="Calibri" w:hAnsi="Times New Roman" w:cs="Times New Roman"/>
          <w:sz w:val="24"/>
          <w:szCs w:val="24"/>
        </w:rPr>
        <w:t>SNPs</w:t>
      </w:r>
      <w:r w:rsidR="009D572D"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on the exposure and on the outcome</w:t>
      </w:r>
      <w:r w:rsidR="00196146" w:rsidRPr="00454C7F">
        <w:rPr>
          <w:rFonts w:ascii="Times New Roman" w:eastAsia="Calibri" w:hAnsi="Times New Roman" w:cs="Times New Roman"/>
          <w:sz w:val="24"/>
          <w:szCs w:val="24"/>
        </w:rPr>
        <w:t xml:space="preserve"> </w:t>
      </w:r>
      <w:r w:rsidR="00196146"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&lt;EndNote&gt;&lt;Cite&gt;&lt;Author&gt;Pierce&lt;/Author&gt;&lt;Year&gt;2013&lt;/Year&gt;&lt;RecNum&gt;21&lt;/RecNum&gt;&lt;DisplayText&gt;&lt;style face="superscript"&gt;5&lt;/style&gt;&lt;/DisplayText&gt;&lt;record&gt;&lt;rec-number&gt;21&lt;/rec-number&gt;&lt;foreign-keys&gt;&lt;key app="EN" db-id="x0teevaf5a05akervd25v50wfwp9z5x2vwxd" timestamp="1531928725"&gt;21&lt;/key&gt;&lt;/foreign-keys&gt;&lt;ref-type name="Journal Article"&gt;17&lt;/ref-type&gt;&lt;contributors&gt;&lt;authors&gt;&lt;author&gt;Pierce, B. L.&lt;/author&gt;&lt;author&gt;Burgess, S.&lt;/author&gt;&lt;/authors&gt;&lt;/contributors&gt;&lt;titles&gt;&lt;title&gt;Efficient design for Mendelian randomization studies: subsample and 2-sample instrumental variable estimators&lt;/title&gt;&lt;secondary-title&gt;Am J Epidemiol&lt;/secondary-title&gt;&lt;/titles&gt;&lt;periodical&gt;&lt;full-title&gt;Am J Epidemiol&lt;/full-title&gt;&lt;/periodical&gt;&lt;pages&gt;1177-84&lt;/pages&gt;&lt;volume&gt;178&lt;/volume&gt;&lt;number&gt;7&lt;/number&gt;&lt;edition&gt;2013/07/19&lt;/edition&gt;&lt;keywords&gt;&lt;keyword&gt;Computer Simulation&lt;/keyword&gt;&lt;keyword&gt;Humans&lt;/keyword&gt;&lt;keyword&gt;Mendelian Randomization Analysis/*methods&lt;/keyword&gt;&lt;keyword&gt;Sample Size&lt;/keyword&gt;&lt;keyword&gt;Mendelian randomization&lt;/keyword&gt;&lt;keyword&gt;epidemiologic methods&lt;/keyword&gt;&lt;keyword&gt;instrumental variable&lt;/keyword&gt;&lt;/keywords&gt;&lt;dates&gt;&lt;year&gt;2013&lt;/year&gt;&lt;pub-dates&gt;&lt;date&gt;Oct 1&lt;/date&gt;&lt;/pub-dates&gt;&lt;/dates&gt;&lt;isbn&gt;1476-6256 (Electronic)&amp;#xD;0002-9262 (Linking)&lt;/isbn&gt;&lt;accession-num&gt;23863760&lt;/accession-num&gt;&lt;urls&gt;&lt;related-urls&gt;&lt;url&gt;https://www.ncbi.nlm.nih.gov/pubmed/23863760&lt;/url&gt;&lt;/related-urls&gt;&lt;/urls&gt;&lt;custom2&gt;PMC3783091&lt;/custom2&gt;&lt;electronic-resource-num&gt;10.1093/aje/kwt084&lt;/electronic-resource-num&gt;&lt;/record&gt;&lt;/Cite&gt;&lt;/EndNote&gt;</w:instrText>
      </w:r>
      <w:r w:rsidR="00196146"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5</w:t>
      </w:r>
      <w:r w:rsidR="00196146"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This means that causal inference between two traits can be made even if they have never been measured together in the same</w:t>
      </w:r>
      <w:r w:rsidR="00FB2F95" w:rsidRPr="00454C7F">
        <w:rPr>
          <w:rFonts w:ascii="Times New Roman" w:eastAsia="Calibri" w:hAnsi="Times New Roman" w:cs="Times New Roman"/>
          <w:sz w:val="24"/>
          <w:szCs w:val="24"/>
        </w:rPr>
        <w:t xml:space="preserve"> sample of individuals</w:t>
      </w:r>
      <w:r w:rsidRPr="00454C7F">
        <w:rPr>
          <w:rFonts w:ascii="Times New Roman" w:eastAsia="Calibri" w:hAnsi="Times New Roman" w:cs="Times New Roman"/>
          <w:sz w:val="24"/>
          <w:szCs w:val="24"/>
        </w:rPr>
        <w:t>. Complete GWAS summary results have now been collected from thousands of</w:t>
      </w:r>
      <w:r w:rsidR="00B42CEF" w:rsidRPr="00454C7F">
        <w:rPr>
          <w:rFonts w:ascii="Times New Roman" w:eastAsia="Calibri" w:hAnsi="Times New Roman" w:cs="Times New Roman"/>
          <w:sz w:val="24"/>
          <w:szCs w:val="24"/>
        </w:rPr>
        <w:t xml:space="preserve"> complex trait and common diseases</w:t>
      </w:r>
      <w:r w:rsidR="008C7667" w:rsidRPr="00454C7F">
        <w:rPr>
          <w:rFonts w:ascii="Times New Roman" w:eastAsia="Calibri" w:hAnsi="Times New Roman" w:cs="Times New Roman"/>
          <w:sz w:val="24"/>
          <w:szCs w:val="24"/>
        </w:rPr>
        <w:t xml:space="preserve"> </w:t>
      </w:r>
      <w:r w:rsidR="00172477"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00172477"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10</w:t>
      </w:r>
      <w:r w:rsidR="00172477"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meaning that one can search the database for candidate traits that might be influenced by</w:t>
      </w:r>
      <w:ins w:id="2" w:author="Yoonsu Cho" w:date="2019-01-31T11:31:00Z">
        <w:r w:rsidR="00301C7A">
          <w:rPr>
            <w:rFonts w:ascii="Times New Roman" w:eastAsia="Calibri" w:hAnsi="Times New Roman" w:cs="Times New Roman"/>
            <w:sz w:val="24"/>
            <w:szCs w:val="24"/>
          </w:rPr>
          <w:t xml:space="preserve"> S</w:t>
        </w:r>
      </w:ins>
      <w:ins w:id="3" w:author="Yoonsu Cho" w:date="2019-01-31T11:32:00Z">
        <w:r w:rsidR="00301C7A">
          <w:rPr>
            <w:rFonts w:ascii="Times New Roman" w:eastAsia="Calibri" w:hAnsi="Times New Roman" w:cs="Times New Roman"/>
            <w:sz w:val="24"/>
            <w:szCs w:val="24"/>
          </w:rPr>
          <w:t>NPs exhibiting possible pleiotropic effects (outliers)</w:t>
        </w:r>
      </w:ins>
      <w:del w:id="4" w:author="Yoonsu Cho" w:date="2019-01-31T11:31:00Z">
        <w:r w:rsidRPr="00454C7F" w:rsidDel="00301C7A">
          <w:rPr>
            <w:rFonts w:ascii="Times New Roman" w:eastAsia="Calibri" w:hAnsi="Times New Roman" w:cs="Times New Roman"/>
            <w:sz w:val="24"/>
            <w:szCs w:val="24"/>
          </w:rPr>
          <w:delText xml:space="preserve"> the outliers</w:delText>
        </w:r>
      </w:del>
      <w:r w:rsidRPr="00454C7F">
        <w:rPr>
          <w:rFonts w:ascii="Times New Roman" w:eastAsia="Calibri" w:hAnsi="Times New Roman" w:cs="Times New Roman"/>
          <w:sz w:val="24"/>
          <w:szCs w:val="24"/>
        </w:rPr>
        <w:t>. In turn, the causal influence of each of those candidate traits on the outcome can be estimated using MR by identifying their instruments (</w:t>
      </w:r>
      <w:del w:id="5" w:author="Yoonsu Cho" w:date="2019-01-31T10:57:00Z">
        <w:r w:rsidRPr="00454C7F" w:rsidDel="006F2B82">
          <w:rPr>
            <w:rFonts w:ascii="Times New Roman" w:eastAsia="Calibri" w:hAnsi="Times New Roman" w:cs="Times New Roman"/>
            <w:sz w:val="24"/>
            <w:szCs w:val="24"/>
          </w:rPr>
          <w:delText>and excluding the original outlier</w:delText>
        </w:r>
      </w:del>
      <w:ins w:id="6" w:author="Yoonsu Cho" w:date="2019-01-31T10:57:00Z">
        <w:r w:rsidR="006F2B82">
          <w:rPr>
            <w:rFonts w:ascii="Times New Roman" w:eastAsia="Calibri" w:hAnsi="Times New Roman" w:cs="Times New Roman"/>
            <w:sz w:val="24"/>
            <w:szCs w:val="24"/>
          </w:rPr>
          <w:t>which are in</w:t>
        </w:r>
      </w:ins>
      <w:ins w:id="7" w:author="Yoonsu Cho" w:date="2019-01-31T10:58:00Z">
        <w:r w:rsidR="006F2B82">
          <w:rPr>
            <w:rFonts w:ascii="Times New Roman" w:eastAsia="Calibri" w:hAnsi="Times New Roman" w:cs="Times New Roman"/>
            <w:sz w:val="24"/>
            <w:szCs w:val="24"/>
          </w:rPr>
          <w:t>dependent of the original outlier</w:t>
        </w:r>
      </w:ins>
      <w:r w:rsidRPr="00454C7F">
        <w:rPr>
          <w:rFonts w:ascii="Times New Roman" w:eastAsia="Calibri" w:hAnsi="Times New Roman" w:cs="Times New Roman"/>
          <w:sz w:val="24"/>
          <w:szCs w:val="24"/>
        </w:rPr>
        <w:t xml:space="preserve">). Should any of these candidate traits putatively associate with the outcome then this goes </w:t>
      </w:r>
      <w:r w:rsidRPr="00454C7F">
        <w:rPr>
          <w:rFonts w:ascii="Times New Roman" w:eastAsia="Calibri" w:hAnsi="Times New Roman" w:cs="Times New Roman"/>
          <w:sz w:val="24"/>
          <w:szCs w:val="24"/>
        </w:rPr>
        <w:lastRenderedPageBreak/>
        <w:t>some way towards explaining the horizontal pleiotropic effect that was exhibited by the outlier SNP in the initial exposure-outcome hypothesis.</w:t>
      </w:r>
    </w:p>
    <w:p w14:paraId="71DD2937" w14:textId="122A8CAA"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Several methods exist for identifying outliers in MR, each likely to be sensitive to different patterns of horizontal pleiotropy. Cook’s distance can be used to measure the influence of a particular SNP on the combined estimate from all SNPs</w:t>
      </w:r>
      <w:r w:rsidR="0064511C" w:rsidRPr="00454C7F">
        <w:rPr>
          <w:rFonts w:ascii="Times New Roman" w:eastAsia="Calibri" w:hAnsi="Times New Roman" w:cs="Times New Roman"/>
          <w:sz w:val="24"/>
          <w:szCs w:val="24"/>
        </w:rPr>
        <w:t xml:space="preserve"> </w:t>
      </w:r>
      <w:r w:rsidR="0064511C"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&lt;EndNote&gt;&lt;Cite&gt;&lt;Author&gt;Corbin&lt;/Author&gt;&lt;Year&gt;2016&lt;/Year&gt;&lt;RecNum&gt;27&lt;/RecNum&gt;&lt;DisplayText&gt;&lt;style face="superscript"&gt;11&lt;/style&gt;&lt;/DisplayText&gt;&lt;record&gt;&lt;rec-number&gt;27&lt;/rec-number&gt;&lt;foreign-keys&gt;&lt;key app="EN" db-id="x0teevaf5a05akervd25v50wfwp9z5x2vwxd" timestamp="1531929642"&gt;27&lt;/key&gt;&lt;/foreign-keys&gt;&lt;ref-type name="Journal Article"&gt;17&lt;/ref-type&gt;&lt;contributors&gt;&lt;authors&gt;&lt;author&gt;Corbin, L. J.&lt;/author&gt;&lt;author&gt;Richmond, R. C.&lt;/author&gt;&lt;author&gt;Wade, K. H.&lt;/author&gt;&lt;author&gt;Burgess, S.&lt;/author&gt;&lt;author&gt;Bowden, J.&lt;/author&gt;&lt;author&gt;Davey Smith, G.&lt;/author&gt;&lt;author&gt;Timpson, N. J.&lt;/author&gt;&lt;/authors&gt;&lt;/contributors&gt;&lt;auth-address&gt;Univ Bristol, MRC Integrat Epidemiol Unit, Bristol, Avon, England&amp;#xD;Univ Cambridge, Dept Publ Hlth &amp;amp; Primary Care, Cambridge, England&amp;#xD;Cambridge Inst Publ Hlth, MRC Biostat Unit, Cambridge, England&lt;/auth-address&gt;&lt;titles&gt;&lt;title&gt;BMI as a Modifiable Risk Factor for Type 2 Diabetes: Refining and Understanding Causal Estimates Using Mendelian Randomization&lt;/title&gt;&lt;secondary-title&gt;Diabetes&lt;/secondary-title&gt;&lt;alt-title&gt;Diabetes&amp;#xD;Diabetes&lt;/alt-title&gt;&lt;/titles&gt;&lt;periodical&gt;&lt;full-title&gt;Diabetes&lt;/full-title&gt;&lt;abbr-1&gt;Diabetes&lt;/abbr-1&gt;&lt;/periodical&gt;&lt;pages&gt;3002-3007&lt;/pages&gt;&lt;volume&gt;65&lt;/volume&gt;&lt;number&gt;10&lt;/number&gt;&lt;keywords&gt;&lt;keyword&gt;body-mass index&lt;/keyword&gt;&lt;keyword&gt;instruments&lt;/keyword&gt;&lt;keyword&gt;association&lt;/keyword&gt;&lt;keyword&gt;regression&lt;/keyword&gt;&lt;keyword&gt;inference&lt;/keyword&gt;&lt;keyword&gt;insights&lt;/keyword&gt;&lt;keyword&gt;traits&lt;/keyword&gt;&lt;/keywords&gt;&lt;dates&gt;&lt;year&gt;2016&lt;/year&gt;&lt;pub-dates&gt;&lt;date&gt;Oct&lt;/date&gt;&lt;/pub-dates&gt;&lt;/dates&gt;&lt;isbn&gt;0012-1797&lt;/isbn&gt;&lt;accession-num&gt;WOS:000388372900020&lt;/accession-num&gt;&lt;urls&gt;&lt;related-urls&gt;&lt;url&gt;&lt;style face="underline" font="default" size="100%"&gt;&amp;lt;Go to ISI&amp;gt;://WOS:000388372900020&lt;/style&gt;&lt;/url&gt;&lt;/related-urls&gt;&lt;/urls&gt;&lt;language&gt;English&lt;/language&gt;&lt;/record&gt;&lt;/Cite&gt;&lt;/EndNote&gt;</w:instrText>
      </w:r>
      <w:r w:rsidR="0064511C"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11</w:t>
      </w:r>
      <w:r w:rsidR="0064511C" w:rsidRPr="00454C7F">
        <w:rPr>
          <w:rFonts w:ascii="Times New Roman" w:eastAsia="Calibri" w:hAnsi="Times New Roman" w:cs="Times New Roman"/>
          <w:sz w:val="24"/>
          <w:szCs w:val="24"/>
        </w:rPr>
        <w:fldChar w:fldCharType="end"/>
      </w:r>
      <w:r w:rsidR="006F2B82">
        <w:fldChar w:fldCharType="begin"/>
      </w:r>
      <w:r w:rsidR="006F2B82">
        <w:instrText xml:space="preserve"> HYPERLINK "https://paperpile.com/c/uS8h0p/WBcu" \h </w:instrText>
      </w:r>
      <w:r w:rsidR="006F2B82">
        <w:fldChar w:fldCharType="end"/>
      </w:r>
      <w:r w:rsidRPr="00454C7F">
        <w:rPr>
          <w:rFonts w:ascii="Times New Roman" w:eastAsia="Calibri" w:hAnsi="Times New Roman" w:cs="Times New Roman"/>
          <w:sz w:val="24"/>
          <w:szCs w:val="24"/>
        </w:rPr>
        <w:t xml:space="preserve">, </w:t>
      </w:r>
      <w:r w:rsidR="00B42CEF" w:rsidRPr="00454C7F">
        <w:rPr>
          <w:rFonts w:ascii="Times New Roman" w:eastAsia="Calibri" w:hAnsi="Times New Roman" w:cs="Times New Roman"/>
          <w:sz w:val="24"/>
          <w:szCs w:val="24"/>
        </w:rPr>
        <w:t>identifying</w:t>
      </w:r>
      <w:r w:rsidRPr="00454C7F">
        <w:rPr>
          <w:rFonts w:ascii="Times New Roman" w:eastAsia="Calibri" w:hAnsi="Times New Roman" w:cs="Times New Roman"/>
          <w:sz w:val="24"/>
          <w:szCs w:val="24"/>
        </w:rPr>
        <w:t xml:space="preserve"> SNPs with large influences as outliers.</w:t>
      </w:r>
      <w:r w:rsidR="008723F5" w:rsidRPr="00454C7F">
        <w:rPr>
          <w:rFonts w:ascii="Times New Roman" w:eastAsia="Calibri" w:hAnsi="Times New Roman" w:cs="Times New Roman"/>
          <w:sz w:val="24"/>
          <w:szCs w:val="24"/>
        </w:rPr>
        <w:t xml:space="preserve"> </w:t>
      </w:r>
      <w:proofErr w:type="spellStart"/>
      <w:r w:rsidR="008723F5" w:rsidRPr="00454C7F">
        <w:rPr>
          <w:rFonts w:ascii="Times New Roman" w:eastAsia="Calibri" w:hAnsi="Times New Roman" w:cs="Times New Roman"/>
          <w:sz w:val="24"/>
          <w:szCs w:val="24"/>
        </w:rPr>
        <w:t>Steiger</w:t>
      </w:r>
      <w:proofErr w:type="spellEnd"/>
      <w:r w:rsidR="008723F5" w:rsidRPr="00454C7F">
        <w:rPr>
          <w:rFonts w:ascii="Times New Roman" w:eastAsia="Calibri" w:hAnsi="Times New Roman" w:cs="Times New Roman"/>
          <w:sz w:val="24"/>
          <w:szCs w:val="24"/>
        </w:rPr>
        <w:t xml:space="preserve"> filtering removes those SNPs that do not explain substantially more of the variance in the exposure trait than in the outcome, attempting to guard against using SNPs as instruments that </w:t>
      </w:r>
      <w:r w:rsidR="0061003F" w:rsidRPr="00454C7F">
        <w:rPr>
          <w:rFonts w:ascii="Times New Roman" w:eastAsia="Calibri" w:hAnsi="Times New Roman" w:cs="Times New Roman"/>
          <w:sz w:val="24"/>
          <w:szCs w:val="24"/>
        </w:rPr>
        <w:t>are</w:t>
      </w:r>
      <w:r w:rsidR="008723F5" w:rsidRPr="00454C7F">
        <w:rPr>
          <w:rFonts w:ascii="Times New Roman" w:eastAsia="Calibri" w:hAnsi="Times New Roman" w:cs="Times New Roman"/>
          <w:sz w:val="24"/>
          <w:szCs w:val="24"/>
        </w:rPr>
        <w:t xml:space="preserve"> </w:t>
      </w:r>
      <w:r w:rsidR="006610C4" w:rsidRPr="00454C7F">
        <w:rPr>
          <w:rFonts w:ascii="Times New Roman" w:eastAsia="Calibri" w:hAnsi="Times New Roman" w:cs="Times New Roman"/>
          <w:sz w:val="24"/>
          <w:szCs w:val="24"/>
        </w:rPr>
        <w:t xml:space="preserve">likely </w:t>
      </w:r>
      <w:r w:rsidR="0061003F" w:rsidRPr="00454C7F">
        <w:rPr>
          <w:rFonts w:ascii="Times New Roman" w:eastAsia="Calibri" w:hAnsi="Times New Roman" w:cs="Times New Roman"/>
          <w:sz w:val="24"/>
          <w:szCs w:val="24"/>
        </w:rPr>
        <w:t xml:space="preserve">to be </w:t>
      </w:r>
      <w:r w:rsidR="006610C4" w:rsidRPr="00454C7F">
        <w:rPr>
          <w:rFonts w:ascii="Times New Roman" w:eastAsia="Calibri" w:hAnsi="Times New Roman" w:cs="Times New Roman"/>
          <w:sz w:val="24"/>
          <w:szCs w:val="24"/>
        </w:rPr>
        <w:t xml:space="preserve">associated with the outcome through </w:t>
      </w:r>
      <w:r w:rsidR="00DC4CEB" w:rsidRPr="00454C7F">
        <w:rPr>
          <w:rFonts w:ascii="Times New Roman" w:eastAsia="Calibri" w:hAnsi="Times New Roman" w:cs="Times New Roman"/>
          <w:sz w:val="24"/>
          <w:szCs w:val="24"/>
        </w:rPr>
        <w:t xml:space="preserve">a </w:t>
      </w:r>
      <w:r w:rsidR="006610C4" w:rsidRPr="00454C7F">
        <w:rPr>
          <w:rFonts w:ascii="Times New Roman" w:eastAsia="Calibri" w:hAnsi="Times New Roman" w:cs="Times New Roman"/>
          <w:sz w:val="24"/>
          <w:szCs w:val="24"/>
        </w:rPr>
        <w:t xml:space="preserve">pathway </w:t>
      </w:r>
      <w:r w:rsidR="00DC4CEB" w:rsidRPr="00454C7F">
        <w:rPr>
          <w:rFonts w:ascii="Times New Roman" w:eastAsia="Calibri" w:hAnsi="Times New Roman" w:cs="Times New Roman"/>
          <w:sz w:val="24"/>
          <w:szCs w:val="24"/>
        </w:rPr>
        <w:t xml:space="preserve">other </w:t>
      </w:r>
      <w:r w:rsidR="006610C4" w:rsidRPr="00454C7F">
        <w:rPr>
          <w:rFonts w:ascii="Times New Roman" w:eastAsia="Calibri" w:hAnsi="Times New Roman" w:cs="Times New Roman"/>
          <w:sz w:val="24"/>
          <w:szCs w:val="24"/>
        </w:rPr>
        <w:t>than the exposure</w:t>
      </w:r>
      <w:r w:rsidR="008723F5" w:rsidRPr="00454C7F">
        <w:rPr>
          <w:rFonts w:ascii="Times New Roman" w:eastAsia="Calibri" w:hAnsi="Times New Roman" w:cs="Times New Roman"/>
          <w:sz w:val="24"/>
          <w:szCs w:val="24"/>
        </w:rPr>
        <w:t xml:space="preserve"> </w:t>
      </w:r>
      <w:r w:rsidR="008723F5"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&lt;EndNote&gt;&lt;Cite&gt;&lt;Author&gt;Hemani&lt;/Author&gt;&lt;Year&gt;2017&lt;/Year&gt;&lt;RecNum&gt;28&lt;/RecNum&gt;&lt;DisplayText&gt;&lt;style face="superscript"&gt;12&lt;/style&gt;&lt;/DisplayText&gt;&lt;record&gt;&lt;rec-number&gt;28&lt;/rec-number&gt;&lt;foreign-keys&gt;&lt;key app="EN" db-id="x0teevaf5a05akervd25v50wfwp9z5x2vwxd" timestamp="1531932762"&gt;28&lt;/key&gt;&lt;/foreign-keys&gt;&lt;ref-type name="Journal Article"&gt;17&lt;/ref-type&gt;&lt;contributors&gt;&lt;authors&gt;&lt;author&gt;Hemani, G.&lt;/author&gt;&lt;author&gt;Tilling, K.&lt;/author&gt;&lt;author&gt;Davey Smith, G.&lt;/author&gt;&lt;/authors&gt;&lt;/contributors&gt;&lt;auth-address&gt;Univ Bristol, Sch Social &amp;amp; Community Med, MRC Integrat Epidemiol Unit IEU, Bristol, Avon, England&lt;/auth-address&gt;&lt;titles&gt;&lt;title&gt;Orienting the causal relationship between imprecisely measured traits using GWAS summary data&lt;/title&gt;&lt;secondary-title&gt;Plos Genetics&lt;/secondary-title&gt;&lt;alt-title&gt;Plos Genet&lt;/alt-title&gt;&lt;/titles&gt;&lt;periodical&gt;&lt;full-title&gt;Plos Genetics&lt;/full-title&gt;&lt;abbr-1&gt;Plos Genet&lt;/abbr-1&gt;&lt;/periodical&gt;&lt;alt-periodical&gt;&lt;full-title&gt;Plos Genetics&lt;/full-title&gt;&lt;abbr-1&gt;Plos Genet&lt;/abbr-1&gt;&lt;/alt-periodical&gt;&lt;volume&gt;13&lt;/volume&gt;&lt;number&gt;11&lt;/number&gt;&lt;keywords&gt;&lt;keyword&gt;mendelian randomization&lt;/keyword&gt;&lt;keyword&gt;measurement error&lt;/keyword&gt;&lt;keyword&gt;DNA methylation&lt;/keyword&gt;&lt;keyword&gt;wide association&lt;/keyword&gt;&lt;keyword&gt;gene-expression&lt;/keyword&gt;&lt;keyword&gt;bias&lt;/keyword&gt;&lt;keyword&gt;disease&lt;/keyword&gt;&lt;keyword&gt;risk&lt;/keyword&gt;&lt;keyword&gt;mediation&lt;/keyword&gt;&lt;keyword&gt;obesity&lt;/keyword&gt;&lt;/keywords&gt;&lt;dates&gt;&lt;year&gt;2017&lt;/year&gt;&lt;pub-dates&gt;&lt;date&gt;Nov&lt;/date&gt;&lt;/pub-dates&gt;&lt;/dates&gt;&lt;isbn&gt;1553-7404&lt;/isbn&gt;&lt;accession-num&gt;WOS:000416836900015&lt;/accession-num&gt;&lt;urls&gt;&lt;related-urls&gt;&lt;url&gt;&lt;style face="underline" font="default" size="100%"&gt;&amp;lt;Go to ISI&amp;gt;://WOS:000416836900015&lt;/style&gt;&lt;/url&gt;&lt;/related-urls&gt;&lt;/urls&gt;&lt;electronic-resource-num&gt;ARTN e1007081&amp;#xD;10.1371/journal.pgen.1007081&lt;/electronic-resource-num&gt;&lt;language&gt;English&lt;/language&gt;&lt;/record&gt;&lt;/Cite&gt;&lt;/EndNote&gt;</w:instrText>
      </w:r>
      <w:r w:rsidR="008723F5"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12</w:t>
      </w:r>
      <w:r w:rsidR="008723F5" w:rsidRPr="00454C7F">
        <w:rPr>
          <w:rFonts w:ascii="Times New Roman" w:eastAsia="Calibri" w:hAnsi="Times New Roman" w:cs="Times New Roman"/>
          <w:sz w:val="24"/>
          <w:szCs w:val="24"/>
        </w:rPr>
        <w:fldChar w:fldCharType="end"/>
      </w:r>
      <w:r w:rsidR="008723F5" w:rsidRPr="00454C7F">
        <w:rPr>
          <w:rFonts w:ascii="Times New Roman" w:eastAsia="Calibri" w:hAnsi="Times New Roman" w:cs="Times New Roman"/>
          <w:sz w:val="24"/>
          <w:szCs w:val="24"/>
        </w:rPr>
        <w:t>.</w:t>
      </w:r>
      <w:r w:rsidR="006B580B"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Finally, meta-analysis tools can be used to evaluate if a particular </w:t>
      </w:r>
      <w:r w:rsidR="00DC4CEB" w:rsidRPr="00454C7F">
        <w:rPr>
          <w:rFonts w:ascii="Times New Roman" w:eastAsia="Calibri" w:hAnsi="Times New Roman" w:cs="Times New Roman"/>
          <w:sz w:val="24"/>
          <w:szCs w:val="24"/>
        </w:rPr>
        <w:t xml:space="preserve">SNP </w:t>
      </w:r>
      <w:r w:rsidRPr="00454C7F">
        <w:rPr>
          <w:rFonts w:ascii="Times New Roman" w:eastAsia="Calibri" w:hAnsi="Times New Roman" w:cs="Times New Roman"/>
          <w:sz w:val="24"/>
          <w:szCs w:val="24"/>
        </w:rPr>
        <w:t>contributes disproportionately to the heterogeneity between the estimates obtained from the set of instruments, and this has been adapted recently to detect outliers in MR analysis</w:t>
      </w:r>
      <w:r w:rsidR="006610C4" w:rsidRPr="00454C7F">
        <w:rPr>
          <w:rFonts w:ascii="Times New Roman" w:eastAsia="Calibri" w:hAnsi="Times New Roman" w:cs="Times New Roman"/>
          <w:sz w:val="24"/>
          <w:szCs w:val="24"/>
        </w:rPr>
        <w:t xml:space="preserve"> </w:t>
      </w:r>
      <w:r w:rsidR="006610C4" w:rsidRPr="00454C7F">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LTE1PC9zdHlsZT48L0Rpc3BsYXlUZXh0PjxyZWNvcmQ+PHJlYy1udW1iZXI+OTwvcmVjLW51bWJl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</w:fldData>
        </w:fldChar>
      </w:r>
      <w:r w:rsidR="009A4E6F" w:rsidRPr="00454C7F">
        <w:rPr>
          <w:rFonts w:ascii="Times New Roman" w:eastAsia="Calibri" w:hAnsi="Times New Roman" w:cs="Times New Roman"/>
          <w:sz w:val="24"/>
          <w:szCs w:val="24"/>
        </w:rPr>
        <w:instrText xml:space="preserve"> ADDIN EN.CITE </w:instrText>
      </w:r>
      <w:r w:rsidR="009A4E6F" w:rsidRPr="00454C7F">
        <w:rPr>
          <w:rFonts w:ascii="Times New Roman" w:eastAsia="Calibri" w:hAnsi="Times New Roman" w:cs="Times New Roman"/>
          <w:sz w:val="24"/>
          <w:szCs w:val="24"/>
        </w:rPr>
        <w:fldChar w:fldCharType="begin">
          <w:fldData xml:space="preserve">PEVuZE5vdGU+PENpdGU+PEF1dGhvcj5Cb3dkZW48L0F1dGhvcj48WWVhcj4yMDE3PC9ZZWFyPjxS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</w:fldData>
        </w:fldChar>
      </w:r>
      <w:r w:rsidR="009A4E6F" w:rsidRPr="00454C7F">
        <w:rPr>
          <w:rFonts w:ascii="Times New Roman" w:eastAsia="Calibri" w:hAnsi="Times New Roman" w:cs="Times New Roman"/>
          <w:sz w:val="24"/>
          <w:szCs w:val="24"/>
        </w:rPr>
        <w:instrText xml:space="preserve"> ADDIN EN.CITE.DATA </w:instrText>
      </w:r>
      <w:r w:rsidR="009A4E6F" w:rsidRPr="00454C7F">
        <w:rPr>
          <w:rFonts w:ascii="Times New Roman" w:eastAsia="Calibri" w:hAnsi="Times New Roman" w:cs="Times New Roman"/>
          <w:sz w:val="24"/>
          <w:szCs w:val="24"/>
        </w:rPr>
      </w:r>
      <w:r w:rsidR="009A4E6F" w:rsidRPr="00454C7F">
        <w:rPr>
          <w:rFonts w:ascii="Times New Roman" w:eastAsia="Calibri" w:hAnsi="Times New Roman" w:cs="Times New Roman"/>
          <w:sz w:val="24"/>
          <w:szCs w:val="24"/>
        </w:rPr>
        <w:fldChar w:fldCharType="end"/>
      </w:r>
      <w:r w:rsidR="006610C4" w:rsidRPr="00454C7F">
        <w:rPr>
          <w:rFonts w:ascii="Times New Roman" w:eastAsia="Calibri" w:hAnsi="Times New Roman" w:cs="Times New Roman"/>
          <w:sz w:val="24"/>
          <w:szCs w:val="24"/>
        </w:rPr>
      </w:r>
      <w:r w:rsidR="006610C4"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13-15</w:t>
      </w:r>
      <w:r w:rsidR="006610C4"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w:t>
      </w:r>
      <w:r w:rsidR="008235DF" w:rsidRPr="00454C7F">
        <w:rPr>
          <w:rFonts w:ascii="Times New Roman" w:eastAsia="Calibri" w:hAnsi="Times New Roman" w:cs="Times New Roman"/>
          <w:sz w:val="24"/>
          <w:szCs w:val="24"/>
        </w:rPr>
        <w:t xml:space="preserve"> A potential limitation of heterogeneity-based outlier removal is that this practice is a form of cherry picking</w:t>
      </w:r>
      <w:r w:rsidR="006A018A" w:rsidRPr="00454C7F">
        <w:rPr>
          <w:rFonts w:ascii="Times New Roman" w:eastAsia="Calibri" w:hAnsi="Times New Roman" w:cs="Times New Roman"/>
          <w:sz w:val="24"/>
          <w:szCs w:val="24"/>
        </w:rPr>
        <w:t xml:space="preserve"> </w:t>
      </w:r>
      <w:r w:rsidR="006A018A" w:rsidRPr="00454C7F">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LDE2PC9zdHlsZT48L0Rpc3BsYXlUZXh0PjxyZWNvcmQ+PHJlYy1udW1iZXI+NDA8L3JlYy1udW1i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PEVuZE5vdGU+PENpdGU+PEF1dGhvcj5CYWtrZXI8L0F1dGhvcj48WWVhcj4yMDE0PC9ZZWFyPjxS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6A018A" w:rsidRPr="00454C7F">
        <w:rPr>
          <w:rFonts w:ascii="Times New Roman" w:eastAsia="Calibri" w:hAnsi="Times New Roman" w:cs="Times New Roman"/>
          <w:sz w:val="24"/>
          <w:szCs w:val="24"/>
        </w:rPr>
      </w:r>
      <w:r w:rsidR="006A018A"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9,16</w:t>
      </w:r>
      <w:r w:rsidR="006A018A" w:rsidRPr="00454C7F">
        <w:rPr>
          <w:rFonts w:ascii="Times New Roman" w:eastAsia="Calibri" w:hAnsi="Times New Roman" w:cs="Times New Roman"/>
          <w:sz w:val="24"/>
          <w:szCs w:val="24"/>
        </w:rPr>
        <w:fldChar w:fldCharType="end"/>
      </w:r>
      <w:r w:rsidR="008235DF" w:rsidRPr="00454C7F">
        <w:rPr>
          <w:rFonts w:ascii="Times New Roman" w:eastAsia="Calibri" w:hAnsi="Times New Roman" w:cs="Times New Roman"/>
          <w:sz w:val="24"/>
          <w:szCs w:val="24"/>
        </w:rPr>
        <w:t>. While outlier removal can certainly improve power by reducing noise in estimation, it could also potentially induce higher type 1 error rates, which we go on to explore through simulations.</w:t>
      </w:r>
    </w:p>
    <w:p w14:paraId="4C831240" w14:textId="42F8C3CE"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Recent large-scale MR scans have indicated that horizontal pleiotropy is widespread</w:t>
      </w:r>
      <w:r w:rsidR="008235DF" w:rsidRPr="00454C7F">
        <w:rPr>
          <w:rFonts w:ascii="Times New Roman" w:eastAsia="Calibri" w:hAnsi="Times New Roman" w:cs="Times New Roman"/>
          <w:sz w:val="24"/>
          <w:szCs w:val="24"/>
        </w:rPr>
        <w:t xml:space="preserve"> based on systematic analysis of heterogeneity</w:t>
      </w:r>
      <w:r w:rsidR="006610C4" w:rsidRPr="00454C7F">
        <w:rPr>
          <w:rFonts w:ascii="Times New Roman" w:eastAsia="Calibri" w:hAnsi="Times New Roman" w:cs="Times New Roman"/>
          <w:sz w:val="24"/>
          <w:szCs w:val="24"/>
        </w:rPr>
        <w:t xml:space="preserve"> </w:t>
      </w:r>
      <w:r w:rsidR="006610C4"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NSwxNzwvc3R5bGU+PC9EaXNwbGF5VGV4dD48cmVjb3JkPjxyZWMtbnVtYmVyPjM0PC9yZWMtbnVt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NSwxNzwvc3R5bGU+PC9EaXNwbGF5VGV4dD48cmVjb3JkPjxyZWMtbnVtYmVyPjM0PC9yZWMtbnVt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6610C4" w:rsidRPr="00454C7F">
        <w:rPr>
          <w:rFonts w:ascii="Times New Roman" w:eastAsia="Calibri" w:hAnsi="Times New Roman" w:cs="Times New Roman"/>
          <w:sz w:val="24"/>
          <w:szCs w:val="24"/>
        </w:rPr>
      </w:r>
      <w:r w:rsidR="006610C4"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15,17</w:t>
      </w:r>
      <w:r w:rsidR="006610C4" w:rsidRPr="00454C7F">
        <w:rPr>
          <w:rFonts w:ascii="Times New Roman" w:eastAsia="Calibri" w:hAnsi="Times New Roman" w:cs="Times New Roman"/>
          <w:sz w:val="24"/>
          <w:szCs w:val="24"/>
        </w:rPr>
        <w:fldChar w:fldCharType="end"/>
      </w:r>
      <w:r w:rsidR="008235DF" w:rsidRPr="00454C7F">
        <w:rPr>
          <w:rFonts w:ascii="Times New Roman" w:eastAsia="Calibri" w:hAnsi="Times New Roman" w:cs="Times New Roman"/>
          <w:sz w:val="24"/>
          <w:szCs w:val="24"/>
        </w:rPr>
        <w:t xml:space="preserve">. This suggests that many SNPs used as instruments are likely to associate with other traits, which in turn might associate with the original outcome of interest – hence giving rise to heterogeneity. As such we have </w:t>
      </w:r>
      <w:r w:rsidR="007E4CA0" w:rsidRPr="00454C7F">
        <w:rPr>
          <w:rFonts w:ascii="Times New Roman" w:eastAsia="Calibri" w:hAnsi="Times New Roman" w:cs="Times New Roman"/>
          <w:sz w:val="24"/>
          <w:szCs w:val="24"/>
        </w:rPr>
        <w:t>an opportunity</w:t>
      </w:r>
      <w:r w:rsidRPr="00454C7F">
        <w:rPr>
          <w:rFonts w:ascii="Times New Roman" w:eastAsia="Calibri" w:hAnsi="Times New Roman" w:cs="Times New Roman"/>
          <w:sz w:val="24"/>
          <w:szCs w:val="24"/>
        </w:rPr>
        <w:t xml:space="preserve"> to </w:t>
      </w:r>
      <w:r w:rsidR="00B26E3F" w:rsidRPr="00454C7F">
        <w:rPr>
          <w:rFonts w:ascii="Times New Roman" w:eastAsia="Calibri" w:hAnsi="Times New Roman" w:cs="Times New Roman"/>
          <w:sz w:val="24"/>
          <w:szCs w:val="24"/>
        </w:rPr>
        <w:t>identify novel pathways through exploiting outliers.</w:t>
      </w:r>
      <w:r w:rsidRPr="00454C7F">
        <w:rPr>
          <w:rFonts w:ascii="Times New Roman" w:eastAsia="Calibri" w:hAnsi="Times New Roman" w:cs="Times New Roman"/>
          <w:sz w:val="24"/>
          <w:szCs w:val="24"/>
        </w:rPr>
        <w:t xml:space="preserve"> Equipped with automated MR analysis software</w:t>
      </w:r>
      <w:r w:rsidR="00194AE5">
        <w:rPr>
          <w:rFonts w:ascii="Times New Roman" w:eastAsia="Calibri" w:hAnsi="Times New Roman" w:cs="Times New Roman"/>
          <w:sz w:val="24"/>
          <w:szCs w:val="24"/>
        </w:rPr>
        <w:fldChar w:fldCharType="begin"/>
      </w:r>
      <w:r w:rsidR="00194AE5">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00194AE5">
        <w:rPr>
          <w:rFonts w:ascii="Times New Roman" w:eastAsia="Calibri" w:hAnsi="Times New Roman" w:cs="Times New Roman"/>
          <w:sz w:val="24"/>
          <w:szCs w:val="24"/>
        </w:rPr>
        <w:fldChar w:fldCharType="separate"/>
      </w:r>
      <w:r w:rsidR="00194AE5" w:rsidRPr="00194AE5">
        <w:rPr>
          <w:rFonts w:ascii="Times New Roman" w:eastAsia="Calibri" w:hAnsi="Times New Roman" w:cs="Times New Roman"/>
          <w:noProof/>
          <w:sz w:val="24"/>
          <w:szCs w:val="24"/>
          <w:vertAlign w:val="superscript"/>
        </w:rPr>
        <w:t>10</w:t>
      </w:r>
      <w:r w:rsidR="00194AE5">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outlier detection methods and a database of complete GWAS summary datasets, we developed MR-TRYX (from the phrase coined by William Bateson, “Treasure your exceptions</w:t>
      </w:r>
      <w:r w:rsidR="009A4E6F" w:rsidRPr="00454C7F">
        <w:rPr>
          <w:rFonts w:ascii="Times New Roman" w:eastAsia="Calibri" w:hAnsi="Times New Roman" w:cs="Times New Roman"/>
          <w:sz w:val="24"/>
          <w:szCs w:val="24"/>
        </w:rPr>
        <w:fldChar w:fldCharType="begin"/>
      </w:r>
      <w:r w:rsidR="008F53D0" w:rsidRPr="00454C7F">
        <w:rPr>
          <w:rFonts w:ascii="Times New Roman" w:eastAsia="Calibri" w:hAnsi="Times New Roman" w:cs="Times New Roman"/>
          <w:sz w:val="24"/>
          <w:szCs w:val="24"/>
        </w:rPr>
        <w:instrText xml:space="preserve"> ADDIN EN.CITE &lt;EndNote&gt;&lt;Cite&gt;&lt;Author&gt;Bateson&lt;/Author&gt;&lt;Year&gt;2014&lt;/Year&gt;&lt;RecNum&gt;73&lt;/RecNum&gt;&lt;DisplayText&gt;&lt;style face="superscript"&gt;18&lt;/style&gt;&lt;/DisplayText&gt;&lt;record&gt;&lt;rec-number&gt;73&lt;/rec-number&gt;&lt;foreign-keys&gt;&lt;key app="EN" db-id="x0teevaf5a05akervd25v50wfwp9z5x2vwxd" timestamp="1540984242"&gt;73&lt;/key&gt;&lt;/foreign-keys&gt;&lt;ref-type name="Book"&gt;6&lt;/ref-type&gt;&lt;contributors&gt;&lt;authors&gt;&lt;author&gt;Bateson, William&lt;/author&gt;&lt;/authors&gt;&lt;/contributors&gt;&lt;titles&gt;&lt;title&gt;The methods and scope of genetics&lt;/title&gt;&lt;/titles&gt;&lt;dates&gt;&lt;year&gt;2014&lt;/year&gt;&lt;/dates&gt;&lt;publisher&gt;Cambridge University Press&lt;/publisher&gt;&lt;isbn&gt;1107652588&lt;/isbn&gt;&lt;urls&gt;&lt;/urls&gt;&lt;/record&gt;&lt;/Cite&gt;&lt;/EndNote&gt;</w:instrText>
      </w:r>
      <w:r w:rsidR="009A4E6F" w:rsidRPr="00454C7F">
        <w:rPr>
          <w:rFonts w:ascii="Times New Roman" w:eastAsia="Calibri" w:hAnsi="Times New Roman" w:cs="Times New Roman"/>
          <w:sz w:val="24"/>
          <w:szCs w:val="24"/>
        </w:rPr>
        <w:fldChar w:fldCharType="separate"/>
      </w:r>
      <w:r w:rsidR="008F53D0" w:rsidRPr="00454C7F">
        <w:rPr>
          <w:rFonts w:ascii="Times New Roman" w:eastAsia="Calibri" w:hAnsi="Times New Roman" w:cs="Times New Roman"/>
          <w:noProof/>
          <w:sz w:val="24"/>
          <w:szCs w:val="24"/>
          <w:vertAlign w:val="superscript"/>
        </w:rPr>
        <w:t>18</w:t>
      </w:r>
      <w:r w:rsidR="009A4E6F" w:rsidRPr="00454C7F">
        <w:rPr>
          <w:rFonts w:ascii="Times New Roman" w:eastAsia="Calibri" w:hAnsi="Times New Roman" w:cs="Times New Roman"/>
          <w:sz w:val="24"/>
          <w:szCs w:val="24"/>
        </w:rPr>
        <w:fldChar w:fldCharType="end"/>
      </w:r>
      <w:r w:rsidR="00921072" w:rsidRPr="00454C7F">
        <w:rPr>
          <w:rFonts w:ascii="Times New Roman" w:eastAsia="Calibri" w:hAnsi="Times New Roman" w:cs="Times New Roman"/>
          <w:sz w:val="24"/>
          <w:szCs w:val="24"/>
        </w:rPr>
        <w:t>”</w:t>
      </w:r>
      <w:r w:rsidR="009A4E6F"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a framework for identifying novel putative causal factors when performing a simple exposure-outcome analysis. In this paper we present simulations to show how knowledge of horizontal pathways can be used to discover novel putative causal factors for </w:t>
      </w:r>
      <w:r w:rsidRPr="00454C7F">
        <w:rPr>
          <w:rFonts w:ascii="Times New Roman" w:eastAsia="Calibri" w:hAnsi="Times New Roman" w:cs="Times New Roman"/>
          <w:sz w:val="24"/>
          <w:szCs w:val="24"/>
        </w:rPr>
        <w:lastRenderedPageBreak/>
        <w:t xml:space="preserve">an outcome of interest, and to also improve the power and reliability of the original exposure-outcome </w:t>
      </w:r>
      <w:r w:rsidR="009A4E6F" w:rsidRPr="00454C7F">
        <w:rPr>
          <w:rFonts w:ascii="Times New Roman" w:eastAsia="Calibri" w:hAnsi="Times New Roman" w:cs="Times New Roman"/>
          <w:sz w:val="24"/>
          <w:szCs w:val="24"/>
        </w:rPr>
        <w:t xml:space="preserve">association </w:t>
      </w:r>
      <w:r w:rsidR="00DC4CEB" w:rsidRPr="00454C7F">
        <w:rPr>
          <w:rFonts w:ascii="Times New Roman" w:eastAsia="Calibri" w:hAnsi="Times New Roman" w:cs="Times New Roman"/>
          <w:sz w:val="24"/>
          <w:szCs w:val="24"/>
        </w:rPr>
        <w:t>analysis</w:t>
      </w:r>
      <w:r w:rsidRPr="00454C7F">
        <w:rPr>
          <w:rFonts w:ascii="Times New Roman" w:eastAsia="Calibri" w:hAnsi="Times New Roman" w:cs="Times New Roman"/>
          <w:sz w:val="24"/>
          <w:szCs w:val="24"/>
        </w:rPr>
        <w:t xml:space="preserve">. We apply MR-TRYX to several </w:t>
      </w:r>
      <w:r w:rsidR="00172477" w:rsidRPr="00454C7F">
        <w:rPr>
          <w:rFonts w:ascii="Times New Roman" w:eastAsia="Calibri" w:hAnsi="Times New Roman" w:cs="Times New Roman"/>
          <w:sz w:val="24"/>
          <w:szCs w:val="24"/>
        </w:rPr>
        <w:t>exemplar</w:t>
      </w:r>
      <w:r w:rsidRPr="00454C7F">
        <w:rPr>
          <w:rFonts w:ascii="Times New Roman" w:eastAsia="Calibri" w:hAnsi="Times New Roman" w:cs="Times New Roman"/>
          <w:sz w:val="24"/>
          <w:szCs w:val="24"/>
        </w:rPr>
        <w:t xml:space="preserve"> analyses to demonstrate its potential utility.</w:t>
      </w:r>
    </w:p>
    <w:p w14:paraId="5B5FF10C" w14:textId="77777777" w:rsidR="003D215F" w:rsidRPr="00454C7F" w:rsidRDefault="003D215F" w:rsidP="00454C7F">
      <w:pPr>
        <w:spacing w:after="160" w:line="480" w:lineRule="auto"/>
        <w:rPr>
          <w:rFonts w:ascii="Times New Roman" w:eastAsia="Calibri" w:hAnsi="Times New Roman" w:cs="Times New Roman"/>
          <w:sz w:val="24"/>
          <w:szCs w:val="24"/>
        </w:rPr>
      </w:pPr>
    </w:p>
    <w:p w14:paraId="0AAF445C" w14:textId="77777777" w:rsidR="003D215F" w:rsidRPr="00454C7F" w:rsidRDefault="001F43DC" w:rsidP="00454C7F">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t>Methods</w:t>
      </w:r>
    </w:p>
    <w:p w14:paraId="00DE3F96" w14:textId="77777777" w:rsidR="003D215F" w:rsidRPr="00454C7F" w:rsidRDefault="001F43DC" w:rsidP="00454C7F">
      <w:pPr>
        <w:pStyle w:val="Heading3"/>
        <w:spacing w:line="480" w:lineRule="auto"/>
        <w:rPr>
          <w:rFonts w:ascii="Times New Roman" w:hAnsi="Times New Roman" w:cs="Times New Roman"/>
          <w:sz w:val="24"/>
          <w:szCs w:val="24"/>
        </w:rPr>
      </w:pPr>
      <w:bookmarkStart w:id="8" w:name="_u3idfk3dd9zu" w:colFirst="0" w:colLast="0"/>
      <w:bookmarkEnd w:id="8"/>
      <w:r w:rsidRPr="00454C7F">
        <w:rPr>
          <w:rFonts w:ascii="Times New Roman" w:hAnsi="Times New Roman" w:cs="Times New Roman"/>
          <w:sz w:val="24"/>
          <w:szCs w:val="24"/>
        </w:rPr>
        <w:t>Overview of MR-TRYX</w:t>
      </w:r>
    </w:p>
    <w:p w14:paraId="6D52E9BC" w14:textId="4106A36B" w:rsidR="00B26E3F" w:rsidRPr="00454C7F" w:rsidRDefault="00B15BF1"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Figure 1 show</w:t>
      </w:r>
      <w:r w:rsidR="00485AEE" w:rsidRPr="00454C7F">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an overview of the approach. </w:t>
      </w:r>
      <w:r w:rsidR="001F43DC" w:rsidRPr="00454C7F">
        <w:rPr>
          <w:rFonts w:ascii="Times New Roman" w:eastAsia="Calibri" w:hAnsi="Times New Roman" w:cs="Times New Roman"/>
          <w:sz w:val="24"/>
          <w:szCs w:val="24"/>
        </w:rPr>
        <w:t>MR-TRYX is applied to a</w:t>
      </w:r>
      <w:r w:rsidR="00814D1F" w:rsidRPr="00454C7F">
        <w:rPr>
          <w:rFonts w:ascii="Times New Roman" w:eastAsia="Calibri" w:hAnsi="Times New Roman" w:cs="Times New Roman"/>
          <w:sz w:val="24"/>
          <w:szCs w:val="24"/>
        </w:rPr>
        <w:t>n</w:t>
      </w:r>
      <w:r w:rsidR="001F43DC" w:rsidRPr="00454C7F">
        <w:rPr>
          <w:rFonts w:ascii="Times New Roman" w:eastAsia="Calibri" w:hAnsi="Times New Roman" w:cs="Times New Roman"/>
          <w:sz w:val="24"/>
          <w:szCs w:val="24"/>
        </w:rPr>
        <w:t xml:space="preserve"> exposure-outcome analysis </w:t>
      </w:r>
      <w:ins w:id="9" w:author="Yoonsu Cho" w:date="2019-03-11T17:24:00Z">
        <w:r w:rsidR="00194AE5">
          <w:rPr>
            <w:rFonts w:ascii="Times New Roman" w:eastAsia="Calibri" w:hAnsi="Times New Roman" w:cs="Times New Roman"/>
            <w:sz w:val="24"/>
            <w:szCs w:val="24"/>
          </w:rPr>
          <w:t xml:space="preserve">in two sample MR approach </w:t>
        </w:r>
      </w:ins>
      <w:r w:rsidR="001F43DC" w:rsidRPr="00454C7F">
        <w:rPr>
          <w:rFonts w:ascii="Times New Roman" w:eastAsia="Calibri" w:hAnsi="Times New Roman" w:cs="Times New Roman"/>
          <w:sz w:val="24"/>
          <w:szCs w:val="24"/>
        </w:rPr>
        <w:t xml:space="preserve">and it has two objectives. The first is to use outliers in the original exposure-outcome analysis to identify novel putative factors that influence the </w:t>
      </w:r>
      <w:r w:rsidR="00172477" w:rsidRPr="00454C7F">
        <w:rPr>
          <w:rFonts w:ascii="Times New Roman" w:eastAsia="Calibri" w:hAnsi="Times New Roman" w:cs="Times New Roman"/>
          <w:sz w:val="24"/>
          <w:szCs w:val="24"/>
        </w:rPr>
        <w:t>outcome</w:t>
      </w:r>
      <w:r w:rsidR="00F06B27" w:rsidRPr="00454C7F">
        <w:rPr>
          <w:rFonts w:ascii="Times New Roman" w:eastAsia="Calibri" w:hAnsi="Times New Roman" w:cs="Times New Roman"/>
          <w:sz w:val="24"/>
          <w:szCs w:val="24"/>
        </w:rPr>
        <w:t xml:space="preserve"> independently of the exposure</w:t>
      </w:r>
      <w:r w:rsidR="00172477" w:rsidRPr="00454C7F">
        <w:rPr>
          <w:rFonts w:ascii="Times New Roman" w:eastAsia="Calibri" w:hAnsi="Times New Roman" w:cs="Times New Roman"/>
          <w:sz w:val="24"/>
          <w:szCs w:val="24"/>
        </w:rPr>
        <w:t>.</w:t>
      </w:r>
      <w:r w:rsidR="001F43DC" w:rsidRPr="00454C7F">
        <w:rPr>
          <w:rFonts w:ascii="Times New Roman" w:eastAsia="Calibri" w:hAnsi="Times New Roman" w:cs="Times New Roman"/>
          <w:sz w:val="24"/>
          <w:szCs w:val="24"/>
        </w:rPr>
        <w:t xml:space="preserve"> The second is to re-estimate the original exposure-outcome </w:t>
      </w:r>
      <w:r w:rsidR="00600395" w:rsidRPr="00454C7F">
        <w:rPr>
          <w:rFonts w:ascii="Times New Roman" w:eastAsia="Calibri" w:hAnsi="Times New Roman" w:cs="Times New Roman"/>
          <w:sz w:val="24"/>
          <w:szCs w:val="24"/>
        </w:rPr>
        <w:t xml:space="preserve">association </w:t>
      </w:r>
      <w:r w:rsidR="001F43DC" w:rsidRPr="00454C7F">
        <w:rPr>
          <w:rFonts w:ascii="Times New Roman" w:eastAsia="Calibri" w:hAnsi="Times New Roman" w:cs="Times New Roman"/>
          <w:sz w:val="24"/>
          <w:szCs w:val="24"/>
        </w:rPr>
        <w:t>by adjusting outlier SNPs for the horizontal pleiotropic pathways that might arise through the novel putative associations</w:t>
      </w:r>
      <w:r w:rsidR="00F64766" w:rsidRPr="00454C7F">
        <w:rPr>
          <w:rFonts w:ascii="Times New Roman" w:eastAsia="Calibri" w:hAnsi="Times New Roman" w:cs="Times New Roman"/>
          <w:sz w:val="24"/>
          <w:szCs w:val="24"/>
        </w:rPr>
        <w:t>.</w:t>
      </w:r>
    </w:p>
    <w:p w14:paraId="693A1FE0" w14:textId="35D2A6B9" w:rsidR="003D215F" w:rsidRPr="00454C7F" w:rsidRDefault="003D215F" w:rsidP="00454C7F">
      <w:pPr>
        <w:spacing w:after="160" w:line="480" w:lineRule="auto"/>
        <w:jc w:val="both"/>
        <w:rPr>
          <w:rFonts w:ascii="Times New Roman" w:eastAsia="Calibri" w:hAnsi="Times New Roman" w:cs="Times New Roman"/>
          <w:color w:val="1F3863"/>
          <w:sz w:val="24"/>
          <w:szCs w:val="24"/>
        </w:rPr>
      </w:pPr>
    </w:p>
    <w:p w14:paraId="75E5D207" w14:textId="77777777" w:rsidR="003D215F" w:rsidRPr="00454C7F" w:rsidRDefault="001F43DC" w:rsidP="00454C7F">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Outlier detection</w:t>
      </w:r>
    </w:p>
    <w:p w14:paraId="0CB7534D" w14:textId="61DCB8AC" w:rsidR="003D215F" w:rsidRPr="00454C7F" w:rsidRDefault="00B21263"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Several outlier detection methods now exist that are based on the contribution of each SNP to overall heterogeneity in an </w:t>
      </w:r>
      <w:r w:rsidR="00B42CEF" w:rsidRPr="00454C7F">
        <w:rPr>
          <w:rFonts w:ascii="Times New Roman" w:eastAsia="Calibri" w:hAnsi="Times New Roman" w:cs="Times New Roman"/>
          <w:sz w:val="24"/>
          <w:szCs w:val="24"/>
        </w:rPr>
        <w:t>inverse-variance weighted (</w:t>
      </w:r>
      <w:r w:rsidRPr="00454C7F">
        <w:rPr>
          <w:rFonts w:ascii="Times New Roman" w:eastAsia="Calibri" w:hAnsi="Times New Roman" w:cs="Times New Roman"/>
          <w:sz w:val="24"/>
          <w:szCs w:val="24"/>
        </w:rPr>
        <w:t>IVW</w:t>
      </w:r>
      <w:r w:rsidR="00B42CEF"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w:t>
      </w:r>
      <w:r w:rsidR="00B42CEF" w:rsidRPr="00454C7F">
        <w:rPr>
          <w:rFonts w:ascii="Times New Roman" w:eastAsia="Calibri" w:hAnsi="Times New Roman" w:cs="Times New Roman"/>
          <w:sz w:val="24"/>
          <w:szCs w:val="24"/>
        </w:rPr>
        <w:t>meta-</w:t>
      </w:r>
      <w:r w:rsidRPr="00454C7F">
        <w:rPr>
          <w:rFonts w:ascii="Times New Roman" w:eastAsia="Calibri" w:hAnsi="Times New Roman" w:cs="Times New Roman"/>
          <w:sz w:val="24"/>
          <w:szCs w:val="24"/>
        </w:rPr>
        <w:t>analysis</w:t>
      </w:r>
      <w:r w:rsidR="00921072" w:rsidRPr="00454C7F">
        <w:rPr>
          <w:rFonts w:ascii="Times New Roman" w:eastAsia="Calibri" w:hAnsi="Times New Roman" w:cs="Times New Roman"/>
          <w:sz w:val="24"/>
          <w:szCs w:val="24"/>
        </w:rPr>
        <w:t xml:space="preserve"> </w:t>
      </w:r>
      <w:r w:rsidR="00D72A07"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008F53D0" w:rsidRPr="00454C7F">
        <w:rPr>
          <w:rFonts w:ascii="Times New Roman" w:eastAsia="Calibri" w:hAnsi="Times New Roman" w:cs="Times New Roman"/>
          <w:sz w:val="24"/>
          <w:szCs w:val="24"/>
        </w:rPr>
        <w:instrText xml:space="preserve"> ADDIN EN.CITE </w:instrText>
      </w:r>
      <w:r w:rsidR="008F53D0" w:rsidRPr="00454C7F">
        <w:rPr>
          <w:rFonts w:ascii="Times New Roman" w:eastAsia="Calibri" w:hAnsi="Times New Roman" w:cs="Times New Roman"/>
          <w:sz w:val="24"/>
          <w:szCs w:val="24"/>
        </w:rPr>
        <w:fldChar w:fldCharType="begin">
          <w:fldData xml:space="preserve">PEVuZE5vdGU+PENpdGU+PEF1dGhvcj5CdXJnZXNzPC9BdXRob3I+PFllYXI+MjAxMzwvWWVhcj48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</w:fldData>
        </w:fldChar>
      </w:r>
      <w:r w:rsidR="008F53D0" w:rsidRPr="00454C7F">
        <w:rPr>
          <w:rFonts w:ascii="Times New Roman" w:eastAsia="Calibri" w:hAnsi="Times New Roman" w:cs="Times New Roman"/>
          <w:sz w:val="24"/>
          <w:szCs w:val="24"/>
        </w:rPr>
        <w:instrText xml:space="preserve"> ADDIN EN.CITE.DATA </w:instrText>
      </w:r>
      <w:r w:rsidR="008F53D0" w:rsidRPr="00454C7F">
        <w:rPr>
          <w:rFonts w:ascii="Times New Roman" w:eastAsia="Calibri" w:hAnsi="Times New Roman" w:cs="Times New Roman"/>
          <w:sz w:val="24"/>
          <w:szCs w:val="24"/>
        </w:rPr>
      </w:r>
      <w:r w:rsidR="008F53D0" w:rsidRPr="00454C7F">
        <w:rPr>
          <w:rFonts w:ascii="Times New Roman" w:eastAsia="Calibri" w:hAnsi="Times New Roman" w:cs="Times New Roman"/>
          <w:sz w:val="24"/>
          <w:szCs w:val="24"/>
        </w:rPr>
        <w:fldChar w:fldCharType="end"/>
      </w:r>
      <w:r w:rsidR="00D72A07" w:rsidRPr="00454C7F">
        <w:rPr>
          <w:rFonts w:ascii="Times New Roman" w:eastAsia="Calibri" w:hAnsi="Times New Roman" w:cs="Times New Roman"/>
          <w:sz w:val="24"/>
          <w:szCs w:val="24"/>
        </w:rPr>
      </w:r>
      <w:r w:rsidR="00D72A07" w:rsidRPr="00454C7F">
        <w:rPr>
          <w:rFonts w:ascii="Times New Roman" w:eastAsia="Calibri" w:hAnsi="Times New Roman" w:cs="Times New Roman"/>
          <w:sz w:val="24"/>
          <w:szCs w:val="24"/>
        </w:rPr>
        <w:fldChar w:fldCharType="separate"/>
      </w:r>
      <w:r w:rsidR="008F53D0" w:rsidRPr="00454C7F">
        <w:rPr>
          <w:rFonts w:ascii="Times New Roman" w:eastAsia="Calibri" w:hAnsi="Times New Roman" w:cs="Times New Roman"/>
          <w:noProof/>
          <w:sz w:val="24"/>
          <w:szCs w:val="24"/>
          <w:vertAlign w:val="superscript"/>
        </w:rPr>
        <w:t>19</w:t>
      </w:r>
      <w:r w:rsidR="00D72A07"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1F43DC" w:rsidRPr="00454C7F">
        <w:rPr>
          <w:rFonts w:ascii="Times New Roman" w:eastAsia="Calibri" w:hAnsi="Times New Roman" w:cs="Times New Roman"/>
          <w:sz w:val="24"/>
          <w:szCs w:val="24"/>
        </w:rPr>
        <w:t>We use</w:t>
      </w:r>
      <w:r w:rsidR="00F64766" w:rsidRPr="00454C7F">
        <w:rPr>
          <w:rFonts w:ascii="Times New Roman" w:eastAsia="Calibri" w:hAnsi="Times New Roman" w:cs="Times New Roman"/>
          <w:sz w:val="24"/>
          <w:szCs w:val="24"/>
        </w:rPr>
        <w:t>d</w:t>
      </w:r>
      <w:r w:rsidR="001F43DC" w:rsidRPr="00454C7F">
        <w:rPr>
          <w:rFonts w:ascii="Times New Roman" w:eastAsia="Calibri" w:hAnsi="Times New Roman" w:cs="Times New Roman"/>
          <w:sz w:val="24"/>
          <w:szCs w:val="24"/>
        </w:rPr>
        <w:t xml:space="preserve"> the</w:t>
      </w:r>
      <w:r w:rsidR="00DE2719" w:rsidRPr="00454C7F">
        <w:rPr>
          <w:rFonts w:ascii="Times New Roman" w:eastAsia="Calibri" w:hAnsi="Times New Roman" w:cs="Times New Roman"/>
          <w:sz w:val="24"/>
          <w:szCs w:val="24"/>
        </w:rPr>
        <w:t xml:space="preserve"> approach implemented in the </w:t>
      </w:r>
      <w:proofErr w:type="spellStart"/>
      <w:r w:rsidR="001F43DC" w:rsidRPr="00454C7F">
        <w:rPr>
          <w:rFonts w:ascii="Times New Roman" w:eastAsia="Calibri" w:hAnsi="Times New Roman" w:cs="Times New Roman"/>
          <w:sz w:val="24"/>
          <w:szCs w:val="24"/>
        </w:rPr>
        <w:t>RadialMR</w:t>
      </w:r>
      <w:proofErr w:type="spellEnd"/>
      <w:r w:rsidR="001F43DC" w:rsidRPr="00454C7F">
        <w:rPr>
          <w:rFonts w:ascii="Times New Roman" w:eastAsia="Calibri" w:hAnsi="Times New Roman" w:cs="Times New Roman"/>
          <w:sz w:val="24"/>
          <w:szCs w:val="24"/>
        </w:rPr>
        <w:t xml:space="preserve"> R package (</w:t>
      </w:r>
      <w:r w:rsidR="006F2B82">
        <w:rPr>
          <w:rStyle w:val="Hyperlink"/>
          <w:rFonts w:ascii="Times New Roman" w:eastAsia="Calibri" w:hAnsi="Times New Roman" w:cs="Times New Roman"/>
          <w:sz w:val="24"/>
          <w:szCs w:val="24"/>
        </w:rPr>
        <w:fldChar w:fldCharType="begin"/>
      </w:r>
      <w:r w:rsidR="006F2B82">
        <w:rPr>
          <w:rStyle w:val="Hyperlink"/>
          <w:rFonts w:ascii="Times New Roman" w:eastAsia="Calibri" w:hAnsi="Times New Roman" w:cs="Times New Roman"/>
          <w:sz w:val="24"/>
          <w:szCs w:val="24"/>
        </w:rPr>
        <w:instrText xml:space="preserve"> HYPERLINK "https://github.com/WSpiller/RadialMR" </w:instrText>
      </w:r>
      <w:r w:rsidR="006F2B82">
        <w:rPr>
          <w:rStyle w:val="Hyperlink"/>
          <w:rFonts w:ascii="Times New Roman" w:eastAsia="Calibri" w:hAnsi="Times New Roman" w:cs="Times New Roman"/>
          <w:sz w:val="24"/>
          <w:szCs w:val="24"/>
        </w:rPr>
        <w:fldChar w:fldCharType="separate"/>
      </w:r>
      <w:r w:rsidR="00E621CC" w:rsidRPr="00454C7F">
        <w:rPr>
          <w:rStyle w:val="Hyperlink"/>
          <w:rFonts w:ascii="Times New Roman" w:eastAsia="Calibri" w:hAnsi="Times New Roman" w:cs="Times New Roman"/>
          <w:sz w:val="24"/>
          <w:szCs w:val="24"/>
        </w:rPr>
        <w:t>https://github.com/WSpiller/RadialMR</w:t>
      </w:r>
      <w:r w:rsidR="006F2B82">
        <w:rPr>
          <w:rStyle w:val="Hyperlink"/>
          <w:rFonts w:ascii="Times New Roman" w:eastAsia="Calibri" w:hAnsi="Times New Roman" w:cs="Times New Roman"/>
          <w:sz w:val="24"/>
          <w:szCs w:val="24"/>
        </w:rPr>
        <w:fldChar w:fldCharType="end"/>
      </w:r>
      <w:r w:rsidR="001F43DC" w:rsidRPr="00454C7F">
        <w:rPr>
          <w:rFonts w:ascii="Times New Roman" w:eastAsia="Calibri" w:hAnsi="Times New Roman" w:cs="Times New Roman"/>
          <w:sz w:val="24"/>
          <w:szCs w:val="24"/>
        </w:rPr>
        <w:t>)</w:t>
      </w:r>
      <w:r w:rsidR="0074001A" w:rsidRPr="00454C7F">
        <w:rPr>
          <w:rFonts w:ascii="Times New Roman" w:eastAsia="Calibri" w:hAnsi="Times New Roman" w:cs="Times New Roman"/>
          <w:sz w:val="24"/>
          <w:szCs w:val="24"/>
        </w:rPr>
        <w:t xml:space="preserve"> to detect outliers. Full details are provided elsewhere</w:t>
      </w:r>
      <w:r w:rsidR="00921072" w:rsidRPr="00454C7F">
        <w:rPr>
          <w:rFonts w:ascii="Times New Roman" w:eastAsia="Calibri" w:hAnsi="Times New Roman" w:cs="Times New Roman"/>
          <w:sz w:val="24"/>
          <w:szCs w:val="24"/>
        </w:rPr>
        <w:t xml:space="preserve"> </w:t>
      </w:r>
      <w:r w:rsidR="00D72A07" w:rsidRPr="00454C7F">
        <w:rPr>
          <w:rFonts w:ascii="Times New Roman" w:eastAsia="Calibri" w:hAnsi="Times New Roman" w:cs="Times New Roman"/>
          <w:sz w:val="24"/>
          <w:szCs w:val="24"/>
        </w:rPr>
        <w:fldChar w:fldCharType="begin"/>
      </w:r>
      <w:r w:rsidR="008F53D0"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00D72A07" w:rsidRPr="00454C7F">
        <w:rPr>
          <w:rFonts w:ascii="Times New Roman" w:eastAsia="Calibri" w:hAnsi="Times New Roman" w:cs="Times New Roman"/>
          <w:sz w:val="24"/>
          <w:szCs w:val="24"/>
        </w:rPr>
        <w:fldChar w:fldCharType="separate"/>
      </w:r>
      <w:r w:rsidR="008F53D0" w:rsidRPr="00454C7F">
        <w:rPr>
          <w:rFonts w:ascii="Times New Roman" w:eastAsia="Calibri" w:hAnsi="Times New Roman" w:cs="Times New Roman"/>
          <w:noProof/>
          <w:sz w:val="24"/>
          <w:szCs w:val="24"/>
          <w:vertAlign w:val="superscript"/>
        </w:rPr>
        <w:t>20</w:t>
      </w:r>
      <w:r w:rsidR="00D72A07" w:rsidRPr="00454C7F">
        <w:rPr>
          <w:rFonts w:ascii="Times New Roman" w:eastAsia="Calibri" w:hAnsi="Times New Roman" w:cs="Times New Roman"/>
          <w:sz w:val="24"/>
          <w:szCs w:val="24"/>
        </w:rPr>
        <w:fldChar w:fldCharType="end"/>
      </w:r>
      <w:r w:rsidR="0074001A" w:rsidRPr="00454C7F">
        <w:rPr>
          <w:rFonts w:ascii="Times New Roman" w:eastAsia="Calibri" w:hAnsi="Times New Roman" w:cs="Times New Roman"/>
          <w:sz w:val="24"/>
          <w:szCs w:val="24"/>
        </w:rPr>
        <w:t>, but briefly, we used the so-called ‘modified 2</w:t>
      </w:r>
      <w:r w:rsidR="0074001A" w:rsidRPr="00454C7F">
        <w:rPr>
          <w:rFonts w:ascii="Times New Roman" w:eastAsia="Calibri" w:hAnsi="Times New Roman" w:cs="Times New Roman"/>
          <w:sz w:val="24"/>
          <w:szCs w:val="24"/>
          <w:vertAlign w:val="superscript"/>
        </w:rPr>
        <w:t>nd</w:t>
      </w:r>
      <w:r w:rsidR="0074001A" w:rsidRPr="00454C7F">
        <w:rPr>
          <w:rFonts w:ascii="Times New Roman" w:eastAsia="Calibri" w:hAnsi="Times New Roman" w:cs="Times New Roman"/>
          <w:sz w:val="24"/>
          <w:szCs w:val="24"/>
        </w:rPr>
        <w:t xml:space="preserve"> order weighting’ approach to </w:t>
      </w:r>
      <w:r w:rsidR="00DE2719" w:rsidRPr="00454C7F">
        <w:rPr>
          <w:rFonts w:ascii="Times New Roman" w:eastAsia="Calibri" w:hAnsi="Times New Roman" w:cs="Times New Roman"/>
          <w:sz w:val="24"/>
          <w:szCs w:val="24"/>
        </w:rPr>
        <w:t>estimate total Cochran’s Q statistic as a measure of heterogeneity, as well as the individual contributions of each SNP</w:t>
      </w:r>
      <w:r w:rsidR="0074001A" w:rsidRPr="00454C7F">
        <w:rPr>
          <w:rFonts w:ascii="Times New Roman" w:eastAsia="Calibri" w:hAnsi="Times New Roman" w:cs="Times New Roman"/>
          <w:sz w:val="24"/>
          <w:szCs w:val="24"/>
        </w:rPr>
        <w:t xml:space="preserve">, </w:t>
      </w:r>
      <w:r w:rsidR="0074001A" w:rsidRPr="00454C7F">
        <w:rPr>
          <w:rFonts w:ascii="Times New Roman" w:eastAsia="Calibri" w:hAnsi="Times New Roman" w:cs="Times New Roman"/>
          <w:i/>
          <w:sz w:val="24"/>
          <w:szCs w:val="24"/>
        </w:rPr>
        <w:t>q</w:t>
      </w:r>
      <w:r w:rsidR="0074001A" w:rsidRPr="00454C7F">
        <w:rPr>
          <w:rFonts w:ascii="Times New Roman" w:eastAsia="Calibri" w:hAnsi="Times New Roman" w:cs="Times New Roman"/>
          <w:i/>
          <w:sz w:val="24"/>
          <w:szCs w:val="24"/>
          <w:vertAlign w:val="subscript"/>
        </w:rPr>
        <w:t>i</w:t>
      </w:r>
      <w:r w:rsidR="00E24A1D" w:rsidRPr="00454C7F">
        <w:rPr>
          <w:rFonts w:ascii="Times New Roman" w:eastAsia="Calibri" w:hAnsi="Times New Roman" w:cs="Times New Roman"/>
          <w:i/>
          <w:sz w:val="24"/>
          <w:szCs w:val="24"/>
          <w:vertAlign w:val="subscript"/>
        </w:rPr>
        <w:t xml:space="preserve"> </w:t>
      </w:r>
      <w:r w:rsidR="00E24A1D" w:rsidRPr="00454C7F">
        <w:rPr>
          <w:rFonts w:ascii="Times New Roman" w:eastAsia="Calibri" w:hAnsi="Times New Roman" w:cs="Times New Roman"/>
          <w:sz w:val="24"/>
          <w:szCs w:val="24"/>
        </w:rPr>
        <w:fldChar w:fldCharType="begin"/>
      </w:r>
      <w:r w:rsidR="008F53D0" w:rsidRPr="00454C7F">
        <w:rPr>
          <w:rFonts w:ascii="Times New Roman" w:eastAsia="Calibri" w:hAnsi="Times New Roman" w:cs="Times New Roman"/>
          <w:sz w:val="24"/>
          <w:szCs w:val="24"/>
        </w:rPr>
        <w:instrText xml:space="preserve"> ADDIN EN.CITE &lt;EndNote&gt;&lt;Cite&gt;&lt;Author&gt;Bowden&lt;/Author&gt;&lt;Year&gt;2018&lt;/Year&gt;&lt;RecNum&gt;68&lt;/RecNum&gt;&lt;DisplayText&gt;&lt;style face="superscript"&gt;20&lt;/style&gt;&lt;/DisplayText&gt;&lt;record&gt;&lt;rec-number&gt;68&lt;/rec-number&gt;&lt;foreign-keys&gt;&lt;key app="EN" db-id="x0teevaf5a05akervd25v50wfwp9z5x2vwxd" timestamp="1539191008"&gt;68&lt;/key&gt;&lt;/foreign-keys&gt;&lt;ref-type name="Journal Article"&gt;17&lt;/ref-type&gt;&lt;contributors&gt;&lt;authors&gt;&lt;author&gt;Bowden, J.&lt;/author&gt;&lt;author&gt;Spiller, W.&lt;/author&gt;&lt;author&gt;Del Greco, M. F.&lt;/author&gt;&lt;author&gt;Sheehan, N.&lt;/author&gt;&lt;author&gt;Thompson, J.&lt;/author&gt;&lt;author&gt;Minelli, C.&lt;/author&gt;&lt;author&gt;Davey Smith, G.&lt;/author&gt;&lt;/authors&gt;&lt;/contributors&gt;&lt;auth-address&gt;MRC Integrative Epidemiology Unit, Population Health Sciences, University of Bristol, Bristol, UK.&amp;#xD;Institute for Biomedicine, Eurac Research, Bolzano, Italy.&amp;#xD;Department of Health Sciences, University of Leicester, Leicester, UK.&amp;#xD;Population Health and Occupational Disease, NHLI, Imperial College, London, UK.&lt;/auth-address&gt;&lt;titles&gt;&lt;title&gt;Improving the visualization, interpretation and analysis of two-sample summary data Mendelian randomization via the Radial plot and Radial regression&lt;/title&gt;&lt;secondary-title&gt;Int J Epidemiol&lt;/secondary-title&gt;&lt;/titles&gt;&lt;periodical&gt;&lt;full-title&gt;Int J Epidemiol&lt;/full-title&gt;&lt;/periodical&gt;&lt;pages&gt;1264-1278&lt;/pages&gt;&lt;volume&gt;47&lt;/volume&gt;&lt;number&gt;4&lt;/number&gt;&lt;edition&gt;2018/07/03&lt;/edition&gt;&lt;dates&gt;&lt;year&gt;2018&lt;/year&gt;&lt;pub-dates&gt;&lt;date&gt;Aug 1&lt;/date&gt;&lt;/pub-dates&gt;&lt;/dates&gt;&lt;isbn&gt;1464-3685 (Electronic)&amp;#xD;0300-5771 (Linking)&lt;/isbn&gt;&lt;accession-num&gt;29961852&lt;/accession-num&gt;&lt;urls&gt;&lt;related-urls&gt;&lt;url&gt;https://www.ncbi.nlm.nih.gov/pubmed/29961852&lt;/url&gt;&lt;/related-urls&gt;&lt;/urls&gt;&lt;custom2&gt;PMC6124632&lt;/custom2&gt;&lt;electronic-resource-num&gt;10.1093/ije/dyy101&lt;/electronic-resource-num&gt;&lt;/record&gt;&lt;/Cite&gt;&lt;/EndNote&gt;</w:instrText>
      </w:r>
      <w:r w:rsidR="00E24A1D" w:rsidRPr="00454C7F">
        <w:rPr>
          <w:rFonts w:ascii="Times New Roman" w:eastAsia="Calibri" w:hAnsi="Times New Roman" w:cs="Times New Roman"/>
          <w:sz w:val="24"/>
          <w:szCs w:val="24"/>
        </w:rPr>
        <w:fldChar w:fldCharType="separate"/>
      </w:r>
      <w:r w:rsidR="008F53D0" w:rsidRPr="00454C7F">
        <w:rPr>
          <w:rFonts w:ascii="Times New Roman" w:eastAsia="Calibri" w:hAnsi="Times New Roman" w:cs="Times New Roman"/>
          <w:noProof/>
          <w:sz w:val="24"/>
          <w:szCs w:val="24"/>
          <w:vertAlign w:val="superscript"/>
        </w:rPr>
        <w:t>20</w:t>
      </w:r>
      <w:r w:rsidR="00E24A1D" w:rsidRPr="00454C7F">
        <w:rPr>
          <w:rFonts w:ascii="Times New Roman" w:eastAsia="Calibri" w:hAnsi="Times New Roman" w:cs="Times New Roman"/>
          <w:sz w:val="24"/>
          <w:szCs w:val="24"/>
        </w:rPr>
        <w:fldChar w:fldCharType="end"/>
      </w:r>
      <w:r w:rsidR="00DE2719" w:rsidRPr="00454C7F">
        <w:rPr>
          <w:rFonts w:ascii="Times New Roman" w:eastAsia="Calibri" w:hAnsi="Times New Roman" w:cs="Times New Roman"/>
          <w:sz w:val="24"/>
          <w:szCs w:val="24"/>
        </w:rPr>
        <w:t>.</w:t>
      </w:r>
      <w:r w:rsidR="00E24A1D"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This has been shown to be comparable to the simulation</w:t>
      </w:r>
      <w:r w:rsidR="00E24A1D"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based approach in MR-PRESSO</w:t>
      </w:r>
      <w:r w:rsidR="00DD2122" w:rsidRPr="00454C7F">
        <w:rPr>
          <w:rFonts w:ascii="Times New Roman" w:eastAsia="Calibri" w:hAnsi="Times New Roman" w:cs="Times New Roman"/>
          <w:sz w:val="24"/>
          <w:szCs w:val="24"/>
        </w:rPr>
        <w:t xml:space="preserve"> </w:t>
      </w:r>
      <w:r w:rsidR="00DD2122" w:rsidRPr="00454C7F">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PjE1LDIxPC9zdHlsZT48L0Rpc3BsYXlUZXh0PjxyZWNvcmQ+PHJlYy1udW1iZXI+MzE8L3JlYy1u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PEVuZE5vdGU+PENpdGU+PEF1dGhvcj5WZXJiYW5jazwvQXV0aG9yPjxZZWFyPjIwMTg8L1llYXI+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DD2122" w:rsidRPr="00454C7F">
        <w:rPr>
          <w:rFonts w:ascii="Times New Roman" w:eastAsia="Calibri" w:hAnsi="Times New Roman" w:cs="Times New Roman"/>
          <w:sz w:val="24"/>
          <w:szCs w:val="24"/>
        </w:rPr>
      </w:r>
      <w:r w:rsidR="00DD2122"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15,21</w:t>
      </w:r>
      <w:r w:rsidR="00DD2122"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The probability of a SNP being an outlier is calculated</w:t>
      </w:r>
      <w:r w:rsidR="00DE2719" w:rsidRPr="00454C7F">
        <w:rPr>
          <w:rFonts w:ascii="Times New Roman" w:eastAsia="Calibri" w:hAnsi="Times New Roman" w:cs="Times New Roman"/>
          <w:sz w:val="24"/>
          <w:szCs w:val="24"/>
        </w:rPr>
        <w:t xml:space="preserve"> based on</w:t>
      </w:r>
      <w:r w:rsidR="0074001A" w:rsidRPr="00454C7F">
        <w:rPr>
          <w:rFonts w:ascii="Times New Roman" w:eastAsia="Calibri" w:hAnsi="Times New Roman" w:cs="Times New Roman"/>
          <w:sz w:val="24"/>
          <w:szCs w:val="24"/>
        </w:rPr>
        <w:t xml:space="preserve"> </w:t>
      </w:r>
      <w:r w:rsidR="0074001A" w:rsidRPr="00454C7F">
        <w:rPr>
          <w:rFonts w:ascii="Times New Roman" w:eastAsia="Calibri" w:hAnsi="Times New Roman" w:cs="Times New Roman"/>
          <w:i/>
          <w:sz w:val="24"/>
          <w:szCs w:val="24"/>
        </w:rPr>
        <w:t>q</w:t>
      </w:r>
      <w:r w:rsidR="0074001A" w:rsidRPr="00454C7F">
        <w:rPr>
          <w:rFonts w:ascii="Times New Roman" w:eastAsia="Calibri" w:hAnsi="Times New Roman" w:cs="Times New Roman"/>
          <w:i/>
          <w:sz w:val="24"/>
          <w:szCs w:val="24"/>
          <w:vertAlign w:val="subscript"/>
        </w:rPr>
        <w:t>i</w:t>
      </w:r>
      <w:r w:rsidR="00DE2719" w:rsidRPr="00454C7F">
        <w:rPr>
          <w:rFonts w:ascii="Times New Roman" w:eastAsia="Calibri" w:hAnsi="Times New Roman" w:cs="Times New Roman"/>
          <w:sz w:val="24"/>
          <w:szCs w:val="24"/>
        </w:rPr>
        <w:t xml:space="preserve"> </w:t>
      </w:r>
      <w:r w:rsidR="0074001A" w:rsidRPr="00454C7F">
        <w:rPr>
          <w:rFonts w:ascii="Times New Roman" w:eastAsia="Calibri" w:hAnsi="Times New Roman" w:cs="Times New Roman"/>
          <w:sz w:val="24"/>
          <w:szCs w:val="24"/>
        </w:rPr>
        <w:t xml:space="preserve">being </w:t>
      </w:r>
      <w:r w:rsidR="00DE2719" w:rsidRPr="00454C7F">
        <w:rPr>
          <w:rFonts w:ascii="Times New Roman" w:eastAsia="Calibri" w:hAnsi="Times New Roman" w:cs="Times New Roman"/>
          <w:sz w:val="24"/>
          <w:szCs w:val="24"/>
        </w:rPr>
        <w:t>chi-square distributed with 1 degree of freedom.</w:t>
      </w:r>
      <w:r w:rsidRPr="00454C7F">
        <w:rPr>
          <w:rFonts w:ascii="Times New Roman" w:eastAsia="Calibri" w:hAnsi="Times New Roman" w:cs="Times New Roman"/>
          <w:sz w:val="24"/>
          <w:szCs w:val="24"/>
        </w:rPr>
        <w:t xml:space="preserve"> </w:t>
      </w:r>
      <w:r w:rsidR="008057E9" w:rsidRPr="00454C7F">
        <w:rPr>
          <w:rFonts w:ascii="Times New Roman" w:eastAsia="Calibri" w:hAnsi="Times New Roman" w:cs="Times New Roman"/>
          <w:sz w:val="24"/>
          <w:szCs w:val="24"/>
        </w:rPr>
        <w:t>F</w:t>
      </w:r>
      <w:r w:rsidR="0074001A" w:rsidRPr="00454C7F">
        <w:rPr>
          <w:rFonts w:ascii="Times New Roman" w:eastAsia="Calibri" w:hAnsi="Times New Roman" w:cs="Times New Roman"/>
          <w:sz w:val="24"/>
          <w:szCs w:val="24"/>
        </w:rPr>
        <w:t xml:space="preserve">or </w:t>
      </w:r>
      <w:r w:rsidR="000D5B0A" w:rsidRPr="00454C7F">
        <w:rPr>
          <w:rFonts w:ascii="Times New Roman" w:eastAsia="Calibri" w:hAnsi="Times New Roman" w:cs="Times New Roman"/>
          <w:sz w:val="24"/>
          <w:szCs w:val="24"/>
        </w:rPr>
        <w:t xml:space="preserve">demonstration </w:t>
      </w:r>
      <w:r w:rsidR="0074001A" w:rsidRPr="00454C7F">
        <w:rPr>
          <w:rFonts w:ascii="Times New Roman" w:eastAsia="Calibri" w:hAnsi="Times New Roman" w:cs="Times New Roman"/>
          <w:sz w:val="24"/>
          <w:szCs w:val="24"/>
        </w:rPr>
        <w:t xml:space="preserve">purposes </w:t>
      </w:r>
      <w:r w:rsidR="008057E9" w:rsidRPr="00454C7F">
        <w:rPr>
          <w:rFonts w:ascii="Times New Roman" w:eastAsia="Calibri" w:hAnsi="Times New Roman" w:cs="Times New Roman"/>
          <w:sz w:val="24"/>
          <w:szCs w:val="24"/>
        </w:rPr>
        <w:t xml:space="preserve">we </w:t>
      </w:r>
      <w:r w:rsidR="001F43DC" w:rsidRPr="00454C7F">
        <w:rPr>
          <w:rFonts w:ascii="Times New Roman" w:eastAsia="Calibri" w:hAnsi="Times New Roman" w:cs="Times New Roman"/>
          <w:sz w:val="24"/>
          <w:szCs w:val="24"/>
        </w:rPr>
        <w:t xml:space="preserve">adopted a conservative </w:t>
      </w:r>
      <w:r w:rsidR="008057E9" w:rsidRPr="00454C7F">
        <w:rPr>
          <w:rFonts w:ascii="Times New Roman" w:eastAsia="Calibri" w:hAnsi="Times New Roman" w:cs="Times New Roman"/>
          <w:sz w:val="24"/>
          <w:szCs w:val="24"/>
        </w:rPr>
        <w:t xml:space="preserve">p-value </w:t>
      </w:r>
      <w:r w:rsidR="00E5382F" w:rsidRPr="00454C7F">
        <w:rPr>
          <w:rFonts w:ascii="Times New Roman" w:eastAsia="Calibri" w:hAnsi="Times New Roman" w:cs="Times New Roman"/>
          <w:sz w:val="24"/>
          <w:szCs w:val="24"/>
        </w:rPr>
        <w:lastRenderedPageBreak/>
        <w:t>threshold</w:t>
      </w:r>
      <w:r w:rsidR="001F43DC" w:rsidRPr="00454C7F">
        <w:rPr>
          <w:rFonts w:ascii="Times New Roman" w:eastAsia="Calibri" w:hAnsi="Times New Roman" w:cs="Times New Roman"/>
          <w:sz w:val="24"/>
          <w:szCs w:val="24"/>
        </w:rPr>
        <w:t xml:space="preserve"> for identifying outliers, dividing 0.05 by the number of SNPs as a correction for multiple testing</w:t>
      </w:r>
      <w:r w:rsidR="0074001A" w:rsidRPr="00454C7F">
        <w:rPr>
          <w:rFonts w:ascii="Times New Roman" w:eastAsia="Calibri" w:hAnsi="Times New Roman" w:cs="Times New Roman"/>
          <w:sz w:val="24"/>
          <w:szCs w:val="24"/>
        </w:rPr>
        <w:t xml:space="preserve">. </w:t>
      </w:r>
      <w:r w:rsidR="000D5B0A" w:rsidRPr="00454C7F">
        <w:rPr>
          <w:rFonts w:ascii="Times New Roman" w:eastAsia="Calibri" w:hAnsi="Times New Roman" w:cs="Times New Roman"/>
          <w:sz w:val="24"/>
          <w:szCs w:val="24"/>
        </w:rPr>
        <w:t xml:space="preserve">We are not, however, suggesting that </w:t>
      </w:r>
      <w:r w:rsidR="008334F4" w:rsidRPr="00454C7F">
        <w:rPr>
          <w:rFonts w:ascii="Times New Roman" w:eastAsia="Calibri" w:hAnsi="Times New Roman" w:cs="Times New Roman"/>
          <w:sz w:val="24"/>
          <w:szCs w:val="24"/>
        </w:rPr>
        <w:t xml:space="preserve">this arbitrary </w:t>
      </w:r>
      <w:r w:rsidR="000D5B0A" w:rsidRPr="00454C7F">
        <w:rPr>
          <w:rFonts w:ascii="Times New Roman" w:eastAsia="Calibri" w:hAnsi="Times New Roman" w:cs="Times New Roman"/>
          <w:sz w:val="24"/>
          <w:szCs w:val="24"/>
        </w:rPr>
        <w:t xml:space="preserve">threshold </w:t>
      </w:r>
      <w:r w:rsidR="008334F4" w:rsidRPr="00454C7F">
        <w:rPr>
          <w:rFonts w:ascii="Times New Roman" w:eastAsia="Calibri" w:hAnsi="Times New Roman" w:cs="Times New Roman"/>
          <w:sz w:val="24"/>
          <w:szCs w:val="24"/>
        </w:rPr>
        <w:t xml:space="preserve">will </w:t>
      </w:r>
      <w:r w:rsidR="00ED77E6" w:rsidRPr="00454C7F">
        <w:rPr>
          <w:rFonts w:ascii="Times New Roman" w:eastAsia="Calibri" w:hAnsi="Times New Roman" w:cs="Times New Roman"/>
          <w:sz w:val="24"/>
          <w:szCs w:val="24"/>
        </w:rPr>
        <w:t>be optimal</w:t>
      </w:r>
      <w:r w:rsidR="008334F4" w:rsidRPr="00454C7F">
        <w:rPr>
          <w:rFonts w:ascii="Times New Roman" w:eastAsia="Calibri" w:hAnsi="Times New Roman" w:cs="Times New Roman"/>
          <w:sz w:val="24"/>
          <w:szCs w:val="24"/>
        </w:rPr>
        <w:t xml:space="preserve"> for identifying outliers, and u</w:t>
      </w:r>
      <w:r w:rsidR="00585845" w:rsidRPr="00454C7F">
        <w:rPr>
          <w:rFonts w:ascii="Times New Roman" w:eastAsia="Calibri" w:hAnsi="Times New Roman" w:cs="Times New Roman"/>
          <w:sz w:val="24"/>
          <w:szCs w:val="24"/>
        </w:rPr>
        <w:t xml:space="preserve">sers can </w:t>
      </w:r>
      <w:r w:rsidR="0074001A" w:rsidRPr="00454C7F">
        <w:rPr>
          <w:rFonts w:ascii="Times New Roman" w:eastAsia="Calibri" w:hAnsi="Times New Roman" w:cs="Times New Roman"/>
          <w:sz w:val="24"/>
          <w:szCs w:val="24"/>
        </w:rPr>
        <w:t xml:space="preserve">apply </w:t>
      </w:r>
      <w:r w:rsidR="00585845" w:rsidRPr="00454C7F">
        <w:rPr>
          <w:rFonts w:ascii="Times New Roman" w:eastAsia="Calibri" w:hAnsi="Times New Roman" w:cs="Times New Roman"/>
          <w:sz w:val="24"/>
          <w:szCs w:val="24"/>
        </w:rPr>
        <w:t xml:space="preserve">other approaches </w:t>
      </w:r>
      <w:r w:rsidR="0074001A" w:rsidRPr="00454C7F">
        <w:rPr>
          <w:rFonts w:ascii="Times New Roman" w:eastAsia="Calibri" w:hAnsi="Times New Roman" w:cs="Times New Roman"/>
          <w:sz w:val="24"/>
          <w:szCs w:val="24"/>
        </w:rPr>
        <w:t xml:space="preserve">or thresholds </w:t>
      </w:r>
      <w:r w:rsidR="00585845" w:rsidRPr="00454C7F">
        <w:rPr>
          <w:rFonts w:ascii="Times New Roman" w:eastAsia="Calibri" w:hAnsi="Times New Roman" w:cs="Times New Roman"/>
          <w:sz w:val="24"/>
          <w:szCs w:val="24"/>
        </w:rPr>
        <w:t xml:space="preserve">through the </w:t>
      </w:r>
      <w:r w:rsidR="0074001A" w:rsidRPr="00454C7F">
        <w:rPr>
          <w:rFonts w:ascii="Times New Roman" w:eastAsia="Calibri" w:hAnsi="Times New Roman" w:cs="Times New Roman"/>
          <w:sz w:val="24"/>
          <w:szCs w:val="24"/>
        </w:rPr>
        <w:t xml:space="preserve">MR-TRYX </w:t>
      </w:r>
      <w:r w:rsidR="00585845" w:rsidRPr="00454C7F">
        <w:rPr>
          <w:rFonts w:ascii="Times New Roman" w:eastAsia="Calibri" w:hAnsi="Times New Roman" w:cs="Times New Roman"/>
          <w:sz w:val="24"/>
          <w:szCs w:val="24"/>
        </w:rPr>
        <w:t>software</w:t>
      </w:r>
      <w:r w:rsidR="001F43DC" w:rsidRPr="00454C7F">
        <w:rPr>
          <w:rFonts w:ascii="Times New Roman" w:eastAsia="Calibri" w:hAnsi="Times New Roman" w:cs="Times New Roman"/>
          <w:sz w:val="24"/>
          <w:szCs w:val="24"/>
        </w:rPr>
        <w:t>.</w:t>
      </w:r>
      <w:r w:rsidR="00585845" w:rsidRPr="00454C7F">
        <w:rPr>
          <w:rFonts w:ascii="Times New Roman" w:eastAsia="Calibri" w:hAnsi="Times New Roman" w:cs="Times New Roman"/>
          <w:sz w:val="24"/>
          <w:szCs w:val="24"/>
        </w:rPr>
        <w:t xml:space="preserve"> W</w:t>
      </w:r>
      <w:r w:rsidR="001F43DC" w:rsidRPr="00454C7F">
        <w:rPr>
          <w:rFonts w:ascii="Times New Roman" w:eastAsia="Calibri" w:hAnsi="Times New Roman" w:cs="Times New Roman"/>
          <w:sz w:val="24"/>
          <w:szCs w:val="24"/>
        </w:rPr>
        <w:t xml:space="preserve">e </w:t>
      </w:r>
      <w:r w:rsidR="00585845" w:rsidRPr="00454C7F">
        <w:rPr>
          <w:rFonts w:ascii="Times New Roman" w:eastAsia="Calibri" w:hAnsi="Times New Roman" w:cs="Times New Roman"/>
          <w:sz w:val="24"/>
          <w:szCs w:val="24"/>
        </w:rPr>
        <w:t xml:space="preserve">employed </w:t>
      </w:r>
      <w:r w:rsidR="001F43DC" w:rsidRPr="00454C7F">
        <w:rPr>
          <w:rFonts w:ascii="Times New Roman" w:eastAsia="Calibri" w:hAnsi="Times New Roman" w:cs="Times New Roman"/>
          <w:sz w:val="24"/>
          <w:szCs w:val="24"/>
        </w:rPr>
        <w:t>modified 2nd order weights throughout this paper to avoid problems arising due to</w:t>
      </w:r>
      <w:ins w:id="10" w:author="Yoonsu Cho" w:date="2019-01-31T13:51:00Z">
        <w:r w:rsidR="00BE20E0">
          <w:rPr>
            <w:rFonts w:ascii="Times New Roman" w:eastAsia="Calibri" w:hAnsi="Times New Roman" w:cs="Times New Roman"/>
            <w:sz w:val="24"/>
            <w:szCs w:val="24"/>
          </w:rPr>
          <w:t xml:space="preserve"> uncertainty in the </w:t>
        </w:r>
      </w:ins>
      <w:ins w:id="11" w:author="Yoonsu Cho" w:date="2019-01-31T13:52:00Z">
        <w:r w:rsidR="00BE20E0">
          <w:rPr>
            <w:rFonts w:ascii="Times New Roman" w:eastAsia="Calibri" w:hAnsi="Times New Roman" w:cs="Times New Roman"/>
            <w:sz w:val="24"/>
            <w:szCs w:val="24"/>
          </w:rPr>
          <w:t>ratio estimates (</w:t>
        </w:r>
      </w:ins>
      <w:del w:id="12" w:author="Yoonsu Cho" w:date="2019-01-31T13:52:00Z">
        <w:r w:rsidR="001F43DC" w:rsidRPr="00454C7F" w:rsidDel="00BE20E0">
          <w:rPr>
            <w:rFonts w:ascii="Times New Roman" w:eastAsia="Calibri" w:hAnsi="Times New Roman" w:cs="Times New Roman"/>
            <w:sz w:val="24"/>
            <w:szCs w:val="24"/>
          </w:rPr>
          <w:delText xml:space="preserve"> </w:delText>
        </w:r>
      </w:del>
      <w:r w:rsidR="001F43DC" w:rsidRPr="00454C7F">
        <w:rPr>
          <w:rFonts w:ascii="Times New Roman" w:eastAsia="Calibri" w:hAnsi="Times New Roman" w:cs="Times New Roman"/>
          <w:sz w:val="24"/>
          <w:szCs w:val="24"/>
        </w:rPr>
        <w:t xml:space="preserve">the </w:t>
      </w:r>
      <w:r w:rsidR="001F43DC" w:rsidRPr="00454C7F">
        <w:rPr>
          <w:rFonts w:ascii="Times New Roman" w:eastAsia="Calibri" w:hAnsi="Times New Roman" w:cs="Times New Roman"/>
          <w:i/>
          <w:sz w:val="24"/>
          <w:szCs w:val="24"/>
        </w:rPr>
        <w:t>no measurement error in the exposure</w:t>
      </w:r>
      <w:r w:rsidR="001F43DC" w:rsidRPr="00454C7F">
        <w:rPr>
          <w:rFonts w:ascii="Times New Roman" w:eastAsia="Calibri" w:hAnsi="Times New Roman" w:cs="Times New Roman"/>
          <w:sz w:val="24"/>
          <w:szCs w:val="24"/>
        </w:rPr>
        <w:t xml:space="preserve"> (NOME) assumption</w:t>
      </w:r>
      <w:ins w:id="13" w:author="Yoonsu Cho" w:date="2019-01-31T13:52:00Z">
        <w:r w:rsidR="00BE20E0">
          <w:rPr>
            <w:rFonts w:ascii="Times New Roman" w:eastAsia="Calibri" w:hAnsi="Times New Roman" w:cs="Times New Roman"/>
            <w:sz w:val="24"/>
            <w:szCs w:val="24"/>
          </w:rPr>
          <w:t>)</w:t>
        </w:r>
      </w:ins>
      <w:del w:id="14" w:author="Yoonsu Cho" w:date="2019-01-31T13:52:00Z">
        <w:r w:rsidR="00060C69" w:rsidRPr="00454C7F" w:rsidDel="00BE20E0">
          <w:rPr>
            <w:rFonts w:ascii="Times New Roman" w:eastAsia="Calibri" w:hAnsi="Times New Roman" w:cs="Times New Roman"/>
            <w:sz w:val="24"/>
            <w:szCs w:val="24"/>
          </w:rPr>
          <w:delText xml:space="preserve"> </w:delText>
        </w:r>
      </w:del>
      <w:r w:rsidR="00C06832" w:rsidRPr="00454C7F">
        <w:rPr>
          <w:rFonts w:ascii="Times New Roman" w:eastAsia="Calibri" w:hAnsi="Times New Roman" w:cs="Times New Roman"/>
          <w:sz w:val="24"/>
          <w:szCs w:val="24"/>
        </w:rPr>
        <w:fldChar w:fldCharType="begin">
          <w:fldData xml:space="preserve">PEVuZE5vdGU+PENpdGU+PEF1dGhvcj5Cb3dkZW48L0F1dGhvcj48WWVhcj4yMDE4PC9ZZWFyPjxS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==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PEVuZE5vdGU+PENpdGU+PEF1dGhvcj5Cb3dkZW48L0F1dGhvcj48WWVhcj4yMDE4PC9ZZWFyPjxS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==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C06832" w:rsidRPr="00454C7F">
        <w:rPr>
          <w:rFonts w:ascii="Times New Roman" w:eastAsia="Calibri" w:hAnsi="Times New Roman" w:cs="Times New Roman"/>
          <w:sz w:val="24"/>
          <w:szCs w:val="24"/>
        </w:rPr>
      </w:r>
      <w:r w:rsidR="00C06832"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20,22</w:t>
      </w:r>
      <w:r w:rsidR="00C06832" w:rsidRPr="00454C7F">
        <w:rPr>
          <w:rFonts w:ascii="Times New Roman" w:eastAsia="Calibri" w:hAnsi="Times New Roman" w:cs="Times New Roman"/>
          <w:sz w:val="24"/>
          <w:szCs w:val="24"/>
        </w:rPr>
        <w:fldChar w:fldCharType="end"/>
      </w:r>
      <w:del w:id="15" w:author="Yoonsu Cho" w:date="2019-01-31T13:52:00Z">
        <w:r w:rsidR="00C06832" w:rsidRPr="00454C7F" w:rsidDel="00BE20E0">
          <w:rPr>
            <w:rFonts w:ascii="Times New Roman" w:eastAsia="Calibri" w:hAnsi="Times New Roman" w:cs="Times New Roman"/>
            <w:sz w:val="24"/>
            <w:szCs w:val="24"/>
          </w:rPr>
          <w:delText>,</w:delText>
        </w:r>
      </w:del>
      <w:ins w:id="16" w:author="Yoonsu Cho" w:date="2019-01-31T13:52:00Z">
        <w:r w:rsidR="00BE20E0">
          <w:rPr>
            <w:rFonts w:ascii="Times New Roman" w:eastAsia="Calibri" w:hAnsi="Times New Roman" w:cs="Times New Roman"/>
            <w:sz w:val="24"/>
            <w:szCs w:val="24"/>
          </w:rPr>
          <w:t>,</w:t>
        </w:r>
      </w:ins>
      <w:r w:rsidR="001F43DC" w:rsidRPr="00454C7F">
        <w:rPr>
          <w:rFonts w:ascii="Times New Roman" w:eastAsia="Calibri" w:hAnsi="Times New Roman" w:cs="Times New Roman"/>
          <w:sz w:val="24"/>
          <w:szCs w:val="24"/>
        </w:rPr>
        <w:t xml:space="preserve"> assuming a multiplicative random effects model if any residual heterogeneity was detected.  </w:t>
      </w:r>
    </w:p>
    <w:p w14:paraId="70037514" w14:textId="77777777" w:rsidR="003D215F" w:rsidRPr="00454C7F" w:rsidRDefault="001F43DC" w:rsidP="00454C7F">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Candidate trait detection</w:t>
      </w:r>
    </w:p>
    <w:p w14:paraId="4FAF84BD" w14:textId="13FB1740"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Traits associated with the detected outliers could causally influence the outcome. MR-TRYX searches the MR-Base database to identify the traits that have associations with the detected outliers. By default</w:t>
      </w:r>
      <w:r w:rsidR="006A018A"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we limit the search to traits for which the GWAS results</w:t>
      </w:r>
      <w:r w:rsidR="00483706" w:rsidRPr="00454C7F">
        <w:rPr>
          <w:rFonts w:ascii="Times New Roman" w:eastAsia="Calibri" w:hAnsi="Times New Roman" w:cs="Times New Roman"/>
          <w:sz w:val="24"/>
          <w:szCs w:val="24"/>
        </w:rPr>
        <w:t xml:space="preserve"> registered at MR-Base </w:t>
      </w:r>
      <w:r w:rsidRPr="00454C7F">
        <w:rPr>
          <w:rFonts w:ascii="Times New Roman" w:eastAsia="Calibri" w:hAnsi="Times New Roman" w:cs="Times New Roman"/>
          <w:sz w:val="24"/>
          <w:szCs w:val="24"/>
        </w:rPr>
        <w:t xml:space="preserve">have </w:t>
      </w:r>
      <w:r w:rsidR="00BB6325" w:rsidRPr="00454C7F">
        <w:rPr>
          <w:rFonts w:ascii="Times New Roman" w:eastAsia="Calibri" w:hAnsi="Times New Roman" w:cs="Times New Roman"/>
          <w:sz w:val="24"/>
          <w:szCs w:val="24"/>
        </w:rPr>
        <w:t xml:space="preserve">more </w:t>
      </w:r>
      <w:r w:rsidRPr="00454C7F">
        <w:rPr>
          <w:rFonts w:ascii="Times New Roman" w:eastAsia="Calibri" w:hAnsi="Times New Roman" w:cs="Times New Roman"/>
          <w:sz w:val="24"/>
          <w:szCs w:val="24"/>
        </w:rPr>
        <w:t xml:space="preserve">than 500,000 SNPs and sample sizes exceeding 5,000. Traits that have an association with outlier SNPs at genome-wide </w:t>
      </w:r>
      <w:r w:rsidR="00C8009B" w:rsidRPr="00454C7F">
        <w:rPr>
          <w:rFonts w:ascii="Times New Roman" w:eastAsia="Calibri" w:hAnsi="Times New Roman" w:cs="Times New Roman"/>
          <w:sz w:val="24"/>
          <w:szCs w:val="24"/>
        </w:rPr>
        <w:t xml:space="preserve">p-value </w:t>
      </w:r>
      <w:r w:rsidR="002F15B9" w:rsidRPr="00454C7F">
        <w:rPr>
          <w:rFonts w:ascii="Times New Roman" w:eastAsia="Calibri" w:hAnsi="Times New Roman" w:cs="Times New Roman"/>
          <w:sz w:val="24"/>
          <w:szCs w:val="24"/>
        </w:rPr>
        <w:t>threshold</w:t>
      </w:r>
      <w:r w:rsidRPr="00454C7F">
        <w:rPr>
          <w:rFonts w:ascii="Times New Roman" w:eastAsia="Calibri" w:hAnsi="Times New Roman" w:cs="Times New Roman"/>
          <w:sz w:val="24"/>
          <w:szCs w:val="24"/>
        </w:rPr>
        <w:t xml:space="preserve"> (</w:t>
      </w:r>
      <w:r w:rsidR="00D8458A" w:rsidRPr="00454C7F">
        <w:rPr>
          <w:rFonts w:ascii="Times New Roman" w:eastAsia="Calibri" w:hAnsi="Times New Roman" w:cs="Times New Roman"/>
          <w:sz w:val="24"/>
          <w:szCs w:val="24"/>
        </w:rPr>
        <w:t xml:space="preserve">p </w:t>
      </w:r>
      <w:r w:rsidRPr="00454C7F">
        <w:rPr>
          <w:rFonts w:ascii="Times New Roman" w:eastAsia="Calibri" w:hAnsi="Times New Roman" w:cs="Times New Roman"/>
          <w:sz w:val="24"/>
          <w:szCs w:val="24"/>
        </w:rPr>
        <w:t>&lt; 5 x 10</w:t>
      </w:r>
      <w:r w:rsidRPr="00454C7F">
        <w:rPr>
          <w:rFonts w:ascii="Times New Roman" w:eastAsia="Calibri" w:hAnsi="Times New Roman" w:cs="Times New Roman"/>
          <w:sz w:val="24"/>
          <w:szCs w:val="24"/>
          <w:vertAlign w:val="superscript"/>
        </w:rPr>
        <w:t>-8</w:t>
      </w:r>
      <w:r w:rsidR="002F15B9" w:rsidRPr="00454C7F">
        <w:rPr>
          <w:rFonts w:ascii="Times New Roman" w:eastAsia="Calibri" w:hAnsi="Times New Roman" w:cs="Times New Roman"/>
          <w:sz w:val="24"/>
          <w:szCs w:val="24"/>
        </w:rPr>
        <w:t xml:space="preserve">; </w:t>
      </w:r>
      <w:r w:rsidR="00D8458A" w:rsidRPr="00454C7F">
        <w:rPr>
          <w:rFonts w:ascii="Times New Roman" w:eastAsia="Calibri" w:hAnsi="Times New Roman" w:cs="Times New Roman"/>
          <w:sz w:val="24"/>
          <w:szCs w:val="24"/>
        </w:rPr>
        <w:t>in keeping with traditional GWAS thresholds used for instrument selection</w:t>
      </w:r>
      <w:r w:rsidRPr="00454C7F">
        <w:rPr>
          <w:rFonts w:ascii="Times New Roman" w:eastAsia="Calibri" w:hAnsi="Times New Roman" w:cs="Times New Roman"/>
          <w:sz w:val="24"/>
          <w:szCs w:val="24"/>
        </w:rPr>
        <w:t>) are regarded as potential risk factors for the outcome and defined as “candidate traits”. Each candidate trait is tested for its influence on the original</w:t>
      </w:r>
      <w:r w:rsidR="00833059" w:rsidRPr="00454C7F">
        <w:rPr>
          <w:rFonts w:ascii="Times New Roman" w:eastAsia="Calibri" w:hAnsi="Times New Roman" w:cs="Times New Roman"/>
          <w:sz w:val="24"/>
          <w:szCs w:val="24"/>
        </w:rPr>
        <w:t xml:space="preserve"> exposure and</w:t>
      </w:r>
      <w:r w:rsidRPr="00454C7F">
        <w:rPr>
          <w:rFonts w:ascii="Times New Roman" w:eastAsia="Calibri" w:hAnsi="Times New Roman" w:cs="Times New Roman"/>
          <w:sz w:val="24"/>
          <w:szCs w:val="24"/>
        </w:rPr>
        <w:t xml:space="preserve"> outcome </w:t>
      </w:r>
      <w:r w:rsidR="00833059" w:rsidRPr="00454C7F">
        <w:rPr>
          <w:rFonts w:ascii="Times New Roman" w:eastAsia="Calibri" w:hAnsi="Times New Roman" w:cs="Times New Roman"/>
          <w:sz w:val="24"/>
          <w:szCs w:val="24"/>
        </w:rPr>
        <w:t xml:space="preserve">traits </w:t>
      </w:r>
      <w:r w:rsidRPr="00454C7F">
        <w:rPr>
          <w:rFonts w:ascii="Times New Roman" w:eastAsia="Calibri" w:hAnsi="Times New Roman" w:cs="Times New Roman"/>
          <w:sz w:val="24"/>
          <w:szCs w:val="24"/>
        </w:rPr>
        <w:t xml:space="preserve">(Figure 1) using the IVW random effects model. </w:t>
      </w:r>
      <w:r w:rsidR="00FC6535" w:rsidRPr="00454C7F">
        <w:rPr>
          <w:rFonts w:ascii="Times New Roman" w:eastAsia="Calibri" w:hAnsi="Times New Roman" w:cs="Times New Roman"/>
          <w:sz w:val="24"/>
          <w:szCs w:val="24"/>
        </w:rPr>
        <w:t>We take forward</w:t>
      </w:r>
      <w:r w:rsidR="002F4C55" w:rsidRPr="00454C7F">
        <w:rPr>
          <w:rFonts w:ascii="Times New Roman" w:eastAsia="Calibri" w:hAnsi="Times New Roman" w:cs="Times New Roman"/>
          <w:sz w:val="24"/>
          <w:szCs w:val="24"/>
        </w:rPr>
        <w:t xml:space="preserve"> </w:t>
      </w:r>
      <w:r w:rsidR="0005410B" w:rsidRPr="00454C7F">
        <w:rPr>
          <w:rFonts w:ascii="Times New Roman" w:eastAsia="Calibri" w:hAnsi="Times New Roman" w:cs="Times New Roman"/>
          <w:sz w:val="24"/>
          <w:szCs w:val="24"/>
        </w:rPr>
        <w:t>putative</w:t>
      </w:r>
      <w:r w:rsidR="007D2014" w:rsidRPr="00454C7F">
        <w:rPr>
          <w:rFonts w:ascii="Times New Roman" w:eastAsia="Calibri" w:hAnsi="Times New Roman" w:cs="Times New Roman"/>
          <w:sz w:val="24"/>
          <w:szCs w:val="24"/>
        </w:rPr>
        <w:t xml:space="preserve"> associat</w:t>
      </w:r>
      <w:r w:rsidR="00833059" w:rsidRPr="00454C7F">
        <w:rPr>
          <w:rFonts w:ascii="Times New Roman" w:eastAsia="Calibri" w:hAnsi="Times New Roman" w:cs="Times New Roman"/>
          <w:sz w:val="24"/>
          <w:szCs w:val="24"/>
        </w:rPr>
        <w:t xml:space="preserve">ions based on </w:t>
      </w:r>
      <w:r w:rsidR="00832FCE" w:rsidRPr="00454C7F">
        <w:rPr>
          <w:rFonts w:ascii="Times New Roman" w:eastAsia="Calibri" w:hAnsi="Times New Roman" w:cs="Times New Roman"/>
          <w:sz w:val="24"/>
          <w:szCs w:val="24"/>
        </w:rPr>
        <w:t xml:space="preserve">FDR </w:t>
      </w:r>
      <w:r w:rsidR="007D2014" w:rsidRPr="00454C7F">
        <w:rPr>
          <w:rFonts w:ascii="Times New Roman" w:eastAsia="Calibri" w:hAnsi="Times New Roman" w:cs="Times New Roman"/>
          <w:sz w:val="24"/>
          <w:szCs w:val="24"/>
        </w:rPr>
        <w:t>&lt;</w:t>
      </w:r>
      <w:r w:rsidR="00832FCE" w:rsidRPr="00454C7F">
        <w:rPr>
          <w:rFonts w:ascii="Times New Roman" w:eastAsia="Calibri" w:hAnsi="Times New Roman" w:cs="Times New Roman"/>
          <w:sz w:val="24"/>
          <w:szCs w:val="24"/>
        </w:rPr>
        <w:t xml:space="preserve"> </w:t>
      </w:r>
      <w:r w:rsidR="007D2014" w:rsidRPr="00454C7F">
        <w:rPr>
          <w:rFonts w:ascii="Times New Roman" w:eastAsia="Calibri" w:hAnsi="Times New Roman" w:cs="Times New Roman"/>
          <w:sz w:val="24"/>
          <w:szCs w:val="24"/>
        </w:rPr>
        <w:t>0.05</w:t>
      </w:r>
      <w:r w:rsidRPr="00454C7F">
        <w:rPr>
          <w:rFonts w:ascii="Times New Roman" w:eastAsia="Calibri" w:hAnsi="Times New Roman" w:cs="Times New Roman"/>
          <w:sz w:val="24"/>
          <w:szCs w:val="24"/>
        </w:rPr>
        <w:t xml:space="preserve"> </w:t>
      </w:r>
      <w:r w:rsidR="00833059" w:rsidRPr="00454C7F">
        <w:rPr>
          <w:rFonts w:ascii="Times New Roman" w:eastAsia="Calibri" w:hAnsi="Times New Roman" w:cs="Times New Roman"/>
          <w:sz w:val="24"/>
          <w:szCs w:val="24"/>
        </w:rPr>
        <w:t>but w</w:t>
      </w:r>
      <w:r w:rsidR="00483706" w:rsidRPr="00454C7F">
        <w:rPr>
          <w:rFonts w:ascii="Times New Roman" w:eastAsia="Calibri" w:hAnsi="Times New Roman" w:cs="Times New Roman"/>
          <w:sz w:val="24"/>
          <w:szCs w:val="24"/>
        </w:rPr>
        <w:t>e note that the use of arbitrary thresholds is problematic</w:t>
      </w:r>
      <w:r w:rsidR="004C0055" w:rsidRPr="00454C7F">
        <w:rPr>
          <w:rFonts w:ascii="Times New Roman" w:eastAsia="Calibri" w:hAnsi="Times New Roman" w:cs="Times New Roman"/>
          <w:sz w:val="24"/>
          <w:szCs w:val="24"/>
        </w:rPr>
        <w:t xml:space="preserve"> </w:t>
      </w:r>
      <w:r w:rsidR="004C0055" w:rsidRPr="00454C7F">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MywyNDwvc3R5bGU+PC9EaXNwbGF5VGV4dD48cmVjb3JkPjxyZWMtbnVtYmVyPjcxPC9yZWMtbnVt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PEVuZE5vdGU+PENpdGU+PEF1dGhvcj5TdGVybmU8L0F1dGhvcj48WWVhcj4yMDAxPC9ZZWFyPjxS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4C0055" w:rsidRPr="00454C7F">
        <w:rPr>
          <w:rFonts w:ascii="Times New Roman" w:eastAsia="Calibri" w:hAnsi="Times New Roman" w:cs="Times New Roman"/>
          <w:sz w:val="24"/>
          <w:szCs w:val="24"/>
        </w:rPr>
      </w:r>
      <w:r w:rsidR="004C0055"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23,24</w:t>
      </w:r>
      <w:r w:rsidR="004C0055" w:rsidRPr="00454C7F">
        <w:rPr>
          <w:rFonts w:ascii="Times New Roman" w:eastAsia="Calibri" w:hAnsi="Times New Roman" w:cs="Times New Roman"/>
          <w:sz w:val="24"/>
          <w:szCs w:val="24"/>
        </w:rPr>
        <w:fldChar w:fldCharType="end"/>
      </w:r>
      <w:r w:rsidR="00483706" w:rsidRPr="00454C7F">
        <w:rPr>
          <w:rFonts w:ascii="Times New Roman" w:eastAsia="Calibri" w:hAnsi="Times New Roman" w:cs="Times New Roman"/>
          <w:sz w:val="24"/>
          <w:szCs w:val="24"/>
        </w:rPr>
        <w:t xml:space="preserve">, </w:t>
      </w:r>
      <w:r w:rsidR="00833059" w:rsidRPr="00454C7F">
        <w:rPr>
          <w:rFonts w:ascii="Times New Roman" w:eastAsia="Calibri" w:hAnsi="Times New Roman" w:cs="Times New Roman"/>
          <w:sz w:val="24"/>
          <w:szCs w:val="24"/>
        </w:rPr>
        <w:t>and</w:t>
      </w:r>
      <w:r w:rsidR="00483706" w:rsidRPr="00454C7F">
        <w:rPr>
          <w:rFonts w:ascii="Times New Roman" w:eastAsia="Calibri" w:hAnsi="Times New Roman" w:cs="Times New Roman"/>
          <w:sz w:val="24"/>
          <w:szCs w:val="24"/>
        </w:rPr>
        <w:t xml:space="preserve"> we use them here to make high dimensional investigations more manageable.</w:t>
      </w:r>
    </w:p>
    <w:p w14:paraId="1B8425E6" w14:textId="49753A98" w:rsidR="003D215F" w:rsidRPr="00454C7F" w:rsidRDefault="001C2B43" w:rsidP="00454C7F">
      <w:pPr>
        <w:pStyle w:val="Heading3"/>
        <w:spacing w:line="480" w:lineRule="auto"/>
        <w:jc w:val="both"/>
        <w:rPr>
          <w:rFonts w:ascii="Times New Roman" w:hAnsi="Times New Roman" w:cs="Times New Roman"/>
          <w:sz w:val="24"/>
          <w:szCs w:val="24"/>
        </w:rPr>
      </w:pPr>
      <w:bookmarkStart w:id="17" w:name="_satu5fuqr406" w:colFirst="0" w:colLast="0"/>
      <w:bookmarkEnd w:id="17"/>
      <w:r w:rsidRPr="00454C7F">
        <w:rPr>
          <w:rFonts w:ascii="Times New Roman" w:hAnsi="Times New Roman" w:cs="Times New Roman"/>
          <w:sz w:val="24"/>
          <w:szCs w:val="24"/>
        </w:rPr>
        <w:t>Assessing causal estimates of the association of candidate trait with the outcome</w:t>
      </w:r>
    </w:p>
    <w:p w14:paraId="37AE96DC" w14:textId="5D7C23F6"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Suppose we have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295E55E" wp14:editId="6B8D196B">
            <wp:extent cx="990600" cy="114300"/>
            <wp:effectExtent l="0" t="0" r="0" b="0"/>
            <wp:docPr id="4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0"/>
                    <a:srcRect/>
                    <a:stretch>
                      <a:fillRect/>
                    </a:stretch>
                  </pic:blipFill>
                  <pic:spPr>
                    <a:xfrm>
                      <a:off x="0" y="0"/>
                      <a:ext cx="9906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instruments for the exposure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1F1508A5" wp14:editId="04F975A4">
            <wp:extent cx="76200" cy="76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where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7122C3EE" wp14:editId="5DC379DF">
            <wp:extent cx="139700" cy="114300"/>
            <wp:effectExtent l="0" t="0" r="0" b="0"/>
            <wp:docPr id="3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2"/>
                    <a:srcRect/>
                    <a:stretch>
                      <a:fillRect/>
                    </a:stretch>
                  </pic:blipFill>
                  <pic:spPr>
                    <a:xfrm>
                      <a:off x="0" y="0"/>
                      <a:ext cx="1397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is an outlier in the x-y MR analysis </w:t>
      </w:r>
      <w:r w:rsidR="00C15FC6" w:rsidRPr="00454C7F">
        <w:rPr>
          <w:rFonts w:ascii="Times New Roman" w:eastAsia="Calibri" w:hAnsi="Times New Roman" w:cs="Times New Roman"/>
          <w:sz w:val="24"/>
          <w:szCs w:val="24"/>
        </w:rPr>
        <w:t>due to an</w:t>
      </w:r>
      <w:r w:rsidRPr="00454C7F">
        <w:rPr>
          <w:rFonts w:ascii="Times New Roman" w:eastAsia="Calibri" w:hAnsi="Times New Roman" w:cs="Times New Roman"/>
          <w:sz w:val="24"/>
          <w:szCs w:val="24"/>
        </w:rPr>
        <w:t xml:space="preserve"> association with candidate trait </w:t>
      </w:r>
      <w:r w:rsidR="005F7126" w:rsidRPr="00454C7F">
        <w:rPr>
          <w:rFonts w:ascii="Times New Roman" w:hAnsi="Times New Roman" w:cs="Times New Roman"/>
          <w:sz w:val="24"/>
          <w:szCs w:val="24"/>
        </w:rPr>
        <w:fldChar w:fldCharType="begin"/>
      </w:r>
      <w:r w:rsidR="005F7126" w:rsidRPr="00454C7F">
        <w:rPr>
          <w:rFonts w:ascii="Times New Roman" w:hAnsi="Times New Roman" w:cs="Times New Roman"/>
          <w:sz w:val="24"/>
          <w:szCs w:val="24"/>
        </w:rPr>
        <w:instrText xml:space="preserve"> HYPERLINK "about:blank" \h </w:instrText>
      </w:r>
      <w:r w:rsidR="005F7126" w:rsidRPr="00454C7F">
        <w:rPr>
          <w:rFonts w:ascii="Times New Roman" w:hAnsi="Times New Roman" w:cs="Times New Roman"/>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F2735F5" wp14:editId="0E4DB898">
            <wp:extent cx="76200" cy="101600"/>
            <wp:effectExtent l="0" t="0" r="0" b="0"/>
            <wp:docPr id="51"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3"/>
                    <a:srcRect/>
                    <a:stretch>
                      <a:fillRect/>
                    </a:stretch>
                  </pic:blipFill>
                  <pic:spPr>
                    <a:xfrm>
                      <a:off x="0" y="0"/>
                      <a:ext cx="76200" cy="101600"/>
                    </a:xfrm>
                    <a:prstGeom prst="rect">
                      <a:avLst/>
                    </a:prstGeom>
                    <a:ln/>
                  </pic:spPr>
                </pic:pic>
              </a:graphicData>
            </a:graphic>
          </wp:inline>
        </w:drawing>
      </w:r>
      <w:r w:rsidR="005F7126" w:rsidRPr="00454C7F">
        <w:rPr>
          <w:rFonts w:ascii="Times New Roman" w:eastAsia="Calibri" w:hAnsi="Times New Roman" w:cs="Times New Roman"/>
          <w:noProof/>
          <w:sz w:val="24"/>
          <w:szCs w:val="24"/>
        </w:rPr>
        <w:fldChar w:fldCharType="end"/>
      </w:r>
      <w:r w:rsidR="002E5332" w:rsidRPr="00454C7F">
        <w:rPr>
          <w:rFonts w:ascii="Times New Roman" w:eastAsia="Calibri" w:hAnsi="Times New Roman" w:cs="Times New Roman"/>
          <w:noProof/>
          <w:sz w:val="24"/>
          <w:szCs w:val="24"/>
          <w:lang w:eastAsia="en-GB"/>
        </w:rPr>
        <w:t xml:space="preserve">, where </w:t>
      </w:r>
      <w:r w:rsidR="002E5332" w:rsidRPr="00454C7F">
        <w:rPr>
          <w:rFonts w:ascii="Times New Roman" w:eastAsia="Calibri" w:hAnsi="Times New Roman" w:cs="Times New Roman"/>
          <w:i/>
          <w:noProof/>
          <w:sz w:val="24"/>
          <w:szCs w:val="24"/>
          <w:lang w:eastAsia="en-GB"/>
        </w:rPr>
        <w:t>E</w:t>
      </w:r>
      <w:r w:rsidR="002E5332" w:rsidRPr="00454C7F">
        <w:rPr>
          <w:rFonts w:ascii="Times New Roman" w:eastAsia="Calibri" w:hAnsi="Times New Roman" w:cs="Times New Roman"/>
          <w:noProof/>
          <w:sz w:val="24"/>
          <w:szCs w:val="24"/>
          <w:lang w:eastAsia="en-GB"/>
        </w:rPr>
        <w:t xml:space="preserve"> indicates the number of genetic variants</w:t>
      </w:r>
      <w:ins w:id="18" w:author="Yoonsu Cho" w:date="2019-03-11T18:54:00Z">
        <w:r w:rsidR="008800E2">
          <w:rPr>
            <w:rFonts w:ascii="Times New Roman" w:eastAsia="Calibri" w:hAnsi="Times New Roman" w:cs="Times New Roman"/>
            <w:noProof/>
            <w:sz w:val="24"/>
            <w:szCs w:val="24"/>
            <w:lang w:eastAsia="en-GB"/>
          </w:rPr>
          <w:t xml:space="preserve"> for the exposure</w:t>
        </w:r>
      </w:ins>
      <w:r w:rsidRPr="00454C7F">
        <w:rPr>
          <w:rFonts w:ascii="Times New Roman" w:eastAsia="Calibri" w:hAnsi="Times New Roman" w:cs="Times New Roman"/>
          <w:sz w:val="24"/>
          <w:szCs w:val="24"/>
        </w:rPr>
        <w:t>.</w:t>
      </w:r>
      <w:r w:rsidR="002F15B9"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Also,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56AF68B9" wp14:editId="22516251">
            <wp:extent cx="76200" cy="101600"/>
            <wp:effectExtent l="0" t="0" r="0" b="0"/>
            <wp:docPr id="3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
                    <a:srcRect/>
                    <a:stretch>
                      <a:fillRect/>
                    </a:stretch>
                  </pic:blipFill>
                  <pic:spPr>
                    <a:xfrm>
                      <a:off x="0" y="0"/>
                      <a:ext cx="76200" cy="1016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has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735807D" wp14:editId="4A8F04B1">
            <wp:extent cx="977900" cy="114300"/>
            <wp:effectExtent l="0" t="0" r="0" b="0"/>
            <wp:docPr id="3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4"/>
                    <a:srcRect/>
                    <a:stretch>
                      <a:fillRect/>
                    </a:stretch>
                  </pic:blipFill>
                  <pic:spPr>
                    <a:xfrm>
                      <a:off x="0" y="0"/>
                      <a:ext cx="9779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genetic instruments</w:t>
      </w:r>
      <w:r w:rsidR="002E5332" w:rsidRPr="00454C7F">
        <w:rPr>
          <w:rFonts w:ascii="Times New Roman" w:eastAsia="Calibri" w:hAnsi="Times New Roman" w:cs="Times New Roman"/>
          <w:sz w:val="24"/>
          <w:szCs w:val="24"/>
        </w:rPr>
        <w:t xml:space="preserve">, where </w:t>
      </w:r>
      <w:r w:rsidR="002E5332" w:rsidRPr="00454C7F">
        <w:rPr>
          <w:rFonts w:ascii="Times New Roman" w:eastAsia="Calibri" w:hAnsi="Times New Roman" w:cs="Times New Roman"/>
          <w:i/>
          <w:sz w:val="24"/>
          <w:szCs w:val="24"/>
        </w:rPr>
        <w:t xml:space="preserve">M </w:t>
      </w:r>
      <w:r w:rsidR="002E5332" w:rsidRPr="00454C7F">
        <w:rPr>
          <w:rFonts w:ascii="Times New Roman" w:eastAsia="Calibri" w:hAnsi="Times New Roman" w:cs="Times New Roman"/>
          <w:sz w:val="24"/>
          <w:szCs w:val="24"/>
        </w:rPr>
        <w:t xml:space="preserve">is the number of genetic variants for </w:t>
      </w:r>
      <w:r w:rsidR="002E5332" w:rsidRPr="00454C7F">
        <w:rPr>
          <w:rFonts w:ascii="Times New Roman" w:eastAsia="Calibri" w:hAnsi="Times New Roman" w:cs="Times New Roman"/>
          <w:noProof/>
          <w:sz w:val="24"/>
          <w:szCs w:val="24"/>
        </w:rPr>
        <w:drawing>
          <wp:inline distT="19050" distB="19050" distL="19050" distR="19050" wp14:anchorId="5A2EE55A" wp14:editId="54218EBA">
            <wp:extent cx="76200" cy="101600"/>
            <wp:effectExtent l="0" t="0" r="0" b="0"/>
            <wp:docPr id="2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
                    <a:srcRect/>
                    <a:stretch>
                      <a:fillRect/>
                    </a:stretch>
                  </pic:blipFill>
                  <pic:spPr>
                    <a:xfrm>
                      <a:off x="0" y="0"/>
                      <a:ext cx="76200" cy="101600"/>
                    </a:xfrm>
                    <a:prstGeom prst="rect">
                      <a:avLst/>
                    </a:prstGeom>
                    <a:ln/>
                  </pic:spPr>
                </pic:pic>
              </a:graphicData>
            </a:graphic>
          </wp:inline>
        </w:drawing>
      </w:r>
      <w:r w:rsidRPr="00454C7F">
        <w:rPr>
          <w:rFonts w:ascii="Times New Roman" w:eastAsia="Calibri" w:hAnsi="Times New Roman" w:cs="Times New Roman"/>
          <w:sz w:val="24"/>
          <w:szCs w:val="24"/>
        </w:rPr>
        <w:t xml:space="preserve">. To obtain the </w:t>
      </w:r>
      <w:r w:rsidR="00633292" w:rsidRPr="00454C7F">
        <w:rPr>
          <w:rFonts w:ascii="Times New Roman" w:eastAsia="Calibri" w:hAnsi="Times New Roman" w:cs="Times New Roman"/>
          <w:sz w:val="24"/>
          <w:szCs w:val="24"/>
        </w:rPr>
        <w:t xml:space="preserve">estimate </w:t>
      </w:r>
      <w:r w:rsidRPr="00454C7F">
        <w:rPr>
          <w:rFonts w:ascii="Times New Roman" w:eastAsia="Calibri" w:hAnsi="Times New Roman" w:cs="Times New Roman"/>
          <w:sz w:val="24"/>
          <w:szCs w:val="24"/>
        </w:rPr>
        <w:t xml:space="preserve">of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6BB3C680" wp14:editId="6AD31249">
            <wp:extent cx="266700" cy="165100"/>
            <wp:effectExtent l="0" t="0" r="0" b="0"/>
            <wp:docPr id="1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5"/>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uncontaminated by </w:t>
      </w:r>
      <w:r w:rsidRPr="00454C7F">
        <w:rPr>
          <w:rFonts w:ascii="Times New Roman" w:eastAsia="Calibri" w:hAnsi="Times New Roman" w:cs="Times New Roman"/>
          <w:sz w:val="24"/>
          <w:szCs w:val="24"/>
        </w:rPr>
        <w:lastRenderedPageBreak/>
        <w:t xml:space="preserve">shared genetic effects between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3E71690A" wp14:editId="1FD77B7A">
            <wp:extent cx="76200" cy="101600"/>
            <wp:effectExtent l="0" t="0" r="0" b="0"/>
            <wp:docPr id="5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3"/>
                    <a:srcRect/>
                    <a:stretch>
                      <a:fillRect/>
                    </a:stretch>
                  </pic:blipFill>
                  <pic:spPr>
                    <a:xfrm>
                      <a:off x="0" y="0"/>
                      <a:ext cx="76200" cy="1016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8A8BECE" wp14:editId="6CACA340">
            <wp:extent cx="76200" cy="76200"/>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002E5332" w:rsidRPr="00454C7F">
        <w:rPr>
          <w:rFonts w:ascii="Times New Roman" w:eastAsia="Calibri" w:hAnsi="Times New Roman" w:cs="Times New Roman"/>
          <w:noProof/>
          <w:sz w:val="24"/>
          <w:szCs w:val="24"/>
          <w:lang w:eastAsia="en-GB"/>
        </w:rPr>
        <w:t xml:space="preserve"> </w:t>
      </w:r>
      <w:r w:rsidR="002E5332" w:rsidRPr="00454C7F">
        <w:rPr>
          <w:rFonts w:ascii="Times New Roman" w:eastAsia="Calibri" w:hAnsi="Times New Roman" w:cs="Times New Roman"/>
          <w:sz w:val="24"/>
          <w:szCs w:val="24"/>
        </w:rPr>
        <w:t>(Figure 1A)</w:t>
      </w:r>
      <w:r w:rsidRPr="00454C7F">
        <w:rPr>
          <w:rFonts w:ascii="Times New Roman" w:eastAsia="Calibri" w:hAnsi="Times New Roman" w:cs="Times New Roman"/>
          <w:sz w:val="24"/>
          <w:szCs w:val="24"/>
        </w:rPr>
        <w:t>,</w:t>
      </w:r>
      <w:r w:rsidR="00633292" w:rsidRPr="00454C7F">
        <w:rPr>
          <w:rFonts w:ascii="Times New Roman" w:eastAsia="Calibri" w:hAnsi="Times New Roman" w:cs="Times New Roman"/>
          <w:sz w:val="24"/>
          <w:szCs w:val="24"/>
        </w:rPr>
        <w:t xml:space="preserve"> we perform multivariable MR analysis</w:t>
      </w:r>
      <w:r w:rsidR="004C0055" w:rsidRPr="00454C7F">
        <w:rPr>
          <w:rFonts w:ascii="Times New Roman" w:eastAsia="Calibri" w:hAnsi="Times New Roman" w:cs="Times New Roman"/>
          <w:sz w:val="24"/>
          <w:szCs w:val="24"/>
        </w:rPr>
        <w:t xml:space="preserve"> </w:t>
      </w:r>
      <w:r w:rsidR="004C0055"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004C0055"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25</w:t>
      </w:r>
      <w:r w:rsidR="004C0055" w:rsidRPr="00454C7F">
        <w:rPr>
          <w:rFonts w:ascii="Times New Roman" w:eastAsia="Calibri" w:hAnsi="Times New Roman" w:cs="Times New Roman"/>
          <w:sz w:val="24"/>
          <w:szCs w:val="24"/>
        </w:rPr>
        <w:fldChar w:fldCharType="end"/>
      </w:r>
      <w:r w:rsidR="00633292"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w:t>
      </w:r>
      <w:r w:rsidR="00633292" w:rsidRPr="00454C7F">
        <w:rPr>
          <w:rFonts w:ascii="Times New Roman" w:eastAsia="Calibri" w:hAnsi="Times New Roman" w:cs="Times New Roman"/>
          <w:sz w:val="24"/>
          <w:szCs w:val="24"/>
        </w:rPr>
        <w:t>W</w:t>
      </w:r>
      <w:r w:rsidRPr="00454C7F">
        <w:rPr>
          <w:rFonts w:ascii="Times New Roman" w:eastAsia="Calibri" w:hAnsi="Times New Roman" w:cs="Times New Roman"/>
          <w:sz w:val="24"/>
          <w:szCs w:val="24"/>
        </w:rPr>
        <w:t>e obtain a unique list of</w:t>
      </w:r>
      <w:del w:id="19" w:author="Yoonsu Cho" w:date="2019-03-11T18:58:00Z">
        <w:r w:rsidRPr="00454C7F" w:rsidDel="008800E2">
          <w:rPr>
            <w:rFonts w:ascii="Times New Roman" w:eastAsia="Calibri" w:hAnsi="Times New Roman" w:cs="Times New Roman"/>
            <w:sz w:val="24"/>
            <w:szCs w:val="24"/>
          </w:rPr>
          <w:delText xml:space="preserve"> </w:delText>
        </w:r>
      </w:del>
      <w:ins w:id="20" w:author="Yoonsu Cho" w:date="2019-03-11T18:58:00Z">
        <w:r w:rsidR="008800E2">
          <w:rPr>
            <w:rFonts w:ascii="Times New Roman" w:eastAsia="Calibri" w:hAnsi="Times New Roman" w:cs="Times New Roman"/>
            <w:sz w:val="24"/>
            <w:szCs w:val="24"/>
          </w:rPr>
          <w:t xml:space="preserve"> SNPs</w:t>
        </w:r>
      </w:ins>
      <w:del w:id="21" w:author="Yoonsu Cho" w:date="2019-03-11T18:58:00Z">
        <w:r w:rsidR="006F2B82" w:rsidDel="008800E2">
          <w:rPr>
            <w:rFonts w:ascii="Times New Roman" w:eastAsia="Calibri" w:hAnsi="Times New Roman" w:cs="Times New Roman"/>
            <w:noProof/>
            <w:sz w:val="24"/>
            <w:szCs w:val="24"/>
          </w:rPr>
          <w:fldChar w:fldCharType="begin"/>
        </w:r>
        <w:r w:rsidR="006F2B82" w:rsidDel="008800E2">
          <w:rPr>
            <w:rFonts w:ascii="Times New Roman" w:eastAsia="Calibri" w:hAnsi="Times New Roman" w:cs="Times New Roman"/>
            <w:noProof/>
            <w:sz w:val="24"/>
            <w:szCs w:val="24"/>
          </w:rPr>
          <w:delInstrText xml:space="preserve"> HYPERLINK "about:blank" \h </w:delInstrText>
        </w:r>
        <w:r w:rsidR="006F2B82" w:rsidDel="008800E2">
          <w:rPr>
            <w:rFonts w:ascii="Times New Roman" w:eastAsia="Calibri" w:hAnsi="Times New Roman" w:cs="Times New Roman"/>
            <w:noProof/>
            <w:sz w:val="24"/>
            <w:szCs w:val="24"/>
          </w:rPr>
          <w:fldChar w:fldCharType="separate"/>
        </w:r>
        <w:r w:rsidRPr="00454C7F" w:rsidDel="008800E2">
          <w:rPr>
            <w:rFonts w:ascii="Times New Roman" w:eastAsia="Calibri" w:hAnsi="Times New Roman" w:cs="Times New Roman"/>
            <w:noProof/>
            <w:sz w:val="24"/>
            <w:szCs w:val="24"/>
          </w:rPr>
          <w:drawing>
            <wp:inline distT="19050" distB="19050" distL="19050" distR="19050" wp14:anchorId="35FFB3DB" wp14:editId="2DA397B9">
              <wp:extent cx="114300" cy="114300"/>
              <wp:effectExtent l="0" t="0" r="0" b="0"/>
              <wp:docPr id="34"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6"/>
                      <a:srcRect/>
                      <a:stretch>
                        <a:fillRect/>
                      </a:stretch>
                    </pic:blipFill>
                    <pic:spPr>
                      <a:xfrm>
                        <a:off x="0" y="0"/>
                        <a:ext cx="114300" cy="114300"/>
                      </a:xfrm>
                      <a:prstGeom prst="rect">
                        <a:avLst/>
                      </a:prstGeom>
                      <a:ln/>
                    </pic:spPr>
                  </pic:pic>
                </a:graphicData>
              </a:graphic>
            </wp:inline>
          </w:drawing>
        </w:r>
        <w:r w:rsidR="006F2B82" w:rsidDel="008800E2">
          <w:rPr>
            <w:rFonts w:ascii="Times New Roman" w:eastAsia="Calibri" w:hAnsi="Times New Roman" w:cs="Times New Roman"/>
            <w:noProof/>
            <w:sz w:val="24"/>
            <w:szCs w:val="24"/>
          </w:rPr>
          <w:fldChar w:fldCharType="end"/>
        </w:r>
      </w:del>
      <w:ins w:id="22" w:author="Yoonsu Cho" w:date="2019-03-11T18:43:00Z">
        <w:r w:rsidR="00007FFC">
          <w:rPr>
            <w:rFonts w:ascii="Times New Roman" w:eastAsia="Calibri" w:hAnsi="Times New Roman" w:cs="Times New Roman"/>
            <w:noProof/>
            <w:sz w:val="24"/>
            <w:szCs w:val="24"/>
          </w:rPr>
          <w:t>,</w:t>
        </w:r>
      </w:ins>
      <w:r w:rsidRPr="00454C7F">
        <w:rPr>
          <w:rFonts w:ascii="Times New Roman" w:eastAsia="Calibri" w:hAnsi="Times New Roman" w:cs="Times New Roman"/>
          <w:sz w:val="24"/>
          <w:szCs w:val="24"/>
        </w:rPr>
        <w:t xml:space="preserve"> clumped instruments </w:t>
      </w:r>
      <w:ins w:id="23" w:author="Yoonsu Cho" w:date="2019-03-11T18:43:00Z">
        <w:r w:rsidR="00007FFC">
          <w:rPr>
            <w:rFonts w:ascii="Times New Roman" w:eastAsia="Calibri" w:hAnsi="Times New Roman" w:cs="Times New Roman"/>
            <w:sz w:val="24"/>
            <w:szCs w:val="24"/>
          </w:rPr>
          <w:t xml:space="preserve">from GWAS </w:t>
        </w:r>
      </w:ins>
      <w:r w:rsidRPr="00454C7F">
        <w:rPr>
          <w:rFonts w:ascii="Times New Roman" w:eastAsia="Calibri" w:hAnsi="Times New Roman" w:cs="Times New Roman"/>
          <w:sz w:val="24"/>
          <w:szCs w:val="24"/>
        </w:rPr>
        <w:t xml:space="preserve">for both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780072C3" wp14:editId="443FABE2">
            <wp:extent cx="76200" cy="76200"/>
            <wp:effectExtent l="0" t="0" r="0" b="0"/>
            <wp:docPr id="40"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1"/>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w:t>
      </w:r>
      <w:r w:rsidR="005F7126" w:rsidRPr="00454C7F">
        <w:rPr>
          <w:rFonts w:ascii="Times New Roman" w:hAnsi="Times New Roman" w:cs="Times New Roman"/>
          <w:sz w:val="24"/>
          <w:szCs w:val="24"/>
        </w:rPr>
        <w:fldChar w:fldCharType="begin"/>
      </w:r>
      <w:r w:rsidR="005F7126" w:rsidRPr="00454C7F">
        <w:rPr>
          <w:rFonts w:ascii="Times New Roman" w:hAnsi="Times New Roman" w:cs="Times New Roman"/>
          <w:sz w:val="24"/>
          <w:szCs w:val="24"/>
        </w:rPr>
        <w:instrText xml:space="preserve"> HYPERLINK "about:blank" \h </w:instrText>
      </w:r>
      <w:r w:rsidR="005F7126" w:rsidRPr="00454C7F">
        <w:rPr>
          <w:rFonts w:ascii="Times New Roman" w:hAnsi="Times New Roman" w:cs="Times New Roman"/>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59B1DF7B" wp14:editId="17D75E7B">
            <wp:extent cx="76200" cy="101600"/>
            <wp:effectExtent l="0" t="0" r="0" b="0"/>
            <wp:docPr id="2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3"/>
                    <a:srcRect/>
                    <a:stretch>
                      <a:fillRect/>
                    </a:stretch>
                  </pic:blipFill>
                  <pic:spPr>
                    <a:xfrm>
                      <a:off x="0" y="0"/>
                      <a:ext cx="76200" cy="101600"/>
                    </a:xfrm>
                    <a:prstGeom prst="rect">
                      <a:avLst/>
                    </a:prstGeom>
                    <a:ln/>
                  </pic:spPr>
                </pic:pic>
              </a:graphicData>
            </a:graphic>
          </wp:inline>
        </w:drawing>
      </w:r>
      <w:r w:rsidR="005F7126" w:rsidRPr="00454C7F">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then obtain the genetic effects of each of these SNPs on the exposure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3C5064A2" wp14:editId="73316D6B">
            <wp:extent cx="266700" cy="165100"/>
            <wp:effectExtent l="0" t="0" r="0" b="0"/>
            <wp:docPr id="45"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7"/>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candidate trait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4A3FA884" wp14:editId="0730B988">
            <wp:extent cx="266700" cy="165100"/>
            <wp:effectExtent l="0" t="0" r="0" b="0"/>
            <wp:docPr id="4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8"/>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outcome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734A4742" wp14:editId="039C994E">
            <wp:extent cx="266700" cy="16510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Finally, we estimate the causal influence of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9B1EF39" wp14:editId="2A3325CA">
            <wp:extent cx="76200" cy="101600"/>
            <wp:effectExtent l="0" t="0" r="0" b="0"/>
            <wp:docPr id="56"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3"/>
                    <a:srcRect/>
                    <a:stretch>
                      <a:fillRect/>
                    </a:stretch>
                  </pic:blipFill>
                  <pic:spPr>
                    <a:xfrm>
                      <a:off x="0" y="0"/>
                      <a:ext cx="76200" cy="1016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on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073D862F" wp14:editId="5E517DB5">
            <wp:extent cx="76200" cy="114300"/>
            <wp:effectExtent l="0" t="0" r="0" b="0"/>
            <wp:docPr id="2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0"/>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conditioning on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77507147" wp14:editId="6416998A">
            <wp:extent cx="76200" cy="76200"/>
            <wp:effectExtent l="0" t="0" r="0" b="0"/>
            <wp:docPr id="1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1"/>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by regressi</w:t>
      </w:r>
      <w:r w:rsidR="005D3B3A" w:rsidRPr="00454C7F">
        <w:rPr>
          <w:rFonts w:ascii="Times New Roman" w:eastAsia="Calibri" w:hAnsi="Times New Roman" w:cs="Times New Roman"/>
          <w:sz w:val="24"/>
          <w:szCs w:val="24"/>
        </w:rPr>
        <w:t>ng</w:t>
      </w:r>
      <w:r w:rsidRPr="00454C7F">
        <w:rPr>
          <w:rFonts w:ascii="Times New Roman" w:eastAsia="Calibri" w:hAnsi="Times New Roman" w:cs="Times New Roman"/>
          <w:sz w:val="24"/>
          <w:szCs w:val="24"/>
        </w:rPr>
        <w:t xml:space="preserv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520D40F0" wp14:editId="6181100D">
            <wp:extent cx="1308100" cy="165100"/>
            <wp:effectExtent l="0" t="0" r="0" b="0"/>
            <wp:docPr id="5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1"/>
                    <a:srcRect/>
                    <a:stretch>
                      <a:fillRect/>
                    </a:stretch>
                  </pic:blipFill>
                  <pic:spPr>
                    <a:xfrm>
                      <a:off x="0" y="0"/>
                      <a:ext cx="13081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weighted by the inverse of the variance of the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F51ACE6" wp14:editId="6B62B5CA">
            <wp:extent cx="266700" cy="165100"/>
            <wp:effectExtent l="0" t="0" r="0" b="0"/>
            <wp:docPr id="4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9"/>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estimates.</w:t>
      </w:r>
      <w:r w:rsidR="00633292" w:rsidRPr="00454C7F">
        <w:rPr>
          <w:rFonts w:ascii="Times New Roman" w:eastAsia="Calibri" w:hAnsi="Times New Roman" w:cs="Times New Roman"/>
          <w:sz w:val="24"/>
          <w:szCs w:val="24"/>
        </w:rPr>
        <w:t xml:space="preserve"> The whole process is automated within the </w:t>
      </w:r>
      <w:proofErr w:type="spellStart"/>
      <w:r w:rsidR="00633292" w:rsidRPr="00454C7F">
        <w:rPr>
          <w:rFonts w:ascii="Times New Roman" w:eastAsia="Calibri" w:hAnsi="Times New Roman" w:cs="Times New Roman"/>
          <w:sz w:val="24"/>
          <w:szCs w:val="24"/>
        </w:rPr>
        <w:t>TwoSampleMR</w:t>
      </w:r>
      <w:proofErr w:type="spellEnd"/>
      <w:r w:rsidR="00633292" w:rsidRPr="00454C7F">
        <w:rPr>
          <w:rFonts w:ascii="Times New Roman" w:eastAsia="Calibri" w:hAnsi="Times New Roman" w:cs="Times New Roman"/>
          <w:sz w:val="24"/>
          <w:szCs w:val="24"/>
        </w:rPr>
        <w:t xml:space="preserve"> R package which connects to the MR-Base database.</w:t>
      </w:r>
    </w:p>
    <w:p w14:paraId="3FDE5980" w14:textId="3FE95883" w:rsidR="003D215F" w:rsidRPr="00454C7F" w:rsidRDefault="001F43DC" w:rsidP="00454C7F">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the case of an outlier SNP associating with many candidate traits we first apply a LASSO regression of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44E4F61A" wp14:editId="1EC216B1">
            <wp:extent cx="2311400" cy="165100"/>
            <wp:effectExtent l="0" t="0" r="0" b="0"/>
            <wp:docPr id="3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2"/>
                    <a:srcRect/>
                    <a:stretch>
                      <a:fillRect/>
                    </a:stretch>
                  </pic:blipFill>
                  <pic:spPr>
                    <a:xfrm>
                      <a:off x="0" y="0"/>
                      <a:ext cx="23114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use cross validation to obtain the shrinkage parameter that minimises </w:t>
      </w:r>
      <w:r w:rsidR="0052585B" w:rsidRPr="00454C7F">
        <w:rPr>
          <w:rFonts w:ascii="Times New Roman" w:eastAsia="Calibri" w:hAnsi="Times New Roman" w:cs="Times New Roman"/>
          <w:sz w:val="24"/>
          <w:szCs w:val="24"/>
        </w:rPr>
        <w:t xml:space="preserve">the </w:t>
      </w:r>
      <w:r w:rsidR="00633292" w:rsidRPr="00454C7F">
        <w:rPr>
          <w:rFonts w:ascii="Times New Roman" w:eastAsia="Calibri" w:hAnsi="Times New Roman" w:cs="Times New Roman"/>
          <w:sz w:val="24"/>
          <w:szCs w:val="24"/>
        </w:rPr>
        <w:t xml:space="preserve">mean </w:t>
      </w:r>
      <w:r w:rsidRPr="00454C7F">
        <w:rPr>
          <w:rFonts w:ascii="Times New Roman" w:eastAsia="Calibri" w:hAnsi="Times New Roman" w:cs="Times New Roman"/>
          <w:sz w:val="24"/>
          <w:szCs w:val="24"/>
        </w:rPr>
        <w:t xml:space="preserve">squared error. We retain only the candidate traits that </w:t>
      </w:r>
      <w:r w:rsidR="007D2014" w:rsidRPr="00454C7F">
        <w:rPr>
          <w:rFonts w:ascii="Times New Roman" w:eastAsia="Calibri" w:hAnsi="Times New Roman" w:cs="Times New Roman"/>
          <w:sz w:val="24"/>
          <w:szCs w:val="24"/>
        </w:rPr>
        <w:t xml:space="preserve">are </w:t>
      </w:r>
      <w:r w:rsidR="0005410B" w:rsidRPr="00454C7F">
        <w:rPr>
          <w:rFonts w:ascii="Times New Roman" w:eastAsia="Calibri" w:hAnsi="Times New Roman" w:cs="Times New Roman"/>
          <w:sz w:val="24"/>
          <w:szCs w:val="24"/>
        </w:rPr>
        <w:t>putatively</w:t>
      </w:r>
      <w:r w:rsidR="007D2014" w:rsidRPr="00454C7F">
        <w:rPr>
          <w:rFonts w:ascii="Times New Roman" w:eastAsia="Calibri" w:hAnsi="Times New Roman" w:cs="Times New Roman"/>
          <w:sz w:val="24"/>
          <w:szCs w:val="24"/>
        </w:rPr>
        <w:t xml:space="preserve"> associated with the outcome and </w:t>
      </w:r>
      <w:r w:rsidRPr="00454C7F">
        <w:rPr>
          <w:rFonts w:ascii="Times New Roman" w:eastAsia="Calibri" w:hAnsi="Times New Roman" w:cs="Times New Roman"/>
          <w:sz w:val="24"/>
          <w:szCs w:val="24"/>
        </w:rPr>
        <w:t>have non-zero effects after shrinkage</w:t>
      </w:r>
      <w:r w:rsidR="007D2014" w:rsidRPr="00454C7F">
        <w:rPr>
          <w:rFonts w:ascii="Times New Roman" w:eastAsia="Calibri" w:hAnsi="Times New Roman" w:cs="Times New Roman"/>
          <w:sz w:val="24"/>
          <w:szCs w:val="24"/>
        </w:rPr>
        <w:t xml:space="preserve">. Then we </w:t>
      </w:r>
      <w:r w:rsidRPr="00454C7F">
        <w:rPr>
          <w:rFonts w:ascii="Times New Roman" w:eastAsia="Calibri" w:hAnsi="Times New Roman" w:cs="Times New Roman"/>
          <w:sz w:val="24"/>
          <w:szCs w:val="24"/>
        </w:rPr>
        <w:t xml:space="preserve">apply </w:t>
      </w:r>
      <w:r w:rsidR="0005410B" w:rsidRPr="00454C7F">
        <w:rPr>
          <w:rFonts w:ascii="Times New Roman" w:eastAsia="Calibri" w:hAnsi="Times New Roman" w:cs="Times New Roman"/>
          <w:sz w:val="24"/>
          <w:szCs w:val="24"/>
        </w:rPr>
        <w:t xml:space="preserve">remaining traits </w:t>
      </w:r>
      <w:r w:rsidRPr="00454C7F">
        <w:rPr>
          <w:rFonts w:ascii="Times New Roman" w:eastAsia="Calibri" w:hAnsi="Times New Roman" w:cs="Times New Roman"/>
          <w:sz w:val="24"/>
          <w:szCs w:val="24"/>
        </w:rPr>
        <w:t xml:space="preserve">in a multivariable model with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16ED5693" wp14:editId="2A1F09D0">
            <wp:extent cx="76200" cy="76200"/>
            <wp:effectExtent l="0" t="0" r="0" b="0"/>
            <wp:docPr id="42"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1"/>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against the outcome, as described above</w:t>
      </w:r>
      <w:r w:rsidR="001C2B43" w:rsidRPr="00454C7F">
        <w:rPr>
          <w:rFonts w:ascii="Times New Roman" w:eastAsia="Calibri" w:hAnsi="Times New Roman" w:cs="Times New Roman"/>
          <w:sz w:val="24"/>
          <w:szCs w:val="24"/>
        </w:rPr>
        <w:t xml:space="preserve"> </w:t>
      </w:r>
      <w:r w:rsidR="00AA4349"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00AA4349"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25</w:t>
      </w:r>
      <w:r w:rsidR="00AA4349"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6056F7" w:rsidRPr="00454C7F">
        <w:rPr>
          <w:rFonts w:ascii="Times New Roman" w:eastAsia="Calibri" w:hAnsi="Times New Roman" w:cs="Times New Roman"/>
          <w:sz w:val="24"/>
          <w:szCs w:val="24"/>
        </w:rPr>
        <w:t xml:space="preserve">We perform the LASSO step because many traits in the MR-Base database have considerable overlap and redundancy, and the statistical power of multivariable analysis depends on the heterogeneity </w:t>
      </w:r>
      <w:r w:rsidRPr="00454C7F">
        <w:rPr>
          <w:rFonts w:ascii="Times New Roman" w:eastAsia="Calibri" w:hAnsi="Times New Roman" w:cs="Times New Roman"/>
          <w:sz w:val="24"/>
          <w:szCs w:val="24"/>
        </w:rPr>
        <w:t>between the genetic effects on the exposure variables</w:t>
      </w:r>
      <w:r w:rsidR="006A018A" w:rsidRPr="00454C7F">
        <w:rPr>
          <w:rFonts w:ascii="Times New Roman" w:eastAsia="Calibri" w:hAnsi="Times New Roman" w:cs="Times New Roman"/>
          <w:sz w:val="24"/>
          <w:szCs w:val="24"/>
        </w:rPr>
        <w:t xml:space="preserve"> </w:t>
      </w:r>
      <w:r w:rsidR="006A018A"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006A018A"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25</w:t>
      </w:r>
      <w:r w:rsidR="006A018A"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Using LASSO therefore automates the removal of redundant traits.</w:t>
      </w:r>
      <w:r w:rsidR="0052585B" w:rsidRPr="00454C7F">
        <w:rPr>
          <w:rFonts w:ascii="Times New Roman" w:eastAsia="Calibri" w:hAnsi="Times New Roman" w:cs="Times New Roman"/>
          <w:sz w:val="24"/>
          <w:szCs w:val="24"/>
        </w:rPr>
        <w:t xml:space="preserve"> With the remaining traits we then obtain estimates of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0052585B" w:rsidRPr="00454C7F">
        <w:rPr>
          <w:rFonts w:ascii="Times New Roman" w:eastAsia="Calibri" w:hAnsi="Times New Roman" w:cs="Times New Roman"/>
          <w:noProof/>
          <w:sz w:val="24"/>
          <w:szCs w:val="24"/>
        </w:rPr>
        <w:drawing>
          <wp:inline distT="19050" distB="19050" distL="19050" distR="19050" wp14:anchorId="6E5E98CA" wp14:editId="3E185F04">
            <wp:extent cx="266700" cy="165100"/>
            <wp:effectExtent l="0" t="0" r="0" b="0"/>
            <wp:docPr id="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5"/>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0052585B" w:rsidRPr="00454C7F">
        <w:rPr>
          <w:rFonts w:ascii="Times New Roman" w:eastAsia="Calibri" w:hAnsi="Times New Roman" w:cs="Times New Roman"/>
          <w:noProof/>
          <w:sz w:val="24"/>
          <w:szCs w:val="24"/>
        </w:rPr>
        <w:t xml:space="preserve"> that are conditionally independent </w:t>
      </w:r>
      <w:r w:rsidR="00520D4D" w:rsidRPr="00454C7F">
        <w:rPr>
          <w:rFonts w:ascii="Times New Roman" w:eastAsia="Calibri" w:hAnsi="Times New Roman" w:cs="Times New Roman"/>
          <w:noProof/>
          <w:sz w:val="24"/>
          <w:szCs w:val="24"/>
        </w:rPr>
        <w:t xml:space="preserve">of </w:t>
      </w:r>
      <w:r w:rsidR="00520D4D" w:rsidRPr="00454C7F">
        <w:rPr>
          <w:rFonts w:ascii="Times New Roman" w:eastAsia="Calibri" w:hAnsi="Times New Roman" w:cs="Times New Roman"/>
          <w:i/>
          <w:noProof/>
          <w:sz w:val="24"/>
          <w:szCs w:val="24"/>
        </w:rPr>
        <w:t>x</w:t>
      </w:r>
      <w:r w:rsidR="00520D4D" w:rsidRPr="00454C7F">
        <w:rPr>
          <w:rFonts w:ascii="Times New Roman" w:eastAsia="Calibri" w:hAnsi="Times New Roman" w:cs="Times New Roman"/>
          <w:noProof/>
          <w:sz w:val="24"/>
          <w:szCs w:val="24"/>
        </w:rPr>
        <w:t xml:space="preserve"> and </w:t>
      </w:r>
      <w:r w:rsidR="0052585B" w:rsidRPr="00454C7F">
        <w:rPr>
          <w:rFonts w:ascii="Times New Roman" w:eastAsia="Calibri" w:hAnsi="Times New Roman" w:cs="Times New Roman"/>
          <w:noProof/>
          <w:sz w:val="24"/>
          <w:szCs w:val="24"/>
        </w:rPr>
        <w:t xml:space="preserve">amongst all </w:t>
      </w:r>
      <w:r w:rsidR="00520D4D" w:rsidRPr="00454C7F">
        <w:rPr>
          <w:rFonts w:ascii="Times New Roman" w:eastAsia="Calibri" w:hAnsi="Times New Roman" w:cs="Times New Roman"/>
          <w:i/>
          <w:noProof/>
          <w:sz w:val="24"/>
          <w:szCs w:val="24"/>
        </w:rPr>
        <w:t xml:space="preserve">P </w:t>
      </w:r>
      <w:r w:rsidR="0052585B" w:rsidRPr="00454C7F">
        <w:rPr>
          <w:rFonts w:ascii="Times New Roman" w:eastAsia="Calibri" w:hAnsi="Times New Roman" w:cs="Times New Roman"/>
          <w:noProof/>
          <w:sz w:val="24"/>
          <w:szCs w:val="24"/>
        </w:rPr>
        <w:t xml:space="preserve">traits by </w:t>
      </w:r>
      <w:r w:rsidR="00520D4D" w:rsidRPr="00454C7F">
        <w:rPr>
          <w:rFonts w:ascii="Times New Roman" w:eastAsia="Calibri" w:hAnsi="Times New Roman" w:cs="Times New Roman"/>
          <w:noProof/>
          <w:sz w:val="24"/>
          <w:szCs w:val="24"/>
        </w:rPr>
        <w:t xml:space="preserve">combining them in a multivariable analysis on the outcome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00AD3403" w:rsidRPr="00454C7F">
        <w:rPr>
          <w:rFonts w:ascii="Times New Roman" w:eastAsia="Calibri" w:hAnsi="Times New Roman" w:cs="Times New Roman"/>
          <w:noProof/>
          <w:sz w:val="24"/>
          <w:szCs w:val="24"/>
        </w:rPr>
        <w:drawing>
          <wp:inline distT="19050" distB="19050" distL="19050" distR="19050" wp14:anchorId="53206866" wp14:editId="1D520592">
            <wp:extent cx="76200" cy="114300"/>
            <wp:effectExtent l="0" t="0" r="0" b="0"/>
            <wp:docPr id="57"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0"/>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00520D4D" w:rsidRPr="00454C7F">
        <w:rPr>
          <w:rFonts w:ascii="Times New Roman" w:eastAsia="Calibri" w:hAnsi="Times New Roman" w:cs="Times New Roman"/>
          <w:noProof/>
          <w:sz w:val="24"/>
          <w:szCs w:val="24"/>
        </w:rPr>
        <w:t>.</w:t>
      </w:r>
    </w:p>
    <w:p w14:paraId="501C6CB3" w14:textId="77777777" w:rsidR="003D215F" w:rsidRPr="00454C7F" w:rsidRDefault="001F43DC" w:rsidP="00454C7F">
      <w:pPr>
        <w:pStyle w:val="Heading3"/>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Adjusting exposure-outcome associations for known candidate-trait associations</w:t>
      </w:r>
    </w:p>
    <w:p w14:paraId="6D82E9C3" w14:textId="2328D2F3"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An illustration of how outliers arise in MR analyses is shown in Figure </w:t>
      </w:r>
      <w:del w:id="24" w:author="Yoonsu Cho" w:date="2019-02-01T13:29:00Z">
        <w:r w:rsidRPr="00454C7F" w:rsidDel="00C9343C">
          <w:rPr>
            <w:rFonts w:ascii="Times New Roman" w:eastAsia="Calibri" w:hAnsi="Times New Roman" w:cs="Times New Roman"/>
            <w:sz w:val="24"/>
            <w:szCs w:val="24"/>
          </w:rPr>
          <w:delText>2</w:delText>
        </w:r>
      </w:del>
      <w:ins w:id="25" w:author="Yoonsu Cho" w:date="2019-02-01T13:29:00Z">
        <w:r w:rsidR="00C9343C">
          <w:rPr>
            <w:rFonts w:ascii="Times New Roman" w:eastAsia="Calibri" w:hAnsi="Times New Roman" w:cs="Times New Roman"/>
            <w:sz w:val="24"/>
            <w:szCs w:val="24"/>
          </w:rPr>
          <w:t>1</w:t>
        </w:r>
      </w:ins>
      <w:r w:rsidRPr="00454C7F">
        <w:rPr>
          <w:rFonts w:ascii="Times New Roman" w:eastAsia="Calibri" w:hAnsi="Times New Roman" w:cs="Times New Roman"/>
          <w:sz w:val="24"/>
          <w:szCs w:val="24"/>
        </w:rPr>
        <w:t xml:space="preserve">. If a SNP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03C84430" wp14:editId="34EC8DD3">
            <wp:extent cx="76200" cy="114300"/>
            <wp:effectExtent l="0" t="0" r="0" b="0"/>
            <wp:docPr id="2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3"/>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has some influence on exposure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7209ADD1" wp14:editId="785E26C7">
            <wp:extent cx="76200" cy="76200"/>
            <wp:effectExtent l="0" t="0" r="0" b="0"/>
            <wp:docPr id="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1"/>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4F02AA3C" wp14:editId="3449A912">
            <wp:extent cx="76200" cy="76200"/>
            <wp:effectExtent l="0" t="0" r="0" b="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has some influence on outcome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08E7F940" wp14:editId="4651BA55">
            <wp:extent cx="76200" cy="114300"/>
            <wp:effectExtent l="0" t="0" r="0" b="0"/>
            <wp:docPr id="50"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0"/>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the SNP effect on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48661D8E" wp14:editId="10889FCA">
            <wp:extent cx="76200" cy="1143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is expected to be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6466BBA2" wp14:editId="543918FB">
            <wp:extent cx="1117600" cy="165100"/>
            <wp:effectExtent l="0" t="0" r="0" b="0"/>
            <wp:docPr id="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11176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where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D803AF0" wp14:editId="2B61D64A">
            <wp:extent cx="266700" cy="165100"/>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is the SNP effect on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6366AB33" wp14:editId="74C2A6F4">
            <wp:extent cx="76200" cy="76200"/>
            <wp:effectExtent l="0" t="0" r="0" b="0"/>
            <wp:docPr id="1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6A8BE044" wp14:editId="132773D6">
            <wp:extent cx="266700" cy="165100"/>
            <wp:effectExtent l="0" t="0" r="0" b="0"/>
            <wp:docPr id="2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5"/>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is the causal effect of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6B939821" wp14:editId="18401D75">
            <wp:extent cx="76200" cy="76200"/>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1"/>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on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6EB6C188" wp14:editId="742B68CD">
            <wp:extent cx="76200" cy="114300"/>
            <wp:effectExtent l="0" t="0" r="0" b="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Any substantive difference between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40607DFA" wp14:editId="50CDC340">
            <wp:extent cx="266700" cy="165100"/>
            <wp:effectExtent l="0" t="0" r="0" b="0"/>
            <wp:docPr id="46"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9"/>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00C84984" wp14:editId="1EB90993">
            <wp:extent cx="584200" cy="165100"/>
            <wp:effectExtent l="0" t="0" r="0" b="0"/>
            <wp:docPr id="3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6"/>
                    <a:srcRect/>
                    <a:stretch>
                      <a:fillRect/>
                    </a:stretch>
                  </pic:blipFill>
                  <pic:spPr>
                    <a:xfrm>
                      <a:off x="0" y="0"/>
                      <a:ext cx="5842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could be due to an additional influence on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3BB0FDDB" wp14:editId="10079B68">
            <wp:extent cx="76200" cy="114300"/>
            <wp:effectExtent l="0" t="0" r="0" b="0"/>
            <wp:docPr id="3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arising </w:t>
      </w:r>
      <w:r w:rsidR="00217A48" w:rsidRPr="00454C7F">
        <w:rPr>
          <w:rFonts w:ascii="Times New Roman" w:eastAsia="Calibri" w:hAnsi="Times New Roman" w:cs="Times New Roman"/>
          <w:sz w:val="24"/>
          <w:szCs w:val="24"/>
        </w:rPr>
        <w:t xml:space="preserve">from </w:t>
      </w:r>
      <w:r w:rsidRPr="00454C7F">
        <w:rPr>
          <w:rFonts w:ascii="Times New Roman" w:eastAsia="Calibri" w:hAnsi="Times New Roman" w:cs="Times New Roman"/>
          <w:sz w:val="24"/>
          <w:szCs w:val="24"/>
        </w:rPr>
        <w:t xml:space="preserve">the SNP’s effect through an alternative pathway. </w:t>
      </w:r>
    </w:p>
    <w:p w14:paraId="524EDCC5" w14:textId="283A9D40"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lastRenderedPageBreak/>
        <w:t xml:space="preserve">If a SNP influences a ‘candidate trait’,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0EE1A2AD" wp14:editId="012A7BAD">
            <wp:extent cx="76200" cy="101600"/>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76200" cy="1016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which in turn influences the outcome (or the exposure and the outcome), then the SNP’s influence on the exposure and the outcome will be a combination of its direct effects </w:t>
      </w:r>
      <w:r w:rsidR="004C36D4" w:rsidRPr="00454C7F">
        <w:rPr>
          <w:rFonts w:ascii="Times New Roman" w:eastAsia="Calibri" w:hAnsi="Times New Roman" w:cs="Times New Roman"/>
          <w:sz w:val="24"/>
          <w:szCs w:val="24"/>
        </w:rPr>
        <w:t xml:space="preserve">through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004C36D4" w:rsidRPr="00454C7F">
        <w:rPr>
          <w:rFonts w:ascii="Times New Roman" w:eastAsia="Calibri" w:hAnsi="Times New Roman" w:cs="Times New Roman"/>
          <w:noProof/>
          <w:sz w:val="24"/>
          <w:szCs w:val="24"/>
        </w:rPr>
        <w:drawing>
          <wp:inline distT="19050" distB="19050" distL="19050" distR="19050" wp14:anchorId="11EF955E" wp14:editId="2F41E934">
            <wp:extent cx="76200" cy="76200"/>
            <wp:effectExtent l="0" t="0" r="0" b="0"/>
            <wp:docPr id="1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1"/>
                    <a:srcRect/>
                    <a:stretch>
                      <a:fillRect/>
                    </a:stretch>
                  </pic:blipFill>
                  <pic:spPr>
                    <a:xfrm>
                      <a:off x="0" y="0"/>
                      <a:ext cx="76200" cy="762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004C36D4" w:rsidRPr="00454C7F">
        <w:rPr>
          <w:rFonts w:ascii="Times New Roman" w:eastAsia="Calibri" w:hAnsi="Times New Roman" w:cs="Times New Roman"/>
          <w:noProof/>
          <w:sz w:val="24"/>
          <w:szCs w:val="24"/>
          <w:lang w:eastAsia="en-GB"/>
        </w:rPr>
        <w:t xml:space="preserve"> </w:t>
      </w:r>
      <w:r w:rsidRPr="00454C7F">
        <w:rPr>
          <w:rFonts w:ascii="Times New Roman" w:eastAsia="Calibri" w:hAnsi="Times New Roman" w:cs="Times New Roman"/>
          <w:sz w:val="24"/>
          <w:szCs w:val="24"/>
        </w:rPr>
        <w:t xml:space="preserve">and indirect effects through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004C36D4" w:rsidRPr="00454C7F">
        <w:rPr>
          <w:rFonts w:ascii="Times New Roman" w:eastAsia="Calibri" w:hAnsi="Times New Roman" w:cs="Times New Roman"/>
          <w:noProof/>
          <w:sz w:val="24"/>
          <w:szCs w:val="24"/>
        </w:rPr>
        <w:drawing>
          <wp:inline distT="19050" distB="19050" distL="19050" distR="19050" wp14:anchorId="673144E3" wp14:editId="682CB7C4">
            <wp:extent cx="76200" cy="101600"/>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76200" cy="1016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009F31C6" w:rsidRPr="00454C7F">
        <w:rPr>
          <w:rFonts w:ascii="Times New Roman" w:eastAsia="Calibri" w:hAnsi="Times New Roman" w:cs="Times New Roman"/>
          <w:sz w:val="24"/>
          <w:szCs w:val="24"/>
        </w:rPr>
        <w:t xml:space="preserve"> </w:t>
      </w:r>
      <w:r w:rsidR="009F31C6"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009F31C6"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25</w:t>
      </w:r>
      <w:r w:rsidR="009F31C6"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If we have estimates of how the candidate trait influences the outcome, then we can adjust the original SNP-outcome estimate to the effect that it would have exhibited had it not been influencing the candidate trait. In other words, we can obtain an adjusted SNP-outcome effect conditional on the ‘candidate-trait – exposure’ and ‘candidate-trait – outcome’ effects. If the SNP influences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55D7517F" wp14:editId="405E5113">
            <wp:extent cx="114300" cy="114300"/>
            <wp:effectExtent l="0" t="0" r="0" b="0"/>
            <wp:docPr id="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7"/>
                    <a:srcRect/>
                    <a:stretch>
                      <a:fillRect/>
                    </a:stretch>
                  </pic:blipFill>
                  <pic:spPr>
                    <a:xfrm>
                      <a:off x="0" y="0"/>
                      <a:ext cx="1143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w:t>
      </w:r>
      <w:r w:rsidR="0052585B" w:rsidRPr="00454C7F">
        <w:rPr>
          <w:rFonts w:ascii="Times New Roman" w:eastAsia="Calibri" w:hAnsi="Times New Roman" w:cs="Times New Roman"/>
          <w:sz w:val="24"/>
          <w:szCs w:val="24"/>
        </w:rPr>
        <w:t xml:space="preserve">independent </w:t>
      </w:r>
      <w:r w:rsidRPr="00454C7F">
        <w:rPr>
          <w:rFonts w:ascii="Times New Roman" w:eastAsia="Calibri" w:hAnsi="Times New Roman" w:cs="Times New Roman"/>
          <w:sz w:val="24"/>
          <w:szCs w:val="24"/>
        </w:rPr>
        <w:t>candidate traits</w:t>
      </w:r>
      <w:r w:rsidR="0052585B" w:rsidRPr="00454C7F">
        <w:rPr>
          <w:rFonts w:ascii="Times New Roman" w:eastAsia="Calibri" w:hAnsi="Times New Roman" w:cs="Times New Roman"/>
          <w:sz w:val="24"/>
          <w:szCs w:val="24"/>
        </w:rPr>
        <w:t xml:space="preserve"> (as selected from the LASSO step)</w:t>
      </w:r>
      <w:r w:rsidRPr="00454C7F">
        <w:rPr>
          <w:rFonts w:ascii="Times New Roman" w:eastAsia="Calibri" w:hAnsi="Times New Roman" w:cs="Times New Roman"/>
          <w:sz w:val="24"/>
          <w:szCs w:val="24"/>
        </w:rPr>
        <w:t xml:space="preserve">, then the expected effect of the SNP on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7D592655" wp14:editId="60208250">
            <wp:extent cx="76200" cy="114300"/>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is </w:t>
      </w:r>
    </w:p>
    <w:p w14:paraId="36784004" w14:textId="77777777" w:rsidR="003D215F" w:rsidRPr="00454C7F" w:rsidRDefault="006F2B82" w:rsidP="00454C7F">
      <w:pPr>
        <w:spacing w:after="160" w:line="480" w:lineRule="auto"/>
        <w:jc w:val="center"/>
        <w:rPr>
          <w:rFonts w:ascii="Times New Roman" w:eastAsia="Calibri" w:hAnsi="Times New Roman" w:cs="Times New Roman"/>
          <w:sz w:val="24"/>
          <w:szCs w:val="24"/>
        </w:rPr>
      </w:pPr>
      <w:r>
        <w:rPr>
          <w:rFonts w:ascii="Times New Roman" w:eastAsia="Calibri" w:hAnsi="Times New Roman" w:cs="Times New Roman"/>
          <w:noProof/>
          <w:sz w:val="24"/>
          <w:szCs w:val="24"/>
        </w:rPr>
        <w:fldChar w:fldCharType="begin"/>
      </w:r>
      <w:r>
        <w:rPr>
          <w:rFonts w:ascii="Times New Roman" w:eastAsia="Calibri" w:hAnsi="Times New Roman" w:cs="Times New Roman"/>
          <w:noProof/>
          <w:sz w:val="24"/>
          <w:szCs w:val="24"/>
        </w:rPr>
        <w:instrText xml:space="preserve"> HYPERLINK "about:blank" \h </w:instrText>
      </w:r>
      <w:r>
        <w:rPr>
          <w:rFonts w:ascii="Times New Roman" w:eastAsia="Calibri" w:hAnsi="Times New Roman" w:cs="Times New Roman"/>
          <w:noProof/>
          <w:sz w:val="24"/>
          <w:szCs w:val="24"/>
        </w:rPr>
        <w:fldChar w:fldCharType="separate"/>
      </w:r>
      <w:r w:rsidR="001F43DC" w:rsidRPr="00454C7F">
        <w:rPr>
          <w:rFonts w:ascii="Times New Roman" w:eastAsia="Calibri" w:hAnsi="Times New Roman" w:cs="Times New Roman"/>
          <w:noProof/>
          <w:sz w:val="24"/>
          <w:szCs w:val="24"/>
        </w:rPr>
        <w:drawing>
          <wp:inline distT="19050" distB="19050" distL="19050" distR="19050" wp14:anchorId="5A342595" wp14:editId="1D929BE6">
            <wp:extent cx="2247900" cy="482600"/>
            <wp:effectExtent l="0" t="0" r="0" b="0"/>
            <wp:docPr id="2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8"/>
                    <a:srcRect/>
                    <a:stretch>
                      <a:fillRect/>
                    </a:stretch>
                  </pic:blipFill>
                  <pic:spPr>
                    <a:xfrm>
                      <a:off x="0" y="0"/>
                      <a:ext cx="2247900" cy="482600"/>
                    </a:xfrm>
                    <a:prstGeom prst="rect">
                      <a:avLst/>
                    </a:prstGeom>
                    <a:ln/>
                  </pic:spPr>
                </pic:pic>
              </a:graphicData>
            </a:graphic>
          </wp:inline>
        </w:drawing>
      </w:r>
      <w:r>
        <w:rPr>
          <w:rFonts w:ascii="Times New Roman" w:eastAsia="Calibri" w:hAnsi="Times New Roman" w:cs="Times New Roman"/>
          <w:noProof/>
          <w:sz w:val="24"/>
          <w:szCs w:val="24"/>
        </w:rPr>
        <w:fldChar w:fldCharType="end"/>
      </w:r>
    </w:p>
    <w:p w14:paraId="3E3CBA1C" w14:textId="77777777" w:rsidR="003D215F" w:rsidRPr="00454C7F" w:rsidRDefault="003D215F" w:rsidP="00454C7F">
      <w:pPr>
        <w:spacing w:after="160" w:line="480" w:lineRule="auto"/>
        <w:jc w:val="both"/>
        <w:rPr>
          <w:rFonts w:ascii="Times New Roman" w:eastAsia="Calibri" w:hAnsi="Times New Roman" w:cs="Times New Roman"/>
          <w:sz w:val="24"/>
          <w:szCs w:val="24"/>
        </w:rPr>
      </w:pPr>
    </w:p>
    <w:p w14:paraId="3ABCAA26" w14:textId="77777777"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Hence, the effect of the SNP on the outcome adjusted for alternative pathways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1C738712" wp14:editId="17118014">
            <wp:extent cx="596900" cy="101600"/>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96900" cy="1016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is </w:t>
      </w:r>
    </w:p>
    <w:p w14:paraId="72D855CF" w14:textId="77777777" w:rsidR="003D215F" w:rsidRPr="00454C7F" w:rsidRDefault="003D215F" w:rsidP="00454C7F">
      <w:pPr>
        <w:spacing w:after="160" w:line="480" w:lineRule="auto"/>
        <w:jc w:val="both"/>
        <w:rPr>
          <w:rFonts w:ascii="Times New Roman" w:eastAsia="Calibri" w:hAnsi="Times New Roman" w:cs="Times New Roman"/>
          <w:sz w:val="24"/>
          <w:szCs w:val="24"/>
        </w:rPr>
      </w:pPr>
    </w:p>
    <w:p w14:paraId="7060D684" w14:textId="77777777" w:rsidR="003D215F" w:rsidRPr="00454C7F" w:rsidRDefault="006F2B82" w:rsidP="00454C7F">
      <w:pPr>
        <w:spacing w:after="160" w:line="480" w:lineRule="auto"/>
        <w:jc w:val="center"/>
        <w:rPr>
          <w:rFonts w:ascii="Times New Roman" w:eastAsia="Calibri" w:hAnsi="Times New Roman" w:cs="Times New Roman"/>
          <w:sz w:val="24"/>
          <w:szCs w:val="24"/>
        </w:rPr>
      </w:pPr>
      <w:r>
        <w:rPr>
          <w:rFonts w:ascii="Times New Roman" w:eastAsia="Calibri" w:hAnsi="Times New Roman" w:cs="Times New Roman"/>
          <w:noProof/>
          <w:sz w:val="24"/>
          <w:szCs w:val="24"/>
        </w:rPr>
        <w:fldChar w:fldCharType="begin"/>
      </w:r>
      <w:r>
        <w:rPr>
          <w:rFonts w:ascii="Times New Roman" w:eastAsia="Calibri" w:hAnsi="Times New Roman" w:cs="Times New Roman"/>
          <w:noProof/>
          <w:sz w:val="24"/>
          <w:szCs w:val="24"/>
        </w:rPr>
        <w:instrText xml:space="preserve"> HYPERLINK "about:blank" \h </w:instrText>
      </w:r>
      <w:r>
        <w:rPr>
          <w:rFonts w:ascii="Times New Roman" w:eastAsia="Calibri" w:hAnsi="Times New Roman" w:cs="Times New Roman"/>
          <w:noProof/>
          <w:sz w:val="24"/>
          <w:szCs w:val="24"/>
        </w:rPr>
        <w:fldChar w:fldCharType="separate"/>
      </w:r>
      <w:r w:rsidR="001F43DC" w:rsidRPr="00454C7F">
        <w:rPr>
          <w:rFonts w:ascii="Times New Roman" w:eastAsia="Calibri" w:hAnsi="Times New Roman" w:cs="Times New Roman"/>
          <w:noProof/>
          <w:sz w:val="24"/>
          <w:szCs w:val="24"/>
        </w:rPr>
        <w:drawing>
          <wp:inline distT="19050" distB="19050" distL="19050" distR="19050" wp14:anchorId="156B3E22" wp14:editId="4E3B610A">
            <wp:extent cx="2044700" cy="368300"/>
            <wp:effectExtent l="0" t="0" r="0" b="0"/>
            <wp:docPr id="53"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30"/>
                    <a:srcRect/>
                    <a:stretch>
                      <a:fillRect/>
                    </a:stretch>
                  </pic:blipFill>
                  <pic:spPr>
                    <a:xfrm>
                      <a:off x="0" y="0"/>
                      <a:ext cx="2044700" cy="368300"/>
                    </a:xfrm>
                    <a:prstGeom prst="rect">
                      <a:avLst/>
                    </a:prstGeom>
                    <a:ln/>
                  </pic:spPr>
                </pic:pic>
              </a:graphicData>
            </a:graphic>
          </wp:inline>
        </w:drawing>
      </w:r>
      <w:r>
        <w:rPr>
          <w:rFonts w:ascii="Times New Roman" w:eastAsia="Calibri" w:hAnsi="Times New Roman" w:cs="Times New Roman"/>
          <w:noProof/>
          <w:sz w:val="24"/>
          <w:szCs w:val="24"/>
        </w:rPr>
        <w:fldChar w:fldCharType="end"/>
      </w:r>
    </w:p>
    <w:p w14:paraId="4E126A95" w14:textId="0DE96979"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We use parametric bootstraps to estimate the standard error of the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5706896F" wp14:editId="30D34822">
            <wp:extent cx="342900" cy="165100"/>
            <wp:effectExtent l="0" t="0" r="0" b="0"/>
            <wp:docPr id="3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31"/>
                    <a:srcRect/>
                    <a:stretch>
                      <a:fillRect/>
                    </a:stretch>
                  </pic:blipFill>
                  <pic:spPr>
                    <a:xfrm>
                      <a:off x="0" y="0"/>
                      <a:ext cx="3429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estimate, where 1000 resamples of </w:t>
      </w:r>
      <w:r w:rsidR="005F7126" w:rsidRPr="00454C7F">
        <w:rPr>
          <w:rFonts w:ascii="Times New Roman" w:hAnsi="Times New Roman" w:cs="Times New Roman"/>
          <w:sz w:val="24"/>
          <w:szCs w:val="24"/>
        </w:rPr>
        <w:fldChar w:fldCharType="begin"/>
      </w:r>
      <w:r w:rsidR="005F7126" w:rsidRPr="00454C7F">
        <w:rPr>
          <w:rFonts w:ascii="Times New Roman" w:hAnsi="Times New Roman" w:cs="Times New Roman"/>
          <w:sz w:val="24"/>
          <w:szCs w:val="24"/>
        </w:rPr>
        <w:instrText xml:space="preserve"> HYPERLINK "about:blank" \h </w:instrText>
      </w:r>
      <w:r w:rsidR="005F7126" w:rsidRPr="00454C7F">
        <w:rPr>
          <w:rFonts w:ascii="Times New Roman" w:hAnsi="Times New Roman" w:cs="Times New Roman"/>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34830DE7" wp14:editId="22B930AF">
            <wp:extent cx="266700" cy="1651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266700" cy="165100"/>
                    </a:xfrm>
                    <a:prstGeom prst="rect">
                      <a:avLst/>
                    </a:prstGeom>
                    <a:ln/>
                  </pic:spPr>
                </pic:pic>
              </a:graphicData>
            </a:graphic>
          </wp:inline>
        </w:drawing>
      </w:r>
      <w:r w:rsidR="005F7126" w:rsidRPr="00454C7F">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358D7447" wp14:editId="0EB2A54F">
            <wp:extent cx="266700" cy="165100"/>
            <wp:effectExtent l="0" t="0" r="0" b="0"/>
            <wp:docPr id="38"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8"/>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and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767C6F2F" wp14:editId="1EC253B7">
            <wp:extent cx="266700" cy="165100"/>
            <wp:effectExtent l="0" t="0" r="0" b="0"/>
            <wp:docPr id="2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5"/>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are obtained based on their respective standard errors and the standard deviation of the resultant </w:t>
      </w:r>
      <m:oMath>
        <m:sSup>
          <m:sSupPr>
            <m:ctrlPr>
              <w:rPr>
                <w:rFonts w:ascii="Cambria Math" w:eastAsia="Calibri" w:hAnsi="Cambria Math" w:cs="Times New Roman"/>
                <w:sz w:val="24"/>
                <w:szCs w:val="24"/>
              </w:rPr>
            </m:ctrlPr>
          </m:sSupPr>
          <m:e>
            <m:r>
              <w:rPr>
                <w:rFonts w:ascii="Cambria Math" w:eastAsia="Calibri" w:hAnsi="Cambria Math" w:cs="Times New Roman"/>
                <w:sz w:val="24"/>
                <w:szCs w:val="24"/>
              </w:rPr>
              <m:t>(gy)</m:t>
            </m:r>
          </m:e>
          <m:sup>
            <m:r>
              <w:rPr>
                <w:rFonts w:ascii="Cambria Math" w:eastAsia="Calibri" w:hAnsi="Cambria Math" w:cs="Times New Roman"/>
                <w:sz w:val="24"/>
                <w:szCs w:val="24"/>
              </w:rPr>
              <m:t>*</m:t>
            </m:r>
          </m:sup>
        </m:sSup>
      </m:oMath>
      <w:r w:rsidRPr="00454C7F">
        <w:rPr>
          <w:rFonts w:ascii="Times New Roman" w:eastAsia="Calibri" w:hAnsi="Times New Roman" w:cs="Times New Roman"/>
          <w:sz w:val="24"/>
          <w:szCs w:val="24"/>
        </w:rPr>
        <w:t xml:space="preserve"> estimate, represents its standard error. Finally, an adjusted effect </w:t>
      </w:r>
      <w:proofErr w:type="gramStart"/>
      <w:r w:rsidRPr="00454C7F">
        <w:rPr>
          <w:rFonts w:ascii="Times New Roman" w:eastAsia="Calibri" w:hAnsi="Times New Roman" w:cs="Times New Roman"/>
          <w:sz w:val="24"/>
          <w:szCs w:val="24"/>
        </w:rPr>
        <w:t>estimate</w:t>
      </w:r>
      <w:proofErr w:type="gramEnd"/>
      <w:r w:rsidRPr="00454C7F">
        <w:rPr>
          <w:rFonts w:ascii="Times New Roman" w:eastAsia="Calibri" w:hAnsi="Times New Roman" w:cs="Times New Roman"/>
          <w:sz w:val="24"/>
          <w:szCs w:val="24"/>
        </w:rPr>
        <w:t xml:space="preserve"> of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20124DDA" wp14:editId="79416AC6">
            <wp:extent cx="266700" cy="165100"/>
            <wp:effectExtent l="0" t="0" r="0" b="0"/>
            <wp:docPr id="44"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25"/>
                    <a:srcRect/>
                    <a:stretch>
                      <a:fillRect/>
                    </a:stretch>
                  </pic:blipFill>
                  <pic:spPr>
                    <a:xfrm>
                      <a:off x="0" y="0"/>
                      <a:ext cx="266700" cy="1651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due to SNP </w:t>
      </w:r>
      <w:r w:rsidR="006F2B82">
        <w:rPr>
          <w:rFonts w:ascii="Times New Roman" w:eastAsia="Calibri" w:hAnsi="Times New Roman" w:cs="Times New Roman"/>
          <w:noProof/>
          <w:sz w:val="24"/>
          <w:szCs w:val="24"/>
        </w:rPr>
        <w:fldChar w:fldCharType="begin"/>
      </w:r>
      <w:r w:rsidR="006F2B82">
        <w:rPr>
          <w:rFonts w:ascii="Times New Roman" w:eastAsia="Calibri" w:hAnsi="Times New Roman" w:cs="Times New Roman"/>
          <w:noProof/>
          <w:sz w:val="24"/>
          <w:szCs w:val="24"/>
        </w:rPr>
        <w:instrText xml:space="preserve"> HYPERLINK "about:blank" \h </w:instrText>
      </w:r>
      <w:r w:rsidR="006F2B82">
        <w:rPr>
          <w:rFonts w:ascii="Times New Roman" w:eastAsia="Calibri" w:hAnsi="Times New Roman" w:cs="Times New Roman"/>
          <w:noProof/>
          <w:sz w:val="24"/>
          <w:szCs w:val="24"/>
        </w:rPr>
        <w:fldChar w:fldCharType="separate"/>
      </w:r>
      <w:r w:rsidRPr="00454C7F">
        <w:rPr>
          <w:rFonts w:ascii="Times New Roman" w:eastAsia="Calibri" w:hAnsi="Times New Roman" w:cs="Times New Roman"/>
          <w:noProof/>
          <w:sz w:val="24"/>
          <w:szCs w:val="24"/>
        </w:rPr>
        <w:drawing>
          <wp:inline distT="19050" distB="19050" distL="19050" distR="19050" wp14:anchorId="5DAA322D" wp14:editId="6553D91D">
            <wp:extent cx="76200" cy="114300"/>
            <wp:effectExtent l="0" t="0" r="0" b="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76200" cy="114300"/>
                    </a:xfrm>
                    <a:prstGeom prst="rect">
                      <a:avLst/>
                    </a:prstGeom>
                    <a:ln/>
                  </pic:spPr>
                </pic:pic>
              </a:graphicData>
            </a:graphic>
          </wp:inline>
        </w:drawing>
      </w:r>
      <w:r w:rsidR="006F2B82">
        <w:rPr>
          <w:rFonts w:ascii="Times New Roman" w:eastAsia="Calibri" w:hAnsi="Times New Roman" w:cs="Times New Roman"/>
          <w:noProof/>
          <w:sz w:val="24"/>
          <w:szCs w:val="24"/>
        </w:rPr>
        <w:fldChar w:fldCharType="end"/>
      </w:r>
      <w:r w:rsidRPr="00454C7F">
        <w:rPr>
          <w:rFonts w:ascii="Times New Roman" w:eastAsia="Calibri" w:hAnsi="Times New Roman" w:cs="Times New Roman"/>
          <w:sz w:val="24"/>
          <w:szCs w:val="24"/>
        </w:rPr>
        <w:t xml:space="preserve"> is obtained through the Wald ratio</w:t>
      </w:r>
      <w:r w:rsidR="00D23947" w:rsidRPr="00454C7F">
        <w:rPr>
          <w:rFonts w:ascii="Times New Roman" w:eastAsia="Calibri" w:hAnsi="Times New Roman" w:cs="Times New Roman"/>
          <w:sz w:val="24"/>
          <w:szCs w:val="24"/>
        </w:rPr>
        <w:t>.</w:t>
      </w:r>
    </w:p>
    <w:p w14:paraId="338FADDF" w14:textId="77777777" w:rsidR="003D215F" w:rsidRPr="00454C7F" w:rsidRDefault="006F2B82" w:rsidP="00454C7F">
      <w:pPr>
        <w:spacing w:after="160" w:line="480" w:lineRule="auto"/>
        <w:jc w:val="center"/>
        <w:rPr>
          <w:rFonts w:ascii="Times New Roman" w:eastAsia="Calibri" w:hAnsi="Times New Roman" w:cs="Times New Roman"/>
          <w:sz w:val="24"/>
          <w:szCs w:val="24"/>
        </w:rPr>
      </w:pPr>
      <w:r>
        <w:rPr>
          <w:rFonts w:ascii="Times New Roman" w:eastAsia="Calibri" w:hAnsi="Times New Roman" w:cs="Times New Roman"/>
          <w:noProof/>
          <w:sz w:val="24"/>
          <w:szCs w:val="24"/>
        </w:rPr>
        <w:fldChar w:fldCharType="begin"/>
      </w:r>
      <w:r>
        <w:rPr>
          <w:rFonts w:ascii="Times New Roman" w:eastAsia="Calibri" w:hAnsi="Times New Roman" w:cs="Times New Roman"/>
          <w:noProof/>
          <w:sz w:val="24"/>
          <w:szCs w:val="24"/>
        </w:rPr>
        <w:instrText xml:space="preserve"> HYPERLINK "about:blank" \h </w:instrText>
      </w:r>
      <w:r>
        <w:rPr>
          <w:rFonts w:ascii="Times New Roman" w:eastAsia="Calibri" w:hAnsi="Times New Roman" w:cs="Times New Roman"/>
          <w:noProof/>
          <w:sz w:val="24"/>
          <w:szCs w:val="24"/>
        </w:rPr>
        <w:fldChar w:fldCharType="separate"/>
      </w:r>
      <w:r w:rsidR="001F43DC" w:rsidRPr="00454C7F">
        <w:rPr>
          <w:rFonts w:ascii="Times New Roman" w:eastAsia="Calibri" w:hAnsi="Times New Roman" w:cs="Times New Roman"/>
          <w:noProof/>
          <w:sz w:val="24"/>
          <w:szCs w:val="24"/>
        </w:rPr>
        <w:drawing>
          <wp:inline distT="19050" distB="19050" distL="19050" distR="19050" wp14:anchorId="5CBD1589" wp14:editId="5CF0071A">
            <wp:extent cx="889000" cy="393700"/>
            <wp:effectExtent l="0" t="0" r="0" b="0"/>
            <wp:docPr id="47"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32"/>
                    <a:srcRect/>
                    <a:stretch>
                      <a:fillRect/>
                    </a:stretch>
                  </pic:blipFill>
                  <pic:spPr>
                    <a:xfrm>
                      <a:off x="0" y="0"/>
                      <a:ext cx="889000" cy="393700"/>
                    </a:xfrm>
                    <a:prstGeom prst="rect">
                      <a:avLst/>
                    </a:prstGeom>
                    <a:ln/>
                  </pic:spPr>
                </pic:pic>
              </a:graphicData>
            </a:graphic>
          </wp:inline>
        </w:drawing>
      </w:r>
      <w:r>
        <w:rPr>
          <w:rFonts w:ascii="Times New Roman" w:eastAsia="Calibri" w:hAnsi="Times New Roman" w:cs="Times New Roman"/>
          <w:noProof/>
          <w:sz w:val="24"/>
          <w:szCs w:val="24"/>
        </w:rPr>
        <w:fldChar w:fldCharType="end"/>
      </w:r>
    </w:p>
    <w:p w14:paraId="2A0E1263" w14:textId="77777777" w:rsidR="003D215F" w:rsidRPr="00454C7F" w:rsidRDefault="001F43DC" w:rsidP="00454C7F">
      <w:pPr>
        <w:pStyle w:val="Heading3"/>
        <w:spacing w:line="480" w:lineRule="auto"/>
        <w:rPr>
          <w:rFonts w:ascii="Times New Roman" w:hAnsi="Times New Roman" w:cs="Times New Roman"/>
          <w:sz w:val="24"/>
          <w:szCs w:val="24"/>
        </w:rPr>
      </w:pPr>
      <w:bookmarkStart w:id="26" w:name="_7crnug6dbtn3" w:colFirst="0" w:colLast="0"/>
      <w:bookmarkEnd w:id="26"/>
      <w:r w:rsidRPr="00454C7F">
        <w:rPr>
          <w:rFonts w:ascii="Times New Roman" w:hAnsi="Times New Roman" w:cs="Times New Roman"/>
          <w:sz w:val="24"/>
          <w:szCs w:val="24"/>
        </w:rPr>
        <w:lastRenderedPageBreak/>
        <w:t>Simulations</w:t>
      </w:r>
    </w:p>
    <w:p w14:paraId="1BE6C179" w14:textId="77777777" w:rsidR="00956BD6" w:rsidRDefault="006D605C" w:rsidP="00454C7F">
      <w:pPr>
        <w:spacing w:after="158" w:line="480" w:lineRule="auto"/>
        <w:jc w:val="both"/>
        <w:rPr>
          <w:ins w:id="27" w:author="Yoonsu Cho" w:date="2019-03-29T16:48:00Z"/>
          <w:rFonts w:ascii="Times New Roman" w:hAnsi="Times New Roman" w:cs="Times New Roman"/>
          <w:sz w:val="24"/>
          <w:szCs w:val="24"/>
        </w:rPr>
      </w:pPr>
      <w:r w:rsidRPr="00454C7F">
        <w:rPr>
          <w:rFonts w:ascii="Times New Roman" w:hAnsi="Times New Roman" w:cs="Times New Roman"/>
          <w:sz w:val="24"/>
          <w:szCs w:val="24"/>
        </w:rPr>
        <w:t xml:space="preserve">IVW effect estimates are liable to be biased when at least some of the instrumenting SNPs exhibit horizontal pleiotropy, and those SNPs tend to contribute disproportionately towards the heterogeneity in the effect estimate. </w:t>
      </w:r>
    </w:p>
    <w:p w14:paraId="4D4B95FA" w14:textId="0D110D33" w:rsidR="00956BD6" w:rsidRDefault="00956BD6" w:rsidP="00454C7F">
      <w:pPr>
        <w:spacing w:after="158" w:line="480" w:lineRule="auto"/>
        <w:jc w:val="both"/>
        <w:rPr>
          <w:ins w:id="28" w:author="Yoonsu Cho" w:date="2019-03-29T16:48:00Z"/>
          <w:rFonts w:ascii="Times New Roman" w:hAnsi="Times New Roman" w:cs="Times New Roman"/>
          <w:sz w:val="24"/>
          <w:szCs w:val="24"/>
        </w:rPr>
      </w:pPr>
    </w:p>
    <w:p w14:paraId="62341DF7" w14:textId="306E48D6" w:rsidR="00956BD6" w:rsidRDefault="00956BD6" w:rsidP="00454C7F">
      <w:pPr>
        <w:spacing w:after="158" w:line="480" w:lineRule="auto"/>
        <w:jc w:val="both"/>
        <w:rPr>
          <w:ins w:id="29" w:author="Yoonsu Cho" w:date="2019-03-29T16:48:00Z"/>
          <w:rFonts w:ascii="Times New Roman" w:hAnsi="Times New Roman" w:cs="Times New Roman"/>
          <w:sz w:val="24"/>
          <w:szCs w:val="24"/>
        </w:rPr>
      </w:pPr>
      <w:ins w:id="30" w:author="Yoonsu Cho" w:date="2019-03-29T16:48:00Z">
        <w:r>
          <w:rPr>
            <w:rFonts w:ascii="Times New Roman" w:hAnsi="Times New Roman" w:cs="Times New Roman"/>
            <w:sz w:val="24"/>
            <w:szCs w:val="24"/>
          </w:rPr>
          <w:t>E</w:t>
        </w:r>
      </w:ins>
      <w:ins w:id="31" w:author="Yoonsu Cho" w:date="2019-03-29T16:49:00Z">
        <w:r>
          <w:rPr>
            <w:rFonts w:ascii="Times New Roman" w:hAnsi="Times New Roman" w:cs="Times New Roman"/>
            <w:sz w:val="24"/>
            <w:szCs w:val="24"/>
          </w:rPr>
          <w:t>ach</w:t>
        </w:r>
      </w:ins>
      <w:ins w:id="32" w:author="Yoonsu Cho" w:date="2019-03-29T16:48:00Z">
        <w:r>
          <w:rPr>
            <w:rFonts w:ascii="Times New Roman" w:hAnsi="Times New Roman" w:cs="Times New Roman"/>
            <w:sz w:val="24"/>
            <w:szCs w:val="24"/>
          </w:rPr>
          <w:t xml:space="preserve"> simulation w</w:t>
        </w:r>
      </w:ins>
      <w:ins w:id="33" w:author="Yoonsu Cho" w:date="2019-03-29T16:49:00Z">
        <w:r>
          <w:rPr>
            <w:rFonts w:ascii="Times New Roman" w:hAnsi="Times New Roman" w:cs="Times New Roman"/>
            <w:sz w:val="24"/>
            <w:szCs w:val="24"/>
          </w:rPr>
          <w:t>as</w:t>
        </w:r>
      </w:ins>
      <w:ins w:id="34" w:author="Yoonsu Cho" w:date="2019-03-29T16:48:00Z">
        <w:r>
          <w:rPr>
            <w:rFonts w:ascii="Times New Roman" w:hAnsi="Times New Roman" w:cs="Times New Roman"/>
            <w:sz w:val="24"/>
            <w:szCs w:val="24"/>
          </w:rPr>
          <w:t xml:space="preserve"> conducted</w:t>
        </w:r>
      </w:ins>
      <w:ins w:id="35" w:author="Yoonsu Cho" w:date="2019-03-29T16:57:00Z">
        <w:r>
          <w:rPr>
            <w:rFonts w:ascii="Times New Roman" w:hAnsi="Times New Roman" w:cs="Times New Roman"/>
            <w:sz w:val="24"/>
            <w:szCs w:val="24"/>
          </w:rPr>
          <w:t xml:space="preserve"> to create a scenario where some proportion of the </w:t>
        </w:r>
      </w:ins>
      <w:ins w:id="36" w:author="Yoonsu Cho" w:date="2019-03-29T16:59:00Z">
        <w:r w:rsidR="00600DC1">
          <w:rPr>
            <w:rFonts w:ascii="Times New Roman" w:hAnsi="Times New Roman" w:cs="Times New Roman"/>
            <w:sz w:val="24"/>
            <w:szCs w:val="24"/>
          </w:rPr>
          <w:t>instruments</w:t>
        </w:r>
      </w:ins>
      <w:ins w:id="37" w:author="Yoonsu Cho" w:date="2019-03-29T16:57:00Z">
        <w:r>
          <w:rPr>
            <w:rFonts w:ascii="Times New Roman" w:hAnsi="Times New Roman" w:cs="Times New Roman"/>
            <w:sz w:val="24"/>
            <w:szCs w:val="24"/>
          </w:rPr>
          <w:t xml:space="preserve"> were pleiotropic</w:t>
        </w:r>
      </w:ins>
      <w:ins w:id="38" w:author="Yoonsu Cho" w:date="2019-03-29T16:58:00Z">
        <w:r w:rsidR="00600DC1">
          <w:rPr>
            <w:rFonts w:ascii="Times New Roman" w:hAnsi="Times New Roman" w:cs="Times New Roman"/>
            <w:sz w:val="24"/>
            <w:szCs w:val="24"/>
          </w:rPr>
          <w:t xml:space="preserve"> in that they influenced another trait ind</w:t>
        </w:r>
      </w:ins>
      <w:ins w:id="39" w:author="Yoonsu Cho" w:date="2019-03-29T16:59:00Z">
        <w:r w:rsidR="00600DC1">
          <w:rPr>
            <w:rFonts w:ascii="Times New Roman" w:hAnsi="Times New Roman" w:cs="Times New Roman"/>
            <w:sz w:val="24"/>
            <w:szCs w:val="24"/>
          </w:rPr>
          <w:t>ependent of the exposure</w:t>
        </w:r>
      </w:ins>
      <w:bookmarkStart w:id="40" w:name="_GoBack"/>
      <w:bookmarkEnd w:id="40"/>
      <w:ins w:id="41" w:author="Yoonsu Cho" w:date="2019-03-29T16:58:00Z">
        <w:r w:rsidR="00600DC1">
          <w:rPr>
            <w:rFonts w:ascii="Times New Roman" w:hAnsi="Times New Roman" w:cs="Times New Roman"/>
            <w:sz w:val="24"/>
            <w:szCs w:val="24"/>
          </w:rPr>
          <w:t xml:space="preserve"> which in turn associated with the outcome</w:t>
        </w:r>
      </w:ins>
      <w:ins w:id="42" w:author="Yoonsu Cho" w:date="2019-03-29T16:48:00Z">
        <w:r>
          <w:rPr>
            <w:rFonts w:ascii="Times New Roman" w:hAnsi="Times New Roman" w:cs="Times New Roman"/>
            <w:sz w:val="24"/>
            <w:szCs w:val="24"/>
          </w:rPr>
          <w:t xml:space="preserve">. </w:t>
        </w:r>
      </w:ins>
      <w:ins w:id="43" w:author="Yoonsu Cho" w:date="2019-03-29T16:49:00Z">
        <w:r>
          <w:rPr>
            <w:rFonts w:ascii="Times New Roman" w:hAnsi="Times New Roman" w:cs="Times New Roman"/>
            <w:sz w:val="24"/>
            <w:szCs w:val="24"/>
          </w:rPr>
          <w:t xml:space="preserve">A dataset was created in which </w:t>
        </w:r>
      </w:ins>
      <w:ins w:id="44" w:author="Yoonsu Cho" w:date="2019-03-29T16:50:00Z">
        <w:r>
          <w:rPr>
            <w:rFonts w:ascii="Times New Roman" w:hAnsi="Times New Roman" w:cs="Times New Roman"/>
            <w:sz w:val="24"/>
            <w:szCs w:val="24"/>
          </w:rPr>
          <w:t xml:space="preserve">30 </w:t>
        </w:r>
      </w:ins>
      <w:ins w:id="45" w:author="Yoonsu Cho" w:date="2019-03-29T16:51:00Z">
        <w:r>
          <w:rPr>
            <w:rFonts w:ascii="Times New Roman" w:hAnsi="Times New Roman" w:cs="Times New Roman"/>
            <w:sz w:val="24"/>
            <w:szCs w:val="24"/>
          </w:rPr>
          <w:t>variants G influenced an exposure X</w:t>
        </w:r>
      </w:ins>
      <w:ins w:id="46" w:author="Yoonsu Cho" w:date="2019-03-29T16:52:00Z">
        <w:r>
          <w:rPr>
            <w:rFonts w:ascii="Times New Roman" w:hAnsi="Times New Roman" w:cs="Times New Roman"/>
            <w:sz w:val="24"/>
            <w:szCs w:val="24"/>
          </w:rPr>
          <w:t xml:space="preserve">. Each variant </w:t>
        </w:r>
        <w:proofErr w:type="spellStart"/>
        <w:r>
          <w:rPr>
            <w:rFonts w:ascii="Times New Roman" w:hAnsi="Times New Roman" w:cs="Times New Roman"/>
            <w:sz w:val="24"/>
            <w:szCs w:val="24"/>
          </w:rPr>
          <w:t>Gj</w:t>
        </w:r>
        <w:proofErr w:type="spellEnd"/>
        <w:r>
          <w:rPr>
            <w:rFonts w:ascii="Times New Roman" w:hAnsi="Times New Roman" w:cs="Times New Roman"/>
            <w:sz w:val="24"/>
            <w:szCs w:val="24"/>
          </w:rPr>
          <w:t xml:space="preserve"> was bi-allelic with minor allele frequency of 0.5</w:t>
        </w:r>
      </w:ins>
      <w:ins w:id="47" w:author="Yoonsu Cho" w:date="2019-03-29T16:53:00Z">
        <w:r>
          <w:rPr>
            <w:rFonts w:ascii="Times New Roman" w:hAnsi="Times New Roman" w:cs="Times New Roman"/>
            <w:sz w:val="24"/>
            <w:szCs w:val="24"/>
          </w:rPr>
          <w:t xml:space="preserve">, and had a random effect on X sampled from </w:t>
        </w:r>
      </w:ins>
      <w:ins w:id="48" w:author="Yoonsu Cho" w:date="2019-03-29T16:54:00Z">
        <w:r>
          <w:rPr>
            <w:rFonts w:ascii="Times New Roman" w:hAnsi="Times New Roman" w:cs="Times New Roman"/>
            <w:sz w:val="24"/>
            <w:szCs w:val="24"/>
          </w:rPr>
          <w:t>(</w:t>
        </w:r>
        <w:proofErr w:type="spellStart"/>
        <w:r>
          <w:rPr>
            <w:rFonts w:ascii="Times New Roman" w:hAnsi="Times New Roman" w:cs="Times New Roman"/>
            <w:sz w:val="24"/>
            <w:szCs w:val="24"/>
          </w:rPr>
          <w:t>gx</w:t>
        </w:r>
        <w:proofErr w:type="spellEnd"/>
        <w:r>
          <w:rPr>
            <w:rFonts w:ascii="Times New Roman" w:hAnsi="Times New Roman" w:cs="Times New Roman"/>
            <w:sz w:val="24"/>
            <w:szCs w:val="24"/>
          </w:rPr>
          <w:t>)</w:t>
        </w:r>
      </w:ins>
      <w:ins w:id="49" w:author="Yoonsu Cho" w:date="2019-03-29T16:53:00Z">
        <w:r>
          <w:rPr>
            <w:rFonts w:ascii="Times New Roman" w:hAnsi="Times New Roman" w:cs="Times New Roman"/>
            <w:sz w:val="24"/>
            <w:szCs w:val="24"/>
          </w:rPr>
          <w:t xml:space="preserve"> ~ </w:t>
        </w:r>
        <w:proofErr w:type="gramStart"/>
        <w:r>
          <w:rPr>
            <w:rFonts w:ascii="Times New Roman" w:hAnsi="Times New Roman" w:cs="Times New Roman"/>
            <w:sz w:val="24"/>
            <w:szCs w:val="24"/>
          </w:rPr>
          <w:t>U(</w:t>
        </w:r>
        <w:proofErr w:type="gramEnd"/>
        <w:r>
          <w:rPr>
            <w:rFonts w:ascii="Times New Roman" w:hAnsi="Times New Roman" w:cs="Times New Roman"/>
            <w:sz w:val="24"/>
            <w:szCs w:val="24"/>
          </w:rPr>
          <w:t>0,1).</w:t>
        </w:r>
      </w:ins>
      <w:ins w:id="50" w:author="Yoonsu Cho" w:date="2019-03-29T16:54:00Z">
        <w:r>
          <w:rPr>
            <w:rFonts w:ascii="Times New Roman" w:hAnsi="Times New Roman" w:cs="Times New Roman"/>
            <w:sz w:val="24"/>
            <w:szCs w:val="24"/>
          </w:rPr>
          <w:t xml:space="preserve"> Each </w:t>
        </w:r>
        <w:proofErr w:type="spellStart"/>
        <w:r>
          <w:rPr>
            <w:rFonts w:ascii="Times New Roman" w:hAnsi="Times New Roman" w:cs="Times New Roman"/>
            <w:sz w:val="24"/>
            <w:szCs w:val="24"/>
          </w:rPr>
          <w:t>Gj</w:t>
        </w:r>
        <w:proofErr w:type="spellEnd"/>
        <w:r>
          <w:rPr>
            <w:rFonts w:ascii="Times New Roman" w:hAnsi="Times New Roman" w:cs="Times New Roman"/>
            <w:sz w:val="24"/>
            <w:szCs w:val="24"/>
          </w:rPr>
          <w:t xml:space="preserve"> could also influence a trait </w:t>
        </w:r>
        <w:proofErr w:type="spellStart"/>
        <w:r>
          <w:rPr>
            <w:rFonts w:ascii="Times New Roman" w:hAnsi="Times New Roman" w:cs="Times New Roman"/>
            <w:sz w:val="24"/>
            <w:szCs w:val="24"/>
          </w:rPr>
          <w:t>Uj</w:t>
        </w:r>
        <w:proofErr w:type="spellEnd"/>
        <w:r>
          <w:rPr>
            <w:rFonts w:ascii="Times New Roman" w:hAnsi="Times New Roman" w:cs="Times New Roman"/>
            <w:sz w:val="24"/>
            <w:szCs w:val="24"/>
          </w:rPr>
          <w:t xml:space="preserve"> </w:t>
        </w:r>
      </w:ins>
      <w:ins w:id="51" w:author="Yoonsu Cho" w:date="2019-03-29T16:56:00Z">
        <w:r>
          <w:rPr>
            <w:rFonts w:ascii="Times New Roman" w:hAnsi="Times New Roman" w:cs="Times New Roman"/>
            <w:sz w:val="24"/>
            <w:szCs w:val="24"/>
          </w:rPr>
          <w:t xml:space="preserve">which in turn </w:t>
        </w:r>
      </w:ins>
      <w:ins w:id="52" w:author="Yoonsu Cho" w:date="2019-03-29T16:57:00Z">
        <w:r>
          <w:rPr>
            <w:rFonts w:ascii="Times New Roman" w:hAnsi="Times New Roman" w:cs="Times New Roman"/>
            <w:sz w:val="24"/>
            <w:szCs w:val="24"/>
          </w:rPr>
          <w:t xml:space="preserve">influences both X and Y, or </w:t>
        </w:r>
        <w:proofErr w:type="spellStart"/>
        <w:r>
          <w:rPr>
            <w:rFonts w:ascii="Times New Roman" w:hAnsi="Times New Roman" w:cs="Times New Roman"/>
            <w:sz w:val="24"/>
            <w:szCs w:val="24"/>
          </w:rPr>
          <w:t>Vj</w:t>
        </w:r>
        <w:proofErr w:type="spellEnd"/>
        <w:r>
          <w:rPr>
            <w:rFonts w:ascii="Times New Roman" w:hAnsi="Times New Roman" w:cs="Times New Roman"/>
            <w:sz w:val="24"/>
            <w:szCs w:val="24"/>
          </w:rPr>
          <w:t xml:space="preserve"> which in turn only influences Y. </w:t>
        </w:r>
      </w:ins>
      <w:ins w:id="53" w:author="Yoonsu Cho" w:date="2019-03-29T16:54:00Z">
        <w:r>
          <w:rPr>
            <w:rFonts w:ascii="Times New Roman" w:hAnsi="Times New Roman" w:cs="Times New Roman"/>
            <w:sz w:val="24"/>
            <w:szCs w:val="24"/>
          </w:rPr>
          <w:t xml:space="preserve">with effect </w:t>
        </w:r>
      </w:ins>
      <w:ins w:id="54" w:author="Yoonsu Cho" w:date="2019-03-29T16:55:00Z">
        <w:r>
          <w:rPr>
            <w:rFonts w:ascii="Times New Roman" w:hAnsi="Times New Roman" w:cs="Times New Roman"/>
            <w:sz w:val="24"/>
            <w:szCs w:val="24"/>
          </w:rPr>
          <w:t>(</w:t>
        </w:r>
        <w:proofErr w:type="spellStart"/>
        <w:r>
          <w:rPr>
            <w:rFonts w:ascii="Times New Roman" w:hAnsi="Times New Roman" w:cs="Times New Roman"/>
            <w:sz w:val="24"/>
            <w:szCs w:val="24"/>
          </w:rPr>
          <w:t>gu</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0,1)</w:t>
        </w:r>
      </w:ins>
      <w:ins w:id="55" w:author="Yoonsu Cho" w:date="2019-03-29T16:54:00Z">
        <w:r>
          <w:rPr>
            <w:rFonts w:ascii="Times New Roman" w:hAnsi="Times New Roman" w:cs="Times New Roman"/>
            <w:sz w:val="24"/>
            <w:szCs w:val="24"/>
          </w:rPr>
          <w:t>, w</w:t>
        </w:r>
      </w:ins>
      <w:ins w:id="56" w:author="Yoonsu Cho" w:date="2019-03-29T16:55:00Z">
        <w:r>
          <w:rPr>
            <w:rFonts w:ascii="Times New Roman" w:hAnsi="Times New Roman" w:cs="Times New Roman"/>
            <w:sz w:val="24"/>
            <w:szCs w:val="24"/>
          </w:rPr>
          <w:t>here U</w:t>
        </w:r>
      </w:ins>
      <w:ins w:id="57" w:author="Yoonsu Cho" w:date="2019-03-29T16:56:00Z">
        <w:r>
          <w:rPr>
            <w:rFonts w:ascii="Times New Roman" w:hAnsi="Times New Roman" w:cs="Times New Roman"/>
            <w:sz w:val="24"/>
            <w:szCs w:val="24"/>
          </w:rPr>
          <w:t>j has an influence on X of (</w:t>
        </w:r>
        <w:proofErr w:type="spellStart"/>
        <w:r>
          <w:rPr>
            <w:rFonts w:ascii="Times New Roman" w:hAnsi="Times New Roman" w:cs="Times New Roman"/>
            <w:sz w:val="24"/>
            <w:szCs w:val="24"/>
          </w:rPr>
          <w:t>ux</w:t>
        </w:r>
        <w:proofErr w:type="spellEnd"/>
        <w:r>
          <w:rPr>
            <w:rFonts w:ascii="Times New Roman" w:hAnsi="Times New Roman" w:cs="Times New Roman"/>
            <w:sz w:val="24"/>
            <w:szCs w:val="24"/>
          </w:rPr>
          <w:t>) ~ N(0,1) and on Y of (</w:t>
        </w:r>
        <w:proofErr w:type="spellStart"/>
        <w:r>
          <w:rPr>
            <w:rFonts w:ascii="Times New Roman" w:hAnsi="Times New Roman" w:cs="Times New Roman"/>
            <w:sz w:val="24"/>
            <w:szCs w:val="24"/>
          </w:rPr>
          <w:t>uy</w:t>
        </w:r>
        <w:proofErr w:type="spellEnd"/>
        <w:r>
          <w:rPr>
            <w:rFonts w:ascii="Times New Roman" w:hAnsi="Times New Roman" w:cs="Times New Roman"/>
            <w:sz w:val="24"/>
            <w:szCs w:val="24"/>
          </w:rPr>
          <w:t xml:space="preserve">) ~ N(0,1). Each </w:t>
        </w:r>
        <w:proofErr w:type="spellStart"/>
        <w:r>
          <w:rPr>
            <w:rFonts w:ascii="Times New Roman" w:hAnsi="Times New Roman" w:cs="Times New Roman"/>
            <w:sz w:val="24"/>
            <w:szCs w:val="24"/>
          </w:rPr>
          <w:t>Gj</w:t>
        </w:r>
        <w:proofErr w:type="spellEnd"/>
        <w:r>
          <w:rPr>
            <w:rFonts w:ascii="Times New Roman" w:hAnsi="Times New Roman" w:cs="Times New Roman"/>
            <w:sz w:val="24"/>
            <w:szCs w:val="24"/>
          </w:rPr>
          <w:t xml:space="preserve"> could also influence a trait </w:t>
        </w:r>
        <w:proofErr w:type="spellStart"/>
        <w:r>
          <w:rPr>
            <w:rFonts w:ascii="Times New Roman" w:hAnsi="Times New Roman" w:cs="Times New Roman"/>
            <w:sz w:val="24"/>
            <w:szCs w:val="24"/>
          </w:rPr>
          <w:t>Vj</w:t>
        </w:r>
        <w:proofErr w:type="spellEnd"/>
        <w:r>
          <w:rPr>
            <w:rFonts w:ascii="Times New Roman" w:hAnsi="Times New Roman" w:cs="Times New Roman"/>
            <w:sz w:val="24"/>
            <w:szCs w:val="24"/>
          </w:rPr>
          <w:t xml:space="preserve"> with effect (</w:t>
        </w:r>
        <w:proofErr w:type="spellStart"/>
        <w:r>
          <w:rPr>
            <w:rFonts w:ascii="Times New Roman" w:hAnsi="Times New Roman" w:cs="Times New Roman"/>
            <w:sz w:val="24"/>
            <w:szCs w:val="24"/>
          </w:rPr>
          <w:t>gv</w:t>
        </w:r>
        <w:proofErr w:type="spellEnd"/>
        <w:r>
          <w:rPr>
            <w:rFonts w:ascii="Times New Roman" w:hAnsi="Times New Roman" w:cs="Times New Roman"/>
            <w:sz w:val="24"/>
            <w:szCs w:val="24"/>
          </w:rPr>
          <w:t>)</w:t>
        </w:r>
      </w:ins>
    </w:p>
    <w:p w14:paraId="1E891C58" w14:textId="77777777" w:rsidR="00956BD6" w:rsidRDefault="00956BD6" w:rsidP="00454C7F">
      <w:pPr>
        <w:spacing w:after="158" w:line="480" w:lineRule="auto"/>
        <w:jc w:val="both"/>
        <w:rPr>
          <w:ins w:id="58" w:author="Yoonsu Cho" w:date="2019-03-29T16:48:00Z"/>
          <w:rFonts w:ascii="Times New Roman" w:hAnsi="Times New Roman" w:cs="Times New Roman"/>
          <w:sz w:val="24"/>
          <w:szCs w:val="24"/>
        </w:rPr>
      </w:pPr>
    </w:p>
    <w:p w14:paraId="78E439A7" w14:textId="67C57E3F" w:rsidR="003D215F" w:rsidRPr="00454C7F" w:rsidRDefault="001F43DC" w:rsidP="00454C7F">
      <w:pPr>
        <w:spacing w:after="158"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We assess the performance of MR-TRYX </w:t>
      </w:r>
      <w:r w:rsidR="00633292" w:rsidRPr="00454C7F">
        <w:rPr>
          <w:rFonts w:ascii="Times New Roman" w:eastAsia="Calibri" w:hAnsi="Times New Roman" w:cs="Times New Roman"/>
          <w:sz w:val="24"/>
          <w:szCs w:val="24"/>
        </w:rPr>
        <w:t xml:space="preserve">against outlier removal methods </w:t>
      </w:r>
      <w:r w:rsidRPr="00454C7F">
        <w:rPr>
          <w:rFonts w:ascii="Times New Roman" w:eastAsia="Calibri" w:hAnsi="Times New Roman" w:cs="Times New Roman"/>
          <w:sz w:val="24"/>
          <w:szCs w:val="24"/>
        </w:rPr>
        <w:t xml:space="preserve">with respect to </w:t>
      </w:r>
      <w:r w:rsidR="00A9528F" w:rsidRPr="00454C7F">
        <w:rPr>
          <w:rFonts w:ascii="Times New Roman" w:eastAsia="Calibri" w:hAnsi="Times New Roman" w:cs="Times New Roman"/>
          <w:sz w:val="24"/>
          <w:szCs w:val="24"/>
        </w:rPr>
        <w:t>the</w:t>
      </w:r>
      <w:r w:rsidR="009F31C6" w:rsidRPr="00454C7F">
        <w:rPr>
          <w:rFonts w:ascii="Times New Roman" w:eastAsia="Calibri" w:hAnsi="Times New Roman" w:cs="Times New Roman"/>
          <w:sz w:val="24"/>
          <w:szCs w:val="24"/>
        </w:rPr>
        <w:t xml:space="preserve"> ability to address</w:t>
      </w:r>
      <w:r w:rsidR="0060467D" w:rsidRPr="00454C7F">
        <w:rPr>
          <w:rFonts w:ascii="Times New Roman" w:eastAsia="Calibri" w:hAnsi="Times New Roman" w:cs="Times New Roman"/>
          <w:sz w:val="24"/>
          <w:szCs w:val="24"/>
        </w:rPr>
        <w:t xml:space="preserve"> </w:t>
      </w:r>
      <w:r w:rsidR="00633292" w:rsidRPr="00454C7F">
        <w:rPr>
          <w:rFonts w:ascii="Times New Roman" w:eastAsia="Calibri" w:hAnsi="Times New Roman" w:cs="Times New Roman"/>
          <w:sz w:val="24"/>
          <w:szCs w:val="24"/>
        </w:rPr>
        <w:t>problems that arise due to horizontal pleiotropy (</w:t>
      </w:r>
      <w:r w:rsidR="0060467D" w:rsidRPr="00454C7F">
        <w:rPr>
          <w:rFonts w:ascii="Times New Roman" w:eastAsia="Calibri" w:hAnsi="Times New Roman" w:cs="Times New Roman"/>
          <w:sz w:val="24"/>
          <w:szCs w:val="24"/>
        </w:rPr>
        <w:t>bias, low power and inflated false discovery rates</w:t>
      </w:r>
      <w:r w:rsidR="00633292"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In these simulations we ask: if we can identify the pathway through which an outlier SNP has</w:t>
      </w:r>
      <w:r w:rsidR="00633292" w:rsidRPr="00454C7F">
        <w:rPr>
          <w:rFonts w:ascii="Times New Roman" w:eastAsia="Calibri" w:hAnsi="Times New Roman" w:cs="Times New Roman"/>
          <w:sz w:val="24"/>
          <w:szCs w:val="24"/>
        </w:rPr>
        <w:t xml:space="preserve"> a</w:t>
      </w:r>
      <w:r w:rsidRPr="00454C7F">
        <w:rPr>
          <w:rFonts w:ascii="Times New Roman" w:eastAsia="Calibri" w:hAnsi="Times New Roman" w:cs="Times New Roman"/>
          <w:sz w:val="24"/>
          <w:szCs w:val="24"/>
        </w:rPr>
        <w:t xml:space="preserve"> horizontal pleiotropic effect, can adjustment for that pathway improve the original exposure-outcome </w:t>
      </w:r>
      <w:r w:rsidR="00633292" w:rsidRPr="00454C7F">
        <w:rPr>
          <w:rFonts w:ascii="Times New Roman" w:eastAsia="Calibri" w:hAnsi="Times New Roman" w:cs="Times New Roman"/>
          <w:sz w:val="24"/>
          <w:szCs w:val="24"/>
        </w:rPr>
        <w:t>analysis</w:t>
      </w:r>
      <w:r w:rsidRPr="00454C7F">
        <w:rPr>
          <w:rFonts w:ascii="Times New Roman" w:eastAsia="Calibri" w:hAnsi="Times New Roman" w:cs="Times New Roman"/>
          <w:sz w:val="24"/>
          <w:szCs w:val="24"/>
        </w:rPr>
        <w:t>? Two scenarios of simulations are performed, the first using a null causal effect (</w:t>
      </w:r>
      <m:oMath>
        <m:r>
          <w:rPr>
            <w:rFonts w:ascii="Cambria Math" w:eastAsia="Calibri" w:hAnsi="Cambria Math" w:cs="Times New Roman"/>
            <w:sz w:val="24"/>
            <w:szCs w:val="24"/>
          </w:rPr>
          <m:t>(gy)=0</m:t>
        </m:r>
      </m:oMath>
      <w:r w:rsidRPr="00454C7F">
        <w:rPr>
          <w:rFonts w:ascii="Times New Roman" w:eastAsia="Calibri" w:hAnsi="Times New Roman" w:cs="Times New Roman"/>
          <w:sz w:val="24"/>
          <w:szCs w:val="24"/>
        </w:rPr>
        <w:t>), and the second a positive causal effect (</w:t>
      </w:r>
      <m:oMath>
        <m:r>
          <w:rPr>
            <w:rFonts w:ascii="Cambria Math" w:eastAsia="Calibri" w:hAnsi="Cambria Math" w:cs="Times New Roman"/>
            <w:sz w:val="24"/>
            <w:szCs w:val="24"/>
          </w:rPr>
          <m:t>(gy)=0.2</m:t>
        </m:r>
      </m:oMath>
      <w:r w:rsidRPr="00454C7F">
        <w:rPr>
          <w:rFonts w:ascii="Times New Roman" w:eastAsia="Calibri" w:hAnsi="Times New Roman" w:cs="Times New Roman"/>
          <w:sz w:val="24"/>
          <w:szCs w:val="24"/>
        </w:rPr>
        <w:t>). In each set, four methods are considered for handling outliers:</w:t>
      </w:r>
    </w:p>
    <w:p w14:paraId="6684A5C4" w14:textId="77777777" w:rsidR="003D215F" w:rsidRPr="00454C7F" w:rsidRDefault="001F43DC" w:rsidP="00454C7F">
      <w:pPr>
        <w:numPr>
          <w:ilvl w:val="0"/>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i/>
          <w:sz w:val="24"/>
          <w:szCs w:val="24"/>
        </w:rPr>
        <w:t>Raw</w:t>
      </w:r>
      <w:r w:rsidRPr="00454C7F">
        <w:rPr>
          <w:rFonts w:ascii="Times New Roman" w:eastAsia="Calibri" w:hAnsi="Times New Roman" w:cs="Times New Roman"/>
          <w:sz w:val="24"/>
          <w:szCs w:val="24"/>
        </w:rPr>
        <w:t>, where all SNPs are used in a standard IVW analysis.</w:t>
      </w:r>
    </w:p>
    <w:p w14:paraId="09D831D7" w14:textId="42D2D95C" w:rsidR="003D215F" w:rsidRPr="00454C7F" w:rsidRDefault="001F43DC" w:rsidP="00454C7F">
      <w:pPr>
        <w:numPr>
          <w:ilvl w:val="0"/>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i/>
          <w:sz w:val="24"/>
          <w:szCs w:val="24"/>
        </w:rPr>
        <w:t>Outliers adjusted</w:t>
      </w:r>
      <w:r w:rsidRPr="00454C7F">
        <w:rPr>
          <w:rFonts w:ascii="Times New Roman" w:eastAsia="Calibri" w:hAnsi="Times New Roman" w:cs="Times New Roman"/>
          <w:sz w:val="24"/>
          <w:szCs w:val="24"/>
        </w:rPr>
        <w:t xml:space="preserve">, where the outlier SNPs are adjusted for </w:t>
      </w:r>
      <w:r w:rsidR="00D63ADC" w:rsidRPr="00454C7F">
        <w:rPr>
          <w:rFonts w:ascii="Times New Roman" w:eastAsia="Calibri" w:hAnsi="Times New Roman" w:cs="Times New Roman"/>
          <w:sz w:val="24"/>
          <w:szCs w:val="24"/>
        </w:rPr>
        <w:t xml:space="preserve">the </w:t>
      </w:r>
      <w:r w:rsidRPr="00454C7F">
        <w:rPr>
          <w:rFonts w:ascii="Times New Roman" w:eastAsia="Calibri" w:hAnsi="Times New Roman" w:cs="Times New Roman"/>
          <w:sz w:val="24"/>
          <w:szCs w:val="24"/>
        </w:rPr>
        <w:t>effect of the candidate trait on the outcome</w:t>
      </w:r>
      <w:r w:rsidR="00134582" w:rsidRPr="00454C7F">
        <w:rPr>
          <w:rFonts w:ascii="Times New Roman" w:eastAsia="Calibri" w:hAnsi="Times New Roman" w:cs="Times New Roman"/>
          <w:sz w:val="24"/>
          <w:szCs w:val="24"/>
        </w:rPr>
        <w:t xml:space="preserve"> using MR-TRYX</w:t>
      </w:r>
      <w:r w:rsidRPr="00454C7F">
        <w:rPr>
          <w:rFonts w:ascii="Times New Roman" w:eastAsia="Calibri" w:hAnsi="Times New Roman" w:cs="Times New Roman"/>
          <w:sz w:val="24"/>
          <w:szCs w:val="24"/>
        </w:rPr>
        <w:t>.</w:t>
      </w:r>
    </w:p>
    <w:p w14:paraId="45FCAC38" w14:textId="77777777" w:rsidR="003D215F" w:rsidRPr="00454C7F" w:rsidRDefault="001F43DC" w:rsidP="00454C7F">
      <w:pPr>
        <w:numPr>
          <w:ilvl w:val="0"/>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i/>
          <w:sz w:val="24"/>
          <w:szCs w:val="24"/>
        </w:rPr>
        <w:lastRenderedPageBreak/>
        <w:t>All outliers removed</w:t>
      </w:r>
      <w:r w:rsidRPr="00454C7F">
        <w:rPr>
          <w:rFonts w:ascii="Times New Roman" w:eastAsia="Calibri" w:hAnsi="Times New Roman" w:cs="Times New Roman"/>
          <w:sz w:val="24"/>
          <w:szCs w:val="24"/>
        </w:rPr>
        <w:t>, where all detected outliers are removed.</w:t>
      </w:r>
    </w:p>
    <w:p w14:paraId="0967B325" w14:textId="12787583" w:rsidR="003D215F" w:rsidRPr="00454C7F" w:rsidRDefault="001F43DC" w:rsidP="00454C7F">
      <w:pPr>
        <w:numPr>
          <w:ilvl w:val="0"/>
          <w:numId w:val="2"/>
        </w:numPr>
        <w:spacing w:after="160" w:line="480" w:lineRule="auto"/>
        <w:contextualSpacing/>
        <w:rPr>
          <w:rFonts w:ascii="Times New Roman" w:eastAsia="Calibri" w:hAnsi="Times New Roman" w:cs="Times New Roman"/>
          <w:sz w:val="24"/>
          <w:szCs w:val="24"/>
        </w:rPr>
      </w:pPr>
      <w:r w:rsidRPr="00454C7F">
        <w:rPr>
          <w:rFonts w:ascii="Times New Roman" w:eastAsia="Calibri" w:hAnsi="Times New Roman" w:cs="Times New Roman"/>
          <w:i/>
          <w:sz w:val="24"/>
          <w:szCs w:val="24"/>
        </w:rPr>
        <w:t>Candidate outliers removed</w:t>
      </w:r>
      <w:r w:rsidRPr="00454C7F">
        <w:rPr>
          <w:rFonts w:ascii="Times New Roman" w:eastAsia="Calibri" w:hAnsi="Times New Roman" w:cs="Times New Roman"/>
          <w:sz w:val="24"/>
          <w:szCs w:val="24"/>
        </w:rPr>
        <w:t xml:space="preserve">, where only outliers that are found to influence a candidate trait are removed. </w:t>
      </w:r>
    </w:p>
    <w:p w14:paraId="6A503AE7" w14:textId="31FA25D8" w:rsidR="003D215F" w:rsidRPr="00454C7F" w:rsidRDefault="001F43DC" w:rsidP="00454C7F">
      <w:pPr>
        <w:spacing w:after="160" w:line="480" w:lineRule="auto"/>
        <w:jc w:val="both"/>
        <w:rPr>
          <w:rFonts w:ascii="Times New Roman" w:eastAsia="Calibri" w:hAnsi="Times New Roman" w:cs="Times New Roman"/>
          <w:color w:val="1F3863"/>
          <w:sz w:val="24"/>
          <w:szCs w:val="24"/>
        </w:rPr>
      </w:pPr>
      <w:r w:rsidRPr="00454C7F">
        <w:rPr>
          <w:rFonts w:ascii="Times New Roman" w:eastAsia="Calibri" w:hAnsi="Times New Roman" w:cs="Times New Roman"/>
          <w:sz w:val="24"/>
          <w:szCs w:val="24"/>
        </w:rPr>
        <w:t xml:space="preserve">We run the latter three methods by detecting outliers empirically, but also run the hypothetical case in which we know the pleiotropic variants </w:t>
      </w:r>
      <w:r w:rsidRPr="00454C7F">
        <w:rPr>
          <w:rFonts w:ascii="Times New Roman" w:eastAsia="Calibri" w:hAnsi="Times New Roman" w:cs="Times New Roman"/>
          <w:i/>
          <w:sz w:val="24"/>
          <w:szCs w:val="24"/>
        </w:rPr>
        <w:t>a priori</w:t>
      </w:r>
      <w:r w:rsidRPr="00454C7F">
        <w:rPr>
          <w:rFonts w:ascii="Times New Roman" w:eastAsia="Calibri" w:hAnsi="Times New Roman" w:cs="Times New Roman"/>
          <w:sz w:val="24"/>
          <w:szCs w:val="24"/>
        </w:rPr>
        <w:t xml:space="preserve"> </w:t>
      </w:r>
      <w:r w:rsidR="00402E3F" w:rsidRPr="00454C7F">
        <w:rPr>
          <w:rFonts w:ascii="Times New Roman" w:eastAsia="Calibri" w:hAnsi="Times New Roman" w:cs="Times New Roman"/>
          <w:sz w:val="24"/>
          <w:szCs w:val="24"/>
        </w:rPr>
        <w:t xml:space="preserve">as a “gold-standard” </w:t>
      </w:r>
      <w:r w:rsidRPr="00454C7F">
        <w:rPr>
          <w:rFonts w:ascii="Times New Roman" w:eastAsia="Calibri" w:hAnsi="Times New Roman" w:cs="Times New Roman"/>
          <w:sz w:val="24"/>
          <w:szCs w:val="24"/>
        </w:rPr>
        <w:t xml:space="preserve">for comparison. Individual level data </w:t>
      </w:r>
      <w:r w:rsidR="00402E3F" w:rsidRPr="00454C7F">
        <w:rPr>
          <w:rFonts w:ascii="Times New Roman" w:eastAsia="Calibri" w:hAnsi="Times New Roman" w:cs="Times New Roman"/>
          <w:sz w:val="24"/>
          <w:szCs w:val="24"/>
        </w:rPr>
        <w:t>are</w:t>
      </w:r>
      <w:r w:rsidRPr="00454C7F">
        <w:rPr>
          <w:rFonts w:ascii="Times New Roman" w:eastAsia="Calibri" w:hAnsi="Times New Roman" w:cs="Times New Roman"/>
          <w:sz w:val="24"/>
          <w:szCs w:val="24"/>
        </w:rPr>
        <w:t xml:space="preserve"> generated</w:t>
      </w:r>
      <w:r w:rsidR="0010779C" w:rsidRPr="00454C7F">
        <w:rPr>
          <w:rFonts w:ascii="Times New Roman" w:eastAsia="Calibri" w:hAnsi="Times New Roman" w:cs="Times New Roman"/>
          <w:sz w:val="24"/>
          <w:szCs w:val="24"/>
        </w:rPr>
        <w:t xml:space="preserve"> in </w:t>
      </w:r>
      <w:r w:rsidR="00757304" w:rsidRPr="00454C7F">
        <w:rPr>
          <w:rFonts w:ascii="Times New Roman" w:eastAsia="Calibri" w:hAnsi="Times New Roman" w:cs="Times New Roman"/>
          <w:sz w:val="24"/>
          <w:szCs w:val="24"/>
        </w:rPr>
        <w:t>a two-sample MR setting, where data on the SNP-exposure association and SNP-outcome are estimated in non-overlapping sets of individuals (n=</w:t>
      </w:r>
      <w:r w:rsidRPr="00454C7F">
        <w:rPr>
          <w:rFonts w:ascii="Times New Roman" w:eastAsia="Calibri" w:hAnsi="Times New Roman" w:cs="Times New Roman"/>
          <w:sz w:val="24"/>
          <w:szCs w:val="24"/>
        </w:rPr>
        <w:t>5000</w:t>
      </w:r>
      <w:r w:rsidR="00757304"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w:t>
      </w:r>
      <w:r w:rsidR="00995FA1" w:rsidRPr="00454C7F">
        <w:rPr>
          <w:rFonts w:ascii="Times New Roman" w:eastAsia="Calibri" w:hAnsi="Times New Roman" w:cs="Times New Roman"/>
          <w:sz w:val="24"/>
          <w:szCs w:val="24"/>
        </w:rPr>
        <w:t xml:space="preserve">The relevant association summary statistics for two sample MR are obtained from a regression of genotype on trait under an additive genetic model. </w:t>
      </w:r>
      <w:r w:rsidR="00920B95" w:rsidRPr="00454C7F">
        <w:rPr>
          <w:rFonts w:ascii="Times New Roman" w:eastAsia="Calibri" w:hAnsi="Times New Roman" w:cs="Times New Roman"/>
          <w:sz w:val="24"/>
          <w:szCs w:val="24"/>
        </w:rPr>
        <w:t>We set the range of the number of pleiotropic SNPs from 0 (no pleiotropic SNPs) to 30</w:t>
      </w:r>
      <w:r w:rsidR="002E4AC1" w:rsidRPr="00454C7F">
        <w:rPr>
          <w:rFonts w:ascii="Times New Roman" w:eastAsia="Calibri" w:hAnsi="Times New Roman" w:cs="Times New Roman"/>
          <w:sz w:val="24"/>
          <w:szCs w:val="24"/>
        </w:rPr>
        <w:t xml:space="preserve"> out of 30</w:t>
      </w:r>
      <w:r w:rsidR="00920B95" w:rsidRPr="00454C7F">
        <w:rPr>
          <w:rFonts w:ascii="Times New Roman" w:eastAsia="Calibri" w:hAnsi="Times New Roman" w:cs="Times New Roman"/>
          <w:sz w:val="24"/>
          <w:szCs w:val="24"/>
        </w:rPr>
        <w:t xml:space="preserve">. </w:t>
      </w:r>
      <w:r w:rsidR="00757304" w:rsidRPr="00454C7F">
        <w:rPr>
          <w:rFonts w:ascii="Times New Roman" w:eastAsia="Calibri" w:hAnsi="Times New Roman" w:cs="Times New Roman"/>
          <w:sz w:val="24"/>
          <w:szCs w:val="24"/>
        </w:rPr>
        <w:t xml:space="preserve">The IVW estimator was used as the comparator as this approach is the standard to MR. </w:t>
      </w:r>
      <w:r w:rsidRPr="00454C7F">
        <w:rPr>
          <w:rFonts w:ascii="Times New Roman" w:eastAsia="Calibri" w:hAnsi="Times New Roman" w:cs="Times New Roman"/>
          <w:sz w:val="24"/>
          <w:szCs w:val="24"/>
        </w:rPr>
        <w:t>The results for each case represent the mean values for 1000 simulated datasets.</w:t>
      </w:r>
      <w:r w:rsidR="001B6E7D" w:rsidRPr="00454C7F">
        <w:rPr>
          <w:rFonts w:ascii="Times New Roman" w:eastAsia="Calibri" w:hAnsi="Times New Roman" w:cs="Times New Roman"/>
          <w:sz w:val="24"/>
          <w:szCs w:val="24"/>
        </w:rPr>
        <w:t xml:space="preserve"> The detailed information and the </w:t>
      </w:r>
      <w:r w:rsidR="00603A03" w:rsidRPr="00454C7F">
        <w:rPr>
          <w:rFonts w:ascii="Times New Roman" w:eastAsia="Calibri" w:hAnsi="Times New Roman" w:cs="Times New Roman"/>
          <w:sz w:val="24"/>
          <w:szCs w:val="24"/>
        </w:rPr>
        <w:t>script</w:t>
      </w:r>
      <w:r w:rsidR="001B6E7D" w:rsidRPr="00454C7F">
        <w:rPr>
          <w:rFonts w:ascii="Times New Roman" w:eastAsia="Calibri" w:hAnsi="Times New Roman" w:cs="Times New Roman"/>
          <w:sz w:val="24"/>
          <w:szCs w:val="24"/>
        </w:rPr>
        <w:t xml:space="preserve"> used for the simulations can be found elsewhere (https://github.com/explodecomputer/tryx-analysis)</w:t>
      </w:r>
    </w:p>
    <w:p w14:paraId="22F08D0E" w14:textId="490C86F6" w:rsidR="003D215F" w:rsidRPr="00454C7F" w:rsidRDefault="001F43DC" w:rsidP="00454C7F">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Empirical analys</w:t>
      </w:r>
      <w:r w:rsidR="00402E3F" w:rsidRPr="00454C7F">
        <w:rPr>
          <w:rFonts w:ascii="Times New Roman" w:hAnsi="Times New Roman" w:cs="Times New Roman"/>
          <w:sz w:val="24"/>
          <w:szCs w:val="24"/>
        </w:rPr>
        <w:t>e</w:t>
      </w:r>
      <w:r w:rsidRPr="00454C7F">
        <w:rPr>
          <w:rFonts w:ascii="Times New Roman" w:hAnsi="Times New Roman" w:cs="Times New Roman"/>
          <w:sz w:val="24"/>
          <w:szCs w:val="24"/>
        </w:rPr>
        <w:t>s</w:t>
      </w:r>
    </w:p>
    <w:p w14:paraId="701C2BB5" w14:textId="4E1ADEE9" w:rsidR="00565B56" w:rsidRPr="00454C7F" w:rsidRDefault="001D62BF"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As applied examples, </w:t>
      </w:r>
      <w:r w:rsidR="00990AB7" w:rsidRPr="00454C7F">
        <w:rPr>
          <w:rFonts w:ascii="Times New Roman" w:eastAsia="Calibri" w:hAnsi="Times New Roman" w:cs="Times New Roman"/>
          <w:sz w:val="24"/>
          <w:szCs w:val="24"/>
        </w:rPr>
        <w:t xml:space="preserve">we chose two robust findings and two controversial findings that are potentially biased due to pleiotropy: </w:t>
      </w:r>
      <w:proofErr w:type="spellStart"/>
      <w:r w:rsidR="00990AB7" w:rsidRPr="00454C7F">
        <w:rPr>
          <w:rFonts w:ascii="Times New Roman" w:eastAsia="Calibri" w:hAnsi="Times New Roman" w:cs="Times New Roman"/>
          <w:sz w:val="24"/>
          <w:szCs w:val="24"/>
        </w:rPr>
        <w:t>i</w:t>
      </w:r>
      <w:proofErr w:type="spellEnd"/>
      <w:r w:rsidR="00990AB7" w:rsidRPr="00454C7F">
        <w:rPr>
          <w:rFonts w:ascii="Times New Roman" w:eastAsia="Calibri" w:hAnsi="Times New Roman" w:cs="Times New Roman"/>
          <w:sz w:val="24"/>
          <w:szCs w:val="24"/>
        </w:rPr>
        <w:t xml:space="preserve">) systolic blood pressure (SBP) and coronary heart disease (CHD); ii) </w:t>
      </w:r>
      <w:r w:rsidR="00994655" w:rsidRPr="00454C7F">
        <w:rPr>
          <w:rFonts w:ascii="Times New Roman" w:eastAsia="Calibri" w:hAnsi="Times New Roman" w:cs="Times New Roman"/>
          <w:sz w:val="24"/>
          <w:szCs w:val="24"/>
        </w:rPr>
        <w:t>urate and CHD</w:t>
      </w:r>
      <w:r w:rsidR="00402E3F" w:rsidRPr="00454C7F">
        <w:rPr>
          <w:rFonts w:ascii="Times New Roman" w:eastAsia="Calibri" w:hAnsi="Times New Roman" w:cs="Times New Roman"/>
          <w:sz w:val="24"/>
          <w:szCs w:val="24"/>
        </w:rPr>
        <w:t>;</w:t>
      </w:r>
      <w:r w:rsidR="00994655" w:rsidRPr="00454C7F" w:rsidDel="00994655">
        <w:rPr>
          <w:rFonts w:ascii="Times New Roman" w:eastAsia="Calibri" w:hAnsi="Times New Roman" w:cs="Times New Roman"/>
          <w:sz w:val="24"/>
          <w:szCs w:val="24"/>
        </w:rPr>
        <w:t xml:space="preserve"> </w:t>
      </w:r>
      <w:r w:rsidR="00990AB7" w:rsidRPr="00454C7F">
        <w:rPr>
          <w:rFonts w:ascii="Times New Roman" w:eastAsia="Calibri" w:hAnsi="Times New Roman" w:cs="Times New Roman"/>
          <w:sz w:val="24"/>
          <w:szCs w:val="24"/>
        </w:rPr>
        <w:t xml:space="preserve">iii) </w:t>
      </w:r>
      <w:r w:rsidR="00994655" w:rsidRPr="00454C7F">
        <w:rPr>
          <w:rFonts w:ascii="Times New Roman" w:eastAsia="Calibri" w:hAnsi="Times New Roman" w:cs="Times New Roman"/>
          <w:sz w:val="24"/>
          <w:szCs w:val="24"/>
        </w:rPr>
        <w:t>sleep duration and schizophrenia</w:t>
      </w:r>
      <w:r w:rsidR="00990AB7" w:rsidRPr="00454C7F">
        <w:rPr>
          <w:rFonts w:ascii="Times New Roman" w:eastAsia="Calibri" w:hAnsi="Times New Roman" w:cs="Times New Roman"/>
          <w:sz w:val="24"/>
          <w:szCs w:val="24"/>
        </w:rPr>
        <w:t xml:space="preserve">; and </w:t>
      </w:r>
      <w:r w:rsidR="000F019C" w:rsidRPr="00454C7F">
        <w:rPr>
          <w:rFonts w:ascii="Times New Roman" w:eastAsia="Calibri" w:hAnsi="Times New Roman" w:cs="Times New Roman"/>
          <w:sz w:val="24"/>
          <w:szCs w:val="24"/>
        </w:rPr>
        <w:t>iv</w:t>
      </w:r>
      <w:r w:rsidR="00990AB7" w:rsidRPr="00454C7F">
        <w:rPr>
          <w:rFonts w:ascii="Times New Roman" w:eastAsia="Calibri" w:hAnsi="Times New Roman" w:cs="Times New Roman"/>
          <w:sz w:val="24"/>
          <w:szCs w:val="24"/>
        </w:rPr>
        <w:t xml:space="preserve">) </w:t>
      </w:r>
      <w:r w:rsidR="00994655" w:rsidRPr="00454C7F">
        <w:rPr>
          <w:rFonts w:ascii="Times New Roman" w:eastAsia="Calibri" w:hAnsi="Times New Roman" w:cs="Times New Roman"/>
          <w:sz w:val="24"/>
          <w:szCs w:val="24"/>
        </w:rPr>
        <w:t>education level (year</w:t>
      </w:r>
      <w:r w:rsidR="00D63ADC" w:rsidRPr="00454C7F">
        <w:rPr>
          <w:rFonts w:ascii="Times New Roman" w:eastAsia="Calibri" w:hAnsi="Times New Roman" w:cs="Times New Roman"/>
          <w:sz w:val="24"/>
          <w:szCs w:val="24"/>
        </w:rPr>
        <w:t>s</w:t>
      </w:r>
      <w:r w:rsidR="00994655" w:rsidRPr="00454C7F">
        <w:rPr>
          <w:rFonts w:ascii="Times New Roman" w:eastAsia="Calibri" w:hAnsi="Times New Roman" w:cs="Times New Roman"/>
          <w:sz w:val="24"/>
          <w:szCs w:val="24"/>
        </w:rPr>
        <w:t xml:space="preserve"> of schooling) and body mass index (BMI)</w:t>
      </w:r>
      <w:r w:rsidR="00990AB7" w:rsidRPr="00454C7F">
        <w:rPr>
          <w:rFonts w:ascii="Times New Roman" w:eastAsia="Calibri" w:hAnsi="Times New Roman" w:cs="Times New Roman"/>
          <w:sz w:val="24"/>
          <w:szCs w:val="24"/>
        </w:rPr>
        <w:t>.</w:t>
      </w:r>
      <w:r w:rsidR="007F498B" w:rsidRPr="00454C7F">
        <w:rPr>
          <w:rFonts w:ascii="Times New Roman" w:eastAsia="Calibri" w:hAnsi="Times New Roman" w:cs="Times New Roman"/>
          <w:sz w:val="24"/>
          <w:szCs w:val="24"/>
        </w:rPr>
        <w:t xml:space="preserve"> </w:t>
      </w:r>
      <w:r w:rsidR="00990AB7" w:rsidRPr="00454C7F">
        <w:rPr>
          <w:rFonts w:ascii="Times New Roman" w:eastAsia="Calibri" w:hAnsi="Times New Roman" w:cs="Times New Roman"/>
          <w:sz w:val="24"/>
          <w:szCs w:val="24"/>
        </w:rPr>
        <w:t>Those examples were chosen based on previous findings</w:t>
      </w:r>
      <w:r w:rsidR="001B5FED" w:rsidRPr="00454C7F">
        <w:rPr>
          <w:rFonts w:ascii="Times New Roman" w:eastAsia="Calibri" w:hAnsi="Times New Roman" w:cs="Times New Roman"/>
          <w:sz w:val="24"/>
          <w:szCs w:val="24"/>
        </w:rPr>
        <w:t xml:space="preserve"> </w:t>
      </w:r>
      <w:r w:rsidR="001B5FED" w:rsidRPr="00454C7F">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Ni0yOTwvc3R5bGU+PC9EaXNwbGF5VGV4dD48cmVjb3JkPjxyZWMtbnVtYmVyPjE8L3JlYy1udW1i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PEVuZE5vdGU+PENpdGU+PEF1dGhvcj5CZW5uZXR0PC9BdXRob3I+PFllYXI+MjAxNzwvWWVhcj48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1B5FED" w:rsidRPr="00454C7F">
        <w:rPr>
          <w:rFonts w:ascii="Times New Roman" w:eastAsia="Calibri" w:hAnsi="Times New Roman" w:cs="Times New Roman"/>
          <w:sz w:val="24"/>
          <w:szCs w:val="24"/>
        </w:rPr>
      </w:r>
      <w:r w:rsidR="001B5FED"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26-29</w:t>
      </w:r>
      <w:r w:rsidR="001B5FED" w:rsidRPr="00454C7F">
        <w:rPr>
          <w:rFonts w:ascii="Times New Roman" w:eastAsia="Calibri" w:hAnsi="Times New Roman" w:cs="Times New Roman"/>
          <w:sz w:val="24"/>
          <w:szCs w:val="24"/>
        </w:rPr>
        <w:fldChar w:fldCharType="end"/>
      </w:r>
      <w:r w:rsidR="000147DC" w:rsidRPr="00454C7F">
        <w:rPr>
          <w:rFonts w:ascii="Times New Roman" w:eastAsia="Calibri" w:hAnsi="Times New Roman" w:cs="Times New Roman"/>
          <w:sz w:val="24"/>
          <w:szCs w:val="24"/>
        </w:rPr>
        <w:t xml:space="preserve"> </w:t>
      </w:r>
      <w:r w:rsidR="00990AB7" w:rsidRPr="00454C7F">
        <w:rPr>
          <w:rFonts w:ascii="Times New Roman" w:eastAsia="Calibri" w:hAnsi="Times New Roman" w:cs="Times New Roman"/>
          <w:sz w:val="24"/>
          <w:szCs w:val="24"/>
        </w:rPr>
        <w:t xml:space="preserve">to illustrate how pleiotropic variants can be used to identify other pathways and </w:t>
      </w:r>
      <w:r w:rsidR="002E7BBA" w:rsidRPr="00454C7F">
        <w:rPr>
          <w:rFonts w:ascii="Times New Roman" w:eastAsia="Calibri" w:hAnsi="Times New Roman" w:cs="Times New Roman"/>
          <w:sz w:val="24"/>
          <w:szCs w:val="24"/>
        </w:rPr>
        <w:t xml:space="preserve">adjusted </w:t>
      </w:r>
      <w:r w:rsidR="00990AB7" w:rsidRPr="00454C7F">
        <w:rPr>
          <w:rFonts w:ascii="Times New Roman" w:eastAsia="Calibri" w:hAnsi="Times New Roman" w:cs="Times New Roman"/>
          <w:sz w:val="24"/>
          <w:szCs w:val="24"/>
        </w:rPr>
        <w:t>to estimate the causal effect of</w:t>
      </w:r>
      <w:r w:rsidR="00D63ADC" w:rsidRPr="00454C7F">
        <w:rPr>
          <w:rFonts w:ascii="Times New Roman" w:eastAsia="Calibri" w:hAnsi="Times New Roman" w:cs="Times New Roman"/>
          <w:sz w:val="24"/>
          <w:szCs w:val="24"/>
        </w:rPr>
        <w:t xml:space="preserve"> the</w:t>
      </w:r>
      <w:r w:rsidR="00990AB7" w:rsidRPr="00454C7F">
        <w:rPr>
          <w:rFonts w:ascii="Times New Roman" w:eastAsia="Calibri" w:hAnsi="Times New Roman" w:cs="Times New Roman"/>
          <w:sz w:val="24"/>
          <w:szCs w:val="24"/>
        </w:rPr>
        <w:t xml:space="preserve"> original exposure on the outcome independent of pleiotropic bias.</w:t>
      </w:r>
      <w:r w:rsidR="005C53AB" w:rsidRPr="00454C7F">
        <w:rPr>
          <w:rFonts w:ascii="Times New Roman" w:eastAsia="Calibri" w:hAnsi="Times New Roman" w:cs="Times New Roman"/>
          <w:sz w:val="24"/>
          <w:szCs w:val="24"/>
        </w:rPr>
        <w:t xml:space="preserve"> </w:t>
      </w:r>
    </w:p>
    <w:p w14:paraId="603D2362" w14:textId="3AC7A779"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Summary statistics (beta coefficients and SEs) for the associations of the SNPs with each exposure were obtained from the publicly available GWAS database (Supplementary Table</w:t>
      </w:r>
      <w:r w:rsidR="00486CE0" w:rsidRPr="00454C7F">
        <w:rPr>
          <w:rFonts w:ascii="Times New Roman" w:eastAsia="Calibri" w:hAnsi="Times New Roman" w:cs="Times New Roman"/>
          <w:sz w:val="24"/>
          <w:szCs w:val="24"/>
        </w:rPr>
        <w:t xml:space="preserve"> </w:t>
      </w:r>
      <w:r w:rsidR="00486CE0" w:rsidRPr="00454C7F">
        <w:rPr>
          <w:rFonts w:ascii="Times New Roman" w:eastAsia="Calibri" w:hAnsi="Times New Roman" w:cs="Times New Roman"/>
          <w:sz w:val="24"/>
          <w:szCs w:val="24"/>
        </w:rPr>
        <w:lastRenderedPageBreak/>
        <w:t>S1</w:t>
      </w:r>
      <w:r w:rsidRPr="00454C7F">
        <w:rPr>
          <w:rFonts w:ascii="Times New Roman" w:eastAsia="Calibri" w:hAnsi="Times New Roman" w:cs="Times New Roman"/>
          <w:sz w:val="24"/>
          <w:szCs w:val="24"/>
        </w:rPr>
        <w:t>). Selected SNPs were harmonised for the analysis, excluding palindromic SNP</w:t>
      </w:r>
      <w:r w:rsidR="00D63ADC" w:rsidRPr="00454C7F">
        <w:rPr>
          <w:rFonts w:ascii="Times New Roman" w:eastAsia="Calibri" w:hAnsi="Times New Roman" w:cs="Times New Roman"/>
          <w:sz w:val="24"/>
          <w:szCs w:val="24"/>
        </w:rPr>
        <w:t>s</w:t>
      </w:r>
      <w:r w:rsidR="00BC1C0D" w:rsidRPr="00454C7F">
        <w:rPr>
          <w:rFonts w:ascii="Times New Roman" w:eastAsia="Calibri" w:hAnsi="Times New Roman" w:cs="Times New Roman"/>
          <w:sz w:val="24"/>
          <w:szCs w:val="24"/>
        </w:rPr>
        <w:t xml:space="preserve"> and pruning for linkage disequilibrium (r</w:t>
      </w:r>
      <w:r w:rsidR="00BC1C0D" w:rsidRPr="00454C7F">
        <w:rPr>
          <w:rFonts w:ascii="Times New Roman" w:eastAsia="Calibri" w:hAnsi="Times New Roman" w:cs="Times New Roman"/>
          <w:sz w:val="24"/>
          <w:szCs w:val="24"/>
          <w:vertAlign w:val="superscript"/>
        </w:rPr>
        <w:t>2</w:t>
      </w:r>
      <w:r w:rsidR="00BC1C0D" w:rsidRPr="00454C7F">
        <w:rPr>
          <w:rFonts w:ascii="Times New Roman" w:eastAsia="Calibri" w:hAnsi="Times New Roman" w:cs="Times New Roman"/>
          <w:sz w:val="24"/>
          <w:szCs w:val="24"/>
        </w:rPr>
        <w:t xml:space="preserve"> &lt;</w:t>
      </w:r>
      <w:r w:rsidR="00CC5940" w:rsidRPr="00454C7F">
        <w:rPr>
          <w:rFonts w:ascii="Times New Roman" w:eastAsia="Calibri" w:hAnsi="Times New Roman" w:cs="Times New Roman"/>
          <w:sz w:val="24"/>
          <w:szCs w:val="24"/>
        </w:rPr>
        <w:t>0.001)</w:t>
      </w:r>
      <w:r w:rsidRPr="00454C7F">
        <w:rPr>
          <w:rFonts w:ascii="Times New Roman" w:eastAsia="Calibri" w:hAnsi="Times New Roman" w:cs="Times New Roman"/>
          <w:sz w:val="24"/>
          <w:szCs w:val="24"/>
        </w:rPr>
        <w:t>. We primarily used the two-sample MR</w:t>
      </w:r>
      <w:r w:rsidR="00CC5940" w:rsidRPr="00454C7F">
        <w:rPr>
          <w:rFonts w:ascii="Times New Roman" w:eastAsia="Calibri" w:hAnsi="Times New Roman" w:cs="Times New Roman"/>
          <w:sz w:val="24"/>
          <w:szCs w:val="24"/>
        </w:rPr>
        <w:t xml:space="preserve"> IVW</w:t>
      </w:r>
      <w:r w:rsidRPr="00454C7F">
        <w:rPr>
          <w:rFonts w:ascii="Times New Roman" w:eastAsia="Calibri" w:hAnsi="Times New Roman" w:cs="Times New Roman"/>
          <w:sz w:val="24"/>
          <w:szCs w:val="24"/>
        </w:rPr>
        <w:t xml:space="preserve"> method to obtain causal estimate</w:t>
      </w:r>
      <w:r w:rsidR="00D63ADC" w:rsidRPr="00454C7F">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between exposures and outcomes</w:t>
      </w:r>
      <w:r w:rsidR="00CC5940" w:rsidRPr="00454C7F">
        <w:rPr>
          <w:rFonts w:ascii="Times New Roman" w:eastAsia="Calibri" w:hAnsi="Times New Roman" w:cs="Times New Roman"/>
          <w:sz w:val="24"/>
          <w:szCs w:val="24"/>
        </w:rPr>
        <w:t xml:space="preserve"> allowing each SNP to have different mean effect (random effects model)</w:t>
      </w:r>
      <w:r w:rsidRPr="00454C7F">
        <w:rPr>
          <w:rFonts w:ascii="Times New Roman" w:eastAsia="Calibri" w:hAnsi="Times New Roman" w:cs="Times New Roman"/>
          <w:sz w:val="24"/>
          <w:szCs w:val="24"/>
        </w:rPr>
        <w:t xml:space="preserve">. A number of sensitivity analyses were applied to </w:t>
      </w:r>
      <w:r w:rsidR="008C165F" w:rsidRPr="00454C7F">
        <w:rPr>
          <w:rFonts w:ascii="Times New Roman" w:eastAsia="Calibri" w:hAnsi="Times New Roman" w:cs="Times New Roman"/>
          <w:sz w:val="24"/>
          <w:szCs w:val="24"/>
        </w:rPr>
        <w:t xml:space="preserve">evaluate </w:t>
      </w:r>
      <w:r w:rsidRPr="00454C7F">
        <w:rPr>
          <w:rFonts w:ascii="Times New Roman" w:eastAsia="Calibri" w:hAnsi="Times New Roman" w:cs="Times New Roman"/>
          <w:sz w:val="24"/>
          <w:szCs w:val="24"/>
        </w:rPr>
        <w:t xml:space="preserve">the </w:t>
      </w:r>
      <w:r w:rsidR="008C165F" w:rsidRPr="00454C7F">
        <w:rPr>
          <w:rFonts w:ascii="Times New Roman" w:eastAsia="Calibri" w:hAnsi="Times New Roman" w:cs="Times New Roman"/>
          <w:sz w:val="24"/>
          <w:szCs w:val="24"/>
        </w:rPr>
        <w:t>consistency of causal effect estimates under different models of pleiotropy amongst the SNPs, including</w:t>
      </w:r>
      <w:r w:rsidRPr="00454C7F">
        <w:rPr>
          <w:rFonts w:ascii="Times New Roman" w:eastAsia="Calibri" w:hAnsi="Times New Roman" w:cs="Times New Roman"/>
          <w:sz w:val="24"/>
          <w:szCs w:val="24"/>
        </w:rPr>
        <w:t xml:space="preserve"> the MR-Egger</w:t>
      </w:r>
      <w:r w:rsidR="004C0055"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009A4E6F" w:rsidRPr="00454C7F">
        <w:rPr>
          <w:rFonts w:ascii="Times New Roman" w:eastAsia="Calibri" w:hAnsi="Times New Roman" w:cs="Times New Roman"/>
          <w:sz w:val="24"/>
          <w:szCs w:val="24"/>
        </w:rPr>
        <w:instrText xml:space="preserve"> ADDIN EN.CITE </w:instrText>
      </w:r>
      <w:r w:rsidR="009A4E6F" w:rsidRPr="00454C7F">
        <w:rPr>
          <w:rFonts w:ascii="Times New Roman" w:eastAsia="Calibri" w:hAnsi="Times New Roman" w:cs="Times New Roman"/>
          <w:sz w:val="24"/>
          <w:szCs w:val="24"/>
        </w:rPr>
        <w:fldChar w:fldCharType="begin">
          <w:fldData xml:space="preserve">PEVuZE5vdGU+PENpdGU+PEF1dGhvcj5Cb3dkZW48L0F1dGhvcj48WWVhcj4yMDE1PC9ZZWFyPjxS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</w:fldData>
        </w:fldChar>
      </w:r>
      <w:r w:rsidR="009A4E6F" w:rsidRPr="00454C7F">
        <w:rPr>
          <w:rFonts w:ascii="Times New Roman" w:eastAsia="Calibri" w:hAnsi="Times New Roman" w:cs="Times New Roman"/>
          <w:sz w:val="24"/>
          <w:szCs w:val="24"/>
        </w:rPr>
        <w:instrText xml:space="preserve"> ADDIN EN.CITE.DATA </w:instrText>
      </w:r>
      <w:r w:rsidR="009A4E6F" w:rsidRPr="00454C7F">
        <w:rPr>
          <w:rFonts w:ascii="Times New Roman" w:eastAsia="Calibri" w:hAnsi="Times New Roman" w:cs="Times New Roman"/>
          <w:sz w:val="24"/>
          <w:szCs w:val="24"/>
        </w:rPr>
      </w:r>
      <w:r w:rsidR="009A4E6F" w:rsidRPr="00454C7F">
        <w:rPr>
          <w:rFonts w:ascii="Times New Roman" w:eastAsia="Calibri" w:hAnsi="Times New Roman" w:cs="Times New Roman"/>
          <w:sz w:val="24"/>
          <w:szCs w:val="24"/>
        </w:rPr>
        <w:fldChar w:fldCharType="end"/>
      </w:r>
      <w:r w:rsidR="004C0055" w:rsidRPr="00454C7F">
        <w:rPr>
          <w:rFonts w:ascii="Times New Roman" w:eastAsia="Calibri" w:hAnsi="Times New Roman" w:cs="Times New Roman"/>
          <w:sz w:val="24"/>
          <w:szCs w:val="24"/>
        </w:rPr>
      </w:r>
      <w:r w:rsidR="004C0055"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6</w:t>
      </w:r>
      <w:r w:rsidR="004C0055"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weighted median and </w:t>
      </w:r>
      <w:r w:rsidR="008C165F" w:rsidRPr="00454C7F">
        <w:rPr>
          <w:rFonts w:ascii="Times New Roman" w:eastAsia="Calibri" w:hAnsi="Times New Roman" w:cs="Times New Roman"/>
          <w:sz w:val="24"/>
          <w:szCs w:val="24"/>
        </w:rPr>
        <w:t xml:space="preserve">weighted </w:t>
      </w:r>
      <w:r w:rsidRPr="00454C7F">
        <w:rPr>
          <w:rFonts w:ascii="Times New Roman" w:eastAsia="Calibri" w:hAnsi="Times New Roman" w:cs="Times New Roman"/>
          <w:sz w:val="24"/>
          <w:szCs w:val="24"/>
        </w:rPr>
        <w:t>mode approach</w:t>
      </w:r>
      <w:r w:rsidR="008C165F" w:rsidRPr="00454C7F">
        <w:rPr>
          <w:rFonts w:ascii="Times New Roman" w:eastAsia="Calibri" w:hAnsi="Times New Roman" w:cs="Times New Roman"/>
          <w:sz w:val="24"/>
          <w:szCs w:val="24"/>
        </w:rPr>
        <w:t>es</w:t>
      </w:r>
      <w:r w:rsidR="004C0055" w:rsidRPr="00454C7F">
        <w:rPr>
          <w:rFonts w:ascii="Times New Roman" w:eastAsia="Calibri" w:hAnsi="Times New Roman" w:cs="Times New Roman"/>
          <w:sz w:val="24"/>
          <w:szCs w:val="24"/>
        </w:rPr>
        <w:t xml:space="preserve"> </w:t>
      </w:r>
      <w:r w:rsidR="004C0055"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LDg8L3N0eWxlPjwvRGlzcGxheVRleHQ+PHJlY29yZD48cmVjLW51bWJlcj4yMzwvcmVjLW51bWJl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LDg8L3N0eWxlPjwvRGlzcGxheVRleHQ+PHJlY29yZD48cmVjLW51bWJlcj4yMzwvcmVjLW51bWJl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4C0055" w:rsidRPr="00454C7F">
        <w:rPr>
          <w:rFonts w:ascii="Times New Roman" w:eastAsia="Calibri" w:hAnsi="Times New Roman" w:cs="Times New Roman"/>
          <w:sz w:val="24"/>
          <w:szCs w:val="24"/>
        </w:rPr>
      </w:r>
      <w:r w:rsidR="004C0055"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7,8</w:t>
      </w:r>
      <w:r w:rsidR="004C0055"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24834550" w14:textId="3348F88F" w:rsidR="003D215F" w:rsidRPr="00454C7F" w:rsidRDefault="001F43D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Outliers were detected among the instruments for each exposure</w:t>
      </w:r>
      <w:r w:rsidR="00CC5940" w:rsidRPr="00454C7F">
        <w:rPr>
          <w:rFonts w:ascii="Times New Roman" w:eastAsia="Calibri" w:hAnsi="Times New Roman" w:cs="Times New Roman"/>
          <w:sz w:val="24"/>
          <w:szCs w:val="24"/>
        </w:rPr>
        <w:t xml:space="preserve"> (P &lt; 0.05 / the number of SNPs)</w:t>
      </w:r>
      <w:r w:rsidRPr="00454C7F">
        <w:rPr>
          <w:rFonts w:ascii="Times New Roman" w:eastAsia="Calibri" w:hAnsi="Times New Roman" w:cs="Times New Roman"/>
          <w:sz w:val="24"/>
          <w:szCs w:val="24"/>
        </w:rPr>
        <w:t>. We searched</w:t>
      </w:r>
      <w:r w:rsidR="008C165F" w:rsidRPr="00454C7F">
        <w:rPr>
          <w:rFonts w:ascii="Times New Roman" w:eastAsia="Calibri" w:hAnsi="Times New Roman" w:cs="Times New Roman"/>
          <w:sz w:val="24"/>
          <w:szCs w:val="24"/>
        </w:rPr>
        <w:t xml:space="preserve"> the</w:t>
      </w:r>
      <w:r w:rsidRPr="00454C7F">
        <w:rPr>
          <w:rFonts w:ascii="Times New Roman" w:eastAsia="Calibri" w:hAnsi="Times New Roman" w:cs="Times New Roman"/>
          <w:sz w:val="24"/>
          <w:szCs w:val="24"/>
        </w:rPr>
        <w:t xml:space="preserve"> MR-Base database to identify the candidate traits that are associated with outliers (p &lt; 5 x 10</w:t>
      </w:r>
      <w:r w:rsidRPr="00454C7F">
        <w:rPr>
          <w:rFonts w:ascii="Times New Roman" w:eastAsia="Calibri" w:hAnsi="Times New Roman" w:cs="Times New Roman"/>
          <w:sz w:val="24"/>
          <w:szCs w:val="24"/>
          <w:vertAlign w:val="superscript"/>
        </w:rPr>
        <w:t>-8</w:t>
      </w:r>
      <w:r w:rsidRPr="00454C7F">
        <w:rPr>
          <w:rFonts w:ascii="Times New Roman" w:eastAsia="Calibri" w:hAnsi="Times New Roman" w:cs="Times New Roman"/>
          <w:sz w:val="24"/>
          <w:szCs w:val="24"/>
        </w:rPr>
        <w:t>). We then perform</w:t>
      </w:r>
      <w:r w:rsidR="0000593B" w:rsidRPr="00454C7F">
        <w:rPr>
          <w:rFonts w:ascii="Times New Roman" w:eastAsia="Calibri" w:hAnsi="Times New Roman" w:cs="Times New Roman"/>
          <w:sz w:val="24"/>
          <w:szCs w:val="24"/>
        </w:rPr>
        <w:t>ed</w:t>
      </w:r>
      <w:r w:rsidRPr="00454C7F">
        <w:rPr>
          <w:rFonts w:ascii="Times New Roman" w:eastAsia="Calibri" w:hAnsi="Times New Roman" w:cs="Times New Roman"/>
          <w:sz w:val="24"/>
          <w:szCs w:val="24"/>
        </w:rPr>
        <w:t xml:space="preserve"> multivariable MR analysis to test which candidate trait can explain the heterogeneity in the original exposure-outcome </w:t>
      </w:r>
      <w:r w:rsidR="0000593B" w:rsidRPr="00454C7F">
        <w:rPr>
          <w:rFonts w:ascii="Times New Roman" w:eastAsia="Calibri" w:hAnsi="Times New Roman" w:cs="Times New Roman"/>
          <w:sz w:val="24"/>
          <w:szCs w:val="24"/>
        </w:rPr>
        <w:t>association</w:t>
      </w:r>
      <w:r w:rsidRPr="00454C7F">
        <w:rPr>
          <w:rFonts w:ascii="Times New Roman" w:eastAsia="Calibri" w:hAnsi="Times New Roman" w:cs="Times New Roman"/>
          <w:sz w:val="24"/>
          <w:szCs w:val="24"/>
        </w:rPr>
        <w:t>.</w:t>
      </w:r>
      <w:r w:rsidR="00CC5940" w:rsidRPr="00454C7F">
        <w:rPr>
          <w:rFonts w:ascii="Times New Roman" w:eastAsia="Calibri" w:hAnsi="Times New Roman" w:cs="Times New Roman"/>
          <w:sz w:val="24"/>
          <w:szCs w:val="24"/>
        </w:rPr>
        <w:t xml:space="preserve"> </w:t>
      </w:r>
      <w:r w:rsidR="006D605C" w:rsidRPr="00454C7F">
        <w:rPr>
          <w:rFonts w:ascii="Times New Roman" w:eastAsia="Calibri" w:hAnsi="Times New Roman" w:cs="Times New Roman"/>
          <w:sz w:val="24"/>
          <w:szCs w:val="24"/>
        </w:rPr>
        <w:t xml:space="preserve"> To perform multivariable MR, more SNPs </w:t>
      </w:r>
      <w:ins w:id="59" w:author="Yoonsu Cho" w:date="2019-02-01T13:30:00Z">
        <w:r w:rsidR="00C9343C">
          <w:rPr>
            <w:rFonts w:ascii="Times New Roman" w:eastAsia="Calibri" w:hAnsi="Times New Roman" w:cs="Times New Roman"/>
            <w:sz w:val="24"/>
            <w:szCs w:val="24"/>
          </w:rPr>
          <w:t xml:space="preserve">that </w:t>
        </w:r>
        <w:r w:rsidR="00C9343C" w:rsidRPr="00454C7F">
          <w:rPr>
            <w:rFonts w:ascii="Times New Roman" w:eastAsia="Calibri" w:hAnsi="Times New Roman" w:cs="Times New Roman"/>
            <w:sz w:val="24"/>
            <w:szCs w:val="24"/>
          </w:rPr>
          <w:t>instrument the candidate traits</w:t>
        </w:r>
        <w:r w:rsidR="00C9343C">
          <w:rPr>
            <w:rFonts w:ascii="Times New Roman" w:eastAsia="Calibri" w:hAnsi="Times New Roman" w:cs="Times New Roman"/>
            <w:sz w:val="24"/>
            <w:szCs w:val="24"/>
          </w:rPr>
          <w:t xml:space="preserve"> </w:t>
        </w:r>
      </w:ins>
      <w:r w:rsidR="006D605C" w:rsidRPr="00454C7F">
        <w:rPr>
          <w:rFonts w:ascii="Times New Roman" w:eastAsia="Calibri" w:hAnsi="Times New Roman" w:cs="Times New Roman"/>
          <w:sz w:val="24"/>
          <w:szCs w:val="24"/>
        </w:rPr>
        <w:t>were introduced into the analysis</w:t>
      </w:r>
      <w:del w:id="60" w:author="Yoonsu Cho" w:date="2019-02-01T13:30:00Z">
        <w:r w:rsidR="006D605C" w:rsidRPr="00454C7F" w:rsidDel="00C9343C">
          <w:rPr>
            <w:rFonts w:ascii="Times New Roman" w:eastAsia="Calibri" w:hAnsi="Times New Roman" w:cs="Times New Roman"/>
            <w:sz w:val="24"/>
            <w:szCs w:val="24"/>
          </w:rPr>
          <w:delText xml:space="preserve"> that instrument the candidate traits</w:delText>
        </w:r>
      </w:del>
      <w:r w:rsidR="006D605C" w:rsidRPr="00454C7F">
        <w:rPr>
          <w:rFonts w:ascii="Times New Roman" w:eastAsia="Calibri" w:hAnsi="Times New Roman" w:cs="Times New Roman"/>
          <w:sz w:val="24"/>
          <w:szCs w:val="24"/>
        </w:rPr>
        <w:t>.</w:t>
      </w:r>
    </w:p>
    <w:p w14:paraId="5B06E3C7" w14:textId="799E8756" w:rsidR="003D215F" w:rsidRPr="00454C7F" w:rsidRDefault="00B122C7"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Subsequently</w:t>
      </w:r>
      <w:r w:rsidR="005C53AB" w:rsidRPr="00454C7F">
        <w:rPr>
          <w:rFonts w:ascii="Times New Roman" w:eastAsia="Calibri" w:hAnsi="Times New Roman" w:cs="Times New Roman"/>
          <w:sz w:val="24"/>
          <w:szCs w:val="24"/>
        </w:rPr>
        <w:t xml:space="preserve"> w</w:t>
      </w:r>
      <w:r w:rsidR="001F43DC" w:rsidRPr="00454C7F">
        <w:rPr>
          <w:rFonts w:ascii="Times New Roman" w:eastAsia="Calibri" w:hAnsi="Times New Roman" w:cs="Times New Roman"/>
          <w:sz w:val="24"/>
          <w:szCs w:val="24"/>
        </w:rPr>
        <w:t xml:space="preserve">e re-estimated the association of </w:t>
      </w:r>
      <w:r w:rsidR="002B2BF2" w:rsidRPr="00454C7F">
        <w:rPr>
          <w:rFonts w:ascii="Times New Roman" w:eastAsia="Calibri" w:hAnsi="Times New Roman" w:cs="Times New Roman"/>
          <w:sz w:val="24"/>
          <w:szCs w:val="24"/>
        </w:rPr>
        <w:t>the original</w:t>
      </w:r>
      <w:r w:rsidR="001F43DC" w:rsidRPr="00454C7F">
        <w:rPr>
          <w:rFonts w:ascii="Times New Roman" w:eastAsia="Calibri" w:hAnsi="Times New Roman" w:cs="Times New Roman"/>
          <w:sz w:val="24"/>
          <w:szCs w:val="24"/>
        </w:rPr>
        <w:t xml:space="preserve"> exposure and</w:t>
      </w:r>
      <w:r w:rsidR="002B2BF2" w:rsidRPr="00454C7F">
        <w:rPr>
          <w:rFonts w:ascii="Times New Roman" w:eastAsia="Calibri" w:hAnsi="Times New Roman" w:cs="Times New Roman"/>
          <w:sz w:val="24"/>
          <w:szCs w:val="24"/>
        </w:rPr>
        <w:t xml:space="preserve"> the original</w:t>
      </w:r>
      <w:r w:rsidR="001F43DC" w:rsidRPr="00454C7F">
        <w:rPr>
          <w:rFonts w:ascii="Times New Roman" w:eastAsia="Calibri" w:hAnsi="Times New Roman" w:cs="Times New Roman"/>
          <w:sz w:val="24"/>
          <w:szCs w:val="24"/>
        </w:rPr>
        <w:t xml:space="preserve"> outcome using </w:t>
      </w:r>
      <w:r w:rsidR="002B2BF2" w:rsidRPr="00454C7F">
        <w:rPr>
          <w:rFonts w:ascii="Times New Roman" w:eastAsia="Calibri" w:hAnsi="Times New Roman" w:cs="Times New Roman"/>
          <w:sz w:val="24"/>
          <w:szCs w:val="24"/>
        </w:rPr>
        <w:t>different set</w:t>
      </w:r>
      <w:r w:rsidRPr="00454C7F">
        <w:rPr>
          <w:rFonts w:ascii="Times New Roman" w:eastAsia="Calibri" w:hAnsi="Times New Roman" w:cs="Times New Roman"/>
          <w:sz w:val="24"/>
          <w:szCs w:val="24"/>
        </w:rPr>
        <w:t>s</w:t>
      </w:r>
      <w:r w:rsidR="002B2BF2" w:rsidRPr="00454C7F">
        <w:rPr>
          <w:rFonts w:ascii="Times New Roman" w:eastAsia="Calibri" w:hAnsi="Times New Roman" w:cs="Times New Roman"/>
          <w:sz w:val="24"/>
          <w:szCs w:val="24"/>
        </w:rPr>
        <w:t xml:space="preserve"> of instrument</w:t>
      </w:r>
      <w:r w:rsidR="00D63ADC" w:rsidRPr="00454C7F">
        <w:rPr>
          <w:rFonts w:ascii="Times New Roman" w:eastAsia="Calibri" w:hAnsi="Times New Roman" w:cs="Times New Roman"/>
          <w:sz w:val="24"/>
          <w:szCs w:val="24"/>
        </w:rPr>
        <w:t>s</w:t>
      </w:r>
      <w:r w:rsidR="001F43DC" w:rsidRPr="00454C7F">
        <w:rPr>
          <w:rFonts w:ascii="Times New Roman" w:eastAsia="Calibri" w:hAnsi="Times New Roman" w:cs="Times New Roman"/>
          <w:sz w:val="24"/>
          <w:szCs w:val="24"/>
        </w:rPr>
        <w:t xml:space="preserve">: </w:t>
      </w:r>
      <w:r w:rsidR="006D605C" w:rsidRPr="00454C7F">
        <w:rPr>
          <w:rFonts w:ascii="Times New Roman" w:eastAsia="Calibri" w:hAnsi="Times New Roman" w:cs="Times New Roman"/>
          <w:sz w:val="24"/>
          <w:szCs w:val="24"/>
        </w:rPr>
        <w:t>a) all SNPs (corresponding to the raw method in our simulation), b) outliers adjusted c) all outlier removed, c) candidate outliers removed.</w:t>
      </w:r>
    </w:p>
    <w:p w14:paraId="42CA268C" w14:textId="51BAF4BD" w:rsidR="003B3DE4" w:rsidRPr="00454C7F" w:rsidRDefault="003B3DE4"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All analyses were conducted with the </w:t>
      </w:r>
      <w:proofErr w:type="spellStart"/>
      <w:r w:rsidR="009623E0" w:rsidRPr="00454C7F">
        <w:rPr>
          <w:rFonts w:ascii="Times New Roman" w:eastAsia="Calibri" w:hAnsi="Times New Roman" w:cs="Times New Roman"/>
          <w:sz w:val="24"/>
          <w:szCs w:val="24"/>
        </w:rPr>
        <w:t>TwoSampleMR</w:t>
      </w:r>
      <w:proofErr w:type="spellEnd"/>
      <w:r w:rsidRPr="00454C7F">
        <w:rPr>
          <w:rFonts w:ascii="Times New Roman" w:eastAsia="Calibri" w:hAnsi="Times New Roman" w:cs="Times New Roman"/>
          <w:sz w:val="24"/>
          <w:szCs w:val="24"/>
        </w:rPr>
        <w:t xml:space="preserve"> package of MR-Base (</w:t>
      </w:r>
      <w:r w:rsidR="006F2B82">
        <w:rPr>
          <w:rFonts w:ascii="Times New Roman" w:eastAsia="Calibri" w:hAnsi="Times New Roman" w:cs="Times New Roman"/>
          <w:color w:val="1155CC"/>
          <w:sz w:val="24"/>
          <w:szCs w:val="24"/>
          <w:u w:val="single"/>
        </w:rPr>
        <w:fldChar w:fldCharType="begin"/>
      </w:r>
      <w:r w:rsidR="006F2B82">
        <w:rPr>
          <w:rFonts w:ascii="Times New Roman" w:eastAsia="Calibri" w:hAnsi="Times New Roman" w:cs="Times New Roman"/>
          <w:color w:val="1155CC"/>
          <w:sz w:val="24"/>
          <w:szCs w:val="24"/>
          <w:u w:val="single"/>
        </w:rPr>
        <w:instrText xml:space="preserve"> HYPERLINK "https://github.com/MRCIEU/TwoSampleMR" \h </w:instrText>
      </w:r>
      <w:r w:rsidR="006F2B82">
        <w:rPr>
          <w:rFonts w:ascii="Times New Roman" w:eastAsia="Calibri" w:hAnsi="Times New Roman" w:cs="Times New Roman"/>
          <w:color w:val="1155CC"/>
          <w:sz w:val="24"/>
          <w:szCs w:val="24"/>
          <w:u w:val="single"/>
        </w:rPr>
        <w:fldChar w:fldCharType="separate"/>
      </w:r>
      <w:r w:rsidRPr="00454C7F">
        <w:rPr>
          <w:rFonts w:ascii="Times New Roman" w:eastAsia="Calibri" w:hAnsi="Times New Roman" w:cs="Times New Roman"/>
          <w:color w:val="1155CC"/>
          <w:sz w:val="24"/>
          <w:szCs w:val="24"/>
          <w:u w:val="single"/>
        </w:rPr>
        <w:t>https://github.com/MRCIEU/TwoSampleMR</w:t>
      </w:r>
      <w:r w:rsidR="006F2B82">
        <w:rPr>
          <w:rFonts w:ascii="Times New Roman" w:eastAsia="Calibri" w:hAnsi="Times New Roman" w:cs="Times New Roman"/>
          <w:color w:val="1155CC"/>
          <w:sz w:val="24"/>
          <w:szCs w:val="24"/>
          <w:u w:val="single"/>
        </w:rPr>
        <w:fldChar w:fldCharType="end"/>
      </w:r>
      <w:r w:rsidRPr="00454C7F">
        <w:rPr>
          <w:rFonts w:ascii="Times New Roman" w:eastAsia="Calibri" w:hAnsi="Times New Roman" w:cs="Times New Roman"/>
          <w:sz w:val="24"/>
          <w:szCs w:val="24"/>
        </w:rPr>
        <w:t>) and</w:t>
      </w:r>
      <w:r w:rsidR="009623E0" w:rsidRPr="00454C7F">
        <w:rPr>
          <w:rFonts w:ascii="Times New Roman" w:eastAsia="Calibri" w:hAnsi="Times New Roman" w:cs="Times New Roman"/>
          <w:sz w:val="24"/>
          <w:szCs w:val="24"/>
        </w:rPr>
        <w:t xml:space="preserve"> the</w:t>
      </w:r>
      <w:r w:rsidRPr="00454C7F">
        <w:rPr>
          <w:rFonts w:ascii="Times New Roman" w:eastAsia="Calibri" w:hAnsi="Times New Roman" w:cs="Times New Roman"/>
          <w:sz w:val="24"/>
          <w:szCs w:val="24"/>
        </w:rPr>
        <w:t xml:space="preserve"> MR-TRYX </w:t>
      </w:r>
      <w:r w:rsidR="009623E0" w:rsidRPr="00454C7F">
        <w:rPr>
          <w:rFonts w:ascii="Times New Roman" w:eastAsia="Calibri" w:hAnsi="Times New Roman" w:cs="Times New Roman"/>
          <w:sz w:val="24"/>
          <w:szCs w:val="24"/>
        </w:rPr>
        <w:t xml:space="preserve">package </w:t>
      </w:r>
      <w:r w:rsidRPr="00454C7F">
        <w:rPr>
          <w:rFonts w:ascii="Times New Roman" w:eastAsia="Calibri" w:hAnsi="Times New Roman" w:cs="Times New Roman"/>
          <w:sz w:val="24"/>
          <w:szCs w:val="24"/>
        </w:rPr>
        <w:t>(https://github.com/explodecomputer/tryx) in R statistical software (</w:t>
      </w:r>
      <w:proofErr w:type="spellStart"/>
      <w:r w:rsidRPr="00454C7F">
        <w:rPr>
          <w:rFonts w:ascii="Times New Roman" w:eastAsia="Calibri" w:hAnsi="Times New Roman" w:cs="Times New Roman"/>
          <w:sz w:val="24"/>
          <w:szCs w:val="24"/>
        </w:rPr>
        <w:t>ver</w:t>
      </w:r>
      <w:proofErr w:type="spellEnd"/>
      <w:r w:rsidRPr="00454C7F">
        <w:rPr>
          <w:rFonts w:ascii="Times New Roman" w:eastAsia="Calibri" w:hAnsi="Times New Roman" w:cs="Times New Roman"/>
          <w:sz w:val="24"/>
          <w:szCs w:val="24"/>
        </w:rPr>
        <w:t xml:space="preserve"> 3.4.1). </w:t>
      </w:r>
    </w:p>
    <w:p w14:paraId="2EE92F59" w14:textId="77777777" w:rsidR="003B3DE4" w:rsidRPr="00454C7F" w:rsidRDefault="003B3DE4" w:rsidP="00454C7F">
      <w:pPr>
        <w:spacing w:after="160" w:line="480" w:lineRule="auto"/>
        <w:jc w:val="both"/>
        <w:rPr>
          <w:rFonts w:ascii="Times New Roman" w:eastAsia="Calibri" w:hAnsi="Times New Roman" w:cs="Times New Roman"/>
          <w:sz w:val="24"/>
          <w:szCs w:val="24"/>
        </w:rPr>
      </w:pPr>
    </w:p>
    <w:p w14:paraId="00DB874D" w14:textId="13C92204" w:rsidR="00751A59" w:rsidRPr="00454C7F" w:rsidRDefault="001F43DC" w:rsidP="00454C7F">
      <w:pPr>
        <w:pStyle w:val="Heading2"/>
        <w:spacing w:line="480" w:lineRule="auto"/>
        <w:rPr>
          <w:rFonts w:ascii="Times New Roman" w:hAnsi="Times New Roman" w:cs="Times New Roman"/>
          <w:b/>
          <w:sz w:val="24"/>
          <w:szCs w:val="24"/>
        </w:rPr>
      </w:pPr>
      <w:r w:rsidRPr="00454C7F">
        <w:rPr>
          <w:rFonts w:ascii="Times New Roman" w:hAnsi="Times New Roman" w:cs="Times New Roman"/>
          <w:b/>
          <w:sz w:val="24"/>
          <w:szCs w:val="24"/>
        </w:rPr>
        <w:lastRenderedPageBreak/>
        <w:t>Results</w:t>
      </w:r>
    </w:p>
    <w:p w14:paraId="00E24827" w14:textId="07BF74C2" w:rsidR="00751A59" w:rsidRPr="00454C7F" w:rsidRDefault="007E4CA0" w:rsidP="00454C7F">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t>Simulation</w:t>
      </w:r>
      <w:r w:rsidR="00994655" w:rsidRPr="00454C7F">
        <w:rPr>
          <w:rFonts w:ascii="Times New Roman" w:hAnsi="Times New Roman" w:cs="Times New Roman"/>
          <w:sz w:val="24"/>
          <w:szCs w:val="24"/>
        </w:rPr>
        <w:t>s</w:t>
      </w:r>
    </w:p>
    <w:p w14:paraId="13234981" w14:textId="5ADC1970" w:rsidR="00C03982" w:rsidRPr="00454C7F" w:rsidRDefault="00C03982"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Our simulations show that as the proportion of SNPs exhibiting (balanced) horizontal pleiotropy increases, type 1 error rates for the outlier removal approaches also increases (Figure 2A). Type 1 error rates are maintained at expected levels when adjusting for outliers. A similar pattern of results among the three methods (the raw, outlier removal and outlier adjustment) is seen for the likelihood of estimates being biased (Figure 2B), where outlier removal and raw estimates also performed worse than outlier adjustment. </w:t>
      </w:r>
    </w:p>
    <w:p w14:paraId="1B1F8F8B" w14:textId="24D298A5" w:rsidR="00B26654" w:rsidRPr="00454C7F" w:rsidRDefault="00B26654" w:rsidP="00454C7F">
      <w:pPr>
        <w:spacing w:line="480" w:lineRule="auto"/>
        <w:jc w:val="both"/>
        <w:rPr>
          <w:rFonts w:ascii="Times New Roman" w:hAnsi="Times New Roman" w:cs="Times New Roman"/>
          <w:sz w:val="24"/>
          <w:szCs w:val="24"/>
        </w:rPr>
      </w:pPr>
    </w:p>
    <w:p w14:paraId="3E36C0EB" w14:textId="56EEF6FD" w:rsidR="00B26654" w:rsidRPr="00454C7F" w:rsidRDefault="00B26654"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For simulations in which there was a true causal effect, we observed that outlier removal methods had higher power, consistent with them having higher false discovery rates in the null simulations (Figure 2). </w:t>
      </w:r>
      <w:r w:rsidR="004C0055" w:rsidRPr="00454C7F">
        <w:rPr>
          <w:rFonts w:ascii="Times New Roman" w:hAnsi="Times New Roman" w:cs="Times New Roman"/>
          <w:sz w:val="24"/>
          <w:szCs w:val="24"/>
        </w:rPr>
        <w:t>However,</w:t>
      </w:r>
      <w:r w:rsidRPr="00454C7F">
        <w:rPr>
          <w:rFonts w:ascii="Times New Roman" w:hAnsi="Times New Roman" w:cs="Times New Roman"/>
          <w:sz w:val="24"/>
          <w:szCs w:val="24"/>
        </w:rPr>
        <w:t xml:space="preserve"> outlier adjustment improved power over the ‘raw’ IVW approach. This is likely because balanced heterogeneity increases the standard </w:t>
      </w:r>
      <w:r w:rsidR="004C0055" w:rsidRPr="00454C7F">
        <w:rPr>
          <w:rFonts w:ascii="Times New Roman" w:hAnsi="Times New Roman" w:cs="Times New Roman"/>
          <w:sz w:val="24"/>
          <w:szCs w:val="24"/>
        </w:rPr>
        <w:t>error and</w:t>
      </w:r>
      <w:r w:rsidRPr="00454C7F">
        <w:rPr>
          <w:rFonts w:ascii="Times New Roman" w:hAnsi="Times New Roman" w:cs="Times New Roman"/>
          <w:sz w:val="24"/>
          <w:szCs w:val="24"/>
        </w:rPr>
        <w:t xml:space="preserve"> adjusting away the pleiotropic effects reduces this noise term. Bias was elevated substantially in the outlier removal methods as the proportion of SNPs with pleiotropic effects increased, whereas bias was lowest for the </w:t>
      </w:r>
      <w:r w:rsidR="004C0055" w:rsidRPr="00454C7F">
        <w:rPr>
          <w:rFonts w:ascii="Times New Roman" w:hAnsi="Times New Roman" w:cs="Times New Roman"/>
          <w:sz w:val="24"/>
          <w:szCs w:val="24"/>
        </w:rPr>
        <w:t>adjustment-based</w:t>
      </w:r>
      <w:r w:rsidRPr="00454C7F">
        <w:rPr>
          <w:rFonts w:ascii="Times New Roman" w:hAnsi="Times New Roman" w:cs="Times New Roman"/>
          <w:sz w:val="24"/>
          <w:szCs w:val="24"/>
        </w:rPr>
        <w:t xml:space="preserve"> method, and independent of the level of pleiotropy across the SNPs.</w:t>
      </w:r>
    </w:p>
    <w:p w14:paraId="507273D6" w14:textId="77777777" w:rsidR="00B26654" w:rsidRPr="00454C7F" w:rsidRDefault="00B26654" w:rsidP="00454C7F">
      <w:pPr>
        <w:spacing w:line="480" w:lineRule="auto"/>
        <w:jc w:val="both"/>
        <w:rPr>
          <w:rFonts w:ascii="Times New Roman" w:hAnsi="Times New Roman" w:cs="Times New Roman"/>
          <w:sz w:val="24"/>
          <w:szCs w:val="24"/>
        </w:rPr>
      </w:pPr>
    </w:p>
    <w:p w14:paraId="2AAFBA1B" w14:textId="0D3C6596" w:rsidR="00751A59" w:rsidRPr="00454C7F" w:rsidRDefault="00C51846"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O</w:t>
      </w:r>
      <w:r w:rsidR="00751A59" w:rsidRPr="00454C7F">
        <w:rPr>
          <w:rFonts w:ascii="Times New Roman" w:hAnsi="Times New Roman" w:cs="Times New Roman"/>
          <w:sz w:val="24"/>
          <w:szCs w:val="24"/>
        </w:rPr>
        <w:t xml:space="preserve">utlier removal and outlier adjustment </w:t>
      </w:r>
      <w:r w:rsidR="00B506F5" w:rsidRPr="00454C7F">
        <w:rPr>
          <w:rFonts w:ascii="Times New Roman" w:hAnsi="Times New Roman" w:cs="Times New Roman"/>
          <w:sz w:val="24"/>
          <w:szCs w:val="24"/>
        </w:rPr>
        <w:t xml:space="preserve">performance are limited by the efficacy and power of </w:t>
      </w:r>
      <w:r w:rsidR="00751A59" w:rsidRPr="00454C7F">
        <w:rPr>
          <w:rFonts w:ascii="Times New Roman" w:hAnsi="Times New Roman" w:cs="Times New Roman"/>
          <w:sz w:val="24"/>
          <w:szCs w:val="24"/>
        </w:rPr>
        <w:t>outlier detection methods: we note that when we assume all outliers are detected correctly in our simulation scenarios the performance of outlier removal and outlier adjustment both improve in terms of FDR, power and bias.</w:t>
      </w:r>
      <w:r w:rsidR="00B506F5" w:rsidRPr="00454C7F">
        <w:rPr>
          <w:rFonts w:ascii="Times New Roman" w:hAnsi="Times New Roman" w:cs="Times New Roman"/>
          <w:sz w:val="24"/>
          <w:szCs w:val="24"/>
        </w:rPr>
        <w:t xml:space="preserve"> Outlier adjustment is also dependent on availability of </w:t>
      </w:r>
      <w:r w:rsidR="001C7EA4" w:rsidRPr="00454C7F">
        <w:rPr>
          <w:rFonts w:ascii="Times New Roman" w:hAnsi="Times New Roman" w:cs="Times New Roman"/>
          <w:sz w:val="24"/>
          <w:szCs w:val="24"/>
        </w:rPr>
        <w:t xml:space="preserve">GWAS summary data </w:t>
      </w:r>
      <w:r w:rsidR="00851015" w:rsidRPr="00454C7F">
        <w:rPr>
          <w:rFonts w:ascii="Times New Roman" w:hAnsi="Times New Roman" w:cs="Times New Roman"/>
          <w:sz w:val="24"/>
          <w:szCs w:val="24"/>
        </w:rPr>
        <w:t xml:space="preserve">for the </w:t>
      </w:r>
      <w:r w:rsidR="00B506F5" w:rsidRPr="00454C7F">
        <w:rPr>
          <w:rFonts w:ascii="Times New Roman" w:hAnsi="Times New Roman" w:cs="Times New Roman"/>
          <w:sz w:val="24"/>
          <w:szCs w:val="24"/>
        </w:rPr>
        <w:t>candidate trait</w:t>
      </w:r>
      <w:r w:rsidR="00B011E7" w:rsidRPr="00454C7F">
        <w:rPr>
          <w:rFonts w:ascii="Times New Roman" w:hAnsi="Times New Roman" w:cs="Times New Roman"/>
          <w:sz w:val="24"/>
          <w:szCs w:val="24"/>
        </w:rPr>
        <w:t>(</w:t>
      </w:r>
      <w:r w:rsidR="00994655" w:rsidRPr="00454C7F">
        <w:rPr>
          <w:rFonts w:ascii="Times New Roman" w:hAnsi="Times New Roman" w:cs="Times New Roman"/>
          <w:sz w:val="24"/>
          <w:szCs w:val="24"/>
        </w:rPr>
        <w:t>s</w:t>
      </w:r>
      <w:r w:rsidR="00B011E7" w:rsidRPr="00454C7F">
        <w:rPr>
          <w:rFonts w:ascii="Times New Roman" w:hAnsi="Times New Roman" w:cs="Times New Roman"/>
          <w:sz w:val="24"/>
          <w:szCs w:val="24"/>
        </w:rPr>
        <w:t>)</w:t>
      </w:r>
      <w:r w:rsidR="00B506F5" w:rsidRPr="00454C7F">
        <w:rPr>
          <w:rFonts w:ascii="Times New Roman" w:hAnsi="Times New Roman" w:cs="Times New Roman"/>
          <w:sz w:val="24"/>
          <w:szCs w:val="24"/>
        </w:rPr>
        <w:t xml:space="preserve">, and </w:t>
      </w:r>
      <w:r w:rsidR="00B011E7" w:rsidRPr="00454C7F">
        <w:rPr>
          <w:rFonts w:ascii="Times New Roman" w:hAnsi="Times New Roman" w:cs="Times New Roman"/>
          <w:sz w:val="24"/>
          <w:szCs w:val="24"/>
        </w:rPr>
        <w:t xml:space="preserve">on the </w:t>
      </w:r>
      <w:r w:rsidR="00B506F5" w:rsidRPr="00454C7F">
        <w:rPr>
          <w:rFonts w:ascii="Times New Roman" w:hAnsi="Times New Roman" w:cs="Times New Roman"/>
          <w:sz w:val="24"/>
          <w:szCs w:val="24"/>
        </w:rPr>
        <w:t xml:space="preserve">power to detect </w:t>
      </w:r>
      <w:r w:rsidR="00B011E7" w:rsidRPr="00454C7F">
        <w:rPr>
          <w:rFonts w:ascii="Times New Roman" w:hAnsi="Times New Roman" w:cs="Times New Roman"/>
          <w:sz w:val="24"/>
          <w:szCs w:val="24"/>
        </w:rPr>
        <w:t xml:space="preserve">a </w:t>
      </w:r>
      <w:r w:rsidR="00B506F5" w:rsidRPr="00454C7F">
        <w:rPr>
          <w:rFonts w:ascii="Times New Roman" w:hAnsi="Times New Roman" w:cs="Times New Roman"/>
          <w:sz w:val="24"/>
          <w:szCs w:val="24"/>
        </w:rPr>
        <w:t xml:space="preserve">variant’s association with </w:t>
      </w:r>
      <w:r w:rsidR="00B011E7" w:rsidRPr="00454C7F">
        <w:rPr>
          <w:rFonts w:ascii="Times New Roman" w:hAnsi="Times New Roman" w:cs="Times New Roman"/>
          <w:sz w:val="24"/>
          <w:szCs w:val="24"/>
        </w:rPr>
        <w:t>the candidate trait(s)</w:t>
      </w:r>
      <w:r w:rsidR="00B506F5" w:rsidRPr="00454C7F">
        <w:rPr>
          <w:rFonts w:ascii="Times New Roman" w:hAnsi="Times New Roman" w:cs="Times New Roman"/>
          <w:sz w:val="24"/>
          <w:szCs w:val="24"/>
        </w:rPr>
        <w:t>.</w:t>
      </w:r>
    </w:p>
    <w:p w14:paraId="6A6690FD" w14:textId="6698FEB7" w:rsidR="007B26E8" w:rsidRPr="00454C7F" w:rsidRDefault="00751A59" w:rsidP="00454C7F">
      <w:pPr>
        <w:pStyle w:val="Heading3"/>
        <w:spacing w:line="480" w:lineRule="auto"/>
        <w:rPr>
          <w:rFonts w:ascii="Times New Roman" w:hAnsi="Times New Roman" w:cs="Times New Roman"/>
          <w:sz w:val="24"/>
          <w:szCs w:val="24"/>
        </w:rPr>
      </w:pPr>
      <w:r w:rsidRPr="00454C7F">
        <w:rPr>
          <w:rFonts w:ascii="Times New Roman" w:hAnsi="Times New Roman" w:cs="Times New Roman"/>
          <w:sz w:val="24"/>
          <w:szCs w:val="24"/>
        </w:rPr>
        <w:lastRenderedPageBreak/>
        <w:t xml:space="preserve">Empirical </w:t>
      </w:r>
      <w:r w:rsidR="008A5D24" w:rsidRPr="00454C7F">
        <w:rPr>
          <w:rFonts w:ascii="Times New Roman" w:hAnsi="Times New Roman" w:cs="Times New Roman"/>
          <w:sz w:val="24"/>
          <w:szCs w:val="24"/>
        </w:rPr>
        <w:t>MR-</w:t>
      </w:r>
      <w:r w:rsidRPr="00454C7F">
        <w:rPr>
          <w:rFonts w:ascii="Times New Roman" w:hAnsi="Times New Roman" w:cs="Times New Roman"/>
          <w:sz w:val="24"/>
          <w:szCs w:val="24"/>
        </w:rPr>
        <w:t>TRYX analys</w:t>
      </w:r>
      <w:r w:rsidR="008A5D24" w:rsidRPr="00454C7F">
        <w:rPr>
          <w:rFonts w:ascii="Times New Roman" w:hAnsi="Times New Roman" w:cs="Times New Roman"/>
          <w:sz w:val="24"/>
          <w:szCs w:val="24"/>
        </w:rPr>
        <w:t>e</w:t>
      </w:r>
      <w:r w:rsidRPr="00454C7F">
        <w:rPr>
          <w:rFonts w:ascii="Times New Roman" w:hAnsi="Times New Roman" w:cs="Times New Roman"/>
          <w:sz w:val="24"/>
          <w:szCs w:val="24"/>
        </w:rPr>
        <w:t>s using four exposure-outcome hypotheses</w:t>
      </w:r>
    </w:p>
    <w:p w14:paraId="5DDB23E0" w14:textId="17C4D163" w:rsidR="00751A59" w:rsidRPr="00454C7F" w:rsidRDefault="004C63A3" w:rsidP="00454C7F">
      <w:pPr>
        <w:pStyle w:val="Heading5"/>
        <w:spacing w:line="480" w:lineRule="auto"/>
        <w:jc w:val="both"/>
        <w:rPr>
          <w:rFonts w:ascii="Times New Roman" w:hAnsi="Times New Roman" w:cs="Times New Roman"/>
          <w:color w:val="000000" w:themeColor="text1"/>
          <w:sz w:val="24"/>
          <w:szCs w:val="24"/>
        </w:rPr>
      </w:pPr>
      <w:r w:rsidRPr="00454C7F">
        <w:rPr>
          <w:rFonts w:ascii="Times New Roman" w:hAnsi="Times New Roman" w:cs="Times New Roman"/>
          <w:color w:val="000000" w:themeColor="text1"/>
          <w:sz w:val="24"/>
          <w:szCs w:val="24"/>
        </w:rPr>
        <w:t xml:space="preserve">To examine the performance of </w:t>
      </w:r>
      <w:r w:rsidR="008A5D24" w:rsidRPr="00454C7F">
        <w:rPr>
          <w:rFonts w:ascii="Times New Roman" w:hAnsi="Times New Roman" w:cs="Times New Roman"/>
          <w:color w:val="000000" w:themeColor="text1"/>
          <w:sz w:val="24"/>
          <w:szCs w:val="24"/>
        </w:rPr>
        <w:t>MR-</w:t>
      </w:r>
      <w:r w:rsidRPr="00454C7F">
        <w:rPr>
          <w:rFonts w:ascii="Times New Roman" w:hAnsi="Times New Roman" w:cs="Times New Roman"/>
          <w:color w:val="000000" w:themeColor="text1"/>
          <w:sz w:val="24"/>
          <w:szCs w:val="24"/>
        </w:rPr>
        <w:t xml:space="preserve">TRYX analysis, we </w:t>
      </w:r>
      <w:r w:rsidR="003F3207" w:rsidRPr="00454C7F">
        <w:rPr>
          <w:rFonts w:ascii="Times New Roman" w:hAnsi="Times New Roman" w:cs="Times New Roman"/>
          <w:color w:val="000000" w:themeColor="text1"/>
          <w:sz w:val="24"/>
          <w:szCs w:val="24"/>
        </w:rPr>
        <w:t xml:space="preserve">tested </w:t>
      </w:r>
      <w:r w:rsidR="00A83841" w:rsidRPr="00454C7F">
        <w:rPr>
          <w:rFonts w:ascii="Times New Roman" w:hAnsi="Times New Roman" w:cs="Times New Roman"/>
          <w:color w:val="000000" w:themeColor="text1"/>
          <w:sz w:val="24"/>
          <w:szCs w:val="24"/>
        </w:rPr>
        <w:t xml:space="preserve">four </w:t>
      </w:r>
      <w:r w:rsidR="003F3207" w:rsidRPr="00454C7F">
        <w:rPr>
          <w:rFonts w:ascii="Times New Roman" w:hAnsi="Times New Roman" w:cs="Times New Roman"/>
          <w:color w:val="000000" w:themeColor="text1"/>
          <w:sz w:val="24"/>
          <w:szCs w:val="24"/>
        </w:rPr>
        <w:t xml:space="preserve">independent </w:t>
      </w:r>
      <w:r w:rsidR="00A83841" w:rsidRPr="00454C7F">
        <w:rPr>
          <w:rFonts w:ascii="Times New Roman" w:hAnsi="Times New Roman" w:cs="Times New Roman"/>
          <w:color w:val="000000" w:themeColor="text1"/>
          <w:sz w:val="24"/>
          <w:szCs w:val="24"/>
        </w:rPr>
        <w:t xml:space="preserve">exposure-outcome </w:t>
      </w:r>
      <w:r w:rsidR="003F3207" w:rsidRPr="00454C7F">
        <w:rPr>
          <w:rFonts w:ascii="Times New Roman" w:hAnsi="Times New Roman" w:cs="Times New Roman"/>
          <w:color w:val="000000" w:themeColor="text1"/>
          <w:sz w:val="24"/>
          <w:szCs w:val="24"/>
        </w:rPr>
        <w:t>hypotheses</w:t>
      </w:r>
      <w:r w:rsidR="00A83841" w:rsidRPr="00454C7F">
        <w:rPr>
          <w:rFonts w:ascii="Times New Roman" w:hAnsi="Times New Roman" w:cs="Times New Roman"/>
          <w:color w:val="000000" w:themeColor="text1"/>
          <w:sz w:val="24"/>
          <w:szCs w:val="24"/>
        </w:rPr>
        <w:t>. For each analysis we</w:t>
      </w:r>
      <w:r w:rsidR="008A5D24" w:rsidRPr="00454C7F">
        <w:rPr>
          <w:rFonts w:ascii="Times New Roman" w:hAnsi="Times New Roman" w:cs="Times New Roman"/>
          <w:color w:val="000000" w:themeColor="text1"/>
          <w:sz w:val="24"/>
          <w:szCs w:val="24"/>
        </w:rPr>
        <w:t>:</w:t>
      </w:r>
      <w:r w:rsidR="00A83841" w:rsidRPr="00454C7F">
        <w:rPr>
          <w:rFonts w:ascii="Times New Roman" w:hAnsi="Times New Roman" w:cs="Times New Roman"/>
          <w:color w:val="000000" w:themeColor="text1"/>
          <w:sz w:val="24"/>
          <w:szCs w:val="24"/>
        </w:rPr>
        <w:t xml:space="preserve"> a) obtain MR estimates of the exposure-outcome causal relationship and detect outlier instruments; b) identify putative novel influences (candidate traits) on the outcome trait based on their associations with outlier variants</w:t>
      </w:r>
      <w:r w:rsidR="00A505C8" w:rsidRPr="00454C7F">
        <w:rPr>
          <w:rFonts w:ascii="Times New Roman" w:hAnsi="Times New Roman" w:cs="Times New Roman"/>
          <w:color w:val="000000" w:themeColor="text1"/>
          <w:sz w:val="24"/>
          <w:szCs w:val="24"/>
        </w:rPr>
        <w:t xml:space="preserve"> (Table 1</w:t>
      </w:r>
      <w:r w:rsidR="002D75F3" w:rsidRPr="00454C7F">
        <w:rPr>
          <w:rFonts w:ascii="Times New Roman" w:hAnsi="Times New Roman" w:cs="Times New Roman"/>
          <w:color w:val="000000" w:themeColor="text1"/>
          <w:sz w:val="24"/>
          <w:szCs w:val="24"/>
        </w:rPr>
        <w:t>; Supplementary Table S2</w:t>
      </w:r>
      <w:r w:rsidR="00A505C8" w:rsidRPr="00454C7F">
        <w:rPr>
          <w:rFonts w:ascii="Times New Roman" w:hAnsi="Times New Roman" w:cs="Times New Roman"/>
          <w:color w:val="000000" w:themeColor="text1"/>
          <w:sz w:val="24"/>
          <w:szCs w:val="24"/>
        </w:rPr>
        <w:t>)</w:t>
      </w:r>
      <w:r w:rsidR="00A83841" w:rsidRPr="00454C7F">
        <w:rPr>
          <w:rFonts w:ascii="Times New Roman" w:hAnsi="Times New Roman" w:cs="Times New Roman"/>
          <w:color w:val="000000" w:themeColor="text1"/>
          <w:sz w:val="24"/>
          <w:szCs w:val="24"/>
        </w:rPr>
        <w:t>; c) adjust the original SNP-outcome estimates for the putative influences operating through the candidate traits</w:t>
      </w:r>
      <w:r w:rsidR="00A505C8" w:rsidRPr="00454C7F">
        <w:rPr>
          <w:rFonts w:ascii="Times New Roman" w:hAnsi="Times New Roman" w:cs="Times New Roman"/>
          <w:color w:val="000000" w:themeColor="text1"/>
          <w:sz w:val="24"/>
          <w:szCs w:val="24"/>
        </w:rPr>
        <w:t xml:space="preserve"> (Table 2)</w:t>
      </w:r>
      <w:r w:rsidR="00A83841" w:rsidRPr="00454C7F">
        <w:rPr>
          <w:rFonts w:ascii="Times New Roman" w:hAnsi="Times New Roman" w:cs="Times New Roman"/>
          <w:color w:val="000000" w:themeColor="text1"/>
          <w:sz w:val="24"/>
          <w:szCs w:val="24"/>
        </w:rPr>
        <w:t>; and d) compare the changes in heterogeneity in the MR estimates of the adjusted SNP-outcome effects to standard outlier removal methods</w:t>
      </w:r>
      <w:r w:rsidR="00A505C8" w:rsidRPr="00454C7F">
        <w:rPr>
          <w:rFonts w:ascii="Times New Roman" w:hAnsi="Times New Roman" w:cs="Times New Roman"/>
          <w:color w:val="000000" w:themeColor="text1"/>
          <w:sz w:val="24"/>
          <w:szCs w:val="24"/>
        </w:rPr>
        <w:t xml:space="preserve"> (Figure 4)</w:t>
      </w:r>
      <w:r w:rsidR="00A83841" w:rsidRPr="00454C7F">
        <w:rPr>
          <w:rFonts w:ascii="Times New Roman" w:hAnsi="Times New Roman" w:cs="Times New Roman"/>
          <w:color w:val="000000" w:themeColor="text1"/>
          <w:sz w:val="24"/>
          <w:szCs w:val="24"/>
        </w:rPr>
        <w:t>.</w:t>
      </w:r>
    </w:p>
    <w:p w14:paraId="74A1ED46" w14:textId="6A05069A" w:rsidR="007B26E8" w:rsidRPr="00454C7F" w:rsidRDefault="00125716" w:rsidP="00454C7F">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Example 1: Systolic blood pressure and coronary heart diseas</w:t>
      </w:r>
      <w:bookmarkStart w:id="61" w:name="_ku5vohevtub1" w:colFirst="0" w:colLast="0"/>
      <w:bookmarkStart w:id="62" w:name="_25reeqjl57kp" w:colFirst="0" w:colLast="0"/>
      <w:bookmarkEnd w:id="61"/>
      <w:bookmarkEnd w:id="62"/>
      <w:r w:rsidR="007B26E8" w:rsidRPr="00454C7F">
        <w:rPr>
          <w:rFonts w:ascii="Times New Roman" w:hAnsi="Times New Roman" w:cs="Times New Roman"/>
          <w:sz w:val="24"/>
          <w:szCs w:val="24"/>
        </w:rPr>
        <w:t>e</w:t>
      </w:r>
    </w:p>
    <w:p w14:paraId="25CD9AEB" w14:textId="21772F52" w:rsidR="0095536F" w:rsidRPr="00454C7F" w:rsidRDefault="00167105"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B</w:t>
      </w:r>
      <w:r w:rsidR="0035591B" w:rsidRPr="00454C7F">
        <w:rPr>
          <w:rFonts w:ascii="Times New Roman" w:hAnsi="Times New Roman" w:cs="Times New Roman"/>
          <w:sz w:val="24"/>
          <w:szCs w:val="24"/>
        </w:rPr>
        <w:t xml:space="preserve">lood pressure </w:t>
      </w:r>
      <w:r w:rsidRPr="00454C7F">
        <w:rPr>
          <w:rFonts w:ascii="Times New Roman" w:hAnsi="Times New Roman" w:cs="Times New Roman"/>
          <w:sz w:val="24"/>
          <w:szCs w:val="24"/>
        </w:rPr>
        <w:t xml:space="preserve">is a </w:t>
      </w:r>
      <w:r w:rsidR="004C0055" w:rsidRPr="00454C7F">
        <w:rPr>
          <w:rFonts w:ascii="Times New Roman" w:hAnsi="Times New Roman" w:cs="Times New Roman"/>
          <w:sz w:val="24"/>
          <w:szCs w:val="24"/>
        </w:rPr>
        <w:t>well-established</w:t>
      </w:r>
      <w:r w:rsidRPr="00454C7F">
        <w:rPr>
          <w:rFonts w:ascii="Times New Roman" w:hAnsi="Times New Roman" w:cs="Times New Roman"/>
          <w:sz w:val="24"/>
          <w:szCs w:val="24"/>
        </w:rPr>
        <w:t xml:space="preserve"> </w:t>
      </w:r>
      <w:r w:rsidR="0035591B" w:rsidRPr="00454C7F">
        <w:rPr>
          <w:rFonts w:ascii="Times New Roman" w:hAnsi="Times New Roman" w:cs="Times New Roman"/>
          <w:sz w:val="24"/>
          <w:szCs w:val="24"/>
        </w:rPr>
        <w:t xml:space="preserve">risk </w:t>
      </w:r>
      <w:r w:rsidRPr="00454C7F">
        <w:rPr>
          <w:rFonts w:ascii="Times New Roman" w:hAnsi="Times New Roman" w:cs="Times New Roman"/>
          <w:sz w:val="24"/>
          <w:szCs w:val="24"/>
        </w:rPr>
        <w:t xml:space="preserve">factor for </w:t>
      </w:r>
      <w:r w:rsidR="0035591B" w:rsidRPr="00454C7F">
        <w:rPr>
          <w:rFonts w:ascii="Times New Roman" w:hAnsi="Times New Roman" w:cs="Times New Roman"/>
          <w:sz w:val="24"/>
          <w:szCs w:val="24"/>
        </w:rPr>
        <w:t xml:space="preserve">CHD. </w:t>
      </w:r>
      <w:r w:rsidR="0095536F" w:rsidRPr="00454C7F">
        <w:rPr>
          <w:rFonts w:ascii="Times New Roman" w:hAnsi="Times New Roman" w:cs="Times New Roman"/>
          <w:sz w:val="24"/>
          <w:szCs w:val="24"/>
        </w:rPr>
        <w:t xml:space="preserve">Random effects IVW estimates </w:t>
      </w:r>
      <w:r w:rsidR="002E299C" w:rsidRPr="00454C7F">
        <w:rPr>
          <w:rFonts w:ascii="Times New Roman" w:hAnsi="Times New Roman" w:cs="Times New Roman"/>
          <w:sz w:val="24"/>
          <w:szCs w:val="24"/>
        </w:rPr>
        <w:t xml:space="preserve">indicated that </w:t>
      </w:r>
      <w:r w:rsidR="0095536F" w:rsidRPr="00454C7F">
        <w:rPr>
          <w:rFonts w:ascii="Times New Roman" w:hAnsi="Times New Roman" w:cs="Times New Roman"/>
          <w:sz w:val="24"/>
          <w:szCs w:val="24"/>
        </w:rPr>
        <w:t xml:space="preserve">higher </w:t>
      </w:r>
      <w:r w:rsidR="002E299C" w:rsidRPr="00454C7F">
        <w:rPr>
          <w:rFonts w:ascii="Times New Roman" w:hAnsi="Times New Roman" w:cs="Times New Roman"/>
          <w:sz w:val="24"/>
          <w:szCs w:val="24"/>
        </w:rPr>
        <w:t xml:space="preserve">SBP </w:t>
      </w:r>
      <w:r w:rsidR="00DD778A" w:rsidRPr="00454C7F">
        <w:rPr>
          <w:rFonts w:ascii="Times New Roman" w:hAnsi="Times New Roman" w:cs="Times New Roman"/>
          <w:sz w:val="24"/>
          <w:szCs w:val="24"/>
        </w:rPr>
        <w:t xml:space="preserve">is causally </w:t>
      </w:r>
      <w:r w:rsidR="0095536F" w:rsidRPr="00454C7F">
        <w:rPr>
          <w:rFonts w:ascii="Times New Roman" w:hAnsi="Times New Roman" w:cs="Times New Roman"/>
          <w:sz w:val="24"/>
          <w:szCs w:val="24"/>
        </w:rPr>
        <w:t>associate</w:t>
      </w:r>
      <w:r w:rsidR="00DD778A" w:rsidRPr="00454C7F">
        <w:rPr>
          <w:rFonts w:ascii="Times New Roman" w:hAnsi="Times New Roman" w:cs="Times New Roman"/>
          <w:sz w:val="24"/>
          <w:szCs w:val="24"/>
        </w:rPr>
        <w:t>d</w:t>
      </w:r>
      <w:r w:rsidR="0095536F" w:rsidRPr="00454C7F">
        <w:rPr>
          <w:rFonts w:ascii="Times New Roman" w:hAnsi="Times New Roman" w:cs="Times New Roman"/>
          <w:sz w:val="24"/>
          <w:szCs w:val="24"/>
        </w:rPr>
        <w:t xml:space="preserve"> with higher </w:t>
      </w:r>
      <w:r w:rsidR="002E299C" w:rsidRPr="00454C7F">
        <w:rPr>
          <w:rFonts w:ascii="Times New Roman" w:hAnsi="Times New Roman" w:cs="Times New Roman"/>
          <w:sz w:val="24"/>
          <w:szCs w:val="24"/>
        </w:rPr>
        <w:t>risk of CHD (</w:t>
      </w:r>
      <w:r w:rsidR="004A3FD4" w:rsidRPr="00454C7F">
        <w:rPr>
          <w:rFonts w:ascii="Times New Roman" w:hAnsi="Times New Roman" w:cs="Times New Roman"/>
          <w:sz w:val="24"/>
          <w:szCs w:val="24"/>
        </w:rPr>
        <w:t>Odds ratio [OR] per 1SD</w:t>
      </w:r>
      <w:r w:rsidR="002E299C" w:rsidRPr="00454C7F">
        <w:rPr>
          <w:rFonts w:ascii="Times New Roman" w:hAnsi="Times New Roman" w:cs="Times New Roman"/>
          <w:sz w:val="24"/>
          <w:szCs w:val="24"/>
        </w:rPr>
        <w:t xml:space="preserve">: </w:t>
      </w:r>
      <w:r w:rsidR="004A3FD4" w:rsidRPr="00454C7F">
        <w:rPr>
          <w:rFonts w:ascii="Times New Roman" w:hAnsi="Times New Roman" w:cs="Times New Roman"/>
          <w:sz w:val="24"/>
          <w:szCs w:val="24"/>
        </w:rPr>
        <w:t>1.76</w:t>
      </w:r>
      <w:r w:rsidR="002E299C" w:rsidRPr="00454C7F">
        <w:rPr>
          <w:rFonts w:ascii="Times New Roman" w:hAnsi="Times New Roman" w:cs="Times New Roman"/>
          <w:sz w:val="24"/>
          <w:szCs w:val="24"/>
        </w:rPr>
        <w:t xml:space="preserve">; 95% CI: </w:t>
      </w:r>
      <w:r w:rsidR="004A3FD4" w:rsidRPr="00454C7F">
        <w:rPr>
          <w:rFonts w:ascii="Times New Roman" w:hAnsi="Times New Roman" w:cs="Times New Roman"/>
          <w:sz w:val="24"/>
          <w:szCs w:val="24"/>
        </w:rPr>
        <w:t>1.</w:t>
      </w:r>
      <w:r w:rsidR="00D62DE7" w:rsidRPr="00454C7F">
        <w:rPr>
          <w:rFonts w:ascii="Times New Roman" w:hAnsi="Times New Roman" w:cs="Times New Roman"/>
          <w:sz w:val="24"/>
          <w:szCs w:val="24"/>
        </w:rPr>
        <w:t>47</w:t>
      </w:r>
      <w:r w:rsidR="00943BED" w:rsidRPr="00454C7F">
        <w:rPr>
          <w:rFonts w:ascii="Times New Roman" w:hAnsi="Times New Roman" w:cs="Times New Roman"/>
          <w:sz w:val="24"/>
          <w:szCs w:val="24"/>
        </w:rPr>
        <w:t xml:space="preserve">, </w:t>
      </w:r>
      <w:r w:rsidR="00D62DE7" w:rsidRPr="00454C7F">
        <w:rPr>
          <w:rFonts w:ascii="Times New Roman" w:hAnsi="Times New Roman" w:cs="Times New Roman"/>
          <w:sz w:val="24"/>
          <w:szCs w:val="24"/>
        </w:rPr>
        <w:t>2.10</w:t>
      </w:r>
      <w:r w:rsidR="002E299C" w:rsidRPr="00454C7F">
        <w:rPr>
          <w:rFonts w:ascii="Times New Roman" w:hAnsi="Times New Roman" w:cs="Times New Roman"/>
          <w:sz w:val="24"/>
          <w:szCs w:val="24"/>
        </w:rPr>
        <w:t>).</w:t>
      </w:r>
      <w:r w:rsidR="0095536F" w:rsidRPr="00454C7F">
        <w:rPr>
          <w:rFonts w:ascii="Times New Roman" w:hAnsi="Times New Roman" w:cs="Times New Roman"/>
          <w:sz w:val="24"/>
          <w:szCs w:val="24"/>
        </w:rPr>
        <w:t xml:space="preserve"> While there was substantial heterogeneity in this estimate (Q=682.7 on 157 SNPs, p=5.</w:t>
      </w:r>
      <w:r w:rsidR="005F2F34" w:rsidRPr="00454C7F">
        <w:rPr>
          <w:rFonts w:ascii="Times New Roman" w:hAnsi="Times New Roman" w:cs="Times New Roman"/>
          <w:sz w:val="24"/>
          <w:szCs w:val="24"/>
        </w:rPr>
        <w:t>74 x 10</w:t>
      </w:r>
      <w:r w:rsidR="0095536F" w:rsidRPr="00454C7F">
        <w:rPr>
          <w:rFonts w:ascii="Times New Roman" w:hAnsi="Times New Roman" w:cs="Times New Roman"/>
          <w:sz w:val="24"/>
          <w:szCs w:val="24"/>
          <w:vertAlign w:val="superscript"/>
        </w:rPr>
        <w:t>-67</w:t>
      </w:r>
      <w:r w:rsidR="0095536F" w:rsidRPr="00454C7F">
        <w:rPr>
          <w:rFonts w:ascii="Times New Roman" w:hAnsi="Times New Roman" w:cs="Times New Roman"/>
          <w:sz w:val="24"/>
          <w:szCs w:val="24"/>
        </w:rPr>
        <w:t>), the estimates from MR Egger, weighted median and weighted mode methods were consistent (Table 2). Seven</w:t>
      </w:r>
      <w:r w:rsidR="001E1AC0" w:rsidRPr="00454C7F">
        <w:rPr>
          <w:rFonts w:ascii="Times New Roman" w:hAnsi="Times New Roman" w:cs="Times New Roman"/>
          <w:sz w:val="24"/>
          <w:szCs w:val="24"/>
        </w:rPr>
        <w:t xml:space="preserve"> of</w:t>
      </w:r>
      <w:r w:rsidR="0095536F" w:rsidRPr="00454C7F">
        <w:rPr>
          <w:rFonts w:ascii="Times New Roman" w:hAnsi="Times New Roman" w:cs="Times New Roman"/>
          <w:sz w:val="24"/>
          <w:szCs w:val="24"/>
        </w:rPr>
        <w:t xml:space="preserve"> the</w:t>
      </w:r>
      <w:r w:rsidR="001E1AC0" w:rsidRPr="00454C7F">
        <w:rPr>
          <w:rFonts w:ascii="Times New Roman" w:hAnsi="Times New Roman" w:cs="Times New Roman"/>
          <w:sz w:val="24"/>
          <w:szCs w:val="24"/>
        </w:rPr>
        <w:t xml:space="preserve"> 157 SNPs</w:t>
      </w:r>
      <w:r w:rsidR="00F126B6" w:rsidRPr="00454C7F">
        <w:rPr>
          <w:rFonts w:ascii="Times New Roman" w:eastAsia="Calibri" w:hAnsi="Times New Roman" w:cs="Times New Roman"/>
          <w:sz w:val="24"/>
          <w:szCs w:val="24"/>
        </w:rPr>
        <w:t xml:space="preserve"> </w:t>
      </w:r>
      <w:r w:rsidR="001E1AC0" w:rsidRPr="00454C7F">
        <w:rPr>
          <w:rFonts w:ascii="Times New Roman" w:hAnsi="Times New Roman" w:cs="Times New Roman"/>
          <w:sz w:val="24"/>
          <w:szCs w:val="24"/>
        </w:rPr>
        <w:t xml:space="preserve">were </w:t>
      </w:r>
      <w:r w:rsidR="005F5C77" w:rsidRPr="00454C7F">
        <w:rPr>
          <w:rFonts w:ascii="Times New Roman" w:hAnsi="Times New Roman" w:cs="Times New Roman"/>
          <w:sz w:val="24"/>
          <w:szCs w:val="24"/>
        </w:rPr>
        <w:t>detected</w:t>
      </w:r>
      <w:r w:rsidR="001E1AC0" w:rsidRPr="00454C7F">
        <w:rPr>
          <w:rFonts w:ascii="Times New Roman" w:hAnsi="Times New Roman" w:cs="Times New Roman"/>
          <w:sz w:val="24"/>
          <w:szCs w:val="24"/>
        </w:rPr>
        <w:t xml:space="preserve"> as </w:t>
      </w:r>
      <w:r w:rsidR="007442ED" w:rsidRPr="00454C7F">
        <w:rPr>
          <w:rFonts w:ascii="Times New Roman" w:hAnsi="Times New Roman" w:cs="Times New Roman"/>
          <w:sz w:val="24"/>
          <w:szCs w:val="24"/>
        </w:rPr>
        <w:t xml:space="preserve">strong </w:t>
      </w:r>
      <w:r w:rsidR="001E1AC0" w:rsidRPr="00454C7F">
        <w:rPr>
          <w:rFonts w:ascii="Times New Roman" w:hAnsi="Times New Roman" w:cs="Times New Roman"/>
          <w:sz w:val="24"/>
          <w:szCs w:val="24"/>
        </w:rPr>
        <w:t>outliers</w:t>
      </w:r>
      <w:r w:rsidR="004A3FD4" w:rsidRPr="00454C7F">
        <w:rPr>
          <w:rFonts w:ascii="Times New Roman" w:hAnsi="Times New Roman" w:cs="Times New Roman"/>
          <w:sz w:val="24"/>
          <w:szCs w:val="24"/>
        </w:rPr>
        <w:t xml:space="preserve"> based on Q statistics</w:t>
      </w:r>
      <w:r w:rsidR="001E1AC0" w:rsidRPr="00454C7F">
        <w:rPr>
          <w:rFonts w:ascii="Times New Roman" w:hAnsi="Times New Roman" w:cs="Times New Roman"/>
          <w:sz w:val="24"/>
          <w:szCs w:val="24"/>
        </w:rPr>
        <w:t>.</w:t>
      </w:r>
      <w:r w:rsidR="00F9716E" w:rsidRPr="00454C7F">
        <w:rPr>
          <w:rFonts w:ascii="Times New Roman" w:hAnsi="Times New Roman" w:cs="Times New Roman"/>
          <w:sz w:val="24"/>
          <w:szCs w:val="24"/>
        </w:rPr>
        <w:t xml:space="preserve"> </w:t>
      </w:r>
      <w:r w:rsidR="004F4816" w:rsidRPr="00454C7F">
        <w:rPr>
          <w:rFonts w:ascii="Times New Roman" w:hAnsi="Times New Roman" w:cs="Times New Roman"/>
          <w:sz w:val="24"/>
          <w:szCs w:val="24"/>
        </w:rPr>
        <w:t>We identified 69</w:t>
      </w:r>
      <w:r w:rsidR="00934664" w:rsidRPr="00454C7F">
        <w:rPr>
          <w:rFonts w:ascii="Times New Roman" w:hAnsi="Times New Roman" w:cs="Times New Roman"/>
          <w:sz w:val="24"/>
          <w:szCs w:val="24"/>
        </w:rPr>
        <w:t xml:space="preserve"> </w:t>
      </w:r>
      <w:r w:rsidR="005F5C77" w:rsidRPr="00454C7F">
        <w:rPr>
          <w:rFonts w:ascii="Times New Roman" w:hAnsi="Times New Roman" w:cs="Times New Roman"/>
          <w:sz w:val="24"/>
          <w:szCs w:val="24"/>
        </w:rPr>
        <w:t xml:space="preserve">candidate traits that were associated with </w:t>
      </w:r>
      <w:r w:rsidR="004C63A3" w:rsidRPr="00454C7F">
        <w:rPr>
          <w:rFonts w:ascii="Times New Roman" w:hAnsi="Times New Roman" w:cs="Times New Roman"/>
          <w:sz w:val="24"/>
          <w:szCs w:val="24"/>
        </w:rPr>
        <w:t xml:space="preserve">these </w:t>
      </w:r>
      <w:r w:rsidR="005F5C77" w:rsidRPr="00454C7F">
        <w:rPr>
          <w:rFonts w:ascii="Times New Roman" w:hAnsi="Times New Roman" w:cs="Times New Roman"/>
          <w:sz w:val="24"/>
          <w:szCs w:val="24"/>
        </w:rPr>
        <w:t>outliers</w:t>
      </w:r>
      <w:r w:rsidR="004C63A3" w:rsidRPr="00454C7F">
        <w:rPr>
          <w:rFonts w:ascii="Times New Roman" w:hAnsi="Times New Roman" w:cs="Times New Roman"/>
          <w:sz w:val="24"/>
          <w:szCs w:val="24"/>
        </w:rPr>
        <w:t xml:space="preserve"> (p &lt; </w:t>
      </w:r>
      <w:r w:rsidR="005F2F34" w:rsidRPr="00454C7F">
        <w:rPr>
          <w:rFonts w:ascii="Times New Roman" w:hAnsi="Times New Roman" w:cs="Times New Roman"/>
          <w:sz w:val="24"/>
          <w:szCs w:val="24"/>
        </w:rPr>
        <w:t>5 x 10</w:t>
      </w:r>
      <w:r w:rsidR="004C63A3" w:rsidRPr="00454C7F">
        <w:rPr>
          <w:rFonts w:ascii="Times New Roman" w:hAnsi="Times New Roman" w:cs="Times New Roman"/>
          <w:sz w:val="24"/>
          <w:szCs w:val="24"/>
          <w:vertAlign w:val="superscript"/>
        </w:rPr>
        <w:t>-8</w:t>
      </w:r>
      <w:r w:rsidR="004C63A3" w:rsidRPr="00454C7F">
        <w:rPr>
          <w:rFonts w:ascii="Times New Roman" w:hAnsi="Times New Roman" w:cs="Times New Roman"/>
          <w:sz w:val="24"/>
          <w:szCs w:val="24"/>
        </w:rPr>
        <w:t>)</w:t>
      </w:r>
      <w:r w:rsidR="005F5C77" w:rsidRPr="00454C7F">
        <w:rPr>
          <w:rFonts w:ascii="Times New Roman" w:hAnsi="Times New Roman" w:cs="Times New Roman"/>
          <w:sz w:val="24"/>
          <w:szCs w:val="24"/>
        </w:rPr>
        <w:t xml:space="preserve">. </w:t>
      </w:r>
      <w:r w:rsidR="004F4816" w:rsidRPr="00454C7F">
        <w:rPr>
          <w:rFonts w:ascii="Times New Roman" w:hAnsi="Times New Roman" w:cs="Times New Roman"/>
          <w:sz w:val="24"/>
          <w:szCs w:val="24"/>
        </w:rPr>
        <w:t xml:space="preserve">We </w:t>
      </w:r>
      <w:r w:rsidR="00D16861" w:rsidRPr="00454C7F">
        <w:rPr>
          <w:rFonts w:ascii="Times New Roman" w:hAnsi="Times New Roman" w:cs="Times New Roman"/>
          <w:sz w:val="24"/>
          <w:szCs w:val="24"/>
        </w:rPr>
        <w:t xml:space="preserve">manually removed redundant </w:t>
      </w:r>
      <w:r w:rsidR="004F4816" w:rsidRPr="00454C7F">
        <w:rPr>
          <w:rFonts w:ascii="Times New Roman" w:hAnsi="Times New Roman" w:cs="Times New Roman"/>
          <w:sz w:val="24"/>
          <w:szCs w:val="24"/>
        </w:rPr>
        <w:t xml:space="preserve">traits and traits that are </w:t>
      </w:r>
      <w:proofErr w:type="gramStart"/>
      <w:r w:rsidR="004F4816" w:rsidRPr="00454C7F">
        <w:rPr>
          <w:rFonts w:ascii="Times New Roman" w:hAnsi="Times New Roman" w:cs="Times New Roman"/>
          <w:sz w:val="24"/>
          <w:szCs w:val="24"/>
        </w:rPr>
        <w:t>similar to</w:t>
      </w:r>
      <w:proofErr w:type="gramEnd"/>
      <w:r w:rsidR="004F4816" w:rsidRPr="00454C7F">
        <w:rPr>
          <w:rFonts w:ascii="Times New Roman" w:hAnsi="Times New Roman" w:cs="Times New Roman"/>
          <w:sz w:val="24"/>
          <w:szCs w:val="24"/>
        </w:rPr>
        <w:t xml:space="preserve"> the exposure and the outcome (e.g. high blood pressure).</w:t>
      </w:r>
      <w:r w:rsidR="00346254" w:rsidRPr="00454C7F">
        <w:rPr>
          <w:rFonts w:ascii="Times New Roman" w:hAnsi="Times New Roman" w:cs="Times New Roman"/>
          <w:sz w:val="24"/>
          <w:szCs w:val="24"/>
        </w:rPr>
        <w:t xml:space="preserve"> </w:t>
      </w:r>
      <w:r w:rsidR="00472365" w:rsidRPr="00454C7F">
        <w:rPr>
          <w:rFonts w:ascii="Times New Roman" w:hAnsi="Times New Roman" w:cs="Times New Roman"/>
          <w:sz w:val="24"/>
          <w:szCs w:val="24"/>
        </w:rPr>
        <w:t xml:space="preserve">Among the candidate traits, 15 were putatively causally associated with the risk of CHD (Figure </w:t>
      </w:r>
      <w:r w:rsidR="009F6A1B" w:rsidRPr="00454C7F">
        <w:rPr>
          <w:rFonts w:ascii="Times New Roman" w:hAnsi="Times New Roman" w:cs="Times New Roman"/>
          <w:sz w:val="24"/>
          <w:szCs w:val="24"/>
        </w:rPr>
        <w:t>3A</w:t>
      </w:r>
      <w:r w:rsidR="00472365" w:rsidRPr="00454C7F">
        <w:rPr>
          <w:rFonts w:ascii="Times New Roman" w:hAnsi="Times New Roman" w:cs="Times New Roman"/>
          <w:sz w:val="24"/>
          <w:szCs w:val="24"/>
        </w:rPr>
        <w:t xml:space="preserve">). </w:t>
      </w:r>
      <w:r w:rsidR="00DB085B" w:rsidRPr="00454C7F">
        <w:rPr>
          <w:rFonts w:ascii="Times New Roman" w:hAnsi="Times New Roman" w:cs="Times New Roman"/>
          <w:sz w:val="24"/>
          <w:szCs w:val="24"/>
        </w:rPr>
        <w:t>A</w:t>
      </w:r>
      <w:r w:rsidR="009570A5" w:rsidRPr="00454C7F">
        <w:rPr>
          <w:rFonts w:ascii="Times New Roman" w:hAnsi="Times New Roman" w:cs="Times New Roman"/>
          <w:sz w:val="24"/>
          <w:szCs w:val="24"/>
        </w:rPr>
        <w:t xml:space="preserve">fter </w:t>
      </w:r>
      <w:r w:rsidR="00477424" w:rsidRPr="00454C7F">
        <w:rPr>
          <w:rFonts w:ascii="Times New Roman" w:hAnsi="Times New Roman" w:cs="Times New Roman"/>
          <w:sz w:val="24"/>
          <w:szCs w:val="24"/>
        </w:rPr>
        <w:t xml:space="preserve">we </w:t>
      </w:r>
      <w:r w:rsidR="009570A5" w:rsidRPr="00454C7F">
        <w:rPr>
          <w:rFonts w:ascii="Times New Roman" w:hAnsi="Times New Roman" w:cs="Times New Roman"/>
          <w:sz w:val="24"/>
          <w:szCs w:val="24"/>
        </w:rPr>
        <w:t>applied LASSO regression</w:t>
      </w:r>
      <w:r w:rsidR="00DB085B" w:rsidRPr="00454C7F">
        <w:rPr>
          <w:rFonts w:ascii="Times New Roman" w:hAnsi="Times New Roman" w:cs="Times New Roman"/>
          <w:sz w:val="24"/>
          <w:szCs w:val="24"/>
        </w:rPr>
        <w:t>, 6 traits remained</w:t>
      </w:r>
      <w:r w:rsidR="00D6414C" w:rsidRPr="00454C7F">
        <w:rPr>
          <w:rFonts w:ascii="Times New Roman" w:hAnsi="Times New Roman" w:cs="Times New Roman"/>
          <w:sz w:val="24"/>
          <w:szCs w:val="24"/>
        </w:rPr>
        <w:t xml:space="preserve"> (Table 1)</w:t>
      </w:r>
      <w:r w:rsidR="00DB085B" w:rsidRPr="00454C7F">
        <w:rPr>
          <w:rFonts w:ascii="Times New Roman" w:hAnsi="Times New Roman" w:cs="Times New Roman"/>
          <w:sz w:val="24"/>
          <w:szCs w:val="24"/>
        </w:rPr>
        <w:t>:</w:t>
      </w:r>
      <w:r w:rsidR="009570A5" w:rsidRPr="00454C7F">
        <w:rPr>
          <w:rFonts w:ascii="Times New Roman" w:hAnsi="Times New Roman" w:cs="Times New Roman"/>
          <w:sz w:val="24"/>
          <w:szCs w:val="24"/>
        </w:rPr>
        <w:t xml:space="preserve"> </w:t>
      </w:r>
      <w:r w:rsidR="00346254" w:rsidRPr="00454C7F">
        <w:rPr>
          <w:rFonts w:ascii="Times New Roman" w:hAnsi="Times New Roman" w:cs="Times New Roman"/>
          <w:sz w:val="24"/>
          <w:szCs w:val="24"/>
        </w:rPr>
        <w:t>A</w:t>
      </w:r>
      <w:r w:rsidR="004F4816" w:rsidRPr="00454C7F">
        <w:rPr>
          <w:rFonts w:ascii="Times New Roman" w:hAnsi="Times New Roman" w:cs="Times New Roman"/>
          <w:sz w:val="24"/>
          <w:szCs w:val="24"/>
        </w:rPr>
        <w:t>nthropometric measures (e.g. height), lipid</w:t>
      </w:r>
      <w:r w:rsidR="00346254" w:rsidRPr="00454C7F">
        <w:rPr>
          <w:rFonts w:ascii="Times New Roman" w:hAnsi="Times New Roman" w:cs="Times New Roman"/>
          <w:sz w:val="24"/>
          <w:szCs w:val="24"/>
        </w:rPr>
        <w:t xml:space="preserve"> levels</w:t>
      </w:r>
      <w:r w:rsidR="004F4816" w:rsidRPr="00454C7F">
        <w:rPr>
          <w:rFonts w:ascii="Times New Roman" w:hAnsi="Times New Roman" w:cs="Times New Roman"/>
          <w:sz w:val="24"/>
          <w:szCs w:val="24"/>
        </w:rPr>
        <w:t xml:space="preserve"> (e.g. cholesterol level), and self-reported ibuprofen use</w:t>
      </w:r>
      <w:r w:rsidR="00346254" w:rsidRPr="00454C7F">
        <w:rPr>
          <w:rFonts w:ascii="Times New Roman" w:hAnsi="Times New Roman" w:cs="Times New Roman"/>
          <w:sz w:val="24"/>
          <w:szCs w:val="24"/>
        </w:rPr>
        <w:t xml:space="preserve"> were amongst the candidate traits that associated with CHD, </w:t>
      </w:r>
      <w:r w:rsidR="00D734F2" w:rsidRPr="00454C7F">
        <w:rPr>
          <w:rFonts w:ascii="Times New Roman" w:hAnsi="Times New Roman" w:cs="Times New Roman"/>
          <w:sz w:val="24"/>
          <w:szCs w:val="24"/>
        </w:rPr>
        <w:t xml:space="preserve">which were </w:t>
      </w:r>
      <w:r w:rsidR="00346254" w:rsidRPr="00454C7F">
        <w:rPr>
          <w:rFonts w:ascii="Times New Roman" w:hAnsi="Times New Roman" w:cs="Times New Roman"/>
          <w:sz w:val="24"/>
          <w:szCs w:val="24"/>
        </w:rPr>
        <w:t xml:space="preserve">uncovered due to </w:t>
      </w:r>
      <w:r w:rsidR="00F9716E" w:rsidRPr="00454C7F">
        <w:rPr>
          <w:rFonts w:ascii="Times New Roman" w:hAnsi="Times New Roman" w:cs="Times New Roman"/>
          <w:sz w:val="24"/>
          <w:szCs w:val="24"/>
        </w:rPr>
        <w:t xml:space="preserve">two outliers (rs3184504 </w:t>
      </w:r>
      <w:r w:rsidR="00751A59" w:rsidRPr="00454C7F">
        <w:rPr>
          <w:rFonts w:ascii="Times New Roman" w:hAnsi="Times New Roman" w:cs="Times New Roman"/>
          <w:sz w:val="24"/>
          <w:szCs w:val="24"/>
        </w:rPr>
        <w:t xml:space="preserve">near </w:t>
      </w:r>
      <w:r w:rsidR="00751A59" w:rsidRPr="00454C7F">
        <w:rPr>
          <w:rFonts w:ascii="Times New Roman" w:hAnsi="Times New Roman" w:cs="Times New Roman"/>
          <w:i/>
          <w:sz w:val="24"/>
          <w:szCs w:val="24"/>
        </w:rPr>
        <w:t>SH2B3</w:t>
      </w:r>
      <w:r w:rsidR="00751A59" w:rsidRPr="00454C7F">
        <w:rPr>
          <w:rFonts w:ascii="Times New Roman" w:hAnsi="Times New Roman" w:cs="Times New Roman"/>
          <w:sz w:val="24"/>
          <w:szCs w:val="24"/>
        </w:rPr>
        <w:t xml:space="preserve"> </w:t>
      </w:r>
      <w:r w:rsidR="00F9716E" w:rsidRPr="00454C7F">
        <w:rPr>
          <w:rFonts w:ascii="Times New Roman" w:hAnsi="Times New Roman" w:cs="Times New Roman"/>
          <w:sz w:val="24"/>
          <w:szCs w:val="24"/>
        </w:rPr>
        <w:t>and rs9349279</w:t>
      </w:r>
      <w:r w:rsidR="00751A59" w:rsidRPr="00454C7F">
        <w:rPr>
          <w:rFonts w:ascii="Times New Roman" w:hAnsi="Times New Roman" w:cs="Times New Roman"/>
          <w:sz w:val="24"/>
          <w:szCs w:val="24"/>
        </w:rPr>
        <w:t xml:space="preserve"> near </w:t>
      </w:r>
      <w:r w:rsidR="00751A59" w:rsidRPr="00454C7F">
        <w:rPr>
          <w:rFonts w:ascii="Times New Roman" w:hAnsi="Times New Roman" w:cs="Times New Roman"/>
          <w:i/>
          <w:sz w:val="24"/>
          <w:szCs w:val="24"/>
        </w:rPr>
        <w:t>PHACTR</w:t>
      </w:r>
      <w:r w:rsidR="00F9716E" w:rsidRPr="00454C7F">
        <w:rPr>
          <w:rFonts w:ascii="Times New Roman" w:hAnsi="Times New Roman" w:cs="Times New Roman"/>
          <w:sz w:val="24"/>
          <w:szCs w:val="24"/>
        </w:rPr>
        <w:t>)</w:t>
      </w:r>
      <w:r w:rsidR="005F5C77" w:rsidRPr="00454C7F">
        <w:rPr>
          <w:rFonts w:ascii="Times New Roman" w:hAnsi="Times New Roman" w:cs="Times New Roman"/>
          <w:sz w:val="24"/>
          <w:szCs w:val="24"/>
        </w:rPr>
        <w:t>.</w:t>
      </w:r>
      <w:r w:rsidR="00F9716E" w:rsidRPr="00454C7F">
        <w:rPr>
          <w:rFonts w:ascii="Times New Roman" w:hAnsi="Times New Roman" w:cs="Times New Roman"/>
          <w:sz w:val="24"/>
          <w:szCs w:val="24"/>
        </w:rPr>
        <w:t xml:space="preserve"> </w:t>
      </w:r>
    </w:p>
    <w:p w14:paraId="7CBB2597" w14:textId="77777777" w:rsidR="0095536F" w:rsidRPr="00454C7F" w:rsidRDefault="0095536F" w:rsidP="00454C7F">
      <w:pPr>
        <w:spacing w:line="480" w:lineRule="auto"/>
        <w:jc w:val="both"/>
        <w:rPr>
          <w:rFonts w:ascii="Times New Roman" w:hAnsi="Times New Roman" w:cs="Times New Roman"/>
          <w:sz w:val="24"/>
          <w:szCs w:val="24"/>
        </w:rPr>
      </w:pPr>
    </w:p>
    <w:p w14:paraId="473B0A99" w14:textId="45451993" w:rsidR="00346254" w:rsidRPr="00454C7F" w:rsidRDefault="0095536F"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lastRenderedPageBreak/>
        <w:t xml:space="preserve">We </w:t>
      </w:r>
      <w:r w:rsidR="00266825" w:rsidRPr="00454C7F">
        <w:rPr>
          <w:rFonts w:ascii="Times New Roman" w:hAnsi="Times New Roman" w:cs="Times New Roman"/>
          <w:sz w:val="24"/>
          <w:szCs w:val="24"/>
        </w:rPr>
        <w:t>next adjusted the</w:t>
      </w:r>
      <w:r w:rsidR="00CF31C1" w:rsidRPr="00454C7F">
        <w:rPr>
          <w:rFonts w:ascii="Times New Roman" w:hAnsi="Times New Roman" w:cs="Times New Roman"/>
          <w:sz w:val="24"/>
          <w:szCs w:val="24"/>
        </w:rPr>
        <w:t xml:space="preserve"> </w:t>
      </w:r>
      <w:r w:rsidR="007A71AA" w:rsidRPr="00454C7F">
        <w:rPr>
          <w:rFonts w:ascii="Times New Roman" w:hAnsi="Times New Roman" w:cs="Times New Roman"/>
          <w:sz w:val="24"/>
          <w:szCs w:val="24"/>
        </w:rPr>
        <w:t>exposure</w:t>
      </w:r>
      <w:r w:rsidR="00266825" w:rsidRPr="00454C7F">
        <w:rPr>
          <w:rFonts w:ascii="Times New Roman" w:hAnsi="Times New Roman" w:cs="Times New Roman"/>
          <w:sz w:val="24"/>
          <w:szCs w:val="24"/>
        </w:rPr>
        <w:t>-outcome</w:t>
      </w:r>
      <w:r w:rsidR="00136AA2" w:rsidRPr="00454C7F">
        <w:rPr>
          <w:rFonts w:ascii="Times New Roman" w:hAnsi="Times New Roman" w:cs="Times New Roman"/>
          <w:sz w:val="24"/>
          <w:szCs w:val="24"/>
        </w:rPr>
        <w:t xml:space="preserve"> association</w:t>
      </w:r>
      <w:r w:rsidR="00266825" w:rsidRPr="00454C7F">
        <w:rPr>
          <w:rFonts w:ascii="Times New Roman" w:hAnsi="Times New Roman" w:cs="Times New Roman"/>
          <w:sz w:val="24"/>
          <w:szCs w:val="24"/>
        </w:rPr>
        <w:t xml:space="preserve"> for </w:t>
      </w:r>
      <w:r w:rsidR="009E1F63" w:rsidRPr="00454C7F">
        <w:rPr>
          <w:rFonts w:ascii="Times New Roman" w:hAnsi="Times New Roman" w:cs="Times New Roman"/>
          <w:sz w:val="24"/>
          <w:szCs w:val="24"/>
        </w:rPr>
        <w:t xml:space="preserve">the detected pleiotropic </w:t>
      </w:r>
      <w:r w:rsidR="0006584C" w:rsidRPr="00454C7F">
        <w:rPr>
          <w:rFonts w:ascii="Times New Roman" w:hAnsi="Times New Roman" w:cs="Times New Roman"/>
          <w:sz w:val="24"/>
          <w:szCs w:val="24"/>
        </w:rPr>
        <w:t>pathways and</w:t>
      </w:r>
      <w:r w:rsidR="009E1F63" w:rsidRPr="00454C7F">
        <w:rPr>
          <w:rFonts w:ascii="Times New Roman" w:hAnsi="Times New Roman" w:cs="Times New Roman"/>
          <w:sz w:val="24"/>
          <w:szCs w:val="24"/>
        </w:rPr>
        <w:t xml:space="preserve"> </w:t>
      </w:r>
      <w:r w:rsidR="00CF31C1" w:rsidRPr="00454C7F">
        <w:rPr>
          <w:rFonts w:ascii="Times New Roman" w:hAnsi="Times New Roman" w:cs="Times New Roman"/>
          <w:sz w:val="24"/>
          <w:szCs w:val="24"/>
        </w:rPr>
        <w:t>obtained an adjusted IVW estimate. The</w:t>
      </w:r>
      <w:r w:rsidR="00D6414C" w:rsidRPr="00454C7F">
        <w:rPr>
          <w:rFonts w:ascii="Times New Roman" w:hAnsi="Times New Roman" w:cs="Times New Roman"/>
          <w:sz w:val="24"/>
          <w:szCs w:val="24"/>
        </w:rPr>
        <w:t xml:space="preserve"> total</w:t>
      </w:r>
      <w:r w:rsidR="00CF31C1" w:rsidRPr="00454C7F">
        <w:rPr>
          <w:rFonts w:ascii="Times New Roman" w:hAnsi="Times New Roman" w:cs="Times New Roman"/>
          <w:sz w:val="24"/>
          <w:szCs w:val="24"/>
        </w:rPr>
        <w:t xml:space="preserve"> heterogeneity, based on adjusting </w:t>
      </w:r>
      <w:r w:rsidR="00D6414C" w:rsidRPr="00454C7F">
        <w:rPr>
          <w:rFonts w:ascii="Times New Roman" w:hAnsi="Times New Roman" w:cs="Times New Roman"/>
          <w:sz w:val="24"/>
          <w:szCs w:val="24"/>
        </w:rPr>
        <w:t xml:space="preserve">only </w:t>
      </w:r>
      <w:r w:rsidR="00CF31C1" w:rsidRPr="00454C7F">
        <w:rPr>
          <w:rFonts w:ascii="Times New Roman" w:hAnsi="Times New Roman" w:cs="Times New Roman"/>
          <w:sz w:val="24"/>
          <w:szCs w:val="24"/>
        </w:rPr>
        <w:t>these two of 157 SNP</w:t>
      </w:r>
      <w:r w:rsidR="009E1F63" w:rsidRPr="00454C7F">
        <w:rPr>
          <w:rFonts w:ascii="Times New Roman" w:hAnsi="Times New Roman" w:cs="Times New Roman"/>
          <w:sz w:val="24"/>
          <w:szCs w:val="24"/>
        </w:rPr>
        <w:t xml:space="preserve"> </w:t>
      </w:r>
      <w:r w:rsidR="00CF31C1" w:rsidRPr="00454C7F">
        <w:rPr>
          <w:rFonts w:ascii="Times New Roman" w:hAnsi="Times New Roman" w:cs="Times New Roman"/>
          <w:sz w:val="24"/>
          <w:szCs w:val="24"/>
        </w:rPr>
        <w:t xml:space="preserve">effects, </w:t>
      </w:r>
      <w:r w:rsidR="00D734F2" w:rsidRPr="00454C7F">
        <w:rPr>
          <w:rFonts w:ascii="Times New Roman" w:hAnsi="Times New Roman" w:cs="Times New Roman"/>
          <w:sz w:val="24"/>
          <w:szCs w:val="24"/>
        </w:rPr>
        <w:t xml:space="preserve">was </w:t>
      </w:r>
      <w:r w:rsidR="00CF31C1" w:rsidRPr="00454C7F">
        <w:rPr>
          <w:rFonts w:ascii="Times New Roman" w:hAnsi="Times New Roman" w:cs="Times New Roman"/>
          <w:sz w:val="24"/>
          <w:szCs w:val="24"/>
        </w:rPr>
        <w:t>reduced by 17%</w:t>
      </w:r>
      <w:r w:rsidR="002460D9" w:rsidRPr="00454C7F">
        <w:rPr>
          <w:rFonts w:ascii="Times New Roman" w:hAnsi="Times New Roman" w:cs="Times New Roman"/>
          <w:sz w:val="24"/>
          <w:szCs w:val="24"/>
        </w:rPr>
        <w:t xml:space="preserve"> (</w:t>
      </w:r>
      <w:r w:rsidR="00C81CE4" w:rsidRPr="00454C7F">
        <w:rPr>
          <w:rFonts w:ascii="Times New Roman" w:hAnsi="Times New Roman" w:cs="Times New Roman"/>
          <w:sz w:val="24"/>
          <w:szCs w:val="24"/>
        </w:rPr>
        <w:t>Q=567.6)</w:t>
      </w:r>
      <w:r w:rsidR="00CF31C1" w:rsidRPr="00454C7F">
        <w:rPr>
          <w:rFonts w:ascii="Times New Roman" w:hAnsi="Times New Roman" w:cs="Times New Roman"/>
          <w:sz w:val="24"/>
          <w:szCs w:val="24"/>
        </w:rPr>
        <w:t>. The effect estimate remained consistent with the original estimate, as did the IVW estimates when removing all outliers, or just outliers known to associate with candidate traits</w:t>
      </w:r>
      <w:r w:rsidR="00FD4E02" w:rsidRPr="00454C7F">
        <w:rPr>
          <w:rFonts w:ascii="Times New Roman" w:hAnsi="Times New Roman" w:cs="Times New Roman"/>
          <w:sz w:val="24"/>
          <w:szCs w:val="24"/>
        </w:rPr>
        <w:t xml:space="preserve"> that associated with the outcome</w:t>
      </w:r>
      <w:r w:rsidR="00CF31C1" w:rsidRPr="00454C7F">
        <w:rPr>
          <w:rFonts w:ascii="Times New Roman" w:hAnsi="Times New Roman" w:cs="Times New Roman"/>
          <w:sz w:val="24"/>
          <w:szCs w:val="24"/>
        </w:rPr>
        <w:t xml:space="preserve">. </w:t>
      </w:r>
      <w:r w:rsidR="00346254" w:rsidRPr="00454C7F">
        <w:rPr>
          <w:rFonts w:ascii="Times New Roman" w:hAnsi="Times New Roman" w:cs="Times New Roman"/>
          <w:sz w:val="24"/>
          <w:szCs w:val="24"/>
        </w:rPr>
        <w:t>However, the width of the confidence interval was substantial</w:t>
      </w:r>
      <w:r w:rsidR="00CF31C1" w:rsidRPr="00454C7F">
        <w:rPr>
          <w:rFonts w:ascii="Times New Roman" w:hAnsi="Times New Roman" w:cs="Times New Roman"/>
          <w:sz w:val="24"/>
          <w:szCs w:val="24"/>
        </w:rPr>
        <w:t>ly larger (including the null) after removing outliers known to associate with candidate traits</w:t>
      </w:r>
      <w:r w:rsidR="00346254" w:rsidRPr="00454C7F">
        <w:rPr>
          <w:rFonts w:ascii="Times New Roman" w:hAnsi="Times New Roman" w:cs="Times New Roman"/>
          <w:sz w:val="24"/>
          <w:szCs w:val="24"/>
        </w:rPr>
        <w:t xml:space="preserve"> (</w:t>
      </w:r>
      <w:r w:rsidR="00930793" w:rsidRPr="00454C7F">
        <w:rPr>
          <w:rFonts w:ascii="Times New Roman" w:hAnsi="Times New Roman" w:cs="Times New Roman"/>
          <w:sz w:val="24"/>
          <w:szCs w:val="24"/>
        </w:rPr>
        <w:t>1 OR per SD</w:t>
      </w:r>
      <w:r w:rsidR="00346254" w:rsidRPr="00454C7F">
        <w:rPr>
          <w:rFonts w:ascii="Times New Roman" w:hAnsi="Times New Roman" w:cs="Times New Roman"/>
          <w:sz w:val="24"/>
          <w:szCs w:val="24"/>
        </w:rPr>
        <w:t xml:space="preserve">: </w:t>
      </w:r>
      <w:r w:rsidR="00D62DE7" w:rsidRPr="00454C7F">
        <w:rPr>
          <w:rFonts w:ascii="Times New Roman" w:hAnsi="Times New Roman" w:cs="Times New Roman"/>
          <w:sz w:val="24"/>
          <w:szCs w:val="24"/>
        </w:rPr>
        <w:t>1.</w:t>
      </w:r>
      <w:r w:rsidR="00930793" w:rsidRPr="00454C7F">
        <w:rPr>
          <w:rFonts w:ascii="Times New Roman" w:hAnsi="Times New Roman" w:cs="Times New Roman"/>
          <w:sz w:val="24"/>
          <w:szCs w:val="24"/>
        </w:rPr>
        <w:t>80</w:t>
      </w:r>
      <w:r w:rsidR="00346254" w:rsidRPr="00454C7F">
        <w:rPr>
          <w:rFonts w:ascii="Times New Roman" w:hAnsi="Times New Roman" w:cs="Times New Roman"/>
          <w:sz w:val="24"/>
          <w:szCs w:val="24"/>
        </w:rPr>
        <w:t xml:space="preserve">; 95% CI: </w:t>
      </w:r>
      <w:r w:rsidR="00930793" w:rsidRPr="00454C7F">
        <w:rPr>
          <w:rFonts w:ascii="Times New Roman" w:hAnsi="Times New Roman" w:cs="Times New Roman"/>
          <w:sz w:val="24"/>
          <w:szCs w:val="24"/>
        </w:rPr>
        <w:t>0.56</w:t>
      </w:r>
      <w:r w:rsidR="00346254" w:rsidRPr="00454C7F">
        <w:rPr>
          <w:rFonts w:ascii="Times New Roman" w:hAnsi="Times New Roman" w:cs="Times New Roman"/>
          <w:sz w:val="24"/>
          <w:szCs w:val="24"/>
        </w:rPr>
        <w:t xml:space="preserve">, </w:t>
      </w:r>
      <w:r w:rsidR="00930793" w:rsidRPr="00454C7F">
        <w:rPr>
          <w:rFonts w:ascii="Times New Roman" w:hAnsi="Times New Roman" w:cs="Times New Roman"/>
          <w:sz w:val="24"/>
          <w:szCs w:val="24"/>
        </w:rPr>
        <w:t>5.79</w:t>
      </w:r>
      <w:r w:rsidR="00346254" w:rsidRPr="00454C7F">
        <w:rPr>
          <w:rFonts w:ascii="Times New Roman" w:hAnsi="Times New Roman" w:cs="Times New Roman"/>
          <w:sz w:val="24"/>
          <w:szCs w:val="24"/>
        </w:rPr>
        <w:t>).</w:t>
      </w:r>
      <w:r w:rsidR="00CF31C1" w:rsidRPr="00454C7F">
        <w:rPr>
          <w:rFonts w:ascii="Times New Roman" w:hAnsi="Times New Roman" w:cs="Times New Roman"/>
          <w:sz w:val="24"/>
          <w:szCs w:val="24"/>
        </w:rPr>
        <w:t xml:space="preserve"> </w:t>
      </w:r>
    </w:p>
    <w:p w14:paraId="22B054EE" w14:textId="68BBF9C9" w:rsidR="001C7EA4" w:rsidRPr="00454C7F" w:rsidRDefault="001C7EA4" w:rsidP="00454C7F">
      <w:pPr>
        <w:pStyle w:val="Heading5"/>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Example </w:t>
      </w:r>
      <w:r w:rsidR="001C17B9" w:rsidRPr="00454C7F">
        <w:rPr>
          <w:rFonts w:ascii="Times New Roman" w:hAnsi="Times New Roman" w:cs="Times New Roman"/>
          <w:sz w:val="24"/>
          <w:szCs w:val="24"/>
        </w:rPr>
        <w:t>2</w:t>
      </w:r>
      <w:r w:rsidRPr="00454C7F">
        <w:rPr>
          <w:rFonts w:ascii="Times New Roman" w:hAnsi="Times New Roman" w:cs="Times New Roman"/>
          <w:sz w:val="24"/>
          <w:szCs w:val="24"/>
        </w:rPr>
        <w:t>: Urate and coronary heart disease</w:t>
      </w:r>
    </w:p>
    <w:p w14:paraId="61B6E4A2" w14:textId="6C83CA42" w:rsidR="001C7EA4" w:rsidRPr="00454C7F" w:rsidRDefault="001C7EA4"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Here we show an example with mixed findings from previous studies. The influence of circulating urate levels on risk of coronary heart disease has been under debate. </w:t>
      </w:r>
      <w:r w:rsidR="000A2E02" w:rsidRPr="00454C7F">
        <w:rPr>
          <w:rFonts w:ascii="Times New Roman" w:hAnsi="Times New Roman" w:cs="Times New Roman"/>
          <w:sz w:val="24"/>
          <w:szCs w:val="24"/>
        </w:rPr>
        <w:t xml:space="preserve"> Several MR studies have investigated</w:t>
      </w:r>
      <w:r w:rsidRPr="00454C7F">
        <w:rPr>
          <w:rFonts w:ascii="Times New Roman" w:hAnsi="Times New Roman" w:cs="Times New Roman"/>
          <w:sz w:val="24"/>
          <w:szCs w:val="24"/>
        </w:rPr>
        <w:t xml:space="preserve"> the i</w:t>
      </w:r>
      <w:r w:rsidR="000A2E02" w:rsidRPr="00454C7F">
        <w:rPr>
          <w:rFonts w:ascii="Times New Roman" w:hAnsi="Times New Roman" w:cs="Times New Roman"/>
          <w:sz w:val="24"/>
          <w:szCs w:val="24"/>
        </w:rPr>
        <w:t xml:space="preserve">nflated effect of urate on CHD, which </w:t>
      </w:r>
      <w:r w:rsidR="008334F4" w:rsidRPr="00454C7F">
        <w:rPr>
          <w:rFonts w:ascii="Times New Roman" w:hAnsi="Times New Roman" w:cs="Times New Roman"/>
          <w:sz w:val="24"/>
          <w:szCs w:val="24"/>
        </w:rPr>
        <w:t xml:space="preserve">appeared to be </w:t>
      </w:r>
      <w:r w:rsidRPr="00454C7F">
        <w:rPr>
          <w:rFonts w:ascii="Times New Roman" w:hAnsi="Times New Roman" w:cs="Times New Roman"/>
          <w:sz w:val="24"/>
          <w:szCs w:val="24"/>
        </w:rPr>
        <w:t xml:space="preserve">influenced by pleiotropy </w:t>
      </w:r>
      <w:r w:rsidRPr="00454C7F">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Y051bT4yPC9SZWNOdW0+PERpc3BsYXlUZXh0PjxzdHlsZSBmYWNlPSJzdXBlcnNjcmlwdCI+Mjc8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sidR="00BE20E0">
        <w:rPr>
          <w:rFonts w:ascii="Times New Roman" w:hAnsi="Times New Roman" w:cs="Times New Roman"/>
          <w:sz w:val="24"/>
          <w:szCs w:val="24"/>
        </w:rPr>
        <w:instrText xml:space="preserve"> ADDIN EN.CITE </w:instrText>
      </w:r>
      <w:r w:rsidR="00BE20E0">
        <w:rPr>
          <w:rFonts w:ascii="Times New Roman" w:hAnsi="Times New Roman" w:cs="Times New Roman"/>
          <w:sz w:val="24"/>
          <w:szCs w:val="24"/>
        </w:rPr>
        <w:fldChar w:fldCharType="begin">
          <w:fldData xml:space="preserve">PEVuZE5vdGU+PENpdGU+PEF1dGhvcj5XaGl0ZTwvQXV0aG9yPjxZZWFyPjIwMTY8L1llYXI+PFJl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</w:fldData>
        </w:fldChar>
      </w:r>
      <w:r w:rsidR="00BE20E0">
        <w:rPr>
          <w:rFonts w:ascii="Times New Roman" w:hAnsi="Times New Roman" w:cs="Times New Roman"/>
          <w:sz w:val="24"/>
          <w:szCs w:val="24"/>
        </w:rPr>
        <w:instrText xml:space="preserve"> ADDIN EN.CITE.DATA </w:instrText>
      </w:r>
      <w:r w:rsidR="00BE20E0">
        <w:rPr>
          <w:rFonts w:ascii="Times New Roman" w:hAnsi="Times New Roman" w:cs="Times New Roman"/>
          <w:sz w:val="24"/>
          <w:szCs w:val="24"/>
        </w:rPr>
      </w:r>
      <w:r w:rsidR="00BE20E0">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BE20E0" w:rsidRPr="00BE20E0">
        <w:rPr>
          <w:rFonts w:ascii="Times New Roman" w:hAnsi="Times New Roman" w:cs="Times New Roman"/>
          <w:noProof/>
          <w:sz w:val="24"/>
          <w:szCs w:val="24"/>
          <w:vertAlign w:val="superscript"/>
        </w:rPr>
        <w:t>27</w:t>
      </w:r>
      <w:r w:rsidRPr="00454C7F">
        <w:rPr>
          <w:rFonts w:ascii="Times New Roman" w:hAnsi="Times New Roman" w:cs="Times New Roman"/>
          <w:sz w:val="24"/>
          <w:szCs w:val="24"/>
        </w:rPr>
        <w:fldChar w:fldCharType="end"/>
      </w:r>
      <w:r w:rsidR="000A2E02" w:rsidRPr="00454C7F">
        <w:rPr>
          <w:rFonts w:ascii="Times New Roman" w:hAnsi="Times New Roman" w:cs="Times New Roman"/>
          <w:sz w:val="24"/>
          <w:szCs w:val="24"/>
        </w:rPr>
        <w:t xml:space="preserve"> </w:t>
      </w:r>
      <w:r w:rsidR="000A2E02" w:rsidRPr="00454C7F">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MDwvc3R5bGU+PC9EaXNwbGF5VGV4dD48cmVjb3JkPjxyZWMtbnVtYmVyPjg0PC9yZWMtbnVtYmVy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sidR="00BE20E0">
        <w:rPr>
          <w:rFonts w:ascii="Times New Roman" w:hAnsi="Times New Roman" w:cs="Times New Roman"/>
          <w:sz w:val="24"/>
          <w:szCs w:val="24"/>
        </w:rPr>
        <w:instrText xml:space="preserve"> ADDIN EN.CITE </w:instrText>
      </w:r>
      <w:r w:rsidR="00BE20E0">
        <w:rPr>
          <w:rFonts w:ascii="Times New Roman" w:hAnsi="Times New Roman" w:cs="Times New Roman"/>
          <w:sz w:val="24"/>
          <w:szCs w:val="24"/>
        </w:rPr>
        <w:fldChar w:fldCharType="begin">
          <w:fldData xml:space="preserve">PEVuZE5vdGU+PENpdGU+PEF1dGhvcj5LbGViZXI8L0F1dGhvcj48WWVhcj4yMDE1PC9ZZWFyPjxS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=
</w:fldData>
        </w:fldChar>
      </w:r>
      <w:r w:rsidR="00BE20E0">
        <w:rPr>
          <w:rFonts w:ascii="Times New Roman" w:hAnsi="Times New Roman" w:cs="Times New Roman"/>
          <w:sz w:val="24"/>
          <w:szCs w:val="24"/>
        </w:rPr>
        <w:instrText xml:space="preserve"> ADDIN EN.CITE.DATA </w:instrText>
      </w:r>
      <w:r w:rsidR="00BE20E0">
        <w:rPr>
          <w:rFonts w:ascii="Times New Roman" w:hAnsi="Times New Roman" w:cs="Times New Roman"/>
          <w:sz w:val="24"/>
          <w:szCs w:val="24"/>
        </w:rPr>
      </w:r>
      <w:r w:rsidR="00BE20E0">
        <w:rPr>
          <w:rFonts w:ascii="Times New Roman" w:hAnsi="Times New Roman" w:cs="Times New Roman"/>
          <w:sz w:val="24"/>
          <w:szCs w:val="24"/>
        </w:rPr>
        <w:fldChar w:fldCharType="end"/>
      </w:r>
      <w:r w:rsidR="000A2E02" w:rsidRPr="00454C7F">
        <w:rPr>
          <w:rFonts w:ascii="Times New Roman" w:hAnsi="Times New Roman" w:cs="Times New Roman"/>
          <w:sz w:val="24"/>
          <w:szCs w:val="24"/>
        </w:rPr>
      </w:r>
      <w:r w:rsidR="000A2E02" w:rsidRPr="00454C7F">
        <w:rPr>
          <w:rFonts w:ascii="Times New Roman" w:hAnsi="Times New Roman" w:cs="Times New Roman"/>
          <w:sz w:val="24"/>
          <w:szCs w:val="24"/>
        </w:rPr>
        <w:fldChar w:fldCharType="separate"/>
      </w:r>
      <w:r w:rsidR="00BE20E0" w:rsidRPr="00BE20E0">
        <w:rPr>
          <w:rFonts w:ascii="Times New Roman" w:hAnsi="Times New Roman" w:cs="Times New Roman"/>
          <w:noProof/>
          <w:sz w:val="24"/>
          <w:szCs w:val="24"/>
          <w:vertAlign w:val="superscript"/>
        </w:rPr>
        <w:t>30</w:t>
      </w:r>
      <w:r w:rsidR="000A2E02" w:rsidRPr="00454C7F">
        <w:rPr>
          <w:rFonts w:ascii="Times New Roman" w:hAnsi="Times New Roman" w:cs="Times New Roman"/>
          <w:sz w:val="24"/>
          <w:szCs w:val="24"/>
        </w:rPr>
        <w:fldChar w:fldCharType="end"/>
      </w:r>
      <w:r w:rsidRPr="00454C7F">
        <w:rPr>
          <w:rFonts w:ascii="Times New Roman" w:hAnsi="Times New Roman" w:cs="Times New Roman"/>
          <w:sz w:val="24"/>
          <w:szCs w:val="24"/>
        </w:rPr>
        <w:t>. We re-estimated the associations here using a range of MR methods. As has been previously reported the estimate from IVW suggested a weak association between urate and the risk of CHD using all variants (</w:t>
      </w:r>
      <w:r w:rsidR="00D62DE7" w:rsidRPr="00454C7F">
        <w:rPr>
          <w:rFonts w:ascii="Times New Roman" w:hAnsi="Times New Roman" w:cs="Times New Roman"/>
          <w:sz w:val="24"/>
          <w:szCs w:val="24"/>
        </w:rPr>
        <w:t>OR per 1 SD</w:t>
      </w:r>
      <w:r w:rsidRPr="00454C7F">
        <w:rPr>
          <w:rFonts w:ascii="Times New Roman" w:hAnsi="Times New Roman" w:cs="Times New Roman"/>
          <w:sz w:val="24"/>
          <w:szCs w:val="24"/>
        </w:rPr>
        <w:t xml:space="preserve">: </w:t>
      </w:r>
      <w:r w:rsidR="00D62DE7" w:rsidRPr="00454C7F">
        <w:rPr>
          <w:rFonts w:ascii="Times New Roman" w:hAnsi="Times New Roman" w:cs="Times New Roman"/>
          <w:sz w:val="24"/>
          <w:szCs w:val="24"/>
        </w:rPr>
        <w:t>1.08</w:t>
      </w:r>
      <w:r w:rsidRPr="00454C7F">
        <w:rPr>
          <w:rFonts w:ascii="Times New Roman" w:hAnsi="Times New Roman" w:cs="Times New Roman"/>
          <w:sz w:val="24"/>
          <w:szCs w:val="24"/>
        </w:rPr>
        <w:t xml:space="preserve">; 95% CI: </w:t>
      </w:r>
      <w:r w:rsidR="00D62DE7" w:rsidRPr="00454C7F">
        <w:rPr>
          <w:rFonts w:ascii="Times New Roman" w:hAnsi="Times New Roman" w:cs="Times New Roman"/>
          <w:sz w:val="24"/>
          <w:szCs w:val="24"/>
        </w:rPr>
        <w:t>1.00</w:t>
      </w:r>
      <w:r w:rsidRPr="00454C7F">
        <w:rPr>
          <w:rFonts w:ascii="Times New Roman" w:hAnsi="Times New Roman" w:cs="Times New Roman"/>
          <w:sz w:val="24"/>
          <w:szCs w:val="24"/>
        </w:rPr>
        <w:t xml:space="preserve">, </w:t>
      </w:r>
      <w:r w:rsidR="00D62DE7" w:rsidRPr="00454C7F">
        <w:rPr>
          <w:rFonts w:ascii="Times New Roman" w:hAnsi="Times New Roman" w:cs="Times New Roman"/>
          <w:sz w:val="24"/>
          <w:szCs w:val="24"/>
        </w:rPr>
        <w:t>1.17</w:t>
      </w:r>
      <w:r w:rsidRPr="00454C7F">
        <w:rPr>
          <w:rFonts w:ascii="Times New Roman" w:hAnsi="Times New Roman" w:cs="Times New Roman"/>
          <w:sz w:val="24"/>
          <w:szCs w:val="24"/>
        </w:rPr>
        <w:t xml:space="preserve">), while there was a large intercept in the </w:t>
      </w:r>
      <w:r w:rsidR="00683562" w:rsidRPr="00454C7F">
        <w:rPr>
          <w:rFonts w:ascii="Times New Roman" w:hAnsi="Times New Roman" w:cs="Times New Roman"/>
          <w:sz w:val="24"/>
          <w:szCs w:val="24"/>
        </w:rPr>
        <w:t>MR-</w:t>
      </w:r>
      <w:r w:rsidRPr="00454C7F">
        <w:rPr>
          <w:rFonts w:ascii="Times New Roman" w:hAnsi="Times New Roman" w:cs="Times New Roman"/>
          <w:sz w:val="24"/>
          <w:szCs w:val="24"/>
        </w:rPr>
        <w:t xml:space="preserve">Egger analysis (intercept = </w:t>
      </w:r>
      <w:r w:rsidR="00D62DE7" w:rsidRPr="00454C7F">
        <w:rPr>
          <w:rFonts w:ascii="Times New Roman" w:hAnsi="Times New Roman" w:cs="Times New Roman"/>
          <w:sz w:val="24"/>
          <w:szCs w:val="24"/>
        </w:rPr>
        <w:t>1.02</w:t>
      </w:r>
      <w:r w:rsidRPr="00454C7F">
        <w:rPr>
          <w:rFonts w:ascii="Times New Roman" w:hAnsi="Times New Roman" w:cs="Times New Roman"/>
          <w:sz w:val="24"/>
          <w:szCs w:val="24"/>
        </w:rPr>
        <w:t xml:space="preserve">; 95% CI: </w:t>
      </w:r>
      <w:r w:rsidR="00D62DE7" w:rsidRPr="00454C7F">
        <w:rPr>
          <w:rFonts w:ascii="Times New Roman" w:hAnsi="Times New Roman" w:cs="Times New Roman"/>
          <w:sz w:val="24"/>
          <w:szCs w:val="24"/>
        </w:rPr>
        <w:t>1.00</w:t>
      </w:r>
      <w:r w:rsidRPr="00454C7F">
        <w:rPr>
          <w:rFonts w:ascii="Times New Roman" w:hAnsi="Times New Roman" w:cs="Times New Roman"/>
          <w:sz w:val="24"/>
          <w:szCs w:val="24"/>
        </w:rPr>
        <w:t xml:space="preserve">, </w:t>
      </w:r>
      <w:r w:rsidR="00D62DE7" w:rsidRPr="00454C7F">
        <w:rPr>
          <w:rFonts w:ascii="Times New Roman" w:hAnsi="Times New Roman" w:cs="Times New Roman"/>
          <w:sz w:val="24"/>
          <w:szCs w:val="24"/>
        </w:rPr>
        <w:t>1.03</w:t>
      </w:r>
      <w:r w:rsidRPr="00454C7F">
        <w:rPr>
          <w:rFonts w:ascii="Times New Roman" w:hAnsi="Times New Roman" w:cs="Times New Roman"/>
          <w:sz w:val="24"/>
          <w:szCs w:val="24"/>
        </w:rPr>
        <w:t xml:space="preserve">) with a much-attenuated causal effect estimate (Table 2). The median and mode-based estimates were also consistent with the </w:t>
      </w:r>
      <w:r w:rsidR="00683562" w:rsidRPr="00454C7F">
        <w:rPr>
          <w:rFonts w:ascii="Times New Roman" w:hAnsi="Times New Roman" w:cs="Times New Roman"/>
          <w:sz w:val="24"/>
          <w:szCs w:val="24"/>
        </w:rPr>
        <w:t>MR-</w:t>
      </w:r>
      <w:r w:rsidRPr="00454C7F">
        <w:rPr>
          <w:rFonts w:ascii="Times New Roman" w:hAnsi="Times New Roman" w:cs="Times New Roman"/>
          <w:sz w:val="24"/>
          <w:szCs w:val="24"/>
        </w:rPr>
        <w:t xml:space="preserve">Egger estimate, indicating weak support for urate having a causal influence on </w:t>
      </w:r>
      <w:r w:rsidR="00AC0561" w:rsidRPr="00454C7F">
        <w:rPr>
          <w:rFonts w:ascii="Times New Roman" w:hAnsi="Times New Roman" w:cs="Times New Roman"/>
          <w:sz w:val="24"/>
          <w:szCs w:val="24"/>
        </w:rPr>
        <w:t>CHD</w:t>
      </w:r>
      <w:r w:rsidRPr="00454C7F">
        <w:rPr>
          <w:rFonts w:ascii="Times New Roman" w:hAnsi="Times New Roman" w:cs="Times New Roman"/>
          <w:sz w:val="24"/>
          <w:szCs w:val="24"/>
        </w:rPr>
        <w:t>. Three variants were detected as outliers, which associated with 61 candidate traits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Among those outliers, rs653178, and rs642803 </w:t>
      </w:r>
      <w:r w:rsidR="000150CC" w:rsidRPr="00454C7F">
        <w:rPr>
          <w:rFonts w:ascii="Times New Roman" w:hAnsi="Times New Roman" w:cs="Times New Roman"/>
          <w:sz w:val="24"/>
          <w:szCs w:val="24"/>
        </w:rPr>
        <w:t>were</w:t>
      </w:r>
      <w:r w:rsidRPr="00454C7F">
        <w:rPr>
          <w:rFonts w:ascii="Times New Roman" w:hAnsi="Times New Roman" w:cs="Times New Roman"/>
          <w:sz w:val="24"/>
          <w:szCs w:val="24"/>
        </w:rPr>
        <w:t xml:space="preserve"> associated with 14 traits that had conditionally independent influences on the outcome (Figure </w:t>
      </w:r>
      <w:r w:rsidR="00927141" w:rsidRPr="00454C7F">
        <w:rPr>
          <w:rFonts w:ascii="Times New Roman" w:hAnsi="Times New Roman" w:cs="Times New Roman"/>
          <w:sz w:val="24"/>
          <w:szCs w:val="24"/>
        </w:rPr>
        <w:t>3B</w:t>
      </w:r>
      <w:r w:rsidRPr="00454C7F">
        <w:rPr>
          <w:rFonts w:ascii="Times New Roman" w:hAnsi="Times New Roman" w:cs="Times New Roman"/>
          <w:sz w:val="24"/>
          <w:szCs w:val="24"/>
        </w:rPr>
        <w:t>), including anthropometric measures (e.g. hip circumference), cholesterol levels, diagnosis of thyroid disease, and smoking status.</w:t>
      </w:r>
    </w:p>
    <w:p w14:paraId="406E0134" w14:textId="77777777" w:rsidR="001C7EA4" w:rsidRPr="00454C7F" w:rsidRDefault="001C7EA4" w:rsidP="00454C7F">
      <w:pPr>
        <w:spacing w:line="480" w:lineRule="auto"/>
        <w:jc w:val="both"/>
        <w:rPr>
          <w:rFonts w:ascii="Times New Roman" w:hAnsi="Times New Roman" w:cs="Times New Roman"/>
          <w:sz w:val="24"/>
          <w:szCs w:val="24"/>
        </w:rPr>
      </w:pPr>
    </w:p>
    <w:p w14:paraId="57310660" w14:textId="07701948" w:rsidR="001C7EA4" w:rsidRPr="00454C7F" w:rsidRDefault="001C7EA4"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lastRenderedPageBreak/>
        <w:t>Removing the outliers in the IVW analysis led to a more precise (though slightly attenuated) estimate of the influence of higher urate levels on CHD risk (</w:t>
      </w:r>
      <w:r w:rsidR="00D62DE7" w:rsidRPr="00454C7F">
        <w:rPr>
          <w:rFonts w:ascii="Times New Roman" w:hAnsi="Times New Roman" w:cs="Times New Roman"/>
          <w:sz w:val="24"/>
          <w:szCs w:val="24"/>
        </w:rPr>
        <w:t>OR per 1 SD</w:t>
      </w:r>
      <w:r w:rsidRPr="00454C7F">
        <w:rPr>
          <w:rFonts w:ascii="Times New Roman" w:hAnsi="Times New Roman" w:cs="Times New Roman"/>
          <w:sz w:val="24"/>
          <w:szCs w:val="24"/>
        </w:rPr>
        <w:t xml:space="preserve">: </w:t>
      </w:r>
      <w:r w:rsidR="00D62DE7" w:rsidRPr="00454C7F">
        <w:rPr>
          <w:rFonts w:ascii="Times New Roman" w:hAnsi="Times New Roman" w:cs="Times New Roman"/>
          <w:sz w:val="24"/>
          <w:szCs w:val="24"/>
        </w:rPr>
        <w:t>1.05</w:t>
      </w:r>
      <w:r w:rsidRPr="00454C7F">
        <w:rPr>
          <w:rFonts w:ascii="Times New Roman" w:hAnsi="Times New Roman" w:cs="Times New Roman"/>
          <w:sz w:val="24"/>
          <w:szCs w:val="24"/>
        </w:rPr>
        <w:t xml:space="preserve">; 95% CI: </w:t>
      </w:r>
      <w:r w:rsidR="00D62DE7" w:rsidRPr="00454C7F">
        <w:rPr>
          <w:rFonts w:ascii="Times New Roman" w:hAnsi="Times New Roman" w:cs="Times New Roman"/>
          <w:sz w:val="24"/>
          <w:szCs w:val="24"/>
        </w:rPr>
        <w:t>1.01</w:t>
      </w:r>
      <w:r w:rsidRPr="00454C7F">
        <w:rPr>
          <w:rFonts w:ascii="Times New Roman" w:hAnsi="Times New Roman" w:cs="Times New Roman"/>
          <w:sz w:val="24"/>
          <w:szCs w:val="24"/>
        </w:rPr>
        <w:t xml:space="preserve">, </w:t>
      </w:r>
      <w:r w:rsidR="00D62DE7" w:rsidRPr="00454C7F">
        <w:rPr>
          <w:rFonts w:ascii="Times New Roman" w:hAnsi="Times New Roman" w:cs="Times New Roman"/>
          <w:sz w:val="24"/>
          <w:szCs w:val="24"/>
        </w:rPr>
        <w:t>1</w:t>
      </w:r>
      <w:r w:rsidRPr="00454C7F">
        <w:rPr>
          <w:rFonts w:ascii="Times New Roman" w:hAnsi="Times New Roman" w:cs="Times New Roman"/>
          <w:sz w:val="24"/>
          <w:szCs w:val="24"/>
        </w:rPr>
        <w:t>.10 and</w:t>
      </w:r>
      <w:r w:rsidR="00C81CE4" w:rsidRPr="00454C7F">
        <w:rPr>
          <w:rFonts w:ascii="Times New Roman" w:hAnsi="Times New Roman" w:cs="Times New Roman"/>
          <w:sz w:val="24"/>
          <w:szCs w:val="24"/>
        </w:rPr>
        <w:t xml:space="preserve"> OR per 1 SD</w:t>
      </w:r>
      <w:r w:rsidRPr="00454C7F">
        <w:rPr>
          <w:rFonts w:ascii="Times New Roman" w:hAnsi="Times New Roman" w:cs="Times New Roman"/>
          <w:sz w:val="24"/>
          <w:szCs w:val="24"/>
        </w:rPr>
        <w:t xml:space="preserve">: </w:t>
      </w:r>
      <w:r w:rsidR="00350846" w:rsidRPr="00454C7F">
        <w:rPr>
          <w:rFonts w:ascii="Times New Roman" w:hAnsi="Times New Roman" w:cs="Times New Roman"/>
          <w:sz w:val="24"/>
          <w:szCs w:val="24"/>
        </w:rPr>
        <w:t>1.06</w:t>
      </w:r>
      <w:r w:rsidRPr="00454C7F">
        <w:rPr>
          <w:rFonts w:ascii="Times New Roman" w:hAnsi="Times New Roman" w:cs="Times New Roman"/>
          <w:sz w:val="24"/>
          <w:szCs w:val="24"/>
        </w:rPr>
        <w:t xml:space="preserve">, 95% CIs: </w:t>
      </w:r>
      <w:r w:rsidR="00350846" w:rsidRPr="00454C7F">
        <w:rPr>
          <w:rFonts w:ascii="Times New Roman" w:hAnsi="Times New Roman" w:cs="Times New Roman"/>
          <w:sz w:val="24"/>
          <w:szCs w:val="24"/>
        </w:rPr>
        <w:t>1.06</w:t>
      </w:r>
      <w:r w:rsidRPr="00454C7F">
        <w:rPr>
          <w:rFonts w:ascii="Times New Roman" w:hAnsi="Times New Roman" w:cs="Times New Roman"/>
          <w:sz w:val="24"/>
          <w:szCs w:val="24"/>
        </w:rPr>
        <w:t xml:space="preserve">, </w:t>
      </w:r>
      <w:r w:rsidR="00350846" w:rsidRPr="00454C7F">
        <w:rPr>
          <w:rFonts w:ascii="Times New Roman" w:hAnsi="Times New Roman" w:cs="Times New Roman"/>
          <w:sz w:val="24"/>
          <w:szCs w:val="24"/>
        </w:rPr>
        <w:t>1.12</w:t>
      </w:r>
      <w:r w:rsidRPr="00454C7F">
        <w:rPr>
          <w:rFonts w:ascii="Times New Roman" w:hAnsi="Times New Roman" w:cs="Times New Roman"/>
          <w:sz w:val="24"/>
          <w:szCs w:val="24"/>
        </w:rPr>
        <w:t>, respectively, Table 2). The adjustment model</w:t>
      </w:r>
      <w:r w:rsidR="00582135" w:rsidRPr="00454C7F">
        <w:rPr>
          <w:rFonts w:ascii="Times New Roman" w:hAnsi="Times New Roman" w:cs="Times New Roman"/>
          <w:sz w:val="24"/>
          <w:szCs w:val="24"/>
        </w:rPr>
        <w:t xml:space="preserve"> also</w:t>
      </w:r>
      <w:r w:rsidRPr="00454C7F">
        <w:rPr>
          <w:rFonts w:ascii="Times New Roman" w:hAnsi="Times New Roman" w:cs="Times New Roman"/>
          <w:sz w:val="24"/>
          <w:szCs w:val="24"/>
        </w:rPr>
        <w:t xml:space="preserve"> indicated an attenuated IVW estimate</w:t>
      </w:r>
      <w:r w:rsidR="00582135" w:rsidRPr="00454C7F">
        <w:rPr>
          <w:rFonts w:ascii="Times New Roman" w:hAnsi="Times New Roman" w:cs="Times New Roman"/>
          <w:sz w:val="24"/>
          <w:szCs w:val="24"/>
        </w:rPr>
        <w:t xml:space="preserve"> </w:t>
      </w:r>
      <w:r w:rsidR="00C65A0C" w:rsidRPr="00454C7F">
        <w:rPr>
          <w:rFonts w:ascii="Times New Roman" w:hAnsi="Times New Roman" w:cs="Times New Roman"/>
          <w:sz w:val="24"/>
          <w:szCs w:val="24"/>
        </w:rPr>
        <w:t xml:space="preserve">in comparison to </w:t>
      </w:r>
      <w:r w:rsidR="00582135" w:rsidRPr="00454C7F">
        <w:rPr>
          <w:rFonts w:ascii="Times New Roman" w:hAnsi="Times New Roman" w:cs="Times New Roman"/>
          <w:sz w:val="24"/>
          <w:szCs w:val="24"/>
        </w:rPr>
        <w:t>the ‘raw’ approach</w:t>
      </w:r>
      <w:r w:rsidRPr="00454C7F">
        <w:rPr>
          <w:rFonts w:ascii="Times New Roman" w:hAnsi="Times New Roman" w:cs="Times New Roman"/>
          <w:sz w:val="24"/>
          <w:szCs w:val="24"/>
        </w:rPr>
        <w:t>, with confidence intervals spanning the null (</w:t>
      </w:r>
      <w:r w:rsidR="00C81CE4" w:rsidRPr="00454C7F">
        <w:rPr>
          <w:rFonts w:ascii="Times New Roman" w:hAnsi="Times New Roman" w:cs="Times New Roman"/>
          <w:sz w:val="24"/>
          <w:szCs w:val="24"/>
        </w:rPr>
        <w:t>OR per 1 SD</w:t>
      </w:r>
      <w:r w:rsidRPr="00454C7F">
        <w:rPr>
          <w:rFonts w:ascii="Times New Roman" w:hAnsi="Times New Roman" w:cs="Times New Roman"/>
          <w:sz w:val="24"/>
          <w:szCs w:val="24"/>
        </w:rPr>
        <w:t xml:space="preserve">: </w:t>
      </w:r>
      <w:r w:rsidR="00C81CE4" w:rsidRPr="00454C7F">
        <w:rPr>
          <w:rFonts w:ascii="Times New Roman" w:hAnsi="Times New Roman" w:cs="Times New Roman"/>
          <w:sz w:val="24"/>
          <w:szCs w:val="24"/>
        </w:rPr>
        <w:t>1</w:t>
      </w:r>
      <w:r w:rsidRPr="00454C7F">
        <w:rPr>
          <w:rFonts w:ascii="Times New Roman" w:hAnsi="Times New Roman" w:cs="Times New Roman"/>
          <w:sz w:val="24"/>
          <w:szCs w:val="24"/>
        </w:rPr>
        <w:t xml:space="preserve">.07, 95% CI: </w:t>
      </w:r>
      <w:r w:rsidR="00C81CE4" w:rsidRPr="00454C7F">
        <w:rPr>
          <w:rFonts w:ascii="Times New Roman" w:hAnsi="Times New Roman" w:cs="Times New Roman"/>
          <w:sz w:val="24"/>
          <w:szCs w:val="24"/>
        </w:rPr>
        <w:t>0.99</w:t>
      </w:r>
      <w:r w:rsidRPr="00454C7F">
        <w:rPr>
          <w:rFonts w:ascii="Times New Roman" w:hAnsi="Times New Roman" w:cs="Times New Roman"/>
          <w:sz w:val="24"/>
          <w:szCs w:val="24"/>
        </w:rPr>
        <w:t xml:space="preserve">, </w:t>
      </w:r>
      <w:r w:rsidR="00C81CE4" w:rsidRPr="00454C7F">
        <w:rPr>
          <w:rFonts w:ascii="Times New Roman" w:hAnsi="Times New Roman" w:cs="Times New Roman"/>
          <w:sz w:val="24"/>
          <w:szCs w:val="24"/>
        </w:rPr>
        <w:t>1.16</w:t>
      </w:r>
      <w:r w:rsidRPr="00454C7F">
        <w:rPr>
          <w:rFonts w:ascii="Times New Roman" w:hAnsi="Times New Roman" w:cs="Times New Roman"/>
          <w:sz w:val="24"/>
          <w:szCs w:val="24"/>
        </w:rPr>
        <w:t xml:space="preserve">) whilst the degree of heterogeneity was </w:t>
      </w:r>
      <w:r w:rsidR="00350846" w:rsidRPr="00454C7F">
        <w:rPr>
          <w:rFonts w:ascii="Times New Roman" w:hAnsi="Times New Roman" w:cs="Times New Roman"/>
          <w:sz w:val="24"/>
          <w:szCs w:val="24"/>
        </w:rPr>
        <w:t>reduced by half</w:t>
      </w:r>
      <w:r w:rsidRPr="00454C7F">
        <w:rPr>
          <w:rFonts w:ascii="Times New Roman" w:hAnsi="Times New Roman" w:cs="Times New Roman"/>
          <w:sz w:val="24"/>
          <w:szCs w:val="24"/>
        </w:rPr>
        <w:t xml:space="preserve"> by accounting for the pleiotropic pathways through two outlier SNPs. The adjusted scatter plot showed that outliers moved towards the fitted line after controlling for the SNP effect on the candidate traits (Figure </w:t>
      </w:r>
      <w:r w:rsidR="00927141" w:rsidRPr="00454C7F">
        <w:rPr>
          <w:rFonts w:ascii="Times New Roman" w:hAnsi="Times New Roman" w:cs="Times New Roman"/>
          <w:sz w:val="24"/>
          <w:szCs w:val="24"/>
        </w:rPr>
        <w:t>4B</w:t>
      </w:r>
      <w:r w:rsidRPr="00454C7F">
        <w:rPr>
          <w:rFonts w:ascii="Times New Roman" w:hAnsi="Times New Roman" w:cs="Times New Roman"/>
          <w:sz w:val="24"/>
          <w:szCs w:val="24"/>
        </w:rPr>
        <w:t xml:space="preserve">). The results in this analysis suggest that it is unlikely that urate has a strong causal influence on CHD. Here, outlier removal appears to strengthen evidence </w:t>
      </w:r>
      <w:r w:rsidR="00350846" w:rsidRPr="00454C7F">
        <w:rPr>
          <w:rFonts w:ascii="Times New Roman" w:hAnsi="Times New Roman" w:cs="Times New Roman"/>
          <w:sz w:val="24"/>
          <w:szCs w:val="24"/>
        </w:rPr>
        <w:t>that</w:t>
      </w:r>
      <w:r w:rsidR="003B36EF" w:rsidRPr="00454C7F">
        <w:rPr>
          <w:rFonts w:ascii="Times New Roman" w:hAnsi="Times New Roman" w:cs="Times New Roman"/>
          <w:sz w:val="24"/>
          <w:szCs w:val="24"/>
        </w:rPr>
        <w:t xml:space="preserve"> may </w:t>
      </w:r>
      <w:r w:rsidR="00350846" w:rsidRPr="00454C7F">
        <w:rPr>
          <w:rFonts w:ascii="Times New Roman" w:hAnsi="Times New Roman" w:cs="Times New Roman"/>
          <w:sz w:val="24"/>
          <w:szCs w:val="24"/>
        </w:rPr>
        <w:t>lead to wrong conclusion.</w:t>
      </w:r>
    </w:p>
    <w:p w14:paraId="641853D6" w14:textId="77777777" w:rsidR="009365B1" w:rsidRPr="00454C7F" w:rsidRDefault="009365B1" w:rsidP="00454C7F">
      <w:pPr>
        <w:spacing w:line="480" w:lineRule="auto"/>
        <w:jc w:val="both"/>
        <w:rPr>
          <w:rFonts w:ascii="Times New Roman" w:hAnsi="Times New Roman" w:cs="Times New Roman"/>
          <w:sz w:val="24"/>
          <w:szCs w:val="24"/>
        </w:rPr>
      </w:pPr>
    </w:p>
    <w:p w14:paraId="1107489C" w14:textId="2C372CE0" w:rsidR="002918FB" w:rsidRPr="00454C7F" w:rsidRDefault="002918FB" w:rsidP="00454C7F">
      <w:pPr>
        <w:pStyle w:val="Heading5"/>
        <w:spacing w:line="480" w:lineRule="auto"/>
        <w:rPr>
          <w:rFonts w:ascii="Times New Roman" w:hAnsi="Times New Roman" w:cs="Times New Roman"/>
          <w:sz w:val="24"/>
          <w:szCs w:val="24"/>
        </w:rPr>
      </w:pPr>
      <w:r w:rsidRPr="00454C7F">
        <w:rPr>
          <w:rFonts w:ascii="Times New Roman" w:hAnsi="Times New Roman" w:cs="Times New Roman"/>
          <w:sz w:val="24"/>
          <w:szCs w:val="24"/>
        </w:rPr>
        <w:t xml:space="preserve">Example </w:t>
      </w:r>
      <w:r w:rsidR="0024003E" w:rsidRPr="00454C7F">
        <w:rPr>
          <w:rFonts w:ascii="Times New Roman" w:hAnsi="Times New Roman" w:cs="Times New Roman"/>
          <w:sz w:val="24"/>
          <w:szCs w:val="24"/>
        </w:rPr>
        <w:t>3</w:t>
      </w:r>
      <w:r w:rsidRPr="00454C7F">
        <w:rPr>
          <w:rFonts w:ascii="Times New Roman" w:hAnsi="Times New Roman" w:cs="Times New Roman"/>
          <w:sz w:val="24"/>
          <w:szCs w:val="24"/>
        </w:rPr>
        <w:t>: Sleep duration and schizophrenia</w:t>
      </w:r>
    </w:p>
    <w:p w14:paraId="7946B49F" w14:textId="6C36211E" w:rsidR="003274AE" w:rsidRPr="00454C7F" w:rsidRDefault="007C3EBB" w:rsidP="00454C7F">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Previous studies have shown</w:t>
      </w:r>
      <w:r w:rsidR="003274AE" w:rsidRPr="00454C7F">
        <w:rPr>
          <w:rFonts w:ascii="Times New Roman" w:hAnsi="Times New Roman" w:cs="Times New Roman"/>
          <w:sz w:val="24"/>
          <w:szCs w:val="24"/>
        </w:rPr>
        <w:t xml:space="preserve"> that sleep disorder is associated with schizophrenia</w:t>
      </w:r>
      <w:r w:rsidR="000879FB" w:rsidRPr="00454C7F">
        <w:rPr>
          <w:rFonts w:ascii="Times New Roman" w:hAnsi="Times New Roman" w:cs="Times New Roman"/>
          <w:sz w:val="24"/>
          <w:szCs w:val="24"/>
        </w:rPr>
        <w:t xml:space="preserve"> </w:t>
      </w:r>
      <w:r w:rsidR="000879FB" w:rsidRPr="00454C7F">
        <w:rPr>
          <w:rFonts w:ascii="Times New Roman" w:hAnsi="Times New Roman" w:cs="Times New Roman"/>
          <w:sz w:val="24"/>
          <w:szCs w:val="24"/>
        </w:rPr>
        <w:fldChar w:fldCharType="begin"/>
      </w:r>
      <w:r w:rsidR="00BE20E0">
        <w:rPr>
          <w:rFonts w:ascii="Times New Roman" w:hAnsi="Times New Roman" w:cs="Times New Roman"/>
          <w:sz w:val="24"/>
          <w:szCs w:val="24"/>
        </w:rPr>
        <w:instrText xml:space="preserve"> ADDIN EN.CITE &lt;EndNote&gt;&lt;Cite&gt;&lt;Author&gt;Kaskie&lt;/Author&gt;&lt;Year&gt;2017&lt;/Year&gt;&lt;RecNum&gt;50&lt;/RecNum&gt;&lt;DisplayText&gt;&lt;style face="superscript"&gt;29&lt;/style&gt;&lt;/DisplayText&gt;&lt;record&gt;&lt;rec-number&gt;50&lt;/rec-number&gt;&lt;foreign-keys&gt;&lt;key app="EN" db-id="x0teevaf5a05akervd25v50wfwp9z5x2vwxd" timestamp="1535644411"&gt;50&lt;/key&gt;&lt;/foreign-keys&gt;&lt;ref-type name="Journal Article"&gt;17&lt;/ref-type&gt;&lt;contributors&gt;&lt;authors&gt;&lt;author&gt;Kaskie, R. E.&lt;/author&gt;&lt;author&gt;Graziano, B.&lt;/author&gt;&lt;author&gt;Ferrarelli, F.&lt;/author&gt;&lt;/authors&gt;&lt;/contributors&gt;&lt;auth-address&gt;Department of Psychiatry, University of Pittsburgh, Pittsburgh, PA, USA.&amp;#xD;Department of Health Sciences, Universita degli Studi di Milano, Milan, Italy.&lt;/auth-address&gt;&lt;titles&gt;&lt;title&gt;Schizophrenia and sleep disorders: links, risks, and management challenges&lt;/title&gt;&lt;secondary-title&gt;Nat Sci Sleep&lt;/secondary-title&gt;&lt;/titles&gt;&lt;periodical&gt;&lt;full-title&gt;Nat Sci Sleep&lt;/full-title&gt;&lt;/periodical&gt;&lt;pages&gt;227-239&lt;/pages&gt;&lt;volume&gt;9&lt;/volume&gt;&lt;edition&gt;2017/10/17&lt;/edition&gt;&lt;keywords&gt;&lt;keyword&gt;insomnia&lt;/keyword&gt;&lt;keyword&gt;obstructive sleep apnea&lt;/keyword&gt;&lt;keyword&gt;psychosis&lt;/keyword&gt;&lt;keyword&gt;sleep disturbances&lt;/keyword&gt;&lt;/keywords&gt;&lt;dates&gt;&lt;year&gt;2017&lt;/year&gt;&lt;/dates&gt;&lt;isbn&gt;1179-1608 (Print)&amp;#xD;1179-1608 (Linking)&lt;/isbn&gt;&lt;accession-num&gt;29033618&lt;/accession-num&gt;&lt;urls&gt;&lt;related-urls&gt;&lt;url&gt;https://www.ncbi.nlm.nih.gov/pubmed/29033618&lt;/url&gt;&lt;/related-urls&gt;&lt;/urls&gt;&lt;custom2&gt;PMC5614792&lt;/custom2&gt;&lt;electronic-resource-num&gt;10.2147/NSS.S121076&lt;/electronic-resource-num&gt;&lt;/record&gt;&lt;/Cite&gt;&lt;/EndNote&gt;</w:instrText>
      </w:r>
      <w:r w:rsidR="000879FB" w:rsidRPr="00454C7F">
        <w:rPr>
          <w:rFonts w:ascii="Times New Roman" w:hAnsi="Times New Roman" w:cs="Times New Roman"/>
          <w:sz w:val="24"/>
          <w:szCs w:val="24"/>
        </w:rPr>
        <w:fldChar w:fldCharType="separate"/>
      </w:r>
      <w:r w:rsidR="00BE20E0" w:rsidRPr="00BE20E0">
        <w:rPr>
          <w:rFonts w:ascii="Times New Roman" w:hAnsi="Times New Roman" w:cs="Times New Roman"/>
          <w:noProof/>
          <w:sz w:val="24"/>
          <w:szCs w:val="24"/>
          <w:vertAlign w:val="superscript"/>
        </w:rPr>
        <w:t>29</w:t>
      </w:r>
      <w:r w:rsidR="000879FB" w:rsidRPr="00454C7F">
        <w:rPr>
          <w:rFonts w:ascii="Times New Roman" w:hAnsi="Times New Roman" w:cs="Times New Roman"/>
          <w:sz w:val="24"/>
          <w:szCs w:val="24"/>
        </w:rPr>
        <w:fldChar w:fldCharType="end"/>
      </w:r>
      <w:r w:rsidR="003274AE" w:rsidRPr="00454C7F">
        <w:rPr>
          <w:rFonts w:ascii="Times New Roman" w:hAnsi="Times New Roman" w:cs="Times New Roman"/>
          <w:sz w:val="24"/>
          <w:szCs w:val="24"/>
        </w:rPr>
        <w:t>. However, none of them confirmed the causality between</w:t>
      </w:r>
      <w:r w:rsidR="007C048D" w:rsidRPr="00454C7F">
        <w:rPr>
          <w:rFonts w:ascii="Times New Roman" w:hAnsi="Times New Roman" w:cs="Times New Roman"/>
          <w:sz w:val="24"/>
          <w:szCs w:val="24"/>
        </w:rPr>
        <w:t xml:space="preserve"> sleep disorder and schizophrenia</w:t>
      </w:r>
      <w:r w:rsidR="003274AE" w:rsidRPr="00454C7F">
        <w:rPr>
          <w:rFonts w:ascii="Times New Roman" w:hAnsi="Times New Roman" w:cs="Times New Roman"/>
          <w:sz w:val="24"/>
          <w:szCs w:val="24"/>
        </w:rPr>
        <w:t xml:space="preserve">. </w:t>
      </w:r>
    </w:p>
    <w:p w14:paraId="40695548" w14:textId="53B2EEBC" w:rsidR="00E46037" w:rsidRPr="00454C7F" w:rsidRDefault="00C546FF" w:rsidP="00454C7F">
      <w:pPr>
        <w:pStyle w:val="NoSpacing"/>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observed weak evidence </w:t>
      </w:r>
      <w:r w:rsidR="007C3EBB" w:rsidRPr="00454C7F">
        <w:rPr>
          <w:rFonts w:ascii="Times New Roman" w:hAnsi="Times New Roman" w:cs="Times New Roman"/>
          <w:sz w:val="24"/>
          <w:szCs w:val="24"/>
        </w:rPr>
        <w:t xml:space="preserve">for any </w:t>
      </w:r>
      <w:r w:rsidRPr="00454C7F">
        <w:rPr>
          <w:rFonts w:ascii="Times New Roman" w:hAnsi="Times New Roman" w:cs="Times New Roman"/>
          <w:sz w:val="24"/>
          <w:szCs w:val="24"/>
        </w:rPr>
        <w:t>association between sleep duration and schizophrenia (</w:t>
      </w:r>
      <w:r w:rsidR="00B00F1A" w:rsidRPr="00454C7F">
        <w:rPr>
          <w:rFonts w:ascii="Times New Roman" w:hAnsi="Times New Roman" w:cs="Times New Roman"/>
          <w:sz w:val="24"/>
          <w:szCs w:val="24"/>
        </w:rPr>
        <w:t>OR per 1 SD</w:t>
      </w:r>
      <w:r w:rsidRPr="00454C7F">
        <w:rPr>
          <w:rFonts w:ascii="Times New Roman" w:hAnsi="Times New Roman" w:cs="Times New Roman"/>
          <w:sz w:val="24"/>
          <w:szCs w:val="24"/>
        </w:rPr>
        <w:t>:</w:t>
      </w:r>
      <w:r w:rsidR="00B00F1A" w:rsidRPr="00454C7F">
        <w:rPr>
          <w:rFonts w:ascii="Times New Roman" w:hAnsi="Times New Roman" w:cs="Times New Roman"/>
          <w:sz w:val="24"/>
          <w:szCs w:val="24"/>
        </w:rPr>
        <w:t xml:space="preserve"> 1.18</w:t>
      </w:r>
      <w:r w:rsidRPr="00454C7F">
        <w:rPr>
          <w:rFonts w:ascii="Times New Roman" w:hAnsi="Times New Roman" w:cs="Times New Roman"/>
          <w:sz w:val="24"/>
          <w:szCs w:val="24"/>
        </w:rPr>
        <w:t xml:space="preserve">; 95% CIs: </w:t>
      </w:r>
      <w:r w:rsidR="00B00F1A" w:rsidRPr="00454C7F">
        <w:rPr>
          <w:rFonts w:ascii="Times New Roman" w:hAnsi="Times New Roman" w:cs="Times New Roman"/>
          <w:sz w:val="24"/>
          <w:szCs w:val="24"/>
        </w:rPr>
        <w:t>0.57</w:t>
      </w:r>
      <w:r w:rsidRPr="00454C7F">
        <w:rPr>
          <w:rFonts w:ascii="Times New Roman" w:hAnsi="Times New Roman" w:cs="Times New Roman"/>
          <w:sz w:val="24"/>
          <w:szCs w:val="24"/>
        </w:rPr>
        <w:t xml:space="preserve">, </w:t>
      </w:r>
      <w:r w:rsidR="00B00F1A" w:rsidRPr="00454C7F">
        <w:rPr>
          <w:rFonts w:ascii="Times New Roman" w:hAnsi="Times New Roman" w:cs="Times New Roman"/>
          <w:sz w:val="24"/>
          <w:szCs w:val="24"/>
        </w:rPr>
        <w:t>2.45</w:t>
      </w:r>
      <w:r w:rsidR="007C3EBB" w:rsidRPr="00454C7F">
        <w:rPr>
          <w:rFonts w:ascii="Times New Roman" w:hAnsi="Times New Roman" w:cs="Times New Roman"/>
          <w:sz w:val="24"/>
          <w:szCs w:val="24"/>
        </w:rPr>
        <w:t>), but t</w:t>
      </w:r>
      <w:r w:rsidRPr="00454C7F">
        <w:rPr>
          <w:rFonts w:ascii="Times New Roman" w:hAnsi="Times New Roman" w:cs="Times New Roman"/>
          <w:sz w:val="24"/>
          <w:szCs w:val="24"/>
        </w:rPr>
        <w:t xml:space="preserve">here was substantial heterogeneity when all </w:t>
      </w:r>
      <w:r w:rsidR="00E46037" w:rsidRPr="00454C7F">
        <w:rPr>
          <w:rFonts w:ascii="Times New Roman" w:hAnsi="Times New Roman" w:cs="Times New Roman"/>
          <w:sz w:val="24"/>
          <w:szCs w:val="24"/>
        </w:rPr>
        <w:t>SNPs were used (Q= 204.8, p=</w:t>
      </w:r>
      <w:r w:rsidR="007C3EBB" w:rsidRPr="00454C7F">
        <w:rPr>
          <w:rFonts w:ascii="Times New Roman" w:hAnsi="Times New Roman" w:cs="Times New Roman"/>
          <w:sz w:val="24"/>
          <w:szCs w:val="24"/>
        </w:rPr>
        <w:t>6.</w:t>
      </w:r>
      <w:r w:rsidR="002C40C2" w:rsidRPr="00454C7F">
        <w:rPr>
          <w:rFonts w:ascii="Times New Roman" w:hAnsi="Times New Roman" w:cs="Times New Roman"/>
          <w:sz w:val="24"/>
          <w:szCs w:val="24"/>
        </w:rPr>
        <w:t>9 x 10</w:t>
      </w:r>
      <w:r w:rsidR="007C3EBB" w:rsidRPr="00454C7F">
        <w:rPr>
          <w:rFonts w:ascii="Times New Roman" w:hAnsi="Times New Roman" w:cs="Times New Roman"/>
          <w:sz w:val="24"/>
          <w:szCs w:val="24"/>
          <w:vertAlign w:val="superscript"/>
        </w:rPr>
        <w:t>-26</w:t>
      </w:r>
      <w:r w:rsidR="00E46037" w:rsidRPr="00454C7F">
        <w:rPr>
          <w:rFonts w:ascii="Times New Roman" w:hAnsi="Times New Roman" w:cs="Times New Roman"/>
          <w:sz w:val="24"/>
          <w:szCs w:val="24"/>
        </w:rPr>
        <w:t>). Six outlier</w:t>
      </w:r>
      <w:r w:rsidR="007C3EBB" w:rsidRPr="00454C7F">
        <w:rPr>
          <w:rFonts w:ascii="Times New Roman" w:hAnsi="Times New Roman" w:cs="Times New Roman"/>
          <w:sz w:val="24"/>
          <w:szCs w:val="24"/>
        </w:rPr>
        <w:t xml:space="preserve"> instruments</w:t>
      </w:r>
      <w:r w:rsidR="002B441C" w:rsidRPr="00454C7F">
        <w:rPr>
          <w:rFonts w:ascii="Times New Roman" w:hAnsi="Times New Roman" w:cs="Times New Roman"/>
          <w:sz w:val="24"/>
          <w:szCs w:val="24"/>
        </w:rPr>
        <w:t xml:space="preserve"> </w:t>
      </w:r>
      <w:r w:rsidR="00E46037" w:rsidRPr="00454C7F">
        <w:rPr>
          <w:rFonts w:ascii="Times New Roman" w:hAnsi="Times New Roman" w:cs="Times New Roman"/>
          <w:sz w:val="24"/>
          <w:szCs w:val="24"/>
        </w:rPr>
        <w:t>were detected</w:t>
      </w:r>
      <w:r w:rsidR="00AC0561" w:rsidRPr="00454C7F">
        <w:rPr>
          <w:rFonts w:ascii="Times New Roman" w:hAnsi="Times New Roman" w:cs="Times New Roman"/>
          <w:sz w:val="24"/>
          <w:szCs w:val="24"/>
        </w:rPr>
        <w:t>,</w:t>
      </w:r>
      <w:r w:rsidR="00E46037" w:rsidRPr="00454C7F">
        <w:rPr>
          <w:rFonts w:ascii="Times New Roman" w:hAnsi="Times New Roman" w:cs="Times New Roman"/>
          <w:sz w:val="24"/>
          <w:szCs w:val="24"/>
        </w:rPr>
        <w:t xml:space="preserve"> </w:t>
      </w:r>
      <w:r w:rsidR="007C3EBB" w:rsidRPr="00454C7F">
        <w:rPr>
          <w:rFonts w:ascii="Times New Roman" w:hAnsi="Times New Roman" w:cs="Times New Roman"/>
          <w:sz w:val="24"/>
          <w:szCs w:val="24"/>
        </w:rPr>
        <w:t xml:space="preserve">which associated </w:t>
      </w:r>
      <w:r w:rsidR="002B441C" w:rsidRPr="00454C7F">
        <w:rPr>
          <w:rFonts w:ascii="Times New Roman" w:hAnsi="Times New Roman" w:cs="Times New Roman"/>
          <w:sz w:val="24"/>
          <w:szCs w:val="24"/>
        </w:rPr>
        <w:t>with 46 candidate traits</w:t>
      </w:r>
      <w:r w:rsidR="007C3EBB" w:rsidRPr="00454C7F">
        <w:rPr>
          <w:rFonts w:ascii="Times New Roman" w:hAnsi="Times New Roman" w:cs="Times New Roman"/>
          <w:sz w:val="24"/>
          <w:szCs w:val="24"/>
        </w:rPr>
        <w:t xml:space="preserve"> (p &lt; </w:t>
      </w:r>
      <w:r w:rsidR="002C40C2" w:rsidRPr="00454C7F">
        <w:rPr>
          <w:rFonts w:ascii="Times New Roman" w:hAnsi="Times New Roman" w:cs="Times New Roman"/>
          <w:sz w:val="24"/>
          <w:szCs w:val="24"/>
        </w:rPr>
        <w:t>5 x 10</w:t>
      </w:r>
      <w:r w:rsidR="002C40C2" w:rsidRPr="00454C7F">
        <w:rPr>
          <w:rFonts w:ascii="Times New Roman" w:hAnsi="Times New Roman" w:cs="Times New Roman"/>
          <w:sz w:val="24"/>
          <w:szCs w:val="24"/>
          <w:vertAlign w:val="superscript"/>
        </w:rPr>
        <w:t>-8</w:t>
      </w:r>
      <w:r w:rsidR="007C3EBB" w:rsidRPr="00454C7F">
        <w:rPr>
          <w:rFonts w:ascii="Times New Roman" w:hAnsi="Times New Roman" w:cs="Times New Roman"/>
          <w:sz w:val="24"/>
          <w:szCs w:val="24"/>
        </w:rPr>
        <w:t>)</w:t>
      </w:r>
      <w:r w:rsidR="00E46037" w:rsidRPr="00454C7F">
        <w:rPr>
          <w:rFonts w:ascii="Times New Roman" w:hAnsi="Times New Roman" w:cs="Times New Roman"/>
          <w:sz w:val="24"/>
          <w:szCs w:val="24"/>
        </w:rPr>
        <w:t>.</w:t>
      </w:r>
      <w:r w:rsidR="002B441C" w:rsidRPr="00454C7F">
        <w:rPr>
          <w:rFonts w:ascii="Times New Roman" w:hAnsi="Times New Roman" w:cs="Times New Roman"/>
          <w:sz w:val="24"/>
          <w:szCs w:val="24"/>
        </w:rPr>
        <w:t xml:space="preserve"> </w:t>
      </w:r>
      <w:r w:rsidR="00F3128A" w:rsidRPr="00454C7F">
        <w:rPr>
          <w:rFonts w:ascii="Times New Roman" w:hAnsi="Times New Roman" w:cs="Times New Roman"/>
          <w:sz w:val="24"/>
          <w:szCs w:val="24"/>
        </w:rPr>
        <w:t xml:space="preserve">Among those outliers, the </w:t>
      </w:r>
      <w:r w:rsidR="00AC0561" w:rsidRPr="00454C7F">
        <w:rPr>
          <w:rFonts w:ascii="Times New Roman" w:hAnsi="Times New Roman" w:cs="Times New Roman"/>
          <w:sz w:val="24"/>
          <w:szCs w:val="24"/>
        </w:rPr>
        <w:t xml:space="preserve">SNPs </w:t>
      </w:r>
      <w:r w:rsidR="00F3128A" w:rsidRPr="00454C7F">
        <w:rPr>
          <w:rFonts w:ascii="Times New Roman" w:hAnsi="Times New Roman" w:cs="Times New Roman"/>
          <w:sz w:val="24"/>
          <w:szCs w:val="24"/>
        </w:rPr>
        <w:t xml:space="preserve">rs7764984 </w:t>
      </w:r>
      <w:r w:rsidR="00AC0561" w:rsidRPr="00454C7F">
        <w:rPr>
          <w:rFonts w:ascii="Times New Roman" w:hAnsi="Times New Roman" w:cs="Times New Roman"/>
          <w:sz w:val="24"/>
          <w:szCs w:val="24"/>
        </w:rPr>
        <w:t>(</w:t>
      </w:r>
      <w:r w:rsidR="00F3128A" w:rsidRPr="00454C7F">
        <w:rPr>
          <w:rFonts w:ascii="Times New Roman" w:hAnsi="Times New Roman" w:cs="Times New Roman"/>
          <w:sz w:val="24"/>
          <w:szCs w:val="24"/>
        </w:rPr>
        <w:t xml:space="preserve">near </w:t>
      </w:r>
      <w:r w:rsidR="00F3128A" w:rsidRPr="00454C7F">
        <w:rPr>
          <w:rFonts w:ascii="Times New Roman" w:hAnsi="Times New Roman" w:cs="Times New Roman"/>
          <w:i/>
          <w:sz w:val="24"/>
          <w:szCs w:val="24"/>
        </w:rPr>
        <w:t>HIST1H2BJ</w:t>
      </w:r>
      <w:r w:rsidR="00AC0561" w:rsidRPr="00454C7F">
        <w:rPr>
          <w:rFonts w:ascii="Times New Roman" w:hAnsi="Times New Roman" w:cs="Times New Roman"/>
          <w:i/>
          <w:sz w:val="24"/>
          <w:szCs w:val="24"/>
        </w:rPr>
        <w:t>)</w:t>
      </w:r>
      <w:r w:rsidR="00F3128A" w:rsidRPr="00454C7F">
        <w:rPr>
          <w:rFonts w:ascii="Times New Roman" w:hAnsi="Times New Roman" w:cs="Times New Roman"/>
          <w:sz w:val="24"/>
          <w:szCs w:val="24"/>
        </w:rPr>
        <w:t xml:space="preserve"> and rs13107325 </w:t>
      </w:r>
      <w:r w:rsidR="00AC0561" w:rsidRPr="00454C7F">
        <w:rPr>
          <w:rFonts w:ascii="Times New Roman" w:hAnsi="Times New Roman" w:cs="Times New Roman"/>
          <w:sz w:val="24"/>
          <w:szCs w:val="24"/>
        </w:rPr>
        <w:t>(</w:t>
      </w:r>
      <w:r w:rsidR="00D35C29" w:rsidRPr="00454C7F">
        <w:rPr>
          <w:rFonts w:ascii="Times New Roman" w:hAnsi="Times New Roman" w:cs="Times New Roman"/>
          <w:sz w:val="24"/>
          <w:szCs w:val="24"/>
        </w:rPr>
        <w:t>near</w:t>
      </w:r>
      <w:r w:rsidR="00F3128A" w:rsidRPr="00454C7F">
        <w:rPr>
          <w:rFonts w:ascii="Times New Roman" w:hAnsi="Times New Roman" w:cs="Times New Roman"/>
          <w:sz w:val="24"/>
          <w:szCs w:val="24"/>
        </w:rPr>
        <w:t xml:space="preserve"> </w:t>
      </w:r>
      <w:r w:rsidR="00F3128A" w:rsidRPr="00454C7F">
        <w:rPr>
          <w:rFonts w:ascii="Times New Roman" w:hAnsi="Times New Roman" w:cs="Times New Roman"/>
          <w:i/>
          <w:sz w:val="24"/>
          <w:szCs w:val="24"/>
        </w:rPr>
        <w:t>SLC39A8</w:t>
      </w:r>
      <w:r w:rsidR="00AC0561" w:rsidRPr="00454C7F">
        <w:rPr>
          <w:rFonts w:ascii="Times New Roman" w:hAnsi="Times New Roman" w:cs="Times New Roman"/>
          <w:i/>
          <w:sz w:val="24"/>
          <w:szCs w:val="24"/>
        </w:rPr>
        <w:t>)</w:t>
      </w:r>
      <w:r w:rsidR="00F3128A" w:rsidRPr="00454C7F">
        <w:rPr>
          <w:rFonts w:ascii="Times New Roman" w:hAnsi="Times New Roman" w:cs="Times New Roman"/>
          <w:sz w:val="24"/>
          <w:szCs w:val="24"/>
        </w:rPr>
        <w:t xml:space="preserve"> were associated with </w:t>
      </w:r>
      <w:r w:rsidR="007C3EBB" w:rsidRPr="00454C7F">
        <w:rPr>
          <w:rFonts w:ascii="Times New Roman" w:hAnsi="Times New Roman" w:cs="Times New Roman"/>
          <w:sz w:val="24"/>
          <w:szCs w:val="24"/>
        </w:rPr>
        <w:t>three</w:t>
      </w:r>
      <w:r w:rsidR="00F3128A" w:rsidRPr="00454C7F">
        <w:rPr>
          <w:rFonts w:ascii="Times New Roman" w:hAnsi="Times New Roman" w:cs="Times New Roman"/>
          <w:sz w:val="24"/>
          <w:szCs w:val="24"/>
        </w:rPr>
        <w:t xml:space="preserve"> traits that </w:t>
      </w:r>
      <w:r w:rsidR="007C3EBB" w:rsidRPr="00454C7F">
        <w:rPr>
          <w:rFonts w:ascii="Times New Roman" w:hAnsi="Times New Roman" w:cs="Times New Roman"/>
          <w:sz w:val="24"/>
          <w:szCs w:val="24"/>
        </w:rPr>
        <w:t xml:space="preserve">putatively </w:t>
      </w:r>
      <w:r w:rsidR="00F3128A" w:rsidRPr="00454C7F">
        <w:rPr>
          <w:rFonts w:ascii="Times New Roman" w:hAnsi="Times New Roman" w:cs="Times New Roman"/>
          <w:sz w:val="24"/>
          <w:szCs w:val="24"/>
        </w:rPr>
        <w:t>influence</w:t>
      </w:r>
      <w:r w:rsidR="007C3EBB" w:rsidRPr="00454C7F">
        <w:rPr>
          <w:rFonts w:ascii="Times New Roman" w:hAnsi="Times New Roman" w:cs="Times New Roman"/>
          <w:sz w:val="24"/>
          <w:szCs w:val="24"/>
        </w:rPr>
        <w:t>d</w:t>
      </w:r>
      <w:r w:rsidR="00F3128A" w:rsidRPr="00454C7F">
        <w:rPr>
          <w:rFonts w:ascii="Times New Roman" w:hAnsi="Times New Roman" w:cs="Times New Roman"/>
          <w:sz w:val="24"/>
          <w:szCs w:val="24"/>
        </w:rPr>
        <w:t xml:space="preserve"> the outcome</w:t>
      </w:r>
      <w:r w:rsidR="00D35C29" w:rsidRPr="00454C7F">
        <w:rPr>
          <w:rFonts w:ascii="Times New Roman" w:hAnsi="Times New Roman" w:cs="Times New Roman"/>
          <w:sz w:val="24"/>
          <w:szCs w:val="24"/>
        </w:rPr>
        <w:t xml:space="preserve">: </w:t>
      </w:r>
      <w:r w:rsidR="00F3128A" w:rsidRPr="00454C7F">
        <w:rPr>
          <w:rFonts w:ascii="Times New Roman" w:hAnsi="Times New Roman" w:cs="Times New Roman"/>
          <w:sz w:val="24"/>
          <w:szCs w:val="24"/>
        </w:rPr>
        <w:t>self-reported coeliac disease, body composition (impedance of leg) and memory function</w:t>
      </w:r>
      <w:r w:rsidR="00A73BE7" w:rsidRPr="00454C7F">
        <w:rPr>
          <w:rFonts w:ascii="Times New Roman" w:hAnsi="Times New Roman" w:cs="Times New Roman"/>
          <w:sz w:val="24"/>
          <w:szCs w:val="24"/>
        </w:rPr>
        <w:t xml:space="preserve"> (Figure </w:t>
      </w:r>
      <w:r w:rsidR="00927141" w:rsidRPr="00454C7F">
        <w:rPr>
          <w:rFonts w:ascii="Times New Roman" w:hAnsi="Times New Roman" w:cs="Times New Roman"/>
          <w:sz w:val="24"/>
          <w:szCs w:val="24"/>
        </w:rPr>
        <w:t>4C</w:t>
      </w:r>
      <w:r w:rsidR="00A73BE7" w:rsidRPr="00454C7F">
        <w:rPr>
          <w:rFonts w:ascii="Times New Roman" w:hAnsi="Times New Roman" w:cs="Times New Roman"/>
          <w:sz w:val="24"/>
          <w:szCs w:val="24"/>
        </w:rPr>
        <w:t>)</w:t>
      </w:r>
      <w:r w:rsidR="00F3128A" w:rsidRPr="00454C7F">
        <w:rPr>
          <w:rFonts w:ascii="Times New Roman" w:hAnsi="Times New Roman" w:cs="Times New Roman"/>
          <w:sz w:val="24"/>
          <w:szCs w:val="24"/>
        </w:rPr>
        <w:t>.</w:t>
      </w:r>
    </w:p>
    <w:p w14:paraId="08BC8B25" w14:textId="77777777" w:rsidR="007C3EBB" w:rsidRPr="00454C7F" w:rsidRDefault="007C3EBB" w:rsidP="00454C7F">
      <w:pPr>
        <w:pStyle w:val="NoSpacing"/>
        <w:spacing w:line="480" w:lineRule="auto"/>
        <w:jc w:val="both"/>
        <w:rPr>
          <w:rFonts w:ascii="Times New Roman" w:hAnsi="Times New Roman" w:cs="Times New Roman"/>
          <w:sz w:val="24"/>
          <w:szCs w:val="24"/>
        </w:rPr>
      </w:pPr>
    </w:p>
    <w:p w14:paraId="54311BD5" w14:textId="5EBD7136" w:rsidR="009365B1" w:rsidRPr="00454C7F" w:rsidRDefault="00C949E2"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t xml:space="preserve">We re-estimated the original association accounting for the detected outliers. </w:t>
      </w:r>
      <w:r w:rsidR="00F3128A" w:rsidRPr="00454C7F">
        <w:rPr>
          <w:rFonts w:ascii="Times New Roman" w:hAnsi="Times New Roman" w:cs="Times New Roman"/>
          <w:sz w:val="24"/>
          <w:szCs w:val="24"/>
        </w:rPr>
        <w:t xml:space="preserve">The degree of heterogeneity was reduced </w:t>
      </w:r>
      <w:r w:rsidR="00937009" w:rsidRPr="00454C7F">
        <w:rPr>
          <w:rFonts w:ascii="Times New Roman" w:hAnsi="Times New Roman" w:cs="Times New Roman"/>
          <w:sz w:val="24"/>
          <w:szCs w:val="24"/>
        </w:rPr>
        <w:t>by 74%</w:t>
      </w:r>
      <w:r w:rsidR="00B00F1A" w:rsidRPr="00454C7F">
        <w:rPr>
          <w:rFonts w:ascii="Times New Roman" w:hAnsi="Times New Roman" w:cs="Times New Roman"/>
          <w:sz w:val="24"/>
          <w:szCs w:val="24"/>
        </w:rPr>
        <w:t xml:space="preserve"> (Q=54.1)</w:t>
      </w:r>
      <w:r w:rsidR="00937009" w:rsidRPr="00454C7F">
        <w:rPr>
          <w:rFonts w:ascii="Times New Roman" w:hAnsi="Times New Roman" w:cs="Times New Roman"/>
          <w:sz w:val="24"/>
          <w:szCs w:val="24"/>
        </w:rPr>
        <w:t xml:space="preserve"> </w:t>
      </w:r>
      <w:r w:rsidR="00F3128A" w:rsidRPr="00454C7F">
        <w:rPr>
          <w:rFonts w:ascii="Times New Roman" w:hAnsi="Times New Roman" w:cs="Times New Roman"/>
          <w:sz w:val="24"/>
          <w:szCs w:val="24"/>
        </w:rPr>
        <w:t xml:space="preserve">when removing </w:t>
      </w:r>
      <w:r w:rsidRPr="00454C7F">
        <w:rPr>
          <w:rFonts w:ascii="Times New Roman" w:hAnsi="Times New Roman" w:cs="Times New Roman"/>
          <w:sz w:val="24"/>
          <w:szCs w:val="24"/>
        </w:rPr>
        <w:t xml:space="preserve">all 6 </w:t>
      </w:r>
      <w:r w:rsidR="00F3128A" w:rsidRPr="00454C7F">
        <w:rPr>
          <w:rFonts w:ascii="Times New Roman" w:hAnsi="Times New Roman" w:cs="Times New Roman"/>
          <w:sz w:val="24"/>
          <w:szCs w:val="24"/>
        </w:rPr>
        <w:t>outliers</w:t>
      </w:r>
      <w:r w:rsidR="00937009" w:rsidRPr="00454C7F">
        <w:rPr>
          <w:rFonts w:ascii="Times New Roman" w:hAnsi="Times New Roman" w:cs="Times New Roman"/>
          <w:sz w:val="24"/>
          <w:szCs w:val="24"/>
        </w:rPr>
        <w:t xml:space="preserve"> </w:t>
      </w:r>
      <w:r w:rsidR="00F3128A" w:rsidRPr="00454C7F">
        <w:rPr>
          <w:rFonts w:ascii="Times New Roman" w:hAnsi="Times New Roman" w:cs="Times New Roman"/>
          <w:sz w:val="24"/>
          <w:szCs w:val="24"/>
        </w:rPr>
        <w:t xml:space="preserve">and </w:t>
      </w:r>
      <w:r w:rsidR="00937009" w:rsidRPr="00454C7F">
        <w:rPr>
          <w:rFonts w:ascii="Times New Roman" w:hAnsi="Times New Roman" w:cs="Times New Roman"/>
          <w:sz w:val="24"/>
          <w:szCs w:val="24"/>
        </w:rPr>
        <w:t xml:space="preserve">by 46% </w:t>
      </w:r>
      <w:r w:rsidR="00B00F1A" w:rsidRPr="00454C7F">
        <w:rPr>
          <w:rFonts w:ascii="Times New Roman" w:hAnsi="Times New Roman" w:cs="Times New Roman"/>
          <w:sz w:val="24"/>
          <w:szCs w:val="24"/>
        </w:rPr>
        <w:lastRenderedPageBreak/>
        <w:t xml:space="preserve">(Q=147.7) </w:t>
      </w:r>
      <w:r w:rsidR="00937009" w:rsidRPr="00454C7F">
        <w:rPr>
          <w:rFonts w:ascii="Times New Roman" w:hAnsi="Times New Roman" w:cs="Times New Roman"/>
          <w:sz w:val="24"/>
          <w:szCs w:val="24"/>
        </w:rPr>
        <w:t xml:space="preserve">when </w:t>
      </w:r>
      <w:r w:rsidR="00F3128A" w:rsidRPr="00454C7F">
        <w:rPr>
          <w:rFonts w:ascii="Times New Roman" w:hAnsi="Times New Roman" w:cs="Times New Roman"/>
          <w:sz w:val="24"/>
          <w:szCs w:val="24"/>
        </w:rPr>
        <w:t xml:space="preserve">adjusting for the </w:t>
      </w:r>
      <w:r w:rsidRPr="00454C7F">
        <w:rPr>
          <w:rFonts w:ascii="Times New Roman" w:hAnsi="Times New Roman" w:cs="Times New Roman"/>
          <w:sz w:val="24"/>
          <w:szCs w:val="24"/>
        </w:rPr>
        <w:t xml:space="preserve">two </w:t>
      </w:r>
      <w:r w:rsidR="00F3128A" w:rsidRPr="00454C7F">
        <w:rPr>
          <w:rFonts w:ascii="Times New Roman" w:hAnsi="Times New Roman" w:cs="Times New Roman"/>
          <w:sz w:val="24"/>
          <w:szCs w:val="24"/>
        </w:rPr>
        <w:t>SNP effect</w:t>
      </w:r>
      <w:r w:rsidR="00937009" w:rsidRPr="00454C7F">
        <w:rPr>
          <w:rFonts w:ascii="Times New Roman" w:hAnsi="Times New Roman" w:cs="Times New Roman"/>
          <w:sz w:val="24"/>
          <w:szCs w:val="24"/>
        </w:rPr>
        <w:t xml:space="preserve">s that had </w:t>
      </w:r>
      <w:r w:rsidRPr="00454C7F">
        <w:rPr>
          <w:rFonts w:ascii="Times New Roman" w:hAnsi="Times New Roman" w:cs="Times New Roman"/>
          <w:sz w:val="24"/>
          <w:szCs w:val="24"/>
        </w:rPr>
        <w:t>putative pleiotropic pathways</w:t>
      </w:r>
      <w:r w:rsidR="00F3128A" w:rsidRPr="00454C7F">
        <w:rPr>
          <w:rFonts w:ascii="Times New Roman" w:hAnsi="Times New Roman" w:cs="Times New Roman"/>
          <w:sz w:val="24"/>
          <w:szCs w:val="24"/>
        </w:rPr>
        <w:t>.</w:t>
      </w:r>
      <w:r w:rsidR="00057E1D" w:rsidRPr="00454C7F">
        <w:rPr>
          <w:rFonts w:ascii="Times New Roman" w:hAnsi="Times New Roman" w:cs="Times New Roman"/>
          <w:sz w:val="24"/>
          <w:szCs w:val="24"/>
        </w:rPr>
        <w:t xml:space="preserve"> </w:t>
      </w:r>
      <w:r w:rsidR="00332CF9" w:rsidRPr="00454C7F">
        <w:rPr>
          <w:rFonts w:ascii="Times New Roman" w:hAnsi="Times New Roman" w:cs="Times New Roman"/>
          <w:sz w:val="24"/>
          <w:szCs w:val="24"/>
        </w:rPr>
        <w:t xml:space="preserve">Both methods of outlier removal and adjustment provide similar estimates in terms of direction, whilst </w:t>
      </w:r>
      <w:r w:rsidR="00AC0561" w:rsidRPr="00454C7F">
        <w:rPr>
          <w:rFonts w:ascii="Times New Roman" w:hAnsi="Times New Roman" w:cs="Times New Roman"/>
          <w:sz w:val="24"/>
          <w:szCs w:val="24"/>
        </w:rPr>
        <w:t xml:space="preserve">the </w:t>
      </w:r>
      <w:r w:rsidR="00332CF9" w:rsidRPr="00454C7F">
        <w:rPr>
          <w:rFonts w:ascii="Times New Roman" w:hAnsi="Times New Roman" w:cs="Times New Roman"/>
          <w:sz w:val="24"/>
          <w:szCs w:val="24"/>
        </w:rPr>
        <w:t>magnitude of estimates differed. After removing outliers, MR Egger causal estimates were substantially larger</w:t>
      </w:r>
      <w:r w:rsidR="0047332D" w:rsidRPr="00454C7F">
        <w:rPr>
          <w:rFonts w:ascii="Times New Roman" w:hAnsi="Times New Roman" w:cs="Times New Roman"/>
          <w:sz w:val="24"/>
          <w:szCs w:val="24"/>
        </w:rPr>
        <w:t xml:space="preserve"> (</w:t>
      </w:r>
      <w:r w:rsidR="00B00F1A" w:rsidRPr="00454C7F">
        <w:rPr>
          <w:rFonts w:ascii="Times New Roman" w:hAnsi="Times New Roman" w:cs="Times New Roman"/>
          <w:sz w:val="24"/>
          <w:szCs w:val="24"/>
        </w:rPr>
        <w:t>OR per 1 SD</w:t>
      </w:r>
      <w:r w:rsidR="0047332D" w:rsidRPr="00454C7F">
        <w:rPr>
          <w:rFonts w:ascii="Times New Roman" w:hAnsi="Times New Roman" w:cs="Times New Roman"/>
          <w:sz w:val="24"/>
          <w:szCs w:val="24"/>
        </w:rPr>
        <w:t xml:space="preserve">= </w:t>
      </w:r>
      <w:r w:rsidR="00B00F1A" w:rsidRPr="00454C7F">
        <w:rPr>
          <w:rFonts w:ascii="Times New Roman" w:hAnsi="Times New Roman" w:cs="Times New Roman"/>
          <w:sz w:val="24"/>
          <w:szCs w:val="24"/>
        </w:rPr>
        <w:t>2.43</w:t>
      </w:r>
      <w:r w:rsidR="0047332D" w:rsidRPr="00454C7F">
        <w:rPr>
          <w:rFonts w:ascii="Times New Roman" w:hAnsi="Times New Roman" w:cs="Times New Roman"/>
          <w:sz w:val="24"/>
          <w:szCs w:val="24"/>
        </w:rPr>
        <w:t xml:space="preserve">; 95% CI: </w:t>
      </w:r>
      <w:r w:rsidR="00B00F1A" w:rsidRPr="00454C7F">
        <w:rPr>
          <w:rFonts w:ascii="Times New Roman" w:hAnsi="Times New Roman" w:cs="Times New Roman"/>
          <w:sz w:val="24"/>
          <w:szCs w:val="24"/>
        </w:rPr>
        <w:t>0.49</w:t>
      </w:r>
      <w:r w:rsidR="0047332D" w:rsidRPr="00454C7F">
        <w:rPr>
          <w:rFonts w:ascii="Times New Roman" w:hAnsi="Times New Roman" w:cs="Times New Roman"/>
          <w:sz w:val="24"/>
          <w:szCs w:val="24"/>
        </w:rPr>
        <w:t xml:space="preserve">, </w:t>
      </w:r>
      <w:r w:rsidR="00B00F1A" w:rsidRPr="00454C7F">
        <w:rPr>
          <w:rFonts w:ascii="Times New Roman" w:hAnsi="Times New Roman" w:cs="Times New Roman"/>
          <w:sz w:val="24"/>
          <w:szCs w:val="24"/>
        </w:rPr>
        <w:t>12.16</w:t>
      </w:r>
      <w:r w:rsidR="0047332D" w:rsidRPr="00454C7F">
        <w:rPr>
          <w:rFonts w:ascii="Times New Roman" w:hAnsi="Times New Roman" w:cs="Times New Roman"/>
          <w:sz w:val="24"/>
          <w:szCs w:val="24"/>
        </w:rPr>
        <w:t xml:space="preserve"> and Beta= 0.20; 95% CI: -0.40, 0.79, respectively) than those from the method using all variants. IVW causal estimates from </w:t>
      </w:r>
      <w:r w:rsidR="00AC0561" w:rsidRPr="00454C7F">
        <w:rPr>
          <w:rFonts w:ascii="Times New Roman" w:hAnsi="Times New Roman" w:cs="Times New Roman"/>
          <w:sz w:val="24"/>
          <w:szCs w:val="24"/>
        </w:rPr>
        <w:t xml:space="preserve">the </w:t>
      </w:r>
      <w:r w:rsidR="0047332D" w:rsidRPr="00454C7F">
        <w:rPr>
          <w:rFonts w:ascii="Times New Roman" w:hAnsi="Times New Roman" w:cs="Times New Roman"/>
          <w:sz w:val="24"/>
          <w:szCs w:val="24"/>
        </w:rPr>
        <w:t xml:space="preserve">adjustment method </w:t>
      </w:r>
      <w:r w:rsidR="008125EC" w:rsidRPr="00454C7F">
        <w:rPr>
          <w:rFonts w:ascii="Times New Roman" w:hAnsi="Times New Roman" w:cs="Times New Roman"/>
          <w:sz w:val="24"/>
          <w:szCs w:val="24"/>
        </w:rPr>
        <w:t xml:space="preserve">were </w:t>
      </w:r>
      <w:r w:rsidR="0047332D" w:rsidRPr="00454C7F">
        <w:rPr>
          <w:rFonts w:ascii="Times New Roman" w:hAnsi="Times New Roman" w:cs="Times New Roman"/>
          <w:sz w:val="24"/>
          <w:szCs w:val="24"/>
        </w:rPr>
        <w:t>virtually identical with the original estimates, with narrower CIs (</w:t>
      </w:r>
      <w:r w:rsidR="00B00F1A" w:rsidRPr="00454C7F">
        <w:rPr>
          <w:rFonts w:ascii="Times New Roman" w:hAnsi="Times New Roman" w:cs="Times New Roman"/>
          <w:sz w:val="24"/>
          <w:szCs w:val="24"/>
        </w:rPr>
        <w:t>OR per 1 SD</w:t>
      </w:r>
      <w:r w:rsidR="0047332D" w:rsidRPr="00454C7F">
        <w:rPr>
          <w:rFonts w:ascii="Times New Roman" w:hAnsi="Times New Roman" w:cs="Times New Roman"/>
          <w:sz w:val="24"/>
          <w:szCs w:val="24"/>
        </w:rPr>
        <w:t xml:space="preserve">= </w:t>
      </w:r>
      <w:r w:rsidR="00B00F1A" w:rsidRPr="00454C7F">
        <w:rPr>
          <w:rFonts w:ascii="Times New Roman" w:hAnsi="Times New Roman" w:cs="Times New Roman"/>
          <w:sz w:val="24"/>
          <w:szCs w:val="24"/>
        </w:rPr>
        <w:t>2.36</w:t>
      </w:r>
      <w:r w:rsidR="0047332D" w:rsidRPr="00454C7F">
        <w:rPr>
          <w:rFonts w:ascii="Times New Roman" w:hAnsi="Times New Roman" w:cs="Times New Roman"/>
          <w:sz w:val="24"/>
          <w:szCs w:val="24"/>
        </w:rPr>
        <w:t xml:space="preserve">; 95% CI: </w:t>
      </w:r>
      <w:r w:rsidR="00B00F1A" w:rsidRPr="00454C7F">
        <w:rPr>
          <w:rFonts w:ascii="Times New Roman" w:hAnsi="Times New Roman" w:cs="Times New Roman"/>
          <w:sz w:val="24"/>
          <w:szCs w:val="24"/>
        </w:rPr>
        <w:t>0.25</w:t>
      </w:r>
      <w:r w:rsidR="0047332D" w:rsidRPr="00454C7F">
        <w:rPr>
          <w:rFonts w:ascii="Times New Roman" w:hAnsi="Times New Roman" w:cs="Times New Roman"/>
          <w:sz w:val="24"/>
          <w:szCs w:val="24"/>
        </w:rPr>
        <w:t xml:space="preserve">, </w:t>
      </w:r>
      <w:r w:rsidR="00B00F1A" w:rsidRPr="00454C7F">
        <w:rPr>
          <w:rFonts w:ascii="Times New Roman" w:hAnsi="Times New Roman" w:cs="Times New Roman"/>
          <w:sz w:val="24"/>
          <w:szCs w:val="24"/>
        </w:rPr>
        <w:t>21.96</w:t>
      </w:r>
      <w:r w:rsidR="0047332D" w:rsidRPr="00454C7F">
        <w:rPr>
          <w:rFonts w:ascii="Times New Roman" w:hAnsi="Times New Roman" w:cs="Times New Roman"/>
          <w:sz w:val="24"/>
          <w:szCs w:val="24"/>
        </w:rPr>
        <w:t xml:space="preserve">). </w:t>
      </w:r>
      <w:r w:rsidR="000769FB" w:rsidRPr="00454C7F">
        <w:rPr>
          <w:rFonts w:ascii="Times New Roman" w:hAnsi="Times New Roman" w:cs="Times New Roman"/>
          <w:sz w:val="24"/>
          <w:szCs w:val="24"/>
        </w:rPr>
        <w:t xml:space="preserve">While all methods indicate that sleep duration is unlikely to be a major </w:t>
      </w:r>
      <w:r w:rsidR="002B751E" w:rsidRPr="00454C7F">
        <w:rPr>
          <w:rFonts w:ascii="Times New Roman" w:hAnsi="Times New Roman" w:cs="Times New Roman"/>
          <w:sz w:val="24"/>
          <w:szCs w:val="24"/>
        </w:rPr>
        <w:t xml:space="preserve">causal </w:t>
      </w:r>
      <w:r w:rsidR="000769FB" w:rsidRPr="00454C7F">
        <w:rPr>
          <w:rFonts w:ascii="Times New Roman" w:hAnsi="Times New Roman" w:cs="Times New Roman"/>
          <w:sz w:val="24"/>
          <w:szCs w:val="24"/>
        </w:rPr>
        <w:t>risk factor for schizophrenia, pursuing outliers in the analysis provided putative indications</w:t>
      </w:r>
      <w:r w:rsidR="009365B1" w:rsidRPr="00454C7F">
        <w:rPr>
          <w:rFonts w:ascii="Times New Roman" w:hAnsi="Times New Roman" w:cs="Times New Roman"/>
          <w:sz w:val="24"/>
          <w:szCs w:val="24"/>
        </w:rPr>
        <w:t xml:space="preserve"> that coeliac disease and memory function may </w:t>
      </w:r>
      <w:r w:rsidR="000769FB" w:rsidRPr="00454C7F">
        <w:rPr>
          <w:rFonts w:ascii="Times New Roman" w:hAnsi="Times New Roman" w:cs="Times New Roman"/>
          <w:sz w:val="24"/>
          <w:szCs w:val="24"/>
        </w:rPr>
        <w:t xml:space="preserve">be risk factors for </w:t>
      </w:r>
      <w:r w:rsidR="009365B1" w:rsidRPr="00454C7F">
        <w:rPr>
          <w:rFonts w:ascii="Times New Roman" w:hAnsi="Times New Roman" w:cs="Times New Roman"/>
          <w:sz w:val="24"/>
          <w:szCs w:val="24"/>
        </w:rPr>
        <w:t xml:space="preserve">schizophrenia (Figure </w:t>
      </w:r>
      <w:r w:rsidR="002D75F3" w:rsidRPr="00454C7F">
        <w:rPr>
          <w:rFonts w:ascii="Times New Roman" w:hAnsi="Times New Roman" w:cs="Times New Roman"/>
          <w:sz w:val="24"/>
          <w:szCs w:val="24"/>
        </w:rPr>
        <w:t>4</w:t>
      </w:r>
      <w:r w:rsidR="009365B1" w:rsidRPr="00454C7F">
        <w:rPr>
          <w:rFonts w:ascii="Times New Roman" w:hAnsi="Times New Roman" w:cs="Times New Roman"/>
          <w:sz w:val="24"/>
          <w:szCs w:val="24"/>
        </w:rPr>
        <w:t xml:space="preserve">D). </w:t>
      </w:r>
    </w:p>
    <w:p w14:paraId="31CA6094" w14:textId="77777777" w:rsidR="001C7EA4" w:rsidRPr="00454C7F" w:rsidRDefault="001C7EA4" w:rsidP="00454C7F">
      <w:pPr>
        <w:spacing w:line="480" w:lineRule="auto"/>
        <w:jc w:val="both"/>
        <w:rPr>
          <w:rFonts w:ascii="Times New Roman" w:hAnsi="Times New Roman" w:cs="Times New Roman"/>
          <w:sz w:val="24"/>
          <w:szCs w:val="24"/>
        </w:rPr>
      </w:pPr>
      <w:bookmarkStart w:id="63" w:name="_kuxg9mn933qi" w:colFirst="0" w:colLast="0"/>
      <w:bookmarkStart w:id="64" w:name="_yqzqnblzidmg" w:colFirst="0" w:colLast="0"/>
      <w:bookmarkEnd w:id="63"/>
      <w:bookmarkEnd w:id="64"/>
    </w:p>
    <w:p w14:paraId="3BE7D64C" w14:textId="380E0E1C" w:rsidR="001C7EA4" w:rsidRPr="00454C7F" w:rsidRDefault="001C7EA4" w:rsidP="00454C7F">
      <w:pPr>
        <w:pStyle w:val="Heading8"/>
        <w:spacing w:line="480" w:lineRule="auto"/>
        <w:rPr>
          <w:rFonts w:ascii="Times New Roman" w:hAnsi="Times New Roman" w:cs="Times New Roman"/>
          <w:color w:val="595959" w:themeColor="text1" w:themeTint="A6"/>
          <w:sz w:val="24"/>
          <w:szCs w:val="24"/>
        </w:rPr>
      </w:pPr>
      <w:r w:rsidRPr="00454C7F">
        <w:rPr>
          <w:rFonts w:ascii="Times New Roman" w:hAnsi="Times New Roman" w:cs="Times New Roman"/>
          <w:color w:val="595959" w:themeColor="text1" w:themeTint="A6"/>
          <w:sz w:val="24"/>
          <w:szCs w:val="24"/>
        </w:rPr>
        <w:t xml:space="preserve">Example </w:t>
      </w:r>
      <w:r w:rsidR="00BF572B" w:rsidRPr="00454C7F">
        <w:rPr>
          <w:rFonts w:ascii="Times New Roman" w:hAnsi="Times New Roman" w:cs="Times New Roman"/>
          <w:color w:val="595959" w:themeColor="text1" w:themeTint="A6"/>
          <w:sz w:val="24"/>
          <w:szCs w:val="24"/>
        </w:rPr>
        <w:t>4</w:t>
      </w:r>
      <w:r w:rsidRPr="00454C7F">
        <w:rPr>
          <w:rFonts w:ascii="Times New Roman" w:hAnsi="Times New Roman" w:cs="Times New Roman"/>
          <w:color w:val="595959" w:themeColor="text1" w:themeTint="A6"/>
          <w:sz w:val="24"/>
          <w:szCs w:val="24"/>
        </w:rPr>
        <w:t>: Years of schooling and body mass index</w:t>
      </w:r>
    </w:p>
    <w:p w14:paraId="670247D4" w14:textId="427554ED" w:rsidR="001C7EA4" w:rsidRPr="00454C7F" w:rsidRDefault="001C7EA4" w:rsidP="00454C7F">
      <w:pPr>
        <w:spacing w:line="480" w:lineRule="auto"/>
        <w:jc w:val="both"/>
        <w:rPr>
          <w:rFonts w:ascii="Times New Roman" w:hAnsi="Times New Roman" w:cs="Times New Roman"/>
          <w:color w:val="666666"/>
          <w:sz w:val="24"/>
          <w:szCs w:val="24"/>
        </w:rPr>
      </w:pPr>
      <w:r w:rsidRPr="00454C7F">
        <w:rPr>
          <w:rFonts w:ascii="Times New Roman" w:hAnsi="Times New Roman" w:cs="Times New Roman"/>
          <w:color w:val="000000" w:themeColor="text1"/>
          <w:sz w:val="24"/>
          <w:szCs w:val="24"/>
        </w:rPr>
        <w:t xml:space="preserve">The association of education and health outcome is well established in social science </w:t>
      </w:r>
      <w:r w:rsidRPr="00454C7F">
        <w:rPr>
          <w:rFonts w:ascii="Times New Roman" w:hAnsi="Times New Roman" w:cs="Times New Roman"/>
          <w:color w:val="000000" w:themeColor="text1"/>
          <w:sz w:val="24"/>
          <w:szCs w:val="24"/>
        </w:rPr>
        <w:fldChar w:fldCharType="begin"/>
      </w:r>
      <w:r w:rsidR="00BE20E0">
        <w:rPr>
          <w:rFonts w:ascii="Times New Roman" w:hAnsi="Times New Roman" w:cs="Times New Roman"/>
          <w:color w:val="000000" w:themeColor="text1"/>
          <w:sz w:val="24"/>
          <w:szCs w:val="24"/>
        </w:rPr>
        <w:instrText xml:space="preserve"> ADDIN EN.CITE &lt;EndNote&gt;&lt;Cite&gt;&lt;Author&gt;Strom&lt;/Author&gt;&lt;Year&gt;2015&lt;/Year&gt;&lt;RecNum&gt;47&lt;/RecNum&gt;&lt;DisplayText&gt;&lt;style face="superscript"&gt;31&lt;/style&gt;&lt;/DisplayText&gt;&lt;record&gt;&lt;rec-number&gt;47&lt;/rec-number&gt;&lt;foreign-keys&gt;&lt;key app="EN" db-id="x0teevaf5a05akervd25v50wfwp9z5x2vwxd" timestamp="1535629694"&gt;47&lt;/key&gt;&lt;/foreign-keys&gt;&lt;ref-type name="Journal Article"&gt;17&lt;/ref-type&gt;&lt;contributors&gt;&lt;authors&gt;&lt;author&gt;Strom, D.&lt;/author&gt;&lt;author&gt;Dudovitz, R.&lt;/author&gt;&lt;author&gt;Guerrero, L. R.&lt;/author&gt;&lt;author&gt;Wong, M. D.&lt;/author&gt;&lt;/authors&gt;&lt;/contributors&gt;&lt;auth-address&gt;Univ Calif Los Angeles, David Geffen Sch Med, Los Angeles, CA 90095 USA&amp;#xD;Univ Calif Los Angeles, David Geffen Sch Med, Mitchell Wong, CA USA&amp;#xD;Univ Calif Los Angeles, Los Angeles, CA USA&amp;#xD;Univ Michigan, Ann Arbor, MI 48109 USA&lt;/auth-address&gt;&lt;titles&gt;&lt;title&gt;The Link between Education and Health: It Is Not What You Know, but Whom You Know&lt;/title&gt;&lt;secondary-title&gt;Journal of General Internal Medicine&lt;/secondary-title&gt;&lt;alt-title&gt;J Gen Intern Med&lt;/alt-title&gt;&lt;/titles&gt;&lt;periodical&gt;&lt;full-title&gt;Journal of General Internal Medicine&lt;/full-title&gt;&lt;abbr-1&gt;J Gen Intern Med&lt;/abbr-1&gt;&lt;/periodical&gt;&lt;alt-periodical&gt;&lt;full-title&gt;Journal of General Internal Medicine&lt;/full-title&gt;&lt;abbr-1&gt;J Gen Intern Med&lt;/abbr-1&gt;&lt;/alt-periodical&gt;&lt;pages&gt;S277-S278&lt;/pages&gt;&lt;volume&gt;30&lt;/volume&gt;&lt;dates&gt;&lt;year&gt;2015&lt;/year&gt;&lt;pub-dates&gt;&lt;date&gt;Apr&lt;/date&gt;&lt;/pub-dates&gt;&lt;/dates&gt;&lt;isbn&gt;0884-8734&lt;/isbn&gt;&lt;accession-num&gt;WOS:000358386901131&lt;/accession-num&gt;&lt;urls&gt;&lt;related-urls&gt;&lt;url&gt;&amp;lt;Go to ISI&amp;gt;://WOS:000358386901131&lt;/url&gt;&lt;/related-urls&gt;&lt;/urls&gt;&lt;language&gt;English&lt;/language&gt;&lt;/record&gt;&lt;/Cite&gt;&lt;/EndNote&gt;</w:instrText>
      </w:r>
      <w:r w:rsidRPr="00454C7F">
        <w:rPr>
          <w:rFonts w:ascii="Times New Roman" w:hAnsi="Times New Roman" w:cs="Times New Roman"/>
          <w:color w:val="000000" w:themeColor="text1"/>
          <w:sz w:val="24"/>
          <w:szCs w:val="24"/>
        </w:rPr>
        <w:fldChar w:fldCharType="separate"/>
      </w:r>
      <w:r w:rsidR="00BE20E0" w:rsidRPr="00BE20E0">
        <w:rPr>
          <w:rFonts w:ascii="Times New Roman" w:hAnsi="Times New Roman" w:cs="Times New Roman"/>
          <w:noProof/>
          <w:color w:val="000000" w:themeColor="text1"/>
          <w:sz w:val="24"/>
          <w:szCs w:val="24"/>
          <w:vertAlign w:val="superscript"/>
        </w:rPr>
        <w:t>31</w:t>
      </w:r>
      <w:r w:rsidRPr="00454C7F">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t>. Higher socioeconomic position is generally thought to lead to a lower risk of obesity in high-income countries</w:t>
      </w:r>
      <w:r w:rsidRPr="00454C7F">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Ij4zMiwzMzwvc3R5bGU+PC9EaXNwbGF5VGV4dD48cmVjb3JkPjxyZWMtbnVtYmVyPjQ1PC9yZWMt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</w:fldData>
        </w:fldChar>
      </w:r>
      <w:r w:rsidR="00BE20E0">
        <w:rPr>
          <w:rFonts w:ascii="Times New Roman" w:hAnsi="Times New Roman" w:cs="Times New Roman"/>
          <w:color w:val="000000" w:themeColor="text1"/>
          <w:sz w:val="24"/>
          <w:szCs w:val="24"/>
        </w:rPr>
        <w:instrText xml:space="preserve"> ADDIN EN.CITE </w:instrText>
      </w:r>
      <w:r w:rsidR="00BE20E0">
        <w:rPr>
          <w:rFonts w:ascii="Times New Roman" w:hAnsi="Times New Roman" w:cs="Times New Roman"/>
          <w:color w:val="000000" w:themeColor="text1"/>
          <w:sz w:val="24"/>
          <w:szCs w:val="24"/>
        </w:rPr>
        <w:fldChar w:fldCharType="begin">
          <w:fldData xml:space="preserve">PEVuZE5vdGU+PENpdGU+PEF1dGhvcj5Cb2NrZXJtYW48L0F1dGhvcj48WWVhcj4yMDE3PC9ZZWFy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</w:fldData>
        </w:fldChar>
      </w:r>
      <w:r w:rsidR="00BE20E0">
        <w:rPr>
          <w:rFonts w:ascii="Times New Roman" w:hAnsi="Times New Roman" w:cs="Times New Roman"/>
          <w:color w:val="000000" w:themeColor="text1"/>
          <w:sz w:val="24"/>
          <w:szCs w:val="24"/>
        </w:rPr>
        <w:instrText xml:space="preserve"> ADDIN EN.CITE.DATA </w:instrText>
      </w:r>
      <w:r w:rsidR="00BE20E0">
        <w:rPr>
          <w:rFonts w:ascii="Times New Roman" w:hAnsi="Times New Roman" w:cs="Times New Roman"/>
          <w:color w:val="000000" w:themeColor="text1"/>
          <w:sz w:val="24"/>
          <w:szCs w:val="24"/>
        </w:rPr>
      </w:r>
      <w:r w:rsidR="00BE20E0">
        <w:rPr>
          <w:rFonts w:ascii="Times New Roman" w:hAnsi="Times New Roman" w:cs="Times New Roman"/>
          <w:color w:val="000000" w:themeColor="text1"/>
          <w:sz w:val="24"/>
          <w:szCs w:val="24"/>
        </w:rPr>
        <w:fldChar w:fldCharType="end"/>
      </w:r>
      <w:r w:rsidRPr="00454C7F">
        <w:rPr>
          <w:rFonts w:ascii="Times New Roman" w:hAnsi="Times New Roman" w:cs="Times New Roman"/>
          <w:color w:val="000000" w:themeColor="text1"/>
          <w:sz w:val="24"/>
          <w:szCs w:val="24"/>
        </w:rPr>
      </w:r>
      <w:r w:rsidRPr="00454C7F">
        <w:rPr>
          <w:rFonts w:ascii="Times New Roman" w:hAnsi="Times New Roman" w:cs="Times New Roman"/>
          <w:color w:val="000000" w:themeColor="text1"/>
          <w:sz w:val="24"/>
          <w:szCs w:val="24"/>
        </w:rPr>
        <w:fldChar w:fldCharType="separate"/>
      </w:r>
      <w:r w:rsidR="00BE20E0" w:rsidRPr="00BE20E0">
        <w:rPr>
          <w:rFonts w:ascii="Times New Roman" w:hAnsi="Times New Roman" w:cs="Times New Roman"/>
          <w:noProof/>
          <w:color w:val="000000" w:themeColor="text1"/>
          <w:sz w:val="24"/>
          <w:szCs w:val="24"/>
          <w:vertAlign w:val="superscript"/>
        </w:rPr>
        <w:t>32,33</w:t>
      </w:r>
      <w:r w:rsidRPr="00454C7F">
        <w:rPr>
          <w:rFonts w:ascii="Times New Roman" w:hAnsi="Times New Roman" w:cs="Times New Roman"/>
          <w:color w:val="000000" w:themeColor="text1"/>
          <w:sz w:val="24"/>
          <w:szCs w:val="24"/>
        </w:rPr>
        <w:fldChar w:fldCharType="end"/>
      </w:r>
      <w:r w:rsidR="008B0DE9" w:rsidRPr="00454C7F">
        <w:rPr>
          <w:rFonts w:ascii="Times New Roman" w:hAnsi="Times New Roman" w:cs="Times New Roman"/>
          <w:color w:val="000000" w:themeColor="text1"/>
          <w:sz w:val="24"/>
          <w:szCs w:val="24"/>
        </w:rPr>
        <w:t xml:space="preserve">. </w:t>
      </w:r>
      <w:r w:rsidR="002B751E" w:rsidRPr="00454C7F">
        <w:rPr>
          <w:rFonts w:ascii="Times New Roman" w:hAnsi="Times New Roman" w:cs="Times New Roman"/>
          <w:sz w:val="24"/>
          <w:szCs w:val="24"/>
        </w:rPr>
        <w:t xml:space="preserve"> </w:t>
      </w:r>
      <w:r w:rsidRPr="00454C7F">
        <w:rPr>
          <w:rFonts w:ascii="Times New Roman" w:hAnsi="Times New Roman" w:cs="Times New Roman"/>
          <w:sz w:val="24"/>
          <w:szCs w:val="24"/>
        </w:rPr>
        <w:t xml:space="preserve">We used 59 independent genetic instruments </w:t>
      </w:r>
      <w:r w:rsidRPr="00454C7F">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Y051bT40MjwvUmVjTnVtPjxEaXNwbGF5VGV4dD48c3R5bGUgZmFjZT0ic3VwZXJzY3JpcHQiPjM0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sidR="00BE20E0">
        <w:rPr>
          <w:rFonts w:ascii="Times New Roman" w:hAnsi="Times New Roman" w:cs="Times New Roman"/>
          <w:sz w:val="24"/>
          <w:szCs w:val="24"/>
        </w:rPr>
        <w:instrText xml:space="preserve"> ADDIN EN.CITE </w:instrText>
      </w:r>
      <w:r w:rsidR="00BE20E0">
        <w:rPr>
          <w:rFonts w:ascii="Times New Roman" w:hAnsi="Times New Roman" w:cs="Times New Roman"/>
          <w:sz w:val="24"/>
          <w:szCs w:val="24"/>
        </w:rPr>
        <w:fldChar w:fldCharType="begin">
          <w:fldData xml:space="preserve">PEVuZE5vdGU+PENpdGU+PEF1dGhvcj5Pa2JheTwvQXV0aG9yPjxZZWFyPjIwMTY8L1llYXI+PFJl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=
</w:fldData>
        </w:fldChar>
      </w:r>
      <w:r w:rsidR="00BE20E0">
        <w:rPr>
          <w:rFonts w:ascii="Times New Roman" w:hAnsi="Times New Roman" w:cs="Times New Roman"/>
          <w:sz w:val="24"/>
          <w:szCs w:val="24"/>
        </w:rPr>
        <w:instrText xml:space="preserve"> ADDIN EN.CITE.DATA </w:instrText>
      </w:r>
      <w:r w:rsidR="00BE20E0">
        <w:rPr>
          <w:rFonts w:ascii="Times New Roman" w:hAnsi="Times New Roman" w:cs="Times New Roman"/>
          <w:sz w:val="24"/>
          <w:szCs w:val="24"/>
        </w:rPr>
      </w:r>
      <w:r w:rsidR="00BE20E0">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BE20E0" w:rsidRPr="00BE20E0">
        <w:rPr>
          <w:rFonts w:ascii="Times New Roman" w:hAnsi="Times New Roman" w:cs="Times New Roman"/>
          <w:noProof/>
          <w:sz w:val="24"/>
          <w:szCs w:val="24"/>
          <w:vertAlign w:val="superscript"/>
        </w:rPr>
        <w:t>34</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to estimate the influence of years of schooling on </w:t>
      </w:r>
      <w:r w:rsidR="000340D1" w:rsidRPr="00454C7F">
        <w:rPr>
          <w:rFonts w:ascii="Times New Roman" w:hAnsi="Times New Roman" w:cs="Times New Roman"/>
          <w:sz w:val="24"/>
          <w:szCs w:val="24"/>
        </w:rPr>
        <w:t>BMI</w:t>
      </w:r>
      <w:r w:rsidRPr="00454C7F">
        <w:rPr>
          <w:rFonts w:ascii="Times New Roman" w:hAnsi="Times New Roman" w:cs="Times New Roman"/>
          <w:sz w:val="24"/>
          <w:szCs w:val="24"/>
        </w:rPr>
        <w:t xml:space="preserve"> </w:t>
      </w:r>
      <w:r w:rsidRPr="00454C7F">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sidR="00BE20E0">
        <w:rPr>
          <w:rFonts w:ascii="Times New Roman" w:hAnsi="Times New Roman" w:cs="Times New Roman"/>
          <w:sz w:val="24"/>
          <w:szCs w:val="24"/>
        </w:rPr>
        <w:instrText xml:space="preserve"> ADDIN EN.CITE </w:instrText>
      </w:r>
      <w:r w:rsidR="00BE20E0">
        <w:rPr>
          <w:rFonts w:ascii="Times New Roman" w:hAnsi="Times New Roman" w:cs="Times New Roman"/>
          <w:sz w:val="24"/>
          <w:szCs w:val="24"/>
        </w:rPr>
        <w:fldChar w:fldCharType="begin">
          <w:fldData xml:space="preserve">PEVuZE5vdGU+PENpdGU+PEF1dGhvcj5Mb2NrZTwvQXV0aG9yPjxZZWFyPjIwMTU8L1llYXI+PFJl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==
</w:fldData>
        </w:fldChar>
      </w:r>
      <w:r w:rsidR="00BE20E0">
        <w:rPr>
          <w:rFonts w:ascii="Times New Roman" w:hAnsi="Times New Roman" w:cs="Times New Roman"/>
          <w:sz w:val="24"/>
          <w:szCs w:val="24"/>
        </w:rPr>
        <w:instrText xml:space="preserve"> ADDIN EN.CITE.DATA </w:instrText>
      </w:r>
      <w:r w:rsidR="00BE20E0">
        <w:rPr>
          <w:rFonts w:ascii="Times New Roman" w:hAnsi="Times New Roman" w:cs="Times New Roman"/>
          <w:sz w:val="24"/>
          <w:szCs w:val="24"/>
        </w:rPr>
      </w:r>
      <w:r w:rsidR="00BE20E0">
        <w:rPr>
          <w:rFonts w:ascii="Times New Roman" w:hAnsi="Times New Roman" w:cs="Times New Roman"/>
          <w:sz w:val="24"/>
          <w:szCs w:val="24"/>
        </w:rPr>
        <w:fldChar w:fldCharType="end"/>
      </w:r>
      <w:r w:rsidR="00BE20E0">
        <w:rPr>
          <w:rFonts w:ascii="Times New Roman" w:hAnsi="Times New Roman" w:cs="Times New Roman"/>
          <w:sz w:val="24"/>
          <w:szCs w:val="24"/>
        </w:rPr>
        <w:fldChar w:fldCharType="begin">
          <w:fldData xml:space="preserve">dmVyc2l0eSBIb3NwaXRhbCBHcm9zc2hhZGVybiwgTHVkd2lnLU1heGltaWxpYW5zLVVuaXZlcnNp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</w:fldData>
        </w:fldChar>
      </w:r>
      <w:r w:rsidR="00BE20E0">
        <w:rPr>
          <w:rFonts w:ascii="Times New Roman" w:hAnsi="Times New Roman" w:cs="Times New Roman"/>
          <w:sz w:val="24"/>
          <w:szCs w:val="24"/>
        </w:rPr>
        <w:instrText xml:space="preserve"> ADDIN EN.CITE.DATA </w:instrText>
      </w:r>
      <w:r w:rsidR="00BE20E0">
        <w:rPr>
          <w:rFonts w:ascii="Times New Roman" w:hAnsi="Times New Roman" w:cs="Times New Roman"/>
          <w:sz w:val="24"/>
          <w:szCs w:val="24"/>
        </w:rPr>
      </w:r>
      <w:r w:rsidR="00BE20E0">
        <w:rPr>
          <w:rFonts w:ascii="Times New Roman" w:hAnsi="Times New Roman" w:cs="Times New Roman"/>
          <w:sz w:val="24"/>
          <w:szCs w:val="24"/>
        </w:rPr>
        <w:fldChar w:fldCharType="end"/>
      </w:r>
      <w:r w:rsidRPr="00454C7F">
        <w:rPr>
          <w:rFonts w:ascii="Times New Roman" w:hAnsi="Times New Roman" w:cs="Times New Roman"/>
          <w:sz w:val="24"/>
          <w:szCs w:val="24"/>
        </w:rPr>
      </w:r>
      <w:r w:rsidRPr="00454C7F">
        <w:rPr>
          <w:rFonts w:ascii="Times New Roman" w:hAnsi="Times New Roman" w:cs="Times New Roman"/>
          <w:sz w:val="24"/>
          <w:szCs w:val="24"/>
        </w:rPr>
        <w:fldChar w:fldCharType="separate"/>
      </w:r>
      <w:r w:rsidR="00BE20E0" w:rsidRPr="00BE20E0">
        <w:rPr>
          <w:rFonts w:ascii="Times New Roman" w:hAnsi="Times New Roman" w:cs="Times New Roman"/>
          <w:noProof/>
          <w:sz w:val="24"/>
          <w:szCs w:val="24"/>
          <w:vertAlign w:val="superscript"/>
        </w:rPr>
        <w:t>35</w:t>
      </w:r>
      <w:r w:rsidRPr="00454C7F">
        <w:rPr>
          <w:rFonts w:ascii="Times New Roman" w:hAnsi="Times New Roman" w:cs="Times New Roman"/>
          <w:sz w:val="24"/>
          <w:szCs w:val="24"/>
        </w:rPr>
        <w:fldChar w:fldCharType="end"/>
      </w:r>
      <w:r w:rsidRPr="00454C7F">
        <w:rPr>
          <w:rFonts w:ascii="Times New Roman" w:hAnsi="Times New Roman" w:cs="Times New Roman"/>
          <w:sz w:val="24"/>
          <w:szCs w:val="24"/>
        </w:rPr>
        <w:t xml:space="preserve"> (Table 2). All MR methods indicated that years of schooling has a causal </w:t>
      </w:r>
      <w:r w:rsidR="008D1BC9" w:rsidRPr="00454C7F">
        <w:rPr>
          <w:rFonts w:ascii="Times New Roman" w:hAnsi="Times New Roman" w:cs="Times New Roman"/>
          <w:sz w:val="24"/>
          <w:szCs w:val="24"/>
        </w:rPr>
        <w:t>beneficial</w:t>
      </w:r>
      <w:r w:rsidRPr="00454C7F">
        <w:rPr>
          <w:rFonts w:ascii="Times New Roman" w:hAnsi="Times New Roman" w:cs="Times New Roman"/>
          <w:sz w:val="24"/>
          <w:szCs w:val="24"/>
        </w:rPr>
        <w:t xml:space="preserve"> effect on BMI (e.g. IVW Beta: -0.27; 95% CI: -0.39, -0.16), except the estimate from MR Egger which had a very imprecise estimate (beta: 0.01; 95% CI: -0.67, 0.70), but the degree of heterogeneity was large (Q = 211.9 on 59 SNPs; p=2.20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Three outliers (rs6882046 near </w:t>
      </w:r>
      <w:r w:rsidRPr="00454C7F">
        <w:rPr>
          <w:rFonts w:ascii="Times New Roman" w:hAnsi="Times New Roman" w:cs="Times New Roman"/>
          <w:i/>
          <w:sz w:val="24"/>
          <w:szCs w:val="24"/>
        </w:rPr>
        <w:t>LINC00461</w:t>
      </w:r>
      <w:r w:rsidRPr="00454C7F">
        <w:rPr>
          <w:rFonts w:ascii="Times New Roman" w:hAnsi="Times New Roman" w:cs="Times New Roman"/>
          <w:sz w:val="24"/>
          <w:szCs w:val="24"/>
        </w:rPr>
        <w:t xml:space="preserve">, rs4800490 near </w:t>
      </w:r>
      <w:r w:rsidRPr="00454C7F">
        <w:rPr>
          <w:rFonts w:ascii="Times New Roman" w:hAnsi="Times New Roman" w:cs="Times New Roman"/>
          <w:i/>
          <w:sz w:val="24"/>
          <w:szCs w:val="24"/>
        </w:rPr>
        <w:t>NPC1</w:t>
      </w:r>
      <w:r w:rsidRPr="00454C7F">
        <w:rPr>
          <w:rFonts w:ascii="Times New Roman" w:hAnsi="Times New Roman" w:cs="Times New Roman"/>
          <w:sz w:val="24"/>
          <w:szCs w:val="24"/>
        </w:rPr>
        <w:t xml:space="preserve">, rs8049439 near </w:t>
      </w:r>
      <w:r w:rsidRPr="00454C7F">
        <w:rPr>
          <w:rFonts w:ascii="Times New Roman" w:hAnsi="Times New Roman" w:cs="Times New Roman"/>
          <w:i/>
          <w:sz w:val="24"/>
          <w:szCs w:val="24"/>
        </w:rPr>
        <w:t>ATXN2L</w:t>
      </w:r>
      <w:r w:rsidRPr="00454C7F">
        <w:rPr>
          <w:rFonts w:ascii="Times New Roman" w:hAnsi="Times New Roman" w:cs="Times New Roman"/>
          <w:sz w:val="24"/>
          <w:szCs w:val="24"/>
        </w:rPr>
        <w:t>) were identified as contributors to heterogeneity, and they showed associations (p &lt; 5 x 10</w:t>
      </w:r>
      <w:r w:rsidRPr="00454C7F">
        <w:rPr>
          <w:rFonts w:ascii="Times New Roman" w:hAnsi="Times New Roman" w:cs="Times New Roman"/>
          <w:sz w:val="24"/>
          <w:szCs w:val="24"/>
          <w:vertAlign w:val="superscript"/>
        </w:rPr>
        <w:t>-8</w:t>
      </w:r>
      <w:r w:rsidRPr="00454C7F">
        <w:rPr>
          <w:rFonts w:ascii="Times New Roman" w:hAnsi="Times New Roman" w:cs="Times New Roman"/>
          <w:sz w:val="24"/>
          <w:szCs w:val="24"/>
        </w:rPr>
        <w:t xml:space="preserve">) with 48 candidate traits. Among those candidate traits, two were </w:t>
      </w:r>
      <w:r w:rsidR="00B00F1A" w:rsidRPr="00454C7F">
        <w:rPr>
          <w:rFonts w:ascii="Times New Roman" w:hAnsi="Times New Roman" w:cs="Times New Roman"/>
          <w:sz w:val="24"/>
          <w:szCs w:val="24"/>
        </w:rPr>
        <w:t>a</w:t>
      </w:r>
      <w:r w:rsidRPr="00454C7F">
        <w:rPr>
          <w:rFonts w:ascii="Times New Roman" w:hAnsi="Times New Roman" w:cs="Times New Roman"/>
          <w:sz w:val="24"/>
          <w:szCs w:val="24"/>
        </w:rPr>
        <w:t xml:space="preserve">ssociated with BMI (Figure 3B): alcohol intake frequency (which associated with all three outliers) and usual walking pace. </w:t>
      </w:r>
    </w:p>
    <w:p w14:paraId="5D8A7AC9" w14:textId="77777777" w:rsidR="001C7EA4" w:rsidRPr="00454C7F" w:rsidRDefault="001C7EA4" w:rsidP="00454C7F">
      <w:pPr>
        <w:spacing w:line="480" w:lineRule="auto"/>
        <w:jc w:val="both"/>
        <w:rPr>
          <w:rFonts w:ascii="Times New Roman" w:hAnsi="Times New Roman" w:cs="Times New Roman"/>
          <w:sz w:val="24"/>
          <w:szCs w:val="24"/>
        </w:rPr>
      </w:pPr>
    </w:p>
    <w:p w14:paraId="51D349FD" w14:textId="4E1BD3CF" w:rsidR="001C7EA4" w:rsidRPr="00454C7F" w:rsidRDefault="001C7EA4" w:rsidP="00454C7F">
      <w:pPr>
        <w:spacing w:line="480" w:lineRule="auto"/>
        <w:jc w:val="both"/>
        <w:rPr>
          <w:rFonts w:ascii="Times New Roman" w:hAnsi="Times New Roman" w:cs="Times New Roman"/>
          <w:sz w:val="24"/>
          <w:szCs w:val="24"/>
        </w:rPr>
      </w:pPr>
      <w:r w:rsidRPr="00454C7F">
        <w:rPr>
          <w:rFonts w:ascii="Times New Roman" w:hAnsi="Times New Roman" w:cs="Times New Roman"/>
          <w:sz w:val="24"/>
          <w:szCs w:val="24"/>
        </w:rPr>
        <w:lastRenderedPageBreak/>
        <w:t xml:space="preserve">We next re-estimated the influence of years of schooling on </w:t>
      </w:r>
      <w:r w:rsidR="000340D1" w:rsidRPr="00454C7F">
        <w:rPr>
          <w:rFonts w:ascii="Times New Roman" w:hAnsi="Times New Roman" w:cs="Times New Roman"/>
          <w:sz w:val="24"/>
          <w:szCs w:val="24"/>
        </w:rPr>
        <w:t>BMI</w:t>
      </w:r>
      <w:r w:rsidRPr="00454C7F">
        <w:rPr>
          <w:rFonts w:ascii="Times New Roman" w:hAnsi="Times New Roman" w:cs="Times New Roman"/>
          <w:sz w:val="24"/>
          <w:szCs w:val="24"/>
        </w:rPr>
        <w:t xml:space="preserve"> by accounting for outliers. Adjusting the outliers for candidate trait pathways</w:t>
      </w:r>
      <w:r w:rsidR="00B75E71" w:rsidRPr="00454C7F">
        <w:rPr>
          <w:rFonts w:ascii="Times New Roman" w:hAnsi="Times New Roman" w:cs="Times New Roman"/>
          <w:sz w:val="24"/>
          <w:szCs w:val="24"/>
        </w:rPr>
        <w:t xml:space="preserve"> such as alcohol intake and usual walking pace</w:t>
      </w:r>
      <w:r w:rsidRPr="00454C7F">
        <w:rPr>
          <w:rFonts w:ascii="Times New Roman" w:hAnsi="Times New Roman" w:cs="Times New Roman"/>
          <w:sz w:val="24"/>
          <w:szCs w:val="24"/>
        </w:rPr>
        <w:t xml:space="preserve"> reduced heterogeneity by 15% and had a small reduction in the confidence intervals while the point estimate remained consistent (Table 1). By contrast</w:t>
      </w:r>
      <w:r w:rsidR="000340D1" w:rsidRPr="00454C7F">
        <w:rPr>
          <w:rFonts w:ascii="Times New Roman" w:hAnsi="Times New Roman" w:cs="Times New Roman"/>
          <w:sz w:val="24"/>
          <w:szCs w:val="24"/>
        </w:rPr>
        <w:t>,</w:t>
      </w:r>
      <w:r w:rsidRPr="00454C7F">
        <w:rPr>
          <w:rFonts w:ascii="Times New Roman" w:hAnsi="Times New Roman" w:cs="Times New Roman"/>
          <w:sz w:val="24"/>
          <w:szCs w:val="24"/>
        </w:rPr>
        <w:t xml:space="preserve"> there was a 48% reduction in heterogeneity when removing outliers. Point estimates remained largely consistent across all outlier removal methods. However, we note that Figure 4B shows that one of the outliers (rs4800490, near gene </w:t>
      </w:r>
      <w:r w:rsidRPr="00454C7F">
        <w:rPr>
          <w:rFonts w:ascii="Times New Roman" w:hAnsi="Times New Roman" w:cs="Times New Roman"/>
          <w:i/>
          <w:sz w:val="24"/>
          <w:szCs w:val="24"/>
        </w:rPr>
        <w:t>NPC1</w:t>
      </w:r>
      <w:r w:rsidRPr="00454C7F">
        <w:rPr>
          <w:rFonts w:ascii="Times New Roman" w:hAnsi="Times New Roman" w:cs="Times New Roman"/>
          <w:sz w:val="24"/>
          <w:szCs w:val="24"/>
        </w:rPr>
        <w:t xml:space="preserve">) on the scatter plot moved away from the fitted line after adjusting for the pleiotropic pathway, indicating that if this outlier is due to a pleiotropic pathway we have estimated its indirect effect </w:t>
      </w:r>
      <w:r w:rsidR="00AA1F56" w:rsidRPr="00454C7F">
        <w:rPr>
          <w:rFonts w:ascii="Times New Roman" w:hAnsi="Times New Roman" w:cs="Times New Roman"/>
          <w:sz w:val="24"/>
          <w:szCs w:val="24"/>
        </w:rPr>
        <w:t>inaccurately</w:t>
      </w:r>
      <w:r w:rsidR="00597086" w:rsidRPr="00454C7F">
        <w:rPr>
          <w:rFonts w:ascii="Times New Roman" w:hAnsi="Times New Roman" w:cs="Times New Roman"/>
          <w:sz w:val="24"/>
          <w:szCs w:val="24"/>
        </w:rPr>
        <w:t xml:space="preserve"> or partially (e.g. where GWAS summary statistics are not available to identify other effective pleiotropic pathways).</w:t>
      </w:r>
    </w:p>
    <w:p w14:paraId="47411A23" w14:textId="77777777" w:rsidR="003D215F" w:rsidRPr="00454C7F" w:rsidRDefault="001F43DC" w:rsidP="00454C7F">
      <w:pPr>
        <w:pStyle w:val="Heading2"/>
        <w:spacing w:line="480" w:lineRule="auto"/>
        <w:rPr>
          <w:rFonts w:ascii="Times New Roman" w:hAnsi="Times New Roman" w:cs="Times New Roman"/>
          <w:b/>
          <w:sz w:val="24"/>
          <w:szCs w:val="24"/>
        </w:rPr>
      </w:pPr>
      <w:bookmarkStart w:id="65" w:name="_slx055nwzdle" w:colFirst="0" w:colLast="0"/>
      <w:bookmarkEnd w:id="65"/>
      <w:r w:rsidRPr="00454C7F">
        <w:rPr>
          <w:rFonts w:ascii="Times New Roman" w:hAnsi="Times New Roman" w:cs="Times New Roman"/>
          <w:b/>
          <w:sz w:val="24"/>
          <w:szCs w:val="24"/>
        </w:rPr>
        <w:t>Discussion</w:t>
      </w:r>
    </w:p>
    <w:p w14:paraId="2D379D7A" w14:textId="30D7A658" w:rsidR="008069C4" w:rsidRPr="00454C7F" w:rsidRDefault="00C6040F"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The problem of </w:t>
      </w:r>
      <w:r w:rsidR="00D968A6" w:rsidRPr="00454C7F">
        <w:rPr>
          <w:rFonts w:ascii="Times New Roman" w:eastAsia="Calibri" w:hAnsi="Times New Roman" w:cs="Times New Roman"/>
          <w:sz w:val="24"/>
          <w:szCs w:val="24"/>
        </w:rPr>
        <w:t xml:space="preserve">instrumental variables being invalid due to </w:t>
      </w:r>
      <w:r w:rsidRPr="00454C7F">
        <w:rPr>
          <w:rFonts w:ascii="Times New Roman" w:eastAsia="Calibri" w:hAnsi="Times New Roman" w:cs="Times New Roman"/>
          <w:sz w:val="24"/>
          <w:szCs w:val="24"/>
        </w:rPr>
        <w:t>horizontal pleiotropy has receive</w:t>
      </w:r>
      <w:r w:rsidR="00D968A6" w:rsidRPr="00454C7F">
        <w:rPr>
          <w:rFonts w:ascii="Times New Roman" w:eastAsia="Calibri" w:hAnsi="Times New Roman" w:cs="Times New Roman"/>
          <w:sz w:val="24"/>
          <w:szCs w:val="24"/>
        </w:rPr>
        <w:t>d much attention in MR analysis.</w:t>
      </w:r>
      <w:r w:rsidR="001F14FE" w:rsidRPr="00454C7F">
        <w:rPr>
          <w:rFonts w:ascii="Times New Roman" w:eastAsia="Calibri" w:hAnsi="Times New Roman" w:cs="Times New Roman"/>
          <w:sz w:val="24"/>
          <w:szCs w:val="24"/>
        </w:rPr>
        <w:t xml:space="preserve"> Detecting and excluding such invalid instruments, based on whether they appear to be outliers in the analysis, is now a common strategy that exists in various forms</w:t>
      </w:r>
      <w:r w:rsidR="002A61A1" w:rsidRPr="00454C7F">
        <w:rPr>
          <w:rFonts w:ascii="Times New Roman" w:eastAsia="Calibri" w:hAnsi="Times New Roman" w:cs="Times New Roman"/>
          <w:sz w:val="24"/>
          <w:szCs w:val="24"/>
        </w:rPr>
        <w:t xml:space="preserve"> </w:t>
      </w:r>
      <w:r w:rsidR="002A61A1" w:rsidRPr="00454C7F">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LDgsMTQsMTUsMzY8L3N0eWxlPjwvRGlzcGxheVRleHQ+PHJlY29yZD48cmVjLW51bWJlcj4yMzwv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PEVuZE5vdGU+PENpdGU+PEF1dGhvcj5Cb3dkZW48L0F1dGhvcj48WWVhcj4yMDE2PC9ZZWFyPjxS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2A61A1" w:rsidRPr="00454C7F">
        <w:rPr>
          <w:rFonts w:ascii="Times New Roman" w:eastAsia="Calibri" w:hAnsi="Times New Roman" w:cs="Times New Roman"/>
          <w:sz w:val="24"/>
          <w:szCs w:val="24"/>
        </w:rPr>
      </w:r>
      <w:r w:rsidR="002A61A1"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7,8,14,15,36</w:t>
      </w:r>
      <w:r w:rsidR="002A61A1" w:rsidRPr="00454C7F">
        <w:rPr>
          <w:rFonts w:ascii="Times New Roman" w:eastAsia="Calibri" w:hAnsi="Times New Roman" w:cs="Times New Roman"/>
          <w:sz w:val="24"/>
          <w:szCs w:val="24"/>
        </w:rPr>
        <w:fldChar w:fldCharType="end"/>
      </w:r>
      <w:r w:rsidR="00D968A6"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We have shown</w:t>
      </w:r>
      <w:r w:rsidR="001F14FE" w:rsidRPr="00454C7F">
        <w:rPr>
          <w:rFonts w:ascii="Times New Roman" w:eastAsia="Calibri" w:hAnsi="Times New Roman" w:cs="Times New Roman"/>
          <w:sz w:val="24"/>
          <w:szCs w:val="24"/>
        </w:rPr>
        <w:t xml:space="preserve"> here</w:t>
      </w:r>
      <w:r w:rsidRPr="00454C7F">
        <w:rPr>
          <w:rFonts w:ascii="Times New Roman" w:eastAsia="Calibri" w:hAnsi="Times New Roman" w:cs="Times New Roman"/>
          <w:sz w:val="24"/>
          <w:szCs w:val="24"/>
        </w:rPr>
        <w:t xml:space="preserve"> that </w:t>
      </w:r>
      <w:r w:rsidR="001F14FE" w:rsidRPr="00454C7F">
        <w:rPr>
          <w:rFonts w:ascii="Times New Roman" w:eastAsia="Calibri" w:hAnsi="Times New Roman" w:cs="Times New Roman"/>
          <w:sz w:val="24"/>
          <w:szCs w:val="24"/>
        </w:rPr>
        <w:t xml:space="preserve">outlier removal </w:t>
      </w:r>
      <w:r w:rsidRPr="00454C7F">
        <w:rPr>
          <w:rFonts w:ascii="Times New Roman" w:eastAsia="Calibri" w:hAnsi="Times New Roman" w:cs="Times New Roman"/>
          <w:sz w:val="24"/>
          <w:szCs w:val="24"/>
        </w:rPr>
        <w:t>could</w:t>
      </w:r>
      <w:r w:rsidR="00861E23" w:rsidRPr="00454C7F">
        <w:rPr>
          <w:rFonts w:ascii="Times New Roman" w:eastAsia="Calibri" w:hAnsi="Times New Roman" w:cs="Times New Roman"/>
          <w:sz w:val="24"/>
          <w:szCs w:val="24"/>
        </w:rPr>
        <w:t>,</w:t>
      </w:r>
      <w:r w:rsidR="001F14FE" w:rsidRPr="00454C7F">
        <w:rPr>
          <w:rFonts w:ascii="Times New Roman" w:eastAsia="Calibri" w:hAnsi="Times New Roman" w:cs="Times New Roman"/>
          <w:sz w:val="24"/>
          <w:szCs w:val="24"/>
        </w:rPr>
        <w:t xml:space="preserve"> in some circumstances</w:t>
      </w:r>
      <w:r w:rsidR="00861E23" w:rsidRPr="00454C7F">
        <w:rPr>
          <w:rFonts w:ascii="Times New Roman" w:eastAsia="Calibri" w:hAnsi="Times New Roman" w:cs="Times New Roman"/>
          <w:sz w:val="24"/>
          <w:szCs w:val="24"/>
        </w:rPr>
        <w:t>,</w:t>
      </w:r>
      <w:r w:rsidR="001F14FE" w:rsidRPr="00454C7F">
        <w:rPr>
          <w:rFonts w:ascii="Times New Roman" w:eastAsia="Calibri" w:hAnsi="Times New Roman" w:cs="Times New Roman"/>
          <w:sz w:val="24"/>
          <w:szCs w:val="24"/>
        </w:rPr>
        <w:t xml:space="preserve"> compound rather than reduce</w:t>
      </w:r>
      <w:r w:rsidRPr="00454C7F">
        <w:rPr>
          <w:rFonts w:ascii="Times New Roman" w:eastAsia="Calibri" w:hAnsi="Times New Roman" w:cs="Times New Roman"/>
          <w:sz w:val="24"/>
          <w:szCs w:val="24"/>
        </w:rPr>
        <w:t xml:space="preserve"> bias</w:t>
      </w:r>
      <w:r w:rsidR="00E16A39" w:rsidRPr="00454C7F">
        <w:rPr>
          <w:rFonts w:ascii="Times New Roman" w:eastAsia="Calibri" w:hAnsi="Times New Roman" w:cs="Times New Roman"/>
          <w:sz w:val="24"/>
          <w:szCs w:val="24"/>
        </w:rPr>
        <w:t>,</w:t>
      </w:r>
      <w:r w:rsidRPr="00454C7F">
        <w:rPr>
          <w:rFonts w:ascii="Times New Roman" w:eastAsia="Calibri" w:hAnsi="Times New Roman" w:cs="Times New Roman"/>
          <w:sz w:val="24"/>
          <w:szCs w:val="24"/>
        </w:rPr>
        <w:t xml:space="preserve"> and misses an opportunity to </w:t>
      </w:r>
      <w:r w:rsidR="00E16A39" w:rsidRPr="00454C7F">
        <w:rPr>
          <w:rFonts w:ascii="Times New Roman" w:eastAsia="Calibri" w:hAnsi="Times New Roman" w:cs="Times New Roman"/>
          <w:sz w:val="24"/>
          <w:szCs w:val="24"/>
        </w:rPr>
        <w:t>better understand the traits under study.</w:t>
      </w:r>
      <w:r w:rsidR="00042432" w:rsidRPr="00454C7F">
        <w:rPr>
          <w:rFonts w:ascii="Times New Roman" w:eastAsia="Calibri" w:hAnsi="Times New Roman" w:cs="Times New Roman"/>
          <w:sz w:val="24"/>
          <w:szCs w:val="24"/>
        </w:rPr>
        <w:t xml:space="preserve"> </w:t>
      </w:r>
      <w:r w:rsidR="00E16A39" w:rsidRPr="00454C7F">
        <w:rPr>
          <w:rFonts w:ascii="Times New Roman" w:eastAsia="Calibri" w:hAnsi="Times New Roman" w:cs="Times New Roman"/>
          <w:sz w:val="24"/>
          <w:szCs w:val="24"/>
        </w:rPr>
        <w:t>W</w:t>
      </w:r>
      <w:r w:rsidR="001F43DC" w:rsidRPr="00454C7F">
        <w:rPr>
          <w:rFonts w:ascii="Times New Roman" w:eastAsia="Calibri" w:hAnsi="Times New Roman" w:cs="Times New Roman"/>
          <w:sz w:val="24"/>
          <w:szCs w:val="24"/>
        </w:rPr>
        <w:t xml:space="preserve">e </w:t>
      </w:r>
      <w:r w:rsidR="00AF6DEA" w:rsidRPr="00454C7F">
        <w:rPr>
          <w:rFonts w:ascii="Times New Roman" w:eastAsia="Calibri" w:hAnsi="Times New Roman" w:cs="Times New Roman"/>
          <w:sz w:val="24"/>
          <w:szCs w:val="24"/>
        </w:rPr>
        <w:t xml:space="preserve">developed </w:t>
      </w:r>
      <w:r w:rsidR="000F7552" w:rsidRPr="00454C7F">
        <w:rPr>
          <w:rFonts w:ascii="Times New Roman" w:eastAsia="Calibri" w:hAnsi="Times New Roman" w:cs="Times New Roman"/>
          <w:sz w:val="24"/>
          <w:szCs w:val="24"/>
        </w:rPr>
        <w:t xml:space="preserve">the </w:t>
      </w:r>
      <w:r w:rsidR="001F43DC" w:rsidRPr="00454C7F">
        <w:rPr>
          <w:rFonts w:ascii="Times New Roman" w:eastAsia="Calibri" w:hAnsi="Times New Roman" w:cs="Times New Roman"/>
          <w:sz w:val="24"/>
          <w:szCs w:val="24"/>
        </w:rPr>
        <w:t>MR-TRYX</w:t>
      </w:r>
      <w:r w:rsidR="00D968A6" w:rsidRPr="00454C7F">
        <w:rPr>
          <w:rFonts w:ascii="Times New Roman" w:eastAsia="Calibri" w:hAnsi="Times New Roman" w:cs="Times New Roman"/>
          <w:sz w:val="24"/>
          <w:szCs w:val="24"/>
        </w:rPr>
        <w:t xml:space="preserve"> framework</w:t>
      </w:r>
      <w:r w:rsidR="001F43DC" w:rsidRPr="00454C7F">
        <w:rPr>
          <w:rFonts w:ascii="Times New Roman" w:eastAsia="Calibri" w:hAnsi="Times New Roman" w:cs="Times New Roman"/>
          <w:sz w:val="24"/>
          <w:szCs w:val="24"/>
        </w:rPr>
        <w:t>,</w:t>
      </w:r>
      <w:r w:rsidR="00E16A39" w:rsidRPr="00454C7F">
        <w:rPr>
          <w:rFonts w:ascii="Times New Roman" w:eastAsia="Calibri" w:hAnsi="Times New Roman" w:cs="Times New Roman"/>
          <w:sz w:val="24"/>
          <w:szCs w:val="24"/>
        </w:rPr>
        <w:t xml:space="preserve"> which </w:t>
      </w:r>
      <w:r w:rsidR="00861E23" w:rsidRPr="00454C7F">
        <w:rPr>
          <w:rFonts w:ascii="Times New Roman" w:eastAsia="Calibri" w:hAnsi="Times New Roman" w:cs="Times New Roman"/>
          <w:sz w:val="24"/>
          <w:szCs w:val="24"/>
        </w:rPr>
        <w:t>utilises</w:t>
      </w:r>
      <w:r w:rsidR="00E16A39" w:rsidRPr="00454C7F">
        <w:rPr>
          <w:rFonts w:ascii="Times New Roman" w:eastAsia="Calibri" w:hAnsi="Times New Roman" w:cs="Times New Roman"/>
          <w:sz w:val="24"/>
          <w:szCs w:val="24"/>
        </w:rPr>
        <w:t xml:space="preserve"> the MR-Base database </w:t>
      </w:r>
      <w:r w:rsidR="00F16CE1"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00F16CE1"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10</w:t>
      </w:r>
      <w:r w:rsidR="00F16CE1" w:rsidRPr="00454C7F">
        <w:rPr>
          <w:rFonts w:ascii="Times New Roman" w:eastAsia="Calibri" w:hAnsi="Times New Roman" w:cs="Times New Roman"/>
          <w:sz w:val="24"/>
          <w:szCs w:val="24"/>
        </w:rPr>
        <w:fldChar w:fldCharType="end"/>
      </w:r>
      <w:r w:rsidR="00F16CE1" w:rsidRPr="00454C7F">
        <w:rPr>
          <w:rFonts w:ascii="Times New Roman" w:eastAsia="Calibri" w:hAnsi="Times New Roman" w:cs="Times New Roman"/>
          <w:sz w:val="24"/>
          <w:szCs w:val="24"/>
        </w:rPr>
        <w:t xml:space="preserve"> </w:t>
      </w:r>
      <w:r w:rsidR="00E16A39" w:rsidRPr="00454C7F">
        <w:rPr>
          <w:rFonts w:ascii="Times New Roman" w:eastAsia="Calibri" w:hAnsi="Times New Roman" w:cs="Times New Roman"/>
          <w:sz w:val="24"/>
          <w:szCs w:val="24"/>
        </w:rPr>
        <w:t xml:space="preserve">of GWAS summary data </w:t>
      </w:r>
      <w:r w:rsidR="001F43DC" w:rsidRPr="00454C7F">
        <w:rPr>
          <w:rFonts w:ascii="Times New Roman" w:eastAsia="Calibri" w:hAnsi="Times New Roman" w:cs="Times New Roman"/>
          <w:sz w:val="24"/>
          <w:szCs w:val="24"/>
        </w:rPr>
        <w:t xml:space="preserve">to </w:t>
      </w:r>
      <w:r w:rsidR="00E16A39" w:rsidRPr="00454C7F">
        <w:rPr>
          <w:rFonts w:ascii="Times New Roman" w:eastAsia="Calibri" w:hAnsi="Times New Roman" w:cs="Times New Roman"/>
          <w:sz w:val="24"/>
          <w:szCs w:val="24"/>
        </w:rPr>
        <w:t xml:space="preserve">identify potential explanations for </w:t>
      </w:r>
      <w:r w:rsidR="00D968A6" w:rsidRPr="00454C7F">
        <w:rPr>
          <w:rFonts w:ascii="Times New Roman" w:eastAsia="Calibri" w:hAnsi="Times New Roman" w:cs="Times New Roman"/>
          <w:sz w:val="24"/>
          <w:szCs w:val="24"/>
        </w:rPr>
        <w:t>outlying</w:t>
      </w:r>
      <w:r w:rsidR="00E16A39" w:rsidRPr="00454C7F">
        <w:rPr>
          <w:rFonts w:ascii="Times New Roman" w:eastAsia="Calibri" w:hAnsi="Times New Roman" w:cs="Times New Roman"/>
          <w:sz w:val="24"/>
          <w:szCs w:val="24"/>
        </w:rPr>
        <w:t xml:space="preserve"> </w:t>
      </w:r>
      <w:r w:rsidR="000340D1" w:rsidRPr="00454C7F">
        <w:rPr>
          <w:rFonts w:ascii="Times New Roman" w:eastAsia="Calibri" w:hAnsi="Times New Roman" w:cs="Times New Roman"/>
          <w:sz w:val="24"/>
          <w:szCs w:val="24"/>
        </w:rPr>
        <w:t>SNP instruments</w:t>
      </w:r>
      <w:r w:rsidR="00E16A39" w:rsidRPr="00454C7F">
        <w:rPr>
          <w:rFonts w:ascii="Times New Roman" w:eastAsia="Calibri" w:hAnsi="Times New Roman" w:cs="Times New Roman"/>
          <w:sz w:val="24"/>
          <w:szCs w:val="24"/>
        </w:rPr>
        <w:t xml:space="preserve">, and to improve estimates by accounting for </w:t>
      </w:r>
      <w:r w:rsidR="00D968A6" w:rsidRPr="00454C7F">
        <w:rPr>
          <w:rFonts w:ascii="Times New Roman" w:eastAsia="Calibri" w:hAnsi="Times New Roman" w:cs="Times New Roman"/>
          <w:sz w:val="24"/>
          <w:szCs w:val="24"/>
        </w:rPr>
        <w:t xml:space="preserve">the </w:t>
      </w:r>
      <w:r w:rsidR="00E16A39" w:rsidRPr="00454C7F">
        <w:rPr>
          <w:rFonts w:ascii="Times New Roman" w:eastAsia="Calibri" w:hAnsi="Times New Roman" w:cs="Times New Roman"/>
          <w:sz w:val="24"/>
          <w:szCs w:val="24"/>
        </w:rPr>
        <w:t>pleiotropic pathways</w:t>
      </w:r>
      <w:r w:rsidR="00D968A6" w:rsidRPr="00454C7F">
        <w:rPr>
          <w:rFonts w:ascii="Times New Roman" w:eastAsia="Calibri" w:hAnsi="Times New Roman" w:cs="Times New Roman"/>
          <w:sz w:val="24"/>
          <w:szCs w:val="24"/>
        </w:rPr>
        <w:t xml:space="preserve"> that give rise to them</w:t>
      </w:r>
      <w:r w:rsidR="001F43DC" w:rsidRPr="00454C7F">
        <w:rPr>
          <w:rFonts w:ascii="Times New Roman" w:eastAsia="Calibri" w:hAnsi="Times New Roman" w:cs="Times New Roman"/>
          <w:sz w:val="24"/>
          <w:szCs w:val="24"/>
        </w:rPr>
        <w:t xml:space="preserve">. We have also </w:t>
      </w:r>
      <w:r w:rsidR="00BD3B1D" w:rsidRPr="00454C7F">
        <w:rPr>
          <w:rFonts w:ascii="Times New Roman" w:eastAsia="Calibri" w:hAnsi="Times New Roman" w:cs="Times New Roman"/>
          <w:sz w:val="24"/>
          <w:szCs w:val="24"/>
        </w:rPr>
        <w:t xml:space="preserve">demonstrated </w:t>
      </w:r>
      <w:r w:rsidR="001F43DC" w:rsidRPr="00454C7F">
        <w:rPr>
          <w:rFonts w:ascii="Times New Roman" w:eastAsia="Calibri" w:hAnsi="Times New Roman" w:cs="Times New Roman"/>
          <w:sz w:val="24"/>
          <w:szCs w:val="24"/>
        </w:rPr>
        <w:t xml:space="preserve">the </w:t>
      </w:r>
      <w:r w:rsidR="00BD3B1D" w:rsidRPr="00454C7F">
        <w:rPr>
          <w:rFonts w:ascii="Times New Roman" w:eastAsia="Calibri" w:hAnsi="Times New Roman" w:cs="Times New Roman"/>
          <w:sz w:val="24"/>
          <w:szCs w:val="24"/>
        </w:rPr>
        <w:t xml:space="preserve">use and interpretation </w:t>
      </w:r>
      <w:r w:rsidR="001F43DC" w:rsidRPr="00454C7F">
        <w:rPr>
          <w:rFonts w:ascii="Times New Roman" w:eastAsia="Calibri" w:hAnsi="Times New Roman" w:cs="Times New Roman"/>
          <w:sz w:val="24"/>
          <w:szCs w:val="24"/>
        </w:rPr>
        <w:t xml:space="preserve">of MR-TRYX </w:t>
      </w:r>
      <w:r w:rsidR="00BD3B1D" w:rsidRPr="00454C7F">
        <w:rPr>
          <w:rFonts w:ascii="Times New Roman" w:eastAsia="Calibri" w:hAnsi="Times New Roman" w:cs="Times New Roman"/>
          <w:sz w:val="24"/>
          <w:szCs w:val="24"/>
        </w:rPr>
        <w:t>in four sets of empirical analyses.</w:t>
      </w:r>
    </w:p>
    <w:p w14:paraId="73B99C07" w14:textId="4C7BD0ED" w:rsidR="007925AB" w:rsidRPr="00454C7F" w:rsidRDefault="000C5712"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For accurate performance, </w:t>
      </w:r>
      <w:r w:rsidR="007925AB" w:rsidRPr="00454C7F">
        <w:rPr>
          <w:rFonts w:ascii="Times New Roman" w:eastAsia="Calibri" w:hAnsi="Times New Roman" w:cs="Times New Roman"/>
          <w:sz w:val="24"/>
          <w:szCs w:val="24"/>
        </w:rPr>
        <w:t xml:space="preserve">MR-TRYX depends </w:t>
      </w:r>
      <w:r w:rsidR="00F16CE1" w:rsidRPr="00454C7F">
        <w:rPr>
          <w:rFonts w:ascii="Times New Roman" w:eastAsia="Calibri" w:hAnsi="Times New Roman" w:cs="Times New Roman"/>
          <w:sz w:val="24"/>
          <w:szCs w:val="24"/>
        </w:rPr>
        <w:t>upon the performance of three methodological components</w:t>
      </w:r>
      <w:r w:rsidRPr="00454C7F">
        <w:rPr>
          <w:rFonts w:ascii="Times New Roman" w:eastAsia="Calibri" w:hAnsi="Times New Roman" w:cs="Times New Roman"/>
          <w:sz w:val="24"/>
          <w:szCs w:val="24"/>
        </w:rPr>
        <w:t>:</w:t>
      </w:r>
      <w:r w:rsidR="007925AB"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w:t>
      </w:r>
      <w:proofErr w:type="spellStart"/>
      <w:r w:rsidRPr="00454C7F">
        <w:rPr>
          <w:rFonts w:ascii="Times New Roman" w:eastAsia="Calibri" w:hAnsi="Times New Roman" w:cs="Times New Roman"/>
          <w:sz w:val="24"/>
          <w:szCs w:val="24"/>
        </w:rPr>
        <w:t>i</w:t>
      </w:r>
      <w:proofErr w:type="spellEnd"/>
      <w:r w:rsidRPr="00454C7F">
        <w:rPr>
          <w:rFonts w:ascii="Times New Roman" w:eastAsia="Calibri" w:hAnsi="Times New Roman" w:cs="Times New Roman"/>
          <w:sz w:val="24"/>
          <w:szCs w:val="24"/>
        </w:rPr>
        <w:t xml:space="preserve">) </w:t>
      </w:r>
      <w:r w:rsidR="007925AB" w:rsidRPr="00454C7F">
        <w:rPr>
          <w:rFonts w:ascii="Times New Roman" w:eastAsia="Calibri" w:hAnsi="Times New Roman" w:cs="Times New Roman"/>
          <w:sz w:val="24"/>
          <w:szCs w:val="24"/>
        </w:rPr>
        <w:t xml:space="preserve">detecting instruments </w:t>
      </w:r>
      <w:r w:rsidR="000340D1" w:rsidRPr="00454C7F">
        <w:rPr>
          <w:rFonts w:ascii="Times New Roman" w:eastAsia="Calibri" w:hAnsi="Times New Roman" w:cs="Times New Roman"/>
          <w:sz w:val="24"/>
          <w:szCs w:val="24"/>
        </w:rPr>
        <w:t>that</w:t>
      </w:r>
      <w:r w:rsidR="007925AB" w:rsidRPr="00454C7F">
        <w:rPr>
          <w:rFonts w:ascii="Times New Roman" w:eastAsia="Calibri" w:hAnsi="Times New Roman" w:cs="Times New Roman"/>
          <w:sz w:val="24"/>
          <w:szCs w:val="24"/>
        </w:rPr>
        <w:t xml:space="preserve"> exhibit horizontal pleiotropy</w:t>
      </w:r>
      <w:r w:rsidR="00CC7815"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(ii) </w:t>
      </w:r>
      <w:r w:rsidR="00CC7815" w:rsidRPr="00454C7F">
        <w:rPr>
          <w:rFonts w:ascii="Times New Roman" w:eastAsia="Calibri" w:hAnsi="Times New Roman" w:cs="Times New Roman"/>
          <w:sz w:val="24"/>
          <w:szCs w:val="24"/>
        </w:rPr>
        <w:t>identifying the</w:t>
      </w:r>
      <w:r w:rsidR="00846C7E" w:rsidRPr="00454C7F">
        <w:rPr>
          <w:rFonts w:ascii="Times New Roman" w:eastAsia="Calibri" w:hAnsi="Times New Roman" w:cs="Times New Roman"/>
          <w:sz w:val="24"/>
          <w:szCs w:val="24"/>
        </w:rPr>
        <w:t xml:space="preserve"> candidate</w:t>
      </w:r>
      <w:r w:rsidR="00CC7815" w:rsidRPr="00454C7F">
        <w:rPr>
          <w:rFonts w:ascii="Times New Roman" w:eastAsia="Calibri" w:hAnsi="Times New Roman" w:cs="Times New Roman"/>
          <w:sz w:val="24"/>
          <w:szCs w:val="24"/>
        </w:rPr>
        <w:t xml:space="preserve"> traits </w:t>
      </w:r>
      <w:r w:rsidR="00846C7E" w:rsidRPr="00454C7F">
        <w:rPr>
          <w:rFonts w:ascii="Times New Roman" w:eastAsia="Calibri" w:hAnsi="Times New Roman" w:cs="Times New Roman"/>
          <w:sz w:val="24"/>
          <w:szCs w:val="24"/>
        </w:rPr>
        <w:t xml:space="preserve">on the </w:t>
      </w:r>
      <w:r w:rsidR="008D1BC9" w:rsidRPr="00454C7F">
        <w:rPr>
          <w:rFonts w:ascii="Times New Roman" w:eastAsia="Calibri" w:hAnsi="Times New Roman" w:cs="Times New Roman"/>
          <w:sz w:val="24"/>
          <w:szCs w:val="24"/>
        </w:rPr>
        <w:t xml:space="preserve">alternative </w:t>
      </w:r>
      <w:r w:rsidR="00846C7E" w:rsidRPr="00454C7F">
        <w:rPr>
          <w:rFonts w:ascii="Times New Roman" w:eastAsia="Calibri" w:hAnsi="Times New Roman" w:cs="Times New Roman"/>
          <w:sz w:val="24"/>
          <w:szCs w:val="24"/>
        </w:rPr>
        <w:t>path</w:t>
      </w:r>
      <w:r w:rsidR="00E3344B" w:rsidRPr="00454C7F">
        <w:rPr>
          <w:rFonts w:ascii="Times New Roman" w:eastAsia="Calibri" w:hAnsi="Times New Roman" w:cs="Times New Roman"/>
          <w:sz w:val="24"/>
          <w:szCs w:val="24"/>
        </w:rPr>
        <w:t>ways</w:t>
      </w:r>
      <w:r w:rsidR="00846C7E" w:rsidRPr="00454C7F">
        <w:rPr>
          <w:rFonts w:ascii="Times New Roman" w:eastAsia="Calibri" w:hAnsi="Times New Roman" w:cs="Times New Roman"/>
          <w:sz w:val="24"/>
          <w:szCs w:val="24"/>
        </w:rPr>
        <w:t xml:space="preserve"> from the variant to the outcome; </w:t>
      </w:r>
      <w:r w:rsidRPr="00454C7F">
        <w:rPr>
          <w:rFonts w:ascii="Times New Roman" w:eastAsia="Calibri" w:hAnsi="Times New Roman" w:cs="Times New Roman"/>
          <w:sz w:val="24"/>
          <w:szCs w:val="24"/>
        </w:rPr>
        <w:lastRenderedPageBreak/>
        <w:t xml:space="preserve">and (iii) </w:t>
      </w:r>
      <w:del w:id="66" w:author="Yoonsu Cho" w:date="2019-03-11T16:13:00Z">
        <w:r w:rsidR="00846C7E" w:rsidRPr="00454C7F" w:rsidDel="00464DD0">
          <w:rPr>
            <w:rFonts w:ascii="Times New Roman" w:eastAsia="Calibri" w:hAnsi="Times New Roman" w:cs="Times New Roman"/>
            <w:sz w:val="24"/>
            <w:szCs w:val="24"/>
          </w:rPr>
          <w:delText xml:space="preserve">correctly </w:delText>
        </w:r>
      </w:del>
      <w:ins w:id="67" w:author="Yoonsu Cho" w:date="2019-03-11T16:19:00Z">
        <w:r w:rsidR="00464DD0">
          <w:rPr>
            <w:rFonts w:ascii="Times New Roman" w:eastAsia="Calibri" w:hAnsi="Times New Roman" w:cs="Times New Roman"/>
            <w:sz w:val="24"/>
            <w:szCs w:val="24"/>
          </w:rPr>
          <w:t xml:space="preserve">adequately </w:t>
        </w:r>
      </w:ins>
      <w:r w:rsidR="00846C7E" w:rsidRPr="00454C7F">
        <w:rPr>
          <w:rFonts w:ascii="Times New Roman" w:eastAsia="Calibri" w:hAnsi="Times New Roman" w:cs="Times New Roman"/>
          <w:sz w:val="24"/>
          <w:szCs w:val="24"/>
        </w:rPr>
        <w:t xml:space="preserve">estimating the effects of the candidate traits on the outcome. Each of these components </w:t>
      </w:r>
      <w:r w:rsidR="00F16CE1" w:rsidRPr="00454C7F">
        <w:rPr>
          <w:rFonts w:ascii="Times New Roman" w:eastAsia="Calibri" w:hAnsi="Times New Roman" w:cs="Times New Roman"/>
          <w:sz w:val="24"/>
          <w:szCs w:val="24"/>
        </w:rPr>
        <w:t xml:space="preserve">is a </w:t>
      </w:r>
      <w:r w:rsidR="00846C7E" w:rsidRPr="00454C7F">
        <w:rPr>
          <w:rFonts w:ascii="Times New Roman" w:eastAsia="Calibri" w:hAnsi="Times New Roman" w:cs="Times New Roman"/>
          <w:sz w:val="24"/>
          <w:szCs w:val="24"/>
        </w:rPr>
        <w:t xml:space="preserve">difficult problem, but they are </w:t>
      </w:r>
      <w:r w:rsidR="00F16CE1" w:rsidRPr="00454C7F">
        <w:rPr>
          <w:rFonts w:ascii="Times New Roman" w:eastAsia="Calibri" w:hAnsi="Times New Roman" w:cs="Times New Roman"/>
          <w:sz w:val="24"/>
          <w:szCs w:val="24"/>
        </w:rPr>
        <w:t xml:space="preserve">all </w:t>
      </w:r>
      <w:r w:rsidR="00846C7E" w:rsidRPr="00454C7F">
        <w:rPr>
          <w:rFonts w:ascii="Times New Roman" w:eastAsia="Calibri" w:hAnsi="Times New Roman" w:cs="Times New Roman"/>
          <w:sz w:val="24"/>
          <w:szCs w:val="24"/>
        </w:rPr>
        <w:t xml:space="preserve">modular </w:t>
      </w:r>
      <w:r w:rsidR="003C4056" w:rsidRPr="00454C7F">
        <w:rPr>
          <w:rFonts w:ascii="Times New Roman" w:eastAsia="Calibri" w:hAnsi="Times New Roman" w:cs="Times New Roman"/>
          <w:sz w:val="24"/>
          <w:szCs w:val="24"/>
        </w:rPr>
        <w:t>and</w:t>
      </w:r>
      <w:r w:rsidR="00846C7E" w:rsidRPr="00454C7F">
        <w:rPr>
          <w:rFonts w:ascii="Times New Roman" w:eastAsia="Calibri" w:hAnsi="Times New Roman" w:cs="Times New Roman"/>
          <w:sz w:val="24"/>
          <w:szCs w:val="24"/>
        </w:rPr>
        <w:t xml:space="preserve"> build upon existing methods and resources, and the </w:t>
      </w:r>
      <w:r w:rsidR="008D1BC9" w:rsidRPr="00454C7F">
        <w:rPr>
          <w:rFonts w:ascii="Times New Roman" w:eastAsia="Calibri" w:hAnsi="Times New Roman" w:cs="Times New Roman"/>
          <w:sz w:val="24"/>
          <w:szCs w:val="24"/>
        </w:rPr>
        <w:t>MR-</w:t>
      </w:r>
      <w:r w:rsidR="00846C7E" w:rsidRPr="00454C7F">
        <w:rPr>
          <w:rFonts w:ascii="Times New Roman" w:eastAsia="Calibri" w:hAnsi="Times New Roman" w:cs="Times New Roman"/>
          <w:sz w:val="24"/>
          <w:szCs w:val="24"/>
        </w:rPr>
        <w:t>TRYX framework will naturally improve as those methods and resources themselves improve. We will now discuss the consequences of underperformance of each of these components on the TRYX analysis.</w:t>
      </w:r>
    </w:p>
    <w:p w14:paraId="6EAF108C" w14:textId="3F29347B" w:rsidR="00001B00" w:rsidRPr="00454C7F" w:rsidRDefault="004A2F0C"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classification of an outlier</w:t>
      </w:r>
      <w:r w:rsidR="00846C7E" w:rsidRPr="00454C7F">
        <w:rPr>
          <w:rFonts w:ascii="Times New Roman" w:eastAsia="Calibri" w:hAnsi="Times New Roman" w:cs="Times New Roman"/>
          <w:sz w:val="24"/>
          <w:szCs w:val="24"/>
        </w:rPr>
        <w:t xml:space="preserve"> in MR analysis </w:t>
      </w:r>
      <w:r w:rsidRPr="00454C7F">
        <w:rPr>
          <w:rFonts w:ascii="Times New Roman" w:eastAsia="Calibri" w:hAnsi="Times New Roman" w:cs="Times New Roman"/>
          <w:sz w:val="24"/>
          <w:szCs w:val="24"/>
        </w:rPr>
        <w:t xml:space="preserve">can be based on the </w:t>
      </w:r>
      <w:r w:rsidR="008B6BDF" w:rsidRPr="00454C7F">
        <w:rPr>
          <w:rFonts w:ascii="Times New Roman" w:eastAsia="Calibri" w:hAnsi="Times New Roman" w:cs="Times New Roman"/>
          <w:sz w:val="24"/>
          <w:szCs w:val="24"/>
        </w:rPr>
        <w:t xml:space="preserve">statistical estimates of how </w:t>
      </w:r>
      <w:r w:rsidRPr="00454C7F">
        <w:rPr>
          <w:rFonts w:ascii="Times New Roman" w:eastAsia="Calibri" w:hAnsi="Times New Roman" w:cs="Times New Roman"/>
          <w:sz w:val="24"/>
          <w:szCs w:val="24"/>
        </w:rPr>
        <w:t>a SNP being included as an instrument due to being reverse causal (</w:t>
      </w:r>
      <w:proofErr w:type="spellStart"/>
      <w:r w:rsidRPr="00454C7F">
        <w:rPr>
          <w:rFonts w:ascii="Times New Roman" w:eastAsia="Calibri" w:hAnsi="Times New Roman" w:cs="Times New Roman"/>
          <w:sz w:val="24"/>
          <w:szCs w:val="24"/>
        </w:rPr>
        <w:t>Steiger</w:t>
      </w:r>
      <w:proofErr w:type="spellEnd"/>
      <w:r w:rsidRPr="00454C7F">
        <w:rPr>
          <w:rFonts w:ascii="Times New Roman" w:eastAsia="Calibri" w:hAnsi="Times New Roman" w:cs="Times New Roman"/>
          <w:sz w:val="24"/>
          <w:szCs w:val="24"/>
        </w:rPr>
        <w:t xml:space="preserve"> filtering)</w:t>
      </w:r>
      <w:r w:rsidR="00F03A8C" w:rsidRPr="00454C7F">
        <w:rPr>
          <w:rFonts w:ascii="Times New Roman" w:eastAsia="Calibri" w:hAnsi="Times New Roman" w:cs="Times New Roman"/>
          <w:sz w:val="24"/>
          <w:szCs w:val="24"/>
        </w:rPr>
        <w:t xml:space="preserve"> </w:t>
      </w:r>
      <w:r w:rsidR="00F03A8C" w:rsidRPr="00454C7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MiwxNzwvc3R5bGU+PC9EaXNwbGF5VGV4dD48cmVjb3JkPjxyZWMtbnVtYmVyPjM0PC9yZWMtbnVt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PEVuZE5vdGU+PENpdGU+PEF1dGhvcj5IZW1hbmk8L0F1dGhvcj48WWVhcj4yMDE3PC9ZZWFyPjxS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F03A8C" w:rsidRPr="00454C7F">
        <w:rPr>
          <w:rFonts w:ascii="Times New Roman" w:eastAsia="Calibri" w:hAnsi="Times New Roman" w:cs="Times New Roman"/>
          <w:sz w:val="24"/>
          <w:szCs w:val="24"/>
        </w:rPr>
      </w:r>
      <w:r w:rsidR="00F03A8C"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12,17</w:t>
      </w:r>
      <w:r w:rsidR="00F03A8C"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the extent to which a single SNP disproportionately influences the overall result (</w:t>
      </w:r>
      <w:r w:rsidR="0068204E" w:rsidRPr="00454C7F">
        <w:rPr>
          <w:rFonts w:ascii="Times New Roman" w:eastAsia="Calibri" w:hAnsi="Times New Roman" w:cs="Times New Roman"/>
          <w:sz w:val="24"/>
          <w:szCs w:val="24"/>
        </w:rPr>
        <w:t xml:space="preserve">e.g. </w:t>
      </w:r>
      <w:r w:rsidRPr="00454C7F">
        <w:rPr>
          <w:rFonts w:ascii="Times New Roman" w:eastAsia="Calibri" w:hAnsi="Times New Roman" w:cs="Times New Roman"/>
          <w:sz w:val="24"/>
          <w:szCs w:val="24"/>
        </w:rPr>
        <w:t>Cook’s distance)</w:t>
      </w:r>
      <w:r w:rsidR="00484F1F" w:rsidRPr="00454C7F">
        <w:rPr>
          <w:rFonts w:ascii="Times New Roman" w:eastAsia="Calibri" w:hAnsi="Times New Roman" w:cs="Times New Roman"/>
          <w:sz w:val="24"/>
          <w:szCs w:val="24"/>
        </w:rPr>
        <w:t xml:space="preserve"> </w:t>
      </w:r>
      <w:r w:rsidR="00484F1F" w:rsidRPr="00454C7F">
        <w:rPr>
          <w:rFonts w:ascii="Times New Roman" w:eastAsia="Calibri" w:hAnsi="Times New Roman" w:cs="Times New Roman"/>
          <w:sz w:val="24"/>
          <w:szCs w:val="24"/>
        </w:rPr>
        <w:fldChar w:fldCharType="begin">
          <w:fldData xml:space="preserve">PEVuZE5vdGU+PENpdGU+PEF1dGhvcj5Db3JiaW48L0F1dGhvcj48WWVhcj4yMDE2PC9ZZWFyPjxS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PEVuZE5vdGU+PENpdGU+PEF1dGhvcj5Db3JiaW48L0F1dGhvcj48WWVhcj4yMDE2PC9ZZWFyPjxS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484F1F" w:rsidRPr="00454C7F">
        <w:rPr>
          <w:rFonts w:ascii="Times New Roman" w:eastAsia="Calibri" w:hAnsi="Times New Roman" w:cs="Times New Roman"/>
          <w:sz w:val="24"/>
          <w:szCs w:val="24"/>
        </w:rPr>
      </w:r>
      <w:r w:rsidR="00484F1F"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37</w:t>
      </w:r>
      <w:r w:rsidR="00484F1F"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5C4DB1" w:rsidRPr="00454C7F">
        <w:rPr>
          <w:rFonts w:ascii="Times New Roman" w:eastAsia="Calibri" w:hAnsi="Times New Roman" w:cs="Times New Roman"/>
          <w:sz w:val="24"/>
          <w:szCs w:val="24"/>
        </w:rPr>
        <w:t xml:space="preserve">or </w:t>
      </w:r>
      <w:r w:rsidRPr="00454C7F">
        <w:rPr>
          <w:rFonts w:ascii="Times New Roman" w:eastAsia="Calibri" w:hAnsi="Times New Roman" w:cs="Times New Roman"/>
          <w:sz w:val="24"/>
          <w:szCs w:val="24"/>
        </w:rPr>
        <w:t>most commonly the extent to which a SNP contributes to heterogeneity (</w:t>
      </w:r>
      <w:r w:rsidR="0068204E" w:rsidRPr="00454C7F">
        <w:rPr>
          <w:rFonts w:ascii="Times New Roman" w:eastAsia="Calibri" w:hAnsi="Times New Roman" w:cs="Times New Roman"/>
          <w:sz w:val="24"/>
          <w:szCs w:val="24"/>
        </w:rPr>
        <w:t xml:space="preserve">e.g. </w:t>
      </w:r>
      <w:r w:rsidRPr="00454C7F">
        <w:rPr>
          <w:rFonts w:ascii="Times New Roman" w:eastAsia="Calibri" w:hAnsi="Times New Roman" w:cs="Times New Roman"/>
          <w:sz w:val="24"/>
          <w:szCs w:val="24"/>
        </w:rPr>
        <w:t>Cochran’s Q statistic, MR-PRESSO, and implicitly in median</w:t>
      </w:r>
      <w:r w:rsidR="000922B5" w:rsidRPr="00454C7F">
        <w:rPr>
          <w:rFonts w:ascii="Times New Roman" w:eastAsia="Calibri" w:hAnsi="Times New Roman" w:cs="Times New Roman"/>
          <w:sz w:val="24"/>
          <w:szCs w:val="24"/>
        </w:rPr>
        <w:t>- and mode-</w:t>
      </w:r>
      <w:r w:rsidRPr="00454C7F">
        <w:rPr>
          <w:rFonts w:ascii="Times New Roman" w:eastAsia="Calibri" w:hAnsi="Times New Roman" w:cs="Times New Roman"/>
          <w:sz w:val="24"/>
          <w:szCs w:val="24"/>
        </w:rPr>
        <w:t>based estimators)</w:t>
      </w:r>
      <w:r w:rsidR="0010577F" w:rsidRPr="00454C7F">
        <w:rPr>
          <w:rFonts w:ascii="Times New Roman" w:eastAsia="Calibri" w:hAnsi="Times New Roman" w:cs="Times New Roman"/>
          <w:sz w:val="24"/>
          <w:szCs w:val="24"/>
        </w:rPr>
        <w:t xml:space="preserve"> </w:t>
      </w:r>
      <w:r w:rsidR="006568EC" w:rsidRPr="00454C7F">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LDgsMTQsMTU8L3N0eWxlPjwvRGlzcGxheVRleHQ+PHJlY29yZD48cmVjLW51bWJlcj4yOTwvcmVj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</w:fldData>
        </w:fldChar>
      </w:r>
      <w:r w:rsidR="009C735F">
        <w:rPr>
          <w:rFonts w:ascii="Times New Roman" w:eastAsia="Calibri" w:hAnsi="Times New Roman" w:cs="Times New Roman"/>
          <w:sz w:val="24"/>
          <w:szCs w:val="24"/>
        </w:rPr>
        <w:instrText xml:space="preserve"> ADDIN EN.CITE </w:instrText>
      </w:r>
      <w:r w:rsidR="009C735F">
        <w:rPr>
          <w:rFonts w:ascii="Times New Roman" w:eastAsia="Calibri" w:hAnsi="Times New Roman" w:cs="Times New Roman"/>
          <w:sz w:val="24"/>
          <w:szCs w:val="24"/>
        </w:rPr>
        <w:fldChar w:fldCharType="begin">
          <w:fldData xml:space="preserve">PEVuZE5vdGU+PENpdGU+PEF1dGhvcj5Cb3dkZW48L0F1dGhvcj48WWVhcj4yMDE4PC9ZZWFyPjxS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</w:fldData>
        </w:fldChar>
      </w:r>
      <w:r w:rsidR="009C735F">
        <w:rPr>
          <w:rFonts w:ascii="Times New Roman" w:eastAsia="Calibri" w:hAnsi="Times New Roman" w:cs="Times New Roman"/>
          <w:sz w:val="24"/>
          <w:szCs w:val="24"/>
        </w:rPr>
        <w:instrText xml:space="preserve"> ADDIN EN.CITE.DATA </w:instrText>
      </w:r>
      <w:r w:rsidR="009C735F">
        <w:rPr>
          <w:rFonts w:ascii="Times New Roman" w:eastAsia="Calibri" w:hAnsi="Times New Roman" w:cs="Times New Roman"/>
          <w:sz w:val="24"/>
          <w:szCs w:val="24"/>
        </w:rPr>
      </w:r>
      <w:r w:rsidR="009C735F">
        <w:rPr>
          <w:rFonts w:ascii="Times New Roman" w:eastAsia="Calibri" w:hAnsi="Times New Roman" w:cs="Times New Roman"/>
          <w:sz w:val="24"/>
          <w:szCs w:val="24"/>
        </w:rPr>
        <w:fldChar w:fldCharType="end"/>
      </w:r>
      <w:r w:rsidR="006568EC" w:rsidRPr="00454C7F">
        <w:rPr>
          <w:rFonts w:ascii="Times New Roman" w:eastAsia="Calibri" w:hAnsi="Times New Roman" w:cs="Times New Roman"/>
          <w:sz w:val="24"/>
          <w:szCs w:val="24"/>
        </w:rPr>
      </w:r>
      <w:r w:rsidR="006568EC" w:rsidRPr="00454C7F">
        <w:rPr>
          <w:rFonts w:ascii="Times New Roman" w:eastAsia="Calibri" w:hAnsi="Times New Roman" w:cs="Times New Roman"/>
          <w:sz w:val="24"/>
          <w:szCs w:val="24"/>
        </w:rPr>
        <w:fldChar w:fldCharType="separate"/>
      </w:r>
      <w:r w:rsidR="009C735F" w:rsidRPr="009C735F">
        <w:rPr>
          <w:rFonts w:ascii="Times New Roman" w:eastAsia="Calibri" w:hAnsi="Times New Roman" w:cs="Times New Roman"/>
          <w:noProof/>
          <w:sz w:val="24"/>
          <w:szCs w:val="24"/>
          <w:vertAlign w:val="superscript"/>
        </w:rPr>
        <w:t>7,8,14,15</w:t>
      </w:r>
      <w:r w:rsidR="006568EC"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3616F1" w:rsidRPr="00454C7F">
        <w:rPr>
          <w:rFonts w:ascii="Times New Roman" w:eastAsia="Calibri" w:hAnsi="Times New Roman" w:cs="Times New Roman"/>
          <w:sz w:val="24"/>
          <w:szCs w:val="24"/>
        </w:rPr>
        <w:t xml:space="preserve">The philosophy of the latter two approaches is that proving horizontal pleiotropy is impossible, but that it should lead to outliers </w:t>
      </w:r>
      <w:r w:rsidR="006568EC" w:rsidRPr="00454C7F">
        <w:rPr>
          <w:rFonts w:ascii="Times New Roman" w:eastAsia="Calibri" w:hAnsi="Times New Roman" w:cs="Times New Roman"/>
          <w:sz w:val="24"/>
          <w:szCs w:val="24"/>
        </w:rPr>
        <w:fldChar w:fldCharType="begin"/>
      </w:r>
      <w:r w:rsidR="009A4E6F" w:rsidRPr="00454C7F">
        <w:rPr>
          <w:rFonts w:ascii="Times New Roman" w:eastAsia="Calibri" w:hAnsi="Times New Roman" w:cs="Times New Roman"/>
          <w:sz w:val="24"/>
          <w:szCs w:val="24"/>
        </w:rPr>
        <w:instrText xml:space="preserve"> ADDIN EN.CITE &lt;EndNote&gt;&lt;Cite&gt;&lt;Author&gt;Hemani&lt;/Author&gt;&lt;Year&gt;2018&lt;/Year&gt;&lt;RecNum&gt;25&lt;/RecNum&gt;&lt;DisplayText&gt;&lt;style face="superscript"&gt;9&lt;/style&gt;&lt;/DisplayText&gt;&lt;record&gt;&lt;rec-number&gt;25&lt;/rec-number&gt;&lt;foreign-keys&gt;&lt;key app="EN" db-id="x0teevaf5a05akervd25v50wfwp9z5x2vwxd" timestamp="1531929007"&gt;25&lt;/key&gt;&lt;/foreign-keys&gt;&lt;ref-type name="Journal Article"&gt;17&lt;/ref-type&gt;&lt;contributors&gt;&lt;authors&gt;&lt;author&gt;Hemani, G.&lt;/author&gt;&lt;author&gt;Bowden, J.&lt;/author&gt;&lt;author&gt;Davey Smith, G.&lt;/author&gt;&lt;/authors&gt;&lt;/contributors&gt;&lt;auth-address&gt;MRC Integrative Epidemiology Unit, Population Health Sciences, University of Bristol.&lt;/auth-address&gt;&lt;titles&gt;&lt;title&gt;Evaluating the potential role of pleiotropy in Mendelian randomization studies&lt;/title&gt;&lt;secondary-title&gt;Hum Mol Genet&lt;/secondary-title&gt;&lt;/titles&gt;&lt;periodical&gt;&lt;full-title&gt;Hum Mol Genet&lt;/full-title&gt;&lt;/periodical&gt;&lt;edition&gt;2018/05/18&lt;/edition&gt;&lt;dates&gt;&lt;year&gt;2018&lt;/year&gt;&lt;pub-dates&gt;&lt;date&gt;May 16&lt;/date&gt;&lt;/pub-dates&gt;&lt;/dates&gt;&lt;isbn&gt;1460-2083 (Electronic)&amp;#xD;0964-6906 (Linking)&lt;/isbn&gt;&lt;accession-num&gt;29771313&lt;/accession-num&gt;&lt;urls&gt;&lt;related-urls&gt;&lt;url&gt;https://www.ncbi.nlm.nih.gov/pubmed/29771313&lt;/url&gt;&lt;/related-urls&gt;&lt;/urls&gt;&lt;electronic-resource-num&gt;10.1093/hmg/ddy163&lt;/electronic-resource-num&gt;&lt;/record&gt;&lt;/Cite&gt;&lt;/EndNote&gt;</w:instrText>
      </w:r>
      <w:r w:rsidR="006568EC" w:rsidRPr="00454C7F">
        <w:rPr>
          <w:rFonts w:ascii="Times New Roman" w:eastAsia="Calibri" w:hAnsi="Times New Roman" w:cs="Times New Roman"/>
          <w:sz w:val="24"/>
          <w:szCs w:val="24"/>
        </w:rPr>
        <w:fldChar w:fldCharType="separate"/>
      </w:r>
      <w:r w:rsidR="009A4E6F" w:rsidRPr="00454C7F">
        <w:rPr>
          <w:rFonts w:ascii="Times New Roman" w:eastAsia="Calibri" w:hAnsi="Times New Roman" w:cs="Times New Roman"/>
          <w:noProof/>
          <w:sz w:val="24"/>
          <w:szCs w:val="24"/>
          <w:vertAlign w:val="superscript"/>
        </w:rPr>
        <w:t>9</w:t>
      </w:r>
      <w:r w:rsidR="006568EC" w:rsidRPr="00454C7F">
        <w:rPr>
          <w:rFonts w:ascii="Times New Roman" w:eastAsia="Calibri" w:hAnsi="Times New Roman" w:cs="Times New Roman"/>
          <w:sz w:val="24"/>
          <w:szCs w:val="24"/>
        </w:rPr>
        <w:fldChar w:fldCharType="end"/>
      </w:r>
      <w:r w:rsidR="0051361B" w:rsidRPr="00454C7F">
        <w:rPr>
          <w:rFonts w:ascii="Times New Roman" w:eastAsia="Calibri" w:hAnsi="Times New Roman" w:cs="Times New Roman"/>
          <w:sz w:val="24"/>
          <w:szCs w:val="24"/>
        </w:rPr>
        <w:t xml:space="preserve">. </w:t>
      </w:r>
      <w:r w:rsidR="00631F69" w:rsidRPr="00454C7F">
        <w:rPr>
          <w:rFonts w:ascii="Times New Roman" w:eastAsia="Calibri" w:hAnsi="Times New Roman" w:cs="Times New Roman"/>
          <w:sz w:val="24"/>
          <w:szCs w:val="24"/>
        </w:rPr>
        <w:t>While a useful approximation, t</w:t>
      </w:r>
      <w:r w:rsidR="0051361B" w:rsidRPr="00454C7F">
        <w:rPr>
          <w:rFonts w:ascii="Times New Roman" w:eastAsia="Calibri" w:hAnsi="Times New Roman" w:cs="Times New Roman"/>
          <w:sz w:val="24"/>
          <w:szCs w:val="24"/>
        </w:rPr>
        <w:t>h</w:t>
      </w:r>
      <w:r w:rsidR="005C4DB1" w:rsidRPr="00454C7F">
        <w:rPr>
          <w:rFonts w:ascii="Times New Roman" w:eastAsia="Calibri" w:hAnsi="Times New Roman" w:cs="Times New Roman"/>
          <w:sz w:val="24"/>
          <w:szCs w:val="24"/>
        </w:rPr>
        <w:t>ese</w:t>
      </w:r>
      <w:r w:rsidR="0051361B" w:rsidRPr="00454C7F">
        <w:rPr>
          <w:rFonts w:ascii="Times New Roman" w:eastAsia="Calibri" w:hAnsi="Times New Roman" w:cs="Times New Roman"/>
          <w:sz w:val="24"/>
          <w:szCs w:val="24"/>
        </w:rPr>
        <w:t xml:space="preserve"> </w:t>
      </w:r>
      <w:r w:rsidR="005C4DB1" w:rsidRPr="00454C7F">
        <w:rPr>
          <w:rFonts w:ascii="Times New Roman" w:eastAsia="Calibri" w:hAnsi="Times New Roman" w:cs="Times New Roman"/>
          <w:sz w:val="24"/>
          <w:szCs w:val="24"/>
        </w:rPr>
        <w:t>approaches</w:t>
      </w:r>
      <w:r w:rsidR="0051361B" w:rsidRPr="00454C7F">
        <w:rPr>
          <w:rFonts w:ascii="Times New Roman" w:eastAsia="Calibri" w:hAnsi="Times New Roman" w:cs="Times New Roman"/>
          <w:sz w:val="24"/>
          <w:szCs w:val="24"/>
        </w:rPr>
        <w:t xml:space="preserve"> </w:t>
      </w:r>
      <w:r w:rsidR="00A96DEB" w:rsidRPr="00454C7F">
        <w:rPr>
          <w:rFonts w:ascii="Times New Roman" w:eastAsia="Calibri" w:hAnsi="Times New Roman" w:cs="Times New Roman"/>
          <w:sz w:val="24"/>
          <w:szCs w:val="24"/>
        </w:rPr>
        <w:t>ha</w:t>
      </w:r>
      <w:r w:rsidR="005C4DB1" w:rsidRPr="00454C7F">
        <w:rPr>
          <w:rFonts w:ascii="Times New Roman" w:eastAsia="Calibri" w:hAnsi="Times New Roman" w:cs="Times New Roman"/>
          <w:sz w:val="24"/>
          <w:szCs w:val="24"/>
        </w:rPr>
        <w:t>ve</w:t>
      </w:r>
      <w:r w:rsidR="00A96DEB" w:rsidRPr="00454C7F">
        <w:rPr>
          <w:rFonts w:ascii="Times New Roman" w:eastAsia="Calibri" w:hAnsi="Times New Roman" w:cs="Times New Roman"/>
          <w:sz w:val="24"/>
          <w:szCs w:val="24"/>
        </w:rPr>
        <w:t xml:space="preserve"> two main limitations. First, determining whether a SNP is an outlier depends on the use of arbitrary thresholds, and this entails a </w:t>
      </w:r>
      <w:r w:rsidR="00483041" w:rsidRPr="00454C7F">
        <w:rPr>
          <w:rFonts w:ascii="Times New Roman" w:eastAsia="Calibri" w:hAnsi="Times New Roman" w:cs="Times New Roman"/>
          <w:sz w:val="24"/>
          <w:szCs w:val="24"/>
        </w:rPr>
        <w:t>trade-off</w:t>
      </w:r>
      <w:r w:rsidR="00A96DEB" w:rsidRPr="00454C7F">
        <w:rPr>
          <w:rFonts w:ascii="Times New Roman" w:eastAsia="Calibri" w:hAnsi="Times New Roman" w:cs="Times New Roman"/>
          <w:sz w:val="24"/>
          <w:szCs w:val="24"/>
        </w:rPr>
        <w:t xml:space="preserve"> between specificity and sensitivity. Second</w:t>
      </w:r>
      <w:r w:rsidR="0051361B" w:rsidRPr="00454C7F">
        <w:rPr>
          <w:rFonts w:ascii="Times New Roman" w:eastAsia="Calibri" w:hAnsi="Times New Roman" w:cs="Times New Roman"/>
          <w:sz w:val="24"/>
          <w:szCs w:val="24"/>
        </w:rPr>
        <w:t xml:space="preserve">, if </w:t>
      </w:r>
      <w:r w:rsidR="00EC4B0E" w:rsidRPr="00454C7F">
        <w:rPr>
          <w:rFonts w:ascii="Times New Roman" w:eastAsia="Calibri" w:hAnsi="Times New Roman" w:cs="Times New Roman"/>
          <w:sz w:val="24"/>
          <w:szCs w:val="24"/>
        </w:rPr>
        <w:t>most</w:t>
      </w:r>
      <w:r w:rsidR="0051361B" w:rsidRPr="00454C7F">
        <w:rPr>
          <w:rFonts w:ascii="Times New Roman" w:eastAsia="Calibri" w:hAnsi="Times New Roman" w:cs="Times New Roman"/>
          <w:sz w:val="24"/>
          <w:szCs w:val="24"/>
        </w:rPr>
        <w:t xml:space="preserve"> variants are pleiotropic</w:t>
      </w:r>
      <w:r w:rsidR="00EC4B0E" w:rsidRPr="00454C7F">
        <w:rPr>
          <w:rFonts w:ascii="Times New Roman" w:eastAsia="Calibri" w:hAnsi="Times New Roman" w:cs="Times New Roman"/>
          <w:sz w:val="24"/>
          <w:szCs w:val="24"/>
        </w:rPr>
        <w:t>,</w:t>
      </w:r>
      <w:r w:rsidR="0051361B" w:rsidRPr="00454C7F">
        <w:rPr>
          <w:rFonts w:ascii="Times New Roman" w:eastAsia="Calibri" w:hAnsi="Times New Roman" w:cs="Times New Roman"/>
          <w:sz w:val="24"/>
          <w:szCs w:val="24"/>
        </w:rPr>
        <w:t xml:space="preserve"> </w:t>
      </w:r>
      <w:r w:rsidR="0043244D" w:rsidRPr="00454C7F">
        <w:rPr>
          <w:rFonts w:ascii="Times New Roman" w:eastAsia="Calibri" w:hAnsi="Times New Roman" w:cs="Times New Roman"/>
          <w:sz w:val="24"/>
          <w:szCs w:val="24"/>
        </w:rPr>
        <w:t>then it is possible that the outlier SNPs are the only valid instruments. Such a scenario can arise for</w:t>
      </w:r>
      <w:r w:rsidR="0026157E" w:rsidRPr="00454C7F">
        <w:rPr>
          <w:rFonts w:ascii="Times New Roman" w:eastAsia="Calibri" w:hAnsi="Times New Roman" w:cs="Times New Roman"/>
          <w:sz w:val="24"/>
          <w:szCs w:val="24"/>
        </w:rPr>
        <w:t xml:space="preserve"> complex</w:t>
      </w:r>
      <w:r w:rsidR="0043244D" w:rsidRPr="00454C7F">
        <w:rPr>
          <w:rFonts w:ascii="Times New Roman" w:eastAsia="Calibri" w:hAnsi="Times New Roman" w:cs="Times New Roman"/>
          <w:sz w:val="24"/>
          <w:szCs w:val="24"/>
        </w:rPr>
        <w:t xml:space="preserve"> traits </w:t>
      </w:r>
      <w:r w:rsidR="005C4DB1" w:rsidRPr="00454C7F">
        <w:rPr>
          <w:rFonts w:ascii="Times New Roman" w:eastAsia="Calibri" w:hAnsi="Times New Roman" w:cs="Times New Roman"/>
          <w:sz w:val="24"/>
          <w:szCs w:val="24"/>
        </w:rPr>
        <w:t xml:space="preserve">such as gene expression or protein levels </w:t>
      </w:r>
      <w:r w:rsidR="0026157E" w:rsidRPr="00454C7F">
        <w:rPr>
          <w:rFonts w:ascii="Times New Roman" w:eastAsia="Calibri" w:hAnsi="Times New Roman" w:cs="Times New Roman"/>
          <w:sz w:val="24"/>
          <w:szCs w:val="24"/>
        </w:rPr>
        <w:t xml:space="preserve">that have </w:t>
      </w:r>
      <w:r w:rsidR="00631F69" w:rsidRPr="00454C7F">
        <w:rPr>
          <w:rFonts w:ascii="Times New Roman" w:eastAsia="Calibri" w:hAnsi="Times New Roman" w:cs="Times New Roman"/>
          <w:sz w:val="24"/>
          <w:szCs w:val="24"/>
        </w:rPr>
        <w:t>a few large effects and many small effects. For example</w:t>
      </w:r>
      <w:r w:rsidR="00483041" w:rsidRPr="00454C7F">
        <w:rPr>
          <w:rFonts w:ascii="Times New Roman" w:eastAsia="Calibri" w:hAnsi="Times New Roman" w:cs="Times New Roman"/>
          <w:sz w:val="24"/>
          <w:szCs w:val="24"/>
        </w:rPr>
        <w:t>,</w:t>
      </w:r>
      <w:r w:rsidR="0043244D" w:rsidRPr="00454C7F">
        <w:rPr>
          <w:rFonts w:ascii="Times New Roman" w:eastAsia="Calibri" w:hAnsi="Times New Roman" w:cs="Times New Roman"/>
          <w:sz w:val="24"/>
          <w:szCs w:val="24"/>
        </w:rPr>
        <w:t xml:space="preserve"> </w:t>
      </w:r>
      <w:r w:rsidR="005C4DB1" w:rsidRPr="00454C7F">
        <w:rPr>
          <w:rFonts w:ascii="Times New Roman" w:eastAsia="Calibri" w:hAnsi="Times New Roman" w:cs="Times New Roman"/>
          <w:sz w:val="24"/>
          <w:szCs w:val="24"/>
        </w:rPr>
        <w:t xml:space="preserve">for </w:t>
      </w:r>
      <w:r w:rsidR="0043244D" w:rsidRPr="00454C7F">
        <w:rPr>
          <w:rFonts w:ascii="Times New Roman" w:eastAsia="Calibri" w:hAnsi="Times New Roman" w:cs="Times New Roman"/>
          <w:sz w:val="24"/>
          <w:szCs w:val="24"/>
        </w:rPr>
        <w:t xml:space="preserve">C-reactive protein (CRP) levels, the SNP in the </w:t>
      </w:r>
      <w:r w:rsidR="0043244D" w:rsidRPr="00454C7F">
        <w:rPr>
          <w:rFonts w:ascii="Times New Roman" w:eastAsia="Calibri" w:hAnsi="Times New Roman" w:cs="Times New Roman"/>
          <w:i/>
          <w:sz w:val="24"/>
          <w:szCs w:val="24"/>
        </w:rPr>
        <w:t>CRP</w:t>
      </w:r>
      <w:r w:rsidR="0043244D" w:rsidRPr="00454C7F">
        <w:rPr>
          <w:rFonts w:ascii="Times New Roman" w:eastAsia="Calibri" w:hAnsi="Times New Roman" w:cs="Times New Roman"/>
          <w:sz w:val="24"/>
          <w:szCs w:val="24"/>
        </w:rPr>
        <w:t xml:space="preserve"> gene region</w:t>
      </w:r>
      <w:r w:rsidR="00581093" w:rsidRPr="00454C7F">
        <w:rPr>
          <w:rFonts w:ascii="Times New Roman" w:eastAsia="Calibri" w:hAnsi="Times New Roman" w:cs="Times New Roman"/>
          <w:sz w:val="24"/>
          <w:szCs w:val="24"/>
        </w:rPr>
        <w:t xml:space="preserve"> is likely the only va</w:t>
      </w:r>
      <w:r w:rsidR="00631F69" w:rsidRPr="00454C7F">
        <w:rPr>
          <w:rFonts w:ascii="Times New Roman" w:eastAsia="Calibri" w:hAnsi="Times New Roman" w:cs="Times New Roman"/>
          <w:sz w:val="24"/>
          <w:szCs w:val="24"/>
        </w:rPr>
        <w:t>lid instrument in some analyses</w:t>
      </w:r>
      <w:r w:rsidR="00221842" w:rsidRPr="00454C7F">
        <w:rPr>
          <w:rFonts w:ascii="Times New Roman" w:eastAsia="Calibri" w:hAnsi="Times New Roman" w:cs="Times New Roman"/>
          <w:sz w:val="24"/>
          <w:szCs w:val="24"/>
        </w:rPr>
        <w:t xml:space="preserve"> </w:t>
      </w:r>
      <w:r w:rsidR="00221842" w:rsidRPr="00454C7F">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Mzg8L3N0eWxlPjwvRGlzcGxheVRleHQ+PHJlY29yZD48cmVjLW51bWJlcj41ODwvcmVjLW51bWJl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PEVuZE5vdGU+PENpdGU+PEF1dGhvcj5IYXJ0d2lnPC9BdXRob3I+PFllYXI+MjAxNzwvWWVhcj48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221842" w:rsidRPr="00454C7F">
        <w:rPr>
          <w:rFonts w:ascii="Times New Roman" w:eastAsia="Calibri" w:hAnsi="Times New Roman" w:cs="Times New Roman"/>
          <w:sz w:val="24"/>
          <w:szCs w:val="24"/>
        </w:rPr>
      </w:r>
      <w:r w:rsidR="00221842"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38</w:t>
      </w:r>
      <w:r w:rsidR="00221842" w:rsidRPr="00454C7F">
        <w:rPr>
          <w:rFonts w:ascii="Times New Roman" w:eastAsia="Calibri" w:hAnsi="Times New Roman" w:cs="Times New Roman"/>
          <w:sz w:val="24"/>
          <w:szCs w:val="24"/>
        </w:rPr>
        <w:fldChar w:fldCharType="end"/>
      </w:r>
      <w:r w:rsidR="00581093" w:rsidRPr="00454C7F">
        <w:rPr>
          <w:rFonts w:ascii="Times New Roman" w:eastAsia="Calibri" w:hAnsi="Times New Roman" w:cs="Times New Roman"/>
          <w:sz w:val="24"/>
          <w:szCs w:val="24"/>
        </w:rPr>
        <w:t>.</w:t>
      </w:r>
      <w:r w:rsidR="00631F69" w:rsidRPr="00454C7F">
        <w:rPr>
          <w:rFonts w:ascii="Times New Roman" w:eastAsia="Calibri" w:hAnsi="Times New Roman" w:cs="Times New Roman"/>
          <w:sz w:val="24"/>
          <w:szCs w:val="24"/>
        </w:rPr>
        <w:t xml:space="preserve"> </w:t>
      </w:r>
      <w:r w:rsidR="000D0094" w:rsidRPr="00454C7F">
        <w:rPr>
          <w:rFonts w:ascii="Times New Roman" w:eastAsia="Calibri" w:hAnsi="Times New Roman" w:cs="Times New Roman"/>
          <w:sz w:val="24"/>
          <w:szCs w:val="24"/>
        </w:rPr>
        <w:t>In this context</w:t>
      </w:r>
      <w:r w:rsidR="009667EB" w:rsidRPr="00454C7F">
        <w:rPr>
          <w:rFonts w:ascii="Times New Roman" w:eastAsia="Calibri" w:hAnsi="Times New Roman" w:cs="Times New Roman"/>
          <w:sz w:val="24"/>
          <w:szCs w:val="24"/>
        </w:rPr>
        <w:t xml:space="preserve">, bias </w:t>
      </w:r>
      <w:r w:rsidR="000D0094" w:rsidRPr="00454C7F">
        <w:rPr>
          <w:rFonts w:ascii="Times New Roman" w:eastAsia="Calibri" w:hAnsi="Times New Roman" w:cs="Times New Roman"/>
          <w:sz w:val="24"/>
          <w:szCs w:val="24"/>
        </w:rPr>
        <w:t>due to horizontal pleiotropy</w:t>
      </w:r>
      <w:r w:rsidR="009667EB" w:rsidRPr="00454C7F">
        <w:rPr>
          <w:rFonts w:ascii="Times New Roman" w:eastAsia="Calibri" w:hAnsi="Times New Roman" w:cs="Times New Roman"/>
          <w:sz w:val="24"/>
          <w:szCs w:val="24"/>
        </w:rPr>
        <w:t xml:space="preserve"> cannot be avoided by selection of instruments since this approach may generate more bias </w:t>
      </w:r>
      <w:r w:rsidR="009667EB"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&lt;EndNote&gt;&lt;Cite&gt;&lt;Author&gt;Burgess&lt;/Author&gt;&lt;Year&gt;2011&lt;/Year&gt;&lt;RecNum&gt;12&lt;/RecNum&gt;&lt;DisplayText&gt;&lt;style face="superscript"&gt;39&lt;/style&gt;&lt;/DisplayText&gt;&lt;record&gt;&lt;rec-number&gt;12&lt;/rec-number&gt;&lt;foreign-keys&gt;&lt;key app="EN" db-id="x0teevaf5a05akervd25v50wfwp9z5x2vwxd" timestamp="1531845032"&gt;12&lt;/key&gt;&lt;/foreign-keys&gt;&lt;ref-type name="Journal Article"&gt;17&lt;/ref-type&gt;&lt;contributors&gt;&lt;authors&gt;&lt;author&gt;Burgess, S.&lt;/author&gt;&lt;author&gt;Thompson, S. G.&lt;/author&gt;&lt;author&gt;CRP CHD Genetics Collaboration,&lt;/author&gt;&lt;/authors&gt;&lt;/contributors&gt;&lt;auth-address&gt;MRC Biostatistics Unit, Institute of Public Health, University Forvie Site, Rosinson Way, Cambridge CB2 OSR, UK. stephen.burgess@mrc-bsu.cam.ac.uk&lt;/auth-address&gt;&lt;titles&gt;&lt;title&gt;Avoiding bias from weak instruments in Mendelian randomization studies&lt;/title&gt;&lt;secondary-title&gt;Int J Epidemiol&lt;/secondary-title&gt;&lt;/titles&gt;&lt;periodical&gt;&lt;full-title&gt;Int J Epidemiol&lt;/full-title&gt;&lt;/periodical&gt;&lt;pages&gt;755-64&lt;/pages&gt;&lt;volume&gt;40&lt;/volume&gt;&lt;number&gt;3&lt;/number&gt;&lt;edition&gt;2011/03/19&lt;/edition&gt;&lt;keywords&gt;&lt;keyword&gt;*Bias&lt;/keyword&gt;&lt;keyword&gt;Confounding Factors (Epidemiology)&lt;/keyword&gt;&lt;keyword&gt;Data Interpretation, Statistical&lt;/keyword&gt;&lt;keyword&gt;Female&lt;/keyword&gt;&lt;keyword&gt;Genetic Predisposition to Disease/*epidemiology&lt;/keyword&gt;&lt;keyword&gt;Genetic Variation&lt;/keyword&gt;&lt;keyword&gt;Genotype&lt;/keyword&gt;&lt;keyword&gt;Humans&lt;/keyword&gt;&lt;keyword&gt;Male&lt;/keyword&gt;&lt;keyword&gt;*Mendelian Randomization Analysis&lt;/keyword&gt;&lt;keyword&gt;Random Allocation&lt;/keyword&gt;&lt;keyword&gt;Sensitivity and Specificity&lt;/keyword&gt;&lt;/keywords&gt;&lt;dates&gt;&lt;year&gt;2011&lt;/year&gt;&lt;pub-dates&gt;&lt;date&gt;Jun&lt;/date&gt;&lt;/pub-dates&gt;&lt;/dates&gt;&lt;isbn&gt;1464-3685 (Electronic)&amp;#xD;0300-5771 (Linking)&lt;/isbn&gt;&lt;accession-num&gt;21414999&lt;/accession-num&gt;&lt;urls&gt;&lt;related-urls&gt;&lt;url&gt;&lt;style face="underline" font="default" size="100%"&gt;https://www.ncbi.nlm.nih.gov/pubmed/21414999&lt;/style&gt;&lt;/url&gt;&lt;/related-urls&gt;&lt;/urls&gt;&lt;electronic-resource-num&gt;10.1093/ije/dyr036&lt;/electronic-resource-num&gt;&lt;/record&gt;&lt;/Cite&gt;&lt;/EndNote&gt;</w:instrText>
      </w:r>
      <w:r w:rsidR="009667EB"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39</w:t>
      </w:r>
      <w:r w:rsidR="009667EB" w:rsidRPr="00454C7F">
        <w:rPr>
          <w:rFonts w:ascii="Times New Roman" w:eastAsia="Calibri" w:hAnsi="Times New Roman" w:cs="Times New Roman"/>
          <w:sz w:val="24"/>
          <w:szCs w:val="24"/>
        </w:rPr>
        <w:fldChar w:fldCharType="end"/>
      </w:r>
      <w:r w:rsidR="009667EB" w:rsidRPr="00454C7F">
        <w:rPr>
          <w:rFonts w:ascii="Times New Roman" w:eastAsia="Calibri" w:hAnsi="Times New Roman" w:cs="Times New Roman"/>
          <w:sz w:val="24"/>
          <w:szCs w:val="24"/>
        </w:rPr>
        <w:t xml:space="preserve">. </w:t>
      </w:r>
      <w:r w:rsidR="00E459F6" w:rsidRPr="00454C7F">
        <w:rPr>
          <w:rFonts w:ascii="Times New Roman" w:eastAsia="Calibri" w:hAnsi="Times New Roman" w:cs="Times New Roman"/>
          <w:sz w:val="24"/>
          <w:szCs w:val="24"/>
        </w:rPr>
        <w:t>This is supported by o</w:t>
      </w:r>
      <w:r w:rsidR="00923133" w:rsidRPr="00454C7F">
        <w:rPr>
          <w:rFonts w:ascii="Times New Roman" w:eastAsia="Calibri" w:hAnsi="Times New Roman" w:cs="Times New Roman"/>
          <w:sz w:val="24"/>
          <w:szCs w:val="24"/>
        </w:rPr>
        <w:t>ur simulation</w:t>
      </w:r>
      <w:r w:rsidR="00E459F6" w:rsidRPr="00454C7F">
        <w:rPr>
          <w:rFonts w:ascii="Times New Roman" w:eastAsia="Calibri" w:hAnsi="Times New Roman" w:cs="Times New Roman"/>
          <w:sz w:val="24"/>
          <w:szCs w:val="24"/>
        </w:rPr>
        <w:t xml:space="preserve"> which demonstrates </w:t>
      </w:r>
      <w:r w:rsidR="000D0094" w:rsidRPr="00454C7F">
        <w:rPr>
          <w:rFonts w:ascii="Times New Roman" w:eastAsia="Calibri" w:hAnsi="Times New Roman" w:cs="Times New Roman"/>
          <w:sz w:val="24"/>
          <w:szCs w:val="24"/>
        </w:rPr>
        <w:t>that</w:t>
      </w:r>
      <w:r w:rsidR="005C4DB1" w:rsidRPr="00454C7F">
        <w:rPr>
          <w:rFonts w:ascii="Times New Roman" w:eastAsia="Calibri" w:hAnsi="Times New Roman" w:cs="Times New Roman"/>
          <w:sz w:val="24"/>
          <w:szCs w:val="24"/>
        </w:rPr>
        <w:t xml:space="preserve"> in the presence of extensive pleiotropy</w:t>
      </w:r>
      <w:r w:rsidR="000D0094" w:rsidRPr="00454C7F">
        <w:rPr>
          <w:rFonts w:ascii="Times New Roman" w:eastAsia="Calibri" w:hAnsi="Times New Roman" w:cs="Times New Roman"/>
          <w:sz w:val="24"/>
          <w:szCs w:val="24"/>
        </w:rPr>
        <w:t xml:space="preserve"> </w:t>
      </w:r>
      <w:r w:rsidR="009667EB" w:rsidRPr="00454C7F">
        <w:rPr>
          <w:rFonts w:ascii="Times New Roman" w:eastAsia="Calibri" w:hAnsi="Times New Roman" w:cs="Times New Roman"/>
          <w:sz w:val="24"/>
          <w:szCs w:val="24"/>
        </w:rPr>
        <w:t>removing outliers increased FDR and bias.</w:t>
      </w:r>
      <w:r w:rsidR="007A67EC" w:rsidRPr="00454C7F">
        <w:rPr>
          <w:rFonts w:ascii="Times New Roman" w:eastAsia="Calibri" w:hAnsi="Times New Roman" w:cs="Times New Roman"/>
          <w:sz w:val="24"/>
          <w:szCs w:val="24"/>
        </w:rPr>
        <w:t xml:space="preserve"> </w:t>
      </w:r>
    </w:p>
    <w:p w14:paraId="07BBEB99" w14:textId="7F5C861E" w:rsidR="00A96DEB" w:rsidRPr="00454C7F" w:rsidRDefault="00631F69"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MR-TRYX </w:t>
      </w:r>
      <w:r w:rsidR="00A96DEB" w:rsidRPr="00454C7F">
        <w:rPr>
          <w:rFonts w:ascii="Times New Roman" w:eastAsia="Calibri" w:hAnsi="Times New Roman" w:cs="Times New Roman"/>
          <w:sz w:val="24"/>
          <w:szCs w:val="24"/>
        </w:rPr>
        <w:t>should</w:t>
      </w:r>
      <w:r w:rsidR="00EC4B0E" w:rsidRPr="00454C7F">
        <w:rPr>
          <w:rFonts w:ascii="Times New Roman" w:eastAsia="Calibri" w:hAnsi="Times New Roman" w:cs="Times New Roman"/>
          <w:sz w:val="24"/>
          <w:szCs w:val="24"/>
        </w:rPr>
        <w:t>,</w:t>
      </w:r>
      <w:r w:rsidR="00A96DEB" w:rsidRPr="00454C7F">
        <w:rPr>
          <w:rFonts w:ascii="Times New Roman" w:eastAsia="Calibri" w:hAnsi="Times New Roman" w:cs="Times New Roman"/>
          <w:sz w:val="24"/>
          <w:szCs w:val="24"/>
        </w:rPr>
        <w:t xml:space="preserve"> in principle</w:t>
      </w:r>
      <w:r w:rsidR="00EC4B0E" w:rsidRPr="00454C7F">
        <w:rPr>
          <w:rFonts w:ascii="Times New Roman" w:eastAsia="Calibri" w:hAnsi="Times New Roman" w:cs="Times New Roman"/>
          <w:sz w:val="24"/>
          <w:szCs w:val="24"/>
        </w:rPr>
        <w:t>,</w:t>
      </w:r>
      <w:r w:rsidR="00E3344B" w:rsidRPr="00454C7F">
        <w:rPr>
          <w:rFonts w:ascii="Times New Roman" w:eastAsia="Calibri" w:hAnsi="Times New Roman" w:cs="Times New Roman"/>
          <w:sz w:val="24"/>
          <w:szCs w:val="24"/>
        </w:rPr>
        <w:t xml:space="preserve"> avoid</w:t>
      </w:r>
      <w:r w:rsidR="00A96DEB" w:rsidRPr="00454C7F">
        <w:rPr>
          <w:rFonts w:ascii="Times New Roman" w:eastAsia="Calibri" w:hAnsi="Times New Roman" w:cs="Times New Roman"/>
          <w:sz w:val="24"/>
          <w:szCs w:val="24"/>
        </w:rPr>
        <w:t xml:space="preserve"> the problem </w:t>
      </w:r>
      <w:r w:rsidR="005C4DB1" w:rsidRPr="00454C7F">
        <w:rPr>
          <w:rFonts w:ascii="Times New Roman" w:eastAsia="Calibri" w:hAnsi="Times New Roman" w:cs="Times New Roman"/>
          <w:sz w:val="24"/>
          <w:szCs w:val="24"/>
        </w:rPr>
        <w:t xml:space="preserve">of </w:t>
      </w:r>
      <w:r w:rsidR="00E3344B" w:rsidRPr="00454C7F">
        <w:rPr>
          <w:rFonts w:ascii="Times New Roman" w:eastAsia="Calibri" w:hAnsi="Times New Roman" w:cs="Times New Roman"/>
          <w:sz w:val="24"/>
          <w:szCs w:val="24"/>
        </w:rPr>
        <w:t xml:space="preserve">outlier removal </w:t>
      </w:r>
      <w:r w:rsidR="00A96DEB" w:rsidRPr="00454C7F">
        <w:rPr>
          <w:rFonts w:ascii="Times New Roman" w:eastAsia="Calibri" w:hAnsi="Times New Roman" w:cs="Times New Roman"/>
          <w:sz w:val="24"/>
          <w:szCs w:val="24"/>
        </w:rPr>
        <w:t xml:space="preserve">because </w:t>
      </w:r>
      <w:r w:rsidRPr="00454C7F">
        <w:rPr>
          <w:rFonts w:ascii="Times New Roman" w:eastAsia="Calibri" w:hAnsi="Times New Roman" w:cs="Times New Roman"/>
          <w:sz w:val="24"/>
          <w:szCs w:val="24"/>
        </w:rPr>
        <w:t xml:space="preserve">instead </w:t>
      </w:r>
      <w:r w:rsidR="00A96DEB" w:rsidRPr="00454C7F">
        <w:rPr>
          <w:rFonts w:ascii="Times New Roman" w:eastAsia="Calibri" w:hAnsi="Times New Roman" w:cs="Times New Roman"/>
          <w:sz w:val="24"/>
          <w:szCs w:val="24"/>
        </w:rPr>
        <w:t xml:space="preserve">of removing outliers </w:t>
      </w:r>
      <w:r w:rsidR="000922B5" w:rsidRPr="00454C7F">
        <w:rPr>
          <w:rFonts w:ascii="Times New Roman" w:eastAsia="Calibri" w:hAnsi="Times New Roman" w:cs="Times New Roman"/>
          <w:sz w:val="24"/>
          <w:szCs w:val="24"/>
        </w:rPr>
        <w:t xml:space="preserve">in their entirety, it </w:t>
      </w:r>
      <w:r w:rsidRPr="00454C7F">
        <w:rPr>
          <w:rFonts w:ascii="Times New Roman" w:eastAsia="Calibri" w:hAnsi="Times New Roman" w:cs="Times New Roman"/>
          <w:sz w:val="24"/>
          <w:szCs w:val="24"/>
        </w:rPr>
        <w:t xml:space="preserve">attempts to </w:t>
      </w:r>
      <w:r w:rsidR="000922B5" w:rsidRPr="00454C7F">
        <w:rPr>
          <w:rFonts w:ascii="Times New Roman" w:eastAsia="Calibri" w:hAnsi="Times New Roman" w:cs="Times New Roman"/>
          <w:sz w:val="24"/>
          <w:szCs w:val="24"/>
        </w:rPr>
        <w:t xml:space="preserve">eliminate the </w:t>
      </w:r>
      <w:r w:rsidRPr="00454C7F">
        <w:rPr>
          <w:rFonts w:ascii="Times New Roman" w:eastAsia="Calibri" w:hAnsi="Times New Roman" w:cs="Times New Roman"/>
          <w:sz w:val="24"/>
          <w:szCs w:val="24"/>
        </w:rPr>
        <w:t xml:space="preserve">component of the SNP-outcome effect that is due to horizontal pleiotropy. Hence, we avoid implicitly cherry picking </w:t>
      </w:r>
      <w:r w:rsidRPr="00454C7F">
        <w:rPr>
          <w:rFonts w:ascii="Times New Roman" w:eastAsia="Calibri" w:hAnsi="Times New Roman" w:cs="Times New Roman"/>
          <w:sz w:val="24"/>
          <w:szCs w:val="24"/>
        </w:rPr>
        <w:lastRenderedPageBreak/>
        <w:t>from amongst the SNPs</w:t>
      </w:r>
      <w:r w:rsidR="000922B5" w:rsidRPr="00454C7F">
        <w:rPr>
          <w:rFonts w:ascii="Times New Roman" w:eastAsia="Calibri" w:hAnsi="Times New Roman" w:cs="Times New Roman"/>
          <w:sz w:val="24"/>
          <w:szCs w:val="24"/>
        </w:rPr>
        <w:t xml:space="preserve"> to be used in the analysis, and if we have low sensitivity (i.e. a more relaxed threshold for outlier detection) it doesn’t mean that there will be an unnecessary loss of power in the overall analysis. </w:t>
      </w:r>
      <w:r w:rsidR="00AE2443" w:rsidRPr="00454C7F">
        <w:rPr>
          <w:rFonts w:ascii="Times New Roman" w:eastAsia="Calibri" w:hAnsi="Times New Roman" w:cs="Times New Roman"/>
          <w:sz w:val="24"/>
          <w:szCs w:val="24"/>
        </w:rPr>
        <w:t xml:space="preserve">Previous work has adjusted for the effect of pleiotropic phenotypes, but they treated pleiotropic phenotypes as exogenous variables that are not associated with the </w:t>
      </w:r>
      <w:r w:rsidR="000C681B" w:rsidRPr="00454C7F">
        <w:rPr>
          <w:rFonts w:ascii="Times New Roman" w:eastAsia="Calibri" w:hAnsi="Times New Roman" w:cs="Times New Roman"/>
          <w:sz w:val="24"/>
          <w:szCs w:val="24"/>
        </w:rPr>
        <w:t xml:space="preserve">causal pathways of interest </w:t>
      </w:r>
      <w:r w:rsidR="000C681B"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&lt;EndNote&gt;&lt;Cite&gt;&lt;Author&gt;Jiang&lt;/Author&gt;&lt;Year&gt;2017&lt;/Year&gt;&lt;RecNum&gt;69&lt;/RecNum&gt;&lt;DisplayText&gt;&lt;style face="superscript"&gt;40&lt;/style&gt;&lt;/DisplayText&gt;&lt;record&gt;&lt;rec-number&gt;69&lt;/rec-number&gt;&lt;foreign-keys&gt;&lt;key app="EN" db-id="x0teevaf5a05akervd25v50wfwp9z5x2vwxd" timestamp="1539364032"&gt;69&lt;/key&gt;&lt;/foreign-keys&gt;&lt;ref-type name="Journal Article"&gt;17&lt;/ref-type&gt;&lt;contributors&gt;&lt;authors&gt;&lt;author&gt;Jiang, Lai&lt;/author&gt;&lt;author&gt;Oualkacha, Karim&lt;/author&gt;&lt;author&gt;Didelez, Vanessa&lt;/author&gt;&lt;author&gt;Ciampi, Antonio&lt;/author&gt;&lt;author&gt;Rosa, Pedro&lt;/author&gt;&lt;author&gt;Benedet, Andrea L&lt;/author&gt;&lt;author&gt;Mathotaarachchi, Sulantha S&lt;/author&gt;&lt;author&gt;Richards, Brent&lt;/author&gt;&lt;author&gt;Greenwood, Celia MT&lt;/author&gt;&lt;/authors&gt;&lt;/contributors&gt;&lt;titles&gt;&lt;title&gt;Constrained Instruments and their Application to Mendelian Randomization with Pleiotropy&lt;/title&gt;&lt;secondary-title&gt;bioRxiv&lt;/secondary-title&gt;&lt;/titles&gt;&lt;periodical&gt;&lt;full-title&gt;BioRxiv&lt;/full-title&gt;&lt;/periodical&gt;&lt;pages&gt;227454&lt;/pages&gt;&lt;dates&gt;&lt;year&gt;2017&lt;/year&gt;&lt;/dates&gt;&lt;urls&gt;&lt;/urls&gt;&lt;/record&gt;&lt;/Cite&gt;&lt;/EndNote&gt;</w:instrText>
      </w:r>
      <w:r w:rsidR="000C681B"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40</w:t>
      </w:r>
      <w:r w:rsidR="000C681B" w:rsidRPr="00454C7F">
        <w:rPr>
          <w:rFonts w:ascii="Times New Roman" w:eastAsia="Calibri" w:hAnsi="Times New Roman" w:cs="Times New Roman"/>
          <w:sz w:val="24"/>
          <w:szCs w:val="24"/>
        </w:rPr>
        <w:fldChar w:fldCharType="end"/>
      </w:r>
      <w:r w:rsidR="00AE2443" w:rsidRPr="00454C7F">
        <w:rPr>
          <w:rFonts w:ascii="Times New Roman" w:eastAsia="Calibri" w:hAnsi="Times New Roman" w:cs="Times New Roman"/>
          <w:sz w:val="24"/>
          <w:szCs w:val="24"/>
        </w:rPr>
        <w:t xml:space="preserve">. In MR-TRYX, candidate traits are treated as endogenous variables to account for the effect of the traits on the original association. Moreover, our method is applicable in the two-sample context, whereas the previous method requires individual level data. </w:t>
      </w:r>
      <w:r w:rsidR="00E3344B" w:rsidRPr="00454C7F">
        <w:rPr>
          <w:rFonts w:ascii="Times New Roman" w:eastAsia="Calibri" w:hAnsi="Times New Roman" w:cs="Times New Roman"/>
          <w:sz w:val="24"/>
          <w:szCs w:val="24"/>
        </w:rPr>
        <w:t xml:space="preserve">The problem of outlier detection which remains in MR-TRYX could be sidestepped by applying the adjustment approach to all SNPs irrespective of their </w:t>
      </w:r>
      <w:r w:rsidR="000922B5" w:rsidRPr="00454C7F">
        <w:rPr>
          <w:rFonts w:ascii="Times New Roman" w:eastAsia="Calibri" w:hAnsi="Times New Roman" w:cs="Times New Roman"/>
          <w:sz w:val="24"/>
          <w:szCs w:val="24"/>
        </w:rPr>
        <w:t>contributions to heterogeneity.</w:t>
      </w:r>
    </w:p>
    <w:p w14:paraId="66B7A332" w14:textId="6D87CA83" w:rsidR="000922B5" w:rsidRPr="00454C7F" w:rsidRDefault="00DC2002"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Upon identification of potentially pleiotropic SNPs, MR-TRYX can only account for these if the pathways through which pleiotropy is acting can be identified. Detecting the pathways depends on the density and coverage of the human phenome available for the analysis. We use the MR-Base database of GWAS summary results, which comprises several hundred independent traits</w:t>
      </w:r>
      <w:ins w:id="68" w:author="Yoonsu Cho" w:date="2019-03-11T17:14:00Z">
        <w:r w:rsidR="00F51823">
          <w:rPr>
            <w:rFonts w:ascii="Times New Roman" w:eastAsia="Calibri" w:hAnsi="Times New Roman" w:cs="Times New Roman"/>
            <w:sz w:val="24"/>
            <w:szCs w:val="24"/>
          </w:rPr>
          <w:t xml:space="preserve"> (605 traits from UK Biobank and 342 other complex traits and diseases obtained from </w:t>
        </w:r>
      </w:ins>
      <w:ins w:id="69" w:author="Yoonsu Cho" w:date="2019-03-11T17:15:00Z">
        <w:r w:rsidR="00F51823">
          <w:rPr>
            <w:rFonts w:ascii="Times New Roman" w:eastAsia="Calibri" w:hAnsi="Times New Roman" w:cs="Times New Roman"/>
            <w:sz w:val="24"/>
            <w:szCs w:val="24"/>
          </w:rPr>
          <w:t>previous GWA studies)</w:t>
        </w:r>
      </w:ins>
      <w:r w:rsidRPr="00454C7F">
        <w:rPr>
          <w:rFonts w:ascii="Times New Roman" w:eastAsia="Calibri" w:hAnsi="Times New Roman" w:cs="Times New Roman"/>
          <w:sz w:val="24"/>
          <w:szCs w:val="24"/>
        </w:rPr>
        <w:t xml:space="preserve">. While a valuable resource, it is certainly not covering the whole human phenome, and therefore even if a pleiotropic variant is detected correctly, </w:t>
      </w:r>
      <w:r w:rsidR="0068204E" w:rsidRPr="00454C7F">
        <w:rPr>
          <w:rFonts w:ascii="Times New Roman" w:eastAsia="Calibri" w:hAnsi="Times New Roman" w:cs="Times New Roman"/>
          <w:sz w:val="24"/>
          <w:szCs w:val="24"/>
        </w:rPr>
        <w:t>it may not be possible to adjust it away</w:t>
      </w:r>
      <w:r w:rsidRPr="00454C7F">
        <w:rPr>
          <w:rFonts w:ascii="Times New Roman" w:eastAsia="Calibri" w:hAnsi="Times New Roman" w:cs="Times New Roman"/>
          <w:sz w:val="24"/>
          <w:szCs w:val="24"/>
        </w:rPr>
        <w:t>. In the empirical analyses</w:t>
      </w:r>
      <w:r w:rsidR="00606D47"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often fewer than half of the </w:t>
      </w:r>
      <w:r w:rsidR="00CB5A1E" w:rsidRPr="00454C7F">
        <w:rPr>
          <w:rFonts w:ascii="Times New Roman" w:eastAsia="Calibri" w:hAnsi="Times New Roman" w:cs="Times New Roman"/>
          <w:sz w:val="24"/>
          <w:szCs w:val="24"/>
        </w:rPr>
        <w:t xml:space="preserve">candidate traits were </w:t>
      </w:r>
      <w:r w:rsidRPr="00454C7F">
        <w:rPr>
          <w:rFonts w:ascii="Times New Roman" w:eastAsia="Calibri" w:hAnsi="Times New Roman" w:cs="Times New Roman"/>
          <w:sz w:val="24"/>
          <w:szCs w:val="24"/>
        </w:rPr>
        <w:t>inferred to be associat</w:t>
      </w:r>
      <w:r w:rsidR="00EC4B0E" w:rsidRPr="00454C7F">
        <w:rPr>
          <w:rFonts w:ascii="Times New Roman" w:eastAsia="Calibri" w:hAnsi="Times New Roman" w:cs="Times New Roman"/>
          <w:sz w:val="24"/>
          <w:szCs w:val="24"/>
        </w:rPr>
        <w:t>ed</w:t>
      </w:r>
      <w:r w:rsidRPr="00454C7F">
        <w:rPr>
          <w:rFonts w:ascii="Times New Roman" w:eastAsia="Calibri" w:hAnsi="Times New Roman" w:cs="Times New Roman"/>
          <w:sz w:val="24"/>
          <w:szCs w:val="24"/>
        </w:rPr>
        <w:t xml:space="preserve"> with the outcome.</w:t>
      </w:r>
      <w:r w:rsidR="00992B73" w:rsidRPr="00454C7F">
        <w:rPr>
          <w:rFonts w:ascii="Times New Roman" w:eastAsia="Calibri" w:hAnsi="Times New Roman" w:cs="Times New Roman"/>
          <w:sz w:val="24"/>
          <w:szCs w:val="24"/>
        </w:rPr>
        <w:t xml:space="preserve"> </w:t>
      </w:r>
      <w:ins w:id="70" w:author="Yoonsu Cho" w:date="2019-03-11T19:07:00Z">
        <w:r w:rsidR="00DC2830">
          <w:rPr>
            <w:rFonts w:ascii="Times New Roman" w:eastAsia="Calibri" w:hAnsi="Times New Roman" w:cs="Times New Roman"/>
            <w:sz w:val="24"/>
            <w:szCs w:val="24"/>
          </w:rPr>
          <w:t xml:space="preserve"> Also, </w:t>
        </w:r>
        <w:r w:rsidR="00DC2830" w:rsidRPr="00DC2830">
          <w:rPr>
            <w:rFonts w:ascii="Times New Roman" w:eastAsia="Calibri" w:hAnsi="Times New Roman" w:cs="Times New Roman"/>
            <w:sz w:val="24"/>
            <w:szCs w:val="24"/>
          </w:rPr>
          <w:t>MR-Base database is currently biased towards discovery GWAS, with few results from replication studies.</w:t>
        </w:r>
        <w:r w:rsidR="00DC2830">
          <w:rPr>
            <w:rFonts w:ascii="Times New Roman" w:eastAsia="Calibri" w:hAnsi="Times New Roman" w:cs="Times New Roman"/>
            <w:sz w:val="24"/>
            <w:szCs w:val="24"/>
          </w:rPr>
          <w:t xml:space="preserve"> </w:t>
        </w:r>
      </w:ins>
      <w:r w:rsidR="00992B73" w:rsidRPr="00454C7F">
        <w:rPr>
          <w:rFonts w:ascii="Times New Roman" w:eastAsia="Calibri" w:hAnsi="Times New Roman" w:cs="Times New Roman"/>
          <w:sz w:val="24"/>
          <w:szCs w:val="24"/>
        </w:rPr>
        <w:t>Yet, as we illustrated, MR-TRYX allow</w:t>
      </w:r>
      <w:r w:rsidR="00634B85" w:rsidRPr="00454C7F">
        <w:rPr>
          <w:rFonts w:ascii="Times New Roman" w:eastAsia="Calibri" w:hAnsi="Times New Roman" w:cs="Times New Roman"/>
          <w:sz w:val="24"/>
          <w:szCs w:val="24"/>
        </w:rPr>
        <w:t>s</w:t>
      </w:r>
      <w:r w:rsidR="00992B73" w:rsidRPr="00454C7F">
        <w:rPr>
          <w:rFonts w:ascii="Times New Roman" w:eastAsia="Calibri" w:hAnsi="Times New Roman" w:cs="Times New Roman"/>
          <w:sz w:val="24"/>
          <w:szCs w:val="24"/>
        </w:rPr>
        <w:t xml:space="preserve"> for an informative analysis that could routinely be applied in MR analyses. </w:t>
      </w:r>
      <w:r w:rsidRPr="00454C7F">
        <w:rPr>
          <w:rFonts w:ascii="Times New Roman" w:eastAsia="Calibri" w:hAnsi="Times New Roman" w:cs="Times New Roman"/>
          <w:sz w:val="24"/>
          <w:szCs w:val="24"/>
        </w:rPr>
        <w:t>Broadening phenotype coverage is an on-going pursuit that will continually improve MR-TRYX analysis</w:t>
      </w:r>
      <w:r w:rsidR="0010577F" w:rsidRPr="00454C7F">
        <w:rPr>
          <w:rFonts w:ascii="Times New Roman" w:eastAsia="Calibri" w:hAnsi="Times New Roman" w:cs="Times New Roman"/>
          <w:sz w:val="24"/>
          <w:szCs w:val="24"/>
        </w:rPr>
        <w:t xml:space="preserve"> </w:t>
      </w:r>
      <w:r w:rsidR="0010577F" w:rsidRPr="00454C7F">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PjQxPC9zdHlsZT48L0Rpc3BsYXlUZXh0PjxyZWNvcmQ+PHJlYy1udW1iZXI+NTk8L3JlYy1udW1i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PEVuZE5vdGU+PENpdGU+PEF1dGhvcj5WaXNzY2hlcjwvQXV0aG9yPjxZZWFyPjIwMTc8L1llYXI+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10577F" w:rsidRPr="00454C7F">
        <w:rPr>
          <w:rFonts w:ascii="Times New Roman" w:eastAsia="Calibri" w:hAnsi="Times New Roman" w:cs="Times New Roman"/>
          <w:sz w:val="24"/>
          <w:szCs w:val="24"/>
        </w:rPr>
      </w:r>
      <w:r w:rsidR="0010577F"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41</w:t>
      </w:r>
      <w:r w:rsidR="0010577F"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2C669298" w14:textId="1C902BFF" w:rsidR="00B15AAE" w:rsidRPr="00454C7F" w:rsidRDefault="00DC2002"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Finally, it is necessary for the effects through the identified pleiotropic pathways to be accurately estimated. </w:t>
      </w:r>
      <w:r w:rsidR="00E66A92" w:rsidRPr="00454C7F">
        <w:rPr>
          <w:rFonts w:ascii="Times New Roman" w:eastAsia="Calibri" w:hAnsi="Times New Roman" w:cs="Times New Roman"/>
          <w:sz w:val="24"/>
          <w:szCs w:val="24"/>
        </w:rPr>
        <w:t>T</w:t>
      </w:r>
      <w:r w:rsidRPr="00454C7F">
        <w:rPr>
          <w:rFonts w:ascii="Times New Roman" w:eastAsia="Calibri" w:hAnsi="Times New Roman" w:cs="Times New Roman"/>
          <w:sz w:val="24"/>
          <w:szCs w:val="24"/>
        </w:rPr>
        <w:t xml:space="preserve">his is a recursive problem – MR-TRYX adjusts the SNP-outcome </w:t>
      </w:r>
      <w:r w:rsidRPr="00454C7F">
        <w:rPr>
          <w:rFonts w:ascii="Times New Roman" w:eastAsia="Calibri" w:hAnsi="Times New Roman" w:cs="Times New Roman"/>
          <w:sz w:val="24"/>
          <w:szCs w:val="24"/>
        </w:rPr>
        <w:lastRenderedPageBreak/>
        <w:t>effects based on the pleiotropic effect through the outlier SNP, but it does this by introducing more SNPs into the analysis that instrument the candidate traits. These new SNPs may themselves exhibit pleiotropic effects which could lead to bias in the estimates of the candidate traits on the outcome</w:t>
      </w:r>
      <w:r w:rsidR="00E66A92" w:rsidRPr="00454C7F">
        <w:rPr>
          <w:rFonts w:ascii="Times New Roman" w:eastAsia="Calibri" w:hAnsi="Times New Roman" w:cs="Times New Roman"/>
          <w:sz w:val="24"/>
          <w:szCs w:val="24"/>
        </w:rPr>
        <w:t>, requiring a second round of TRYX-style candidate trait searches; and so on</w:t>
      </w:r>
      <w:r w:rsidRPr="00454C7F">
        <w:rPr>
          <w:rFonts w:ascii="Times New Roman" w:eastAsia="Calibri" w:hAnsi="Times New Roman" w:cs="Times New Roman"/>
          <w:sz w:val="24"/>
          <w:szCs w:val="24"/>
        </w:rPr>
        <w:t xml:space="preserve">. </w:t>
      </w:r>
      <w:r w:rsidR="000F20B3" w:rsidRPr="00454C7F">
        <w:rPr>
          <w:rFonts w:ascii="Times New Roman" w:eastAsia="Calibri" w:hAnsi="Times New Roman" w:cs="Times New Roman"/>
          <w:sz w:val="24"/>
          <w:szCs w:val="24"/>
        </w:rPr>
        <w:t xml:space="preserve">In the example of education level and BMI, adjustment for the pleiotropic pathway failed to </w:t>
      </w:r>
      <w:r w:rsidR="00CB5A1E" w:rsidRPr="00454C7F">
        <w:rPr>
          <w:rFonts w:ascii="Times New Roman" w:eastAsia="Calibri" w:hAnsi="Times New Roman" w:cs="Times New Roman"/>
          <w:sz w:val="24"/>
          <w:szCs w:val="24"/>
        </w:rPr>
        <w:t xml:space="preserve">substantially </w:t>
      </w:r>
      <w:r w:rsidR="000F20B3" w:rsidRPr="00454C7F">
        <w:rPr>
          <w:rFonts w:ascii="Times New Roman" w:eastAsia="Calibri" w:hAnsi="Times New Roman" w:cs="Times New Roman"/>
          <w:sz w:val="24"/>
          <w:szCs w:val="24"/>
        </w:rPr>
        <w:t xml:space="preserve">reduce the degree of heterogeneity. </w:t>
      </w:r>
      <w:r w:rsidR="00AE2443" w:rsidRPr="00454C7F">
        <w:rPr>
          <w:rFonts w:ascii="Times New Roman" w:eastAsia="Calibri" w:hAnsi="Times New Roman" w:cs="Times New Roman"/>
          <w:sz w:val="24"/>
          <w:szCs w:val="24"/>
        </w:rPr>
        <w:t>Further developments could involve recursively analysing alternative pathways.</w:t>
      </w:r>
    </w:p>
    <w:p w14:paraId="1A2C06C2" w14:textId="34B63A55" w:rsidR="00D50425" w:rsidRPr="00454C7F" w:rsidRDefault="00D50425" w:rsidP="00454C7F">
      <w:pPr>
        <w:spacing w:after="160"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MR-TRYX is an expansive framework and there are several limitations in addition to those discussed already. First, our LASSO extension to multivariable MR is used to automate the selection of exposures that will be used for adjustment</w:t>
      </w:r>
      <w:r w:rsidR="00E8610D" w:rsidRPr="00454C7F">
        <w:rPr>
          <w:rFonts w:ascii="Times New Roman" w:eastAsia="Calibri" w:hAnsi="Times New Roman" w:cs="Times New Roman"/>
          <w:sz w:val="24"/>
          <w:szCs w:val="24"/>
        </w:rPr>
        <w:t xml:space="preserve">. A shrinkage step </w:t>
      </w:r>
      <w:r w:rsidR="00605F2F" w:rsidRPr="00454C7F">
        <w:rPr>
          <w:rFonts w:ascii="Times New Roman" w:eastAsia="Calibri" w:hAnsi="Times New Roman" w:cs="Times New Roman"/>
          <w:sz w:val="24"/>
          <w:szCs w:val="24"/>
        </w:rPr>
        <w:t xml:space="preserve">of LASSO </w:t>
      </w:r>
      <w:r w:rsidR="00C12F39" w:rsidRPr="00454C7F">
        <w:rPr>
          <w:rFonts w:ascii="Times New Roman" w:eastAsia="Calibri" w:hAnsi="Times New Roman" w:cs="Times New Roman"/>
          <w:sz w:val="24"/>
          <w:szCs w:val="24"/>
        </w:rPr>
        <w:t xml:space="preserve">may </w:t>
      </w:r>
      <w:r w:rsidR="00E8610D" w:rsidRPr="00454C7F">
        <w:rPr>
          <w:rFonts w:ascii="Times New Roman" w:eastAsia="Calibri" w:hAnsi="Times New Roman" w:cs="Times New Roman"/>
          <w:sz w:val="24"/>
          <w:szCs w:val="24"/>
        </w:rPr>
        <w:t>increase the SNP-exposure effect heterogeneity</w:t>
      </w:r>
      <w:ins w:id="71" w:author="Yoonsu Cho" w:date="2019-01-31T15:39:00Z">
        <w:r w:rsidR="00914FC1">
          <w:rPr>
            <w:rFonts w:ascii="Times New Roman" w:eastAsia="Calibri" w:hAnsi="Times New Roman" w:cs="Times New Roman"/>
            <w:sz w:val="24"/>
            <w:szCs w:val="24"/>
          </w:rPr>
          <w:t>, which is</w:t>
        </w:r>
      </w:ins>
      <w:r w:rsidR="00E8610D" w:rsidRPr="00454C7F">
        <w:rPr>
          <w:rFonts w:ascii="Times New Roman" w:eastAsia="Calibri" w:hAnsi="Times New Roman" w:cs="Times New Roman"/>
          <w:sz w:val="24"/>
          <w:szCs w:val="24"/>
        </w:rPr>
        <w:t xml:space="preserve"> necessary </w:t>
      </w:r>
      <w:ins w:id="72" w:author="Yoonsu Cho" w:date="2019-01-31T15:39:00Z">
        <w:r w:rsidR="00914FC1">
          <w:rPr>
            <w:rFonts w:ascii="Times New Roman" w:eastAsia="Calibri" w:hAnsi="Times New Roman" w:cs="Times New Roman"/>
            <w:sz w:val="24"/>
            <w:szCs w:val="24"/>
          </w:rPr>
          <w:t xml:space="preserve">to assess </w:t>
        </w:r>
      </w:ins>
      <w:del w:id="73" w:author="Yoonsu Cho" w:date="2019-01-31T15:54:00Z">
        <w:r w:rsidR="00E8610D" w:rsidRPr="00454C7F" w:rsidDel="007F081A">
          <w:rPr>
            <w:rFonts w:ascii="Times New Roman" w:eastAsia="Calibri" w:hAnsi="Times New Roman" w:cs="Times New Roman"/>
            <w:sz w:val="24"/>
            <w:szCs w:val="24"/>
          </w:rPr>
          <w:delText xml:space="preserve">for </w:delText>
        </w:r>
      </w:del>
      <w:r w:rsidR="00E8610D" w:rsidRPr="00454C7F">
        <w:rPr>
          <w:rFonts w:ascii="Times New Roman" w:eastAsia="Calibri" w:hAnsi="Times New Roman" w:cs="Times New Roman"/>
          <w:sz w:val="24"/>
          <w:szCs w:val="24"/>
        </w:rPr>
        <w:t xml:space="preserve">the power of multivariable MR </w:t>
      </w:r>
      <w:r w:rsidR="00E8610D"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&lt;EndNote&gt;&lt;Cite&gt;&lt;Author&gt;Sanderson&lt;/Author&gt;&lt;Year&gt;2018&lt;/Year&gt;&lt;RecNum&gt;41&lt;/RecNum&gt;&lt;DisplayText&gt;&lt;style face="superscript"&gt;25&lt;/style&gt;&lt;/DisplayText&gt;&lt;record&gt;&lt;rec-number&gt;41&lt;/rec-number&gt;&lt;foreign-keys&gt;&lt;key app="EN" db-id="x0teevaf5a05akervd25v50wfwp9z5x2vwxd" timestamp="1532944015"&gt;41&lt;/key&gt;&lt;/foreign-keys&gt;&lt;ref-type name="Journal Article"&gt;17&lt;/ref-type&gt;&lt;contributors&gt;&lt;authors&gt;&lt;author&gt;Sanderson, Eleanor&lt;/author&gt;&lt;author&gt;Davey Smith, George&lt;/author&gt;&lt;author&gt;Windmeijer, Frank&lt;/author&gt;&lt;author&gt;Bowden, Jack&lt;/author&gt;&lt;/authors&gt;&lt;/contributors&gt;&lt;titles&gt;&lt;title&gt;An examination of multivariable Mendelian randomization in the single sample and two-sample summary data settings&lt;/title&gt;&lt;secondary-title&gt;bioRxiv&lt;/secondary-title&gt;&lt;/titles&gt;&lt;periodical&gt;&lt;full-title&gt;BioRxiv&lt;/full-title&gt;&lt;/periodical&gt;&lt;dates&gt;&lt;year&gt;2018&lt;/year&gt;&lt;/dates&gt;&lt;urls&gt;&lt;related-urls&gt;&lt;url&gt;https://www.biorxiv.org/content/biorxiv/early/2018/04/27/306209.full.pdf&lt;/url&gt;&lt;/related-urls&gt;&lt;/urls&gt;&lt;electronic-resource-num&gt;10.1101/306209&lt;/electronic-resource-num&gt;&lt;/record&gt;&lt;/Cite&gt;&lt;/EndNote&gt;</w:instrText>
      </w:r>
      <w:r w:rsidR="00E8610D"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25</w:t>
      </w:r>
      <w:r w:rsidR="00E8610D"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Multivariable MR is adept at establishing conditionally independent exposures but the reason that some exposures have attenuated effects in comparison to their total effects could be because of a) </w:t>
      </w:r>
      <w:r w:rsidR="00F8116F" w:rsidRPr="00454C7F">
        <w:rPr>
          <w:rFonts w:ascii="Times New Roman" w:eastAsia="Calibri" w:hAnsi="Times New Roman" w:cs="Times New Roman"/>
          <w:sz w:val="24"/>
          <w:szCs w:val="24"/>
        </w:rPr>
        <w:t>their total effects were biased by pleiotropy or b) they are mediated by the exposures that are included in the model. Interpretations of a) and b) are very different, because in the case of mediation the exposure is a causal factor for the outcome.</w:t>
      </w:r>
      <w:r w:rsidR="00CD3FA8" w:rsidRPr="00454C7F">
        <w:rPr>
          <w:rFonts w:ascii="Times New Roman" w:eastAsia="Calibri" w:hAnsi="Times New Roman" w:cs="Times New Roman"/>
          <w:sz w:val="24"/>
          <w:szCs w:val="24"/>
        </w:rPr>
        <w:t xml:space="preserve"> </w:t>
      </w:r>
      <w:r w:rsidR="00F8116F" w:rsidRPr="00454C7F">
        <w:rPr>
          <w:rFonts w:ascii="Times New Roman" w:eastAsia="Calibri" w:hAnsi="Times New Roman" w:cs="Times New Roman"/>
          <w:sz w:val="24"/>
          <w:szCs w:val="24"/>
        </w:rPr>
        <w:t>Second, we were primarily using the multivariable approach for practical purposes to avoid having multiple highly related exposures</w:t>
      </w:r>
      <w:r w:rsidR="00145ECD" w:rsidRPr="00454C7F">
        <w:rPr>
          <w:rFonts w:ascii="Times New Roman" w:eastAsia="Calibri" w:hAnsi="Times New Roman" w:cs="Times New Roman"/>
          <w:sz w:val="24"/>
          <w:szCs w:val="24"/>
        </w:rPr>
        <w:t xml:space="preserve"> </w:t>
      </w:r>
      <w:r w:rsidR="00F8116F" w:rsidRPr="00454C7F">
        <w:rPr>
          <w:rFonts w:ascii="Times New Roman" w:eastAsia="Calibri" w:hAnsi="Times New Roman" w:cs="Times New Roman"/>
          <w:sz w:val="24"/>
          <w:szCs w:val="24"/>
        </w:rPr>
        <w:t>taken forward to the adjustment step (e.g. multiple different measures of body composition</w:t>
      </w:r>
      <w:r w:rsidR="00145ECD" w:rsidRPr="00454C7F">
        <w:rPr>
          <w:rFonts w:ascii="Times New Roman" w:eastAsia="Calibri" w:hAnsi="Times New Roman" w:cs="Times New Roman"/>
          <w:sz w:val="24"/>
          <w:szCs w:val="24"/>
        </w:rPr>
        <w:t xml:space="preserve"> such as body weight and BMI). </w:t>
      </w:r>
      <w:r w:rsidR="00F8116F" w:rsidRPr="00454C7F">
        <w:rPr>
          <w:rFonts w:ascii="Times New Roman" w:eastAsia="Calibri" w:hAnsi="Times New Roman" w:cs="Times New Roman"/>
          <w:sz w:val="24"/>
          <w:szCs w:val="24"/>
        </w:rPr>
        <w:t xml:space="preserve">This approach worked effectively, </w:t>
      </w:r>
      <w:r w:rsidR="00EC4B0E" w:rsidRPr="00454C7F">
        <w:rPr>
          <w:rFonts w:ascii="Times New Roman" w:eastAsia="Calibri" w:hAnsi="Times New Roman" w:cs="Times New Roman"/>
          <w:sz w:val="24"/>
          <w:szCs w:val="24"/>
        </w:rPr>
        <w:t>although</w:t>
      </w:r>
      <w:r w:rsidR="00F8116F" w:rsidRPr="00454C7F">
        <w:rPr>
          <w:rFonts w:ascii="Times New Roman" w:eastAsia="Calibri" w:hAnsi="Times New Roman" w:cs="Times New Roman"/>
          <w:sz w:val="24"/>
          <w:szCs w:val="24"/>
        </w:rPr>
        <w:t xml:space="preserve"> a problem remains unsolved in automating the removal of traits </w:t>
      </w:r>
      <w:r w:rsidR="00EC4B0E" w:rsidRPr="00454C7F">
        <w:rPr>
          <w:rFonts w:ascii="Times New Roman" w:eastAsia="Calibri" w:hAnsi="Times New Roman" w:cs="Times New Roman"/>
          <w:sz w:val="24"/>
          <w:szCs w:val="24"/>
        </w:rPr>
        <w:t>that are “</w:t>
      </w:r>
      <w:r w:rsidR="00F8116F" w:rsidRPr="00454C7F">
        <w:rPr>
          <w:rFonts w:ascii="Times New Roman" w:eastAsia="Calibri" w:hAnsi="Times New Roman" w:cs="Times New Roman"/>
          <w:sz w:val="24"/>
          <w:szCs w:val="24"/>
        </w:rPr>
        <w:t>similar</w:t>
      </w:r>
      <w:r w:rsidR="00EC4B0E" w:rsidRPr="00454C7F">
        <w:rPr>
          <w:rFonts w:ascii="Times New Roman" w:eastAsia="Calibri" w:hAnsi="Times New Roman" w:cs="Times New Roman"/>
          <w:sz w:val="24"/>
          <w:szCs w:val="24"/>
        </w:rPr>
        <w:t>”</w:t>
      </w:r>
      <w:r w:rsidR="00F8116F" w:rsidRPr="00454C7F">
        <w:rPr>
          <w:rFonts w:ascii="Times New Roman" w:eastAsia="Calibri" w:hAnsi="Times New Roman" w:cs="Times New Roman"/>
          <w:sz w:val="24"/>
          <w:szCs w:val="24"/>
        </w:rPr>
        <w:t xml:space="preserve"> to the outcome. For </w:t>
      </w:r>
      <w:r w:rsidR="00B15AAE" w:rsidRPr="00454C7F">
        <w:rPr>
          <w:rFonts w:ascii="Times New Roman" w:eastAsia="Calibri" w:hAnsi="Times New Roman" w:cs="Times New Roman"/>
          <w:sz w:val="24"/>
          <w:szCs w:val="24"/>
        </w:rPr>
        <w:t>example,</w:t>
      </w:r>
      <w:r w:rsidR="00F8116F" w:rsidRPr="00454C7F">
        <w:rPr>
          <w:rFonts w:ascii="Times New Roman" w:eastAsia="Calibri" w:hAnsi="Times New Roman" w:cs="Times New Roman"/>
          <w:sz w:val="24"/>
          <w:szCs w:val="24"/>
        </w:rPr>
        <w:t xml:space="preserve"> if a trait </w:t>
      </w:r>
      <w:proofErr w:type="gramStart"/>
      <w:r w:rsidR="00F8116F" w:rsidRPr="00454C7F">
        <w:rPr>
          <w:rFonts w:ascii="Times New Roman" w:eastAsia="Calibri" w:hAnsi="Times New Roman" w:cs="Times New Roman"/>
          <w:sz w:val="24"/>
          <w:szCs w:val="24"/>
        </w:rPr>
        <w:t>similar to</w:t>
      </w:r>
      <w:proofErr w:type="gramEnd"/>
      <w:r w:rsidR="00F8116F" w:rsidRPr="00454C7F">
        <w:rPr>
          <w:rFonts w:ascii="Times New Roman" w:eastAsia="Calibri" w:hAnsi="Times New Roman" w:cs="Times New Roman"/>
          <w:sz w:val="24"/>
          <w:szCs w:val="24"/>
        </w:rPr>
        <w:t xml:space="preserve"> the outcome CHD associates with an outlier and is included in the multivariable analysis of multiple exposures against coronary CHD, then all the putative exposures will be dropped from the model. In the analyses presented we manually removed traits that came up as candidate pleiotropic pathways but were</w:t>
      </w:r>
      <w:r w:rsidR="00EC4B0E" w:rsidRPr="00454C7F">
        <w:rPr>
          <w:rFonts w:ascii="Times New Roman" w:eastAsia="Calibri" w:hAnsi="Times New Roman" w:cs="Times New Roman"/>
          <w:sz w:val="24"/>
          <w:szCs w:val="24"/>
        </w:rPr>
        <w:t>,</w:t>
      </w:r>
      <w:r w:rsidR="00F8116F" w:rsidRPr="00454C7F">
        <w:rPr>
          <w:rFonts w:ascii="Times New Roman" w:eastAsia="Calibri" w:hAnsi="Times New Roman" w:cs="Times New Roman"/>
          <w:sz w:val="24"/>
          <w:szCs w:val="24"/>
        </w:rPr>
        <w:t xml:space="preserve"> in fact</w:t>
      </w:r>
      <w:r w:rsidR="00EC4B0E" w:rsidRPr="00454C7F">
        <w:rPr>
          <w:rFonts w:ascii="Times New Roman" w:eastAsia="Calibri" w:hAnsi="Times New Roman" w:cs="Times New Roman"/>
          <w:sz w:val="24"/>
          <w:szCs w:val="24"/>
        </w:rPr>
        <w:t>,</w:t>
      </w:r>
      <w:r w:rsidR="00F8116F" w:rsidRPr="00454C7F">
        <w:rPr>
          <w:rFonts w:ascii="Times New Roman" w:eastAsia="Calibri" w:hAnsi="Times New Roman" w:cs="Times New Roman"/>
          <w:sz w:val="24"/>
          <w:szCs w:val="24"/>
        </w:rPr>
        <w:t xml:space="preserve"> synonymous </w:t>
      </w:r>
      <w:r w:rsidR="00EC4B0E" w:rsidRPr="00454C7F">
        <w:rPr>
          <w:rFonts w:ascii="Times New Roman" w:eastAsia="Calibri" w:hAnsi="Times New Roman" w:cs="Times New Roman"/>
          <w:sz w:val="24"/>
          <w:szCs w:val="24"/>
        </w:rPr>
        <w:t xml:space="preserve">with </w:t>
      </w:r>
      <w:r w:rsidR="00F8116F" w:rsidRPr="00454C7F">
        <w:rPr>
          <w:rFonts w:ascii="Times New Roman" w:eastAsia="Calibri" w:hAnsi="Times New Roman" w:cs="Times New Roman"/>
          <w:sz w:val="24"/>
          <w:szCs w:val="24"/>
        </w:rPr>
        <w:t xml:space="preserve">or closely related to the outcome. Third, we </w:t>
      </w:r>
      <w:r w:rsidR="00F8116F" w:rsidRPr="00454C7F">
        <w:rPr>
          <w:rFonts w:ascii="Times New Roman" w:eastAsia="Calibri" w:hAnsi="Times New Roman" w:cs="Times New Roman"/>
          <w:sz w:val="24"/>
          <w:szCs w:val="24"/>
        </w:rPr>
        <w:lastRenderedPageBreak/>
        <w:t xml:space="preserve">note that heterogeneity does not necessarily arise </w:t>
      </w:r>
      <w:r w:rsidR="00EC4B0E" w:rsidRPr="00454C7F">
        <w:rPr>
          <w:rFonts w:ascii="Times New Roman" w:eastAsia="Calibri" w:hAnsi="Times New Roman" w:cs="Times New Roman"/>
          <w:sz w:val="24"/>
          <w:szCs w:val="24"/>
        </w:rPr>
        <w:t>only because of</w:t>
      </w:r>
      <w:r w:rsidR="00F8116F" w:rsidRPr="00454C7F">
        <w:rPr>
          <w:rFonts w:ascii="Times New Roman" w:eastAsia="Calibri" w:hAnsi="Times New Roman" w:cs="Times New Roman"/>
          <w:sz w:val="24"/>
          <w:szCs w:val="24"/>
        </w:rPr>
        <w:t xml:space="preserve"> pleiotropy, for example the non-collapsibility of odds ratios will introduce heterogeneity automatically which cannot be adjusted away through the TRYX approach. Many other mechanisms exist that can lead to bias in MR, as has been described in detail elsewhere.</w:t>
      </w:r>
      <w:r w:rsidR="00145ECD" w:rsidRPr="00454C7F">
        <w:rPr>
          <w:rFonts w:ascii="Times New Roman" w:eastAsia="Calibri" w:hAnsi="Times New Roman" w:cs="Times New Roman"/>
          <w:sz w:val="24"/>
          <w:szCs w:val="24"/>
        </w:rPr>
        <w:t xml:space="preserve"> Fourth, </w:t>
      </w:r>
      <w:r w:rsidR="00474E13" w:rsidRPr="00454C7F">
        <w:rPr>
          <w:rFonts w:ascii="Times New Roman" w:eastAsia="Calibri" w:hAnsi="Times New Roman" w:cs="Times New Roman"/>
          <w:sz w:val="24"/>
          <w:szCs w:val="24"/>
        </w:rPr>
        <w:t xml:space="preserve">SNPs can </w:t>
      </w:r>
      <w:r w:rsidR="0085612B" w:rsidRPr="00454C7F">
        <w:rPr>
          <w:rFonts w:ascii="Times New Roman" w:eastAsia="Calibri" w:hAnsi="Times New Roman" w:cs="Times New Roman"/>
          <w:sz w:val="24"/>
          <w:szCs w:val="24"/>
        </w:rPr>
        <w:t xml:space="preserve">appear to be </w:t>
      </w:r>
      <w:r w:rsidR="00474E13" w:rsidRPr="00454C7F">
        <w:rPr>
          <w:rFonts w:ascii="Times New Roman" w:eastAsia="Calibri" w:hAnsi="Times New Roman" w:cs="Times New Roman"/>
          <w:sz w:val="24"/>
          <w:szCs w:val="24"/>
        </w:rPr>
        <w:t xml:space="preserve">outliers </w:t>
      </w:r>
      <w:r w:rsidR="007C7E10" w:rsidRPr="00454C7F">
        <w:rPr>
          <w:rFonts w:ascii="Times New Roman" w:eastAsia="Calibri" w:hAnsi="Times New Roman" w:cs="Times New Roman"/>
          <w:sz w:val="24"/>
          <w:szCs w:val="24"/>
        </w:rPr>
        <w:t>not</w:t>
      </w:r>
      <w:r w:rsidR="00474E13" w:rsidRPr="00454C7F">
        <w:rPr>
          <w:rFonts w:ascii="Times New Roman" w:eastAsia="Calibri" w:hAnsi="Times New Roman" w:cs="Times New Roman"/>
          <w:sz w:val="24"/>
          <w:szCs w:val="24"/>
        </w:rPr>
        <w:t xml:space="preserve"> </w:t>
      </w:r>
      <w:r w:rsidR="00A5425A" w:rsidRPr="00454C7F">
        <w:rPr>
          <w:rFonts w:ascii="Times New Roman" w:eastAsia="Calibri" w:hAnsi="Times New Roman" w:cs="Times New Roman"/>
          <w:sz w:val="24"/>
          <w:szCs w:val="24"/>
        </w:rPr>
        <w:t xml:space="preserve">through </w:t>
      </w:r>
      <w:r w:rsidR="00474E13" w:rsidRPr="00454C7F">
        <w:rPr>
          <w:rFonts w:ascii="Times New Roman" w:eastAsia="Calibri" w:hAnsi="Times New Roman" w:cs="Times New Roman"/>
          <w:sz w:val="24"/>
          <w:szCs w:val="24"/>
        </w:rPr>
        <w:t>being pleiotropic</w:t>
      </w:r>
      <w:r w:rsidR="00A5425A" w:rsidRPr="00454C7F">
        <w:rPr>
          <w:rFonts w:ascii="Times New Roman" w:eastAsia="Calibri" w:hAnsi="Times New Roman" w:cs="Times New Roman"/>
          <w:sz w:val="24"/>
          <w:szCs w:val="24"/>
        </w:rPr>
        <w:t>, but through other mechanisms, such as</w:t>
      </w:r>
      <w:r w:rsidR="003C1328" w:rsidRPr="00454C7F">
        <w:rPr>
          <w:rFonts w:ascii="Times New Roman" w:eastAsia="Calibri" w:hAnsi="Times New Roman" w:cs="Times New Roman"/>
          <w:sz w:val="24"/>
          <w:szCs w:val="24"/>
        </w:rPr>
        <w:t xml:space="preserve"> </w:t>
      </w:r>
      <w:r w:rsidR="00A5425A" w:rsidRPr="00454C7F">
        <w:rPr>
          <w:rFonts w:ascii="Times New Roman" w:eastAsia="Calibri" w:hAnsi="Times New Roman" w:cs="Times New Roman"/>
          <w:sz w:val="24"/>
          <w:szCs w:val="24"/>
        </w:rPr>
        <w:t xml:space="preserve">population </w:t>
      </w:r>
      <w:r w:rsidR="003C1328" w:rsidRPr="00454C7F">
        <w:rPr>
          <w:rFonts w:ascii="Times New Roman" w:eastAsia="Calibri" w:hAnsi="Times New Roman" w:cs="Times New Roman"/>
          <w:sz w:val="24"/>
          <w:szCs w:val="24"/>
        </w:rPr>
        <w:t>stratification</w:t>
      </w:r>
      <w:r w:rsidR="00861A05" w:rsidRPr="00454C7F">
        <w:rPr>
          <w:rFonts w:ascii="Times New Roman" w:eastAsia="Calibri" w:hAnsi="Times New Roman" w:cs="Times New Roman"/>
          <w:sz w:val="24"/>
          <w:szCs w:val="24"/>
        </w:rPr>
        <w:t xml:space="preserve"> (</w:t>
      </w:r>
      <w:r w:rsidR="00A5425A" w:rsidRPr="00454C7F">
        <w:rPr>
          <w:rFonts w:ascii="Times New Roman" w:eastAsia="Calibri" w:hAnsi="Times New Roman" w:cs="Times New Roman"/>
          <w:sz w:val="24"/>
          <w:szCs w:val="24"/>
        </w:rPr>
        <w:t xml:space="preserve">association of alleles with phenotypes being confounded by ancestral </w:t>
      </w:r>
      <w:r w:rsidR="001914FA" w:rsidRPr="00454C7F">
        <w:rPr>
          <w:rFonts w:ascii="Times New Roman" w:eastAsia="Calibri" w:hAnsi="Times New Roman" w:cs="Times New Roman"/>
          <w:sz w:val="24"/>
          <w:szCs w:val="24"/>
        </w:rPr>
        <w:t>population)</w:t>
      </w:r>
      <w:r w:rsidR="003C1328" w:rsidRPr="00454C7F">
        <w:rPr>
          <w:rFonts w:ascii="Times New Roman" w:eastAsia="Calibri" w:hAnsi="Times New Roman" w:cs="Times New Roman"/>
          <w:sz w:val="24"/>
          <w:szCs w:val="24"/>
        </w:rPr>
        <w:t xml:space="preserve">, </w:t>
      </w:r>
      <w:r w:rsidR="00861A05" w:rsidRPr="00454C7F">
        <w:rPr>
          <w:rFonts w:ascii="Times New Roman" w:eastAsia="Calibri" w:hAnsi="Times New Roman" w:cs="Times New Roman"/>
          <w:sz w:val="24"/>
          <w:szCs w:val="24"/>
        </w:rPr>
        <w:t>canalization (</w:t>
      </w:r>
      <w:r w:rsidR="0085612B" w:rsidRPr="00454C7F">
        <w:rPr>
          <w:rFonts w:ascii="Times New Roman" w:eastAsia="Calibri" w:hAnsi="Times New Roman" w:cs="Times New Roman"/>
          <w:sz w:val="24"/>
          <w:szCs w:val="24"/>
        </w:rPr>
        <w:t>developmental compensation to a genetic change</w:t>
      </w:r>
      <w:r w:rsidR="001914FA" w:rsidRPr="00454C7F">
        <w:rPr>
          <w:rFonts w:ascii="Times New Roman" w:eastAsia="Calibri" w:hAnsi="Times New Roman" w:cs="Times New Roman"/>
          <w:sz w:val="24"/>
          <w:szCs w:val="24"/>
        </w:rPr>
        <w:t>)</w:t>
      </w:r>
      <w:r w:rsidR="005D5F94" w:rsidRPr="00454C7F">
        <w:rPr>
          <w:rFonts w:ascii="Times New Roman" w:eastAsia="Calibri" w:hAnsi="Times New Roman" w:cs="Times New Roman"/>
          <w:sz w:val="24"/>
          <w:szCs w:val="24"/>
        </w:rPr>
        <w:t xml:space="preserve"> </w:t>
      </w:r>
      <w:r w:rsidR="005D5F94" w:rsidRPr="00454C7F">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cHQiPjIsNDI8L3N0eWxlPjwvRGlzcGxheVRleHQ+PHJlY29yZD48cmVjLW51bWJlcj4xNzwvcmVj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PEVuZE5vdGU+PENpdGU+PEF1dGhvcj5EYXZleSBTbWl0aDwvQXV0aG9yPjxZZWFyPjIwMDM8L1ll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5D5F94" w:rsidRPr="00454C7F">
        <w:rPr>
          <w:rFonts w:ascii="Times New Roman" w:eastAsia="Calibri" w:hAnsi="Times New Roman" w:cs="Times New Roman"/>
          <w:sz w:val="24"/>
          <w:szCs w:val="24"/>
        </w:rPr>
      </w:r>
      <w:r w:rsidR="005D5F94"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2,42</w:t>
      </w:r>
      <w:r w:rsidR="005D5F94" w:rsidRPr="00454C7F">
        <w:rPr>
          <w:rFonts w:ascii="Times New Roman" w:eastAsia="Calibri" w:hAnsi="Times New Roman" w:cs="Times New Roman"/>
          <w:sz w:val="24"/>
          <w:szCs w:val="24"/>
        </w:rPr>
        <w:fldChar w:fldCharType="end"/>
      </w:r>
      <w:r w:rsidR="001914FA" w:rsidRPr="00454C7F">
        <w:rPr>
          <w:rFonts w:ascii="Times New Roman" w:eastAsia="Calibri" w:hAnsi="Times New Roman" w:cs="Times New Roman"/>
          <w:sz w:val="24"/>
          <w:szCs w:val="24"/>
        </w:rPr>
        <w:t xml:space="preserve">, or the </w:t>
      </w:r>
      <w:r w:rsidR="00154321" w:rsidRPr="00454C7F">
        <w:rPr>
          <w:rFonts w:ascii="Times New Roman" w:eastAsia="Calibri" w:hAnsi="Times New Roman" w:cs="Times New Roman"/>
          <w:sz w:val="24"/>
          <w:szCs w:val="24"/>
        </w:rPr>
        <w:t>influence</w:t>
      </w:r>
      <w:r w:rsidR="001914FA" w:rsidRPr="00454C7F">
        <w:rPr>
          <w:rFonts w:ascii="Times New Roman" w:eastAsia="Calibri" w:hAnsi="Times New Roman" w:cs="Times New Roman"/>
          <w:sz w:val="24"/>
          <w:szCs w:val="24"/>
        </w:rPr>
        <w:t xml:space="preserve"> on phenotype </w:t>
      </w:r>
      <w:r w:rsidR="00A5425A" w:rsidRPr="00454C7F">
        <w:rPr>
          <w:rFonts w:ascii="Times New Roman" w:eastAsia="Calibri" w:hAnsi="Times New Roman" w:cs="Times New Roman"/>
          <w:sz w:val="24"/>
          <w:szCs w:val="24"/>
        </w:rPr>
        <w:t xml:space="preserve">being </w:t>
      </w:r>
      <w:r w:rsidR="001914FA" w:rsidRPr="00454C7F">
        <w:rPr>
          <w:rFonts w:ascii="Times New Roman" w:eastAsia="Calibri" w:hAnsi="Times New Roman" w:cs="Times New Roman"/>
          <w:sz w:val="24"/>
          <w:szCs w:val="24"/>
        </w:rPr>
        <w:t>change</w:t>
      </w:r>
      <w:r w:rsidR="00154321" w:rsidRPr="00454C7F">
        <w:rPr>
          <w:rFonts w:ascii="Times New Roman" w:eastAsia="Calibri" w:hAnsi="Times New Roman" w:cs="Times New Roman"/>
          <w:sz w:val="24"/>
          <w:szCs w:val="24"/>
        </w:rPr>
        <w:t>able</w:t>
      </w:r>
      <w:r w:rsidR="001914FA" w:rsidRPr="00454C7F">
        <w:rPr>
          <w:rFonts w:ascii="Times New Roman" w:eastAsia="Calibri" w:hAnsi="Times New Roman" w:cs="Times New Roman"/>
          <w:sz w:val="24"/>
          <w:szCs w:val="24"/>
        </w:rPr>
        <w:t xml:space="preserve"> across the life </w:t>
      </w:r>
      <w:r w:rsidR="00A5425A" w:rsidRPr="00454C7F">
        <w:rPr>
          <w:rFonts w:ascii="Times New Roman" w:eastAsia="Calibri" w:hAnsi="Times New Roman" w:cs="Times New Roman"/>
          <w:sz w:val="24"/>
          <w:szCs w:val="24"/>
        </w:rPr>
        <w:t>course</w:t>
      </w:r>
      <w:r w:rsidR="00E57EEB" w:rsidRPr="00454C7F">
        <w:rPr>
          <w:rFonts w:ascii="Times New Roman" w:eastAsia="Calibri" w:hAnsi="Times New Roman" w:cs="Times New Roman"/>
          <w:sz w:val="24"/>
          <w:szCs w:val="24"/>
        </w:rPr>
        <w:t xml:space="preserve"> </w:t>
      </w:r>
      <w:r w:rsidR="00E57EEB"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&lt;EndNote&gt;&lt;Cite&gt;&lt;Author&gt;Tan&lt;/Author&gt;&lt;Year&gt;2013&lt;/Year&gt;&lt;RecNum&gt;90&lt;/RecNum&gt;&lt;DisplayText&gt;&lt;style face="superscript"&gt;43&lt;/style&gt;&lt;/DisplayText&gt;&lt;record&gt;&lt;rec-number&gt;90&lt;/rec-number&gt;&lt;foreign-keys&gt;&lt;key app="EN" db-id="x0teevaf5a05akervd25v50wfwp9z5x2vwxd" timestamp="1542630979"&gt;90&lt;/key&gt;&lt;/foreign-keys&gt;&lt;ref-type name="Journal Article"&gt;17&lt;/ref-type&gt;&lt;contributors&gt;&lt;authors&gt;&lt;author&gt;Tan, Q.&lt;/author&gt;&lt;author&gt;Jacobsen, R.&lt;/author&gt;&lt;author&gt;Sorensen, M.&lt;/author&gt;&lt;author&gt;Christiansen, L.&lt;/author&gt;&lt;author&gt;Kruse, T. A.&lt;/author&gt;&lt;author&gt;Christensen, K.&lt;/author&gt;&lt;/authors&gt;&lt;/contributors&gt;&lt;auth-address&gt;Institute of Public Health, University of Southern Denmark, Odense C, Denmark. qtan@health.sdu.dk&lt;/auth-address&gt;&lt;titles&gt;&lt;title&gt;Analyzing age-specific genetic effects on human extreme age survival in cohort-based longitudinal studies&lt;/title&gt;&lt;secondary-title&gt;Eur J Hum Genet&lt;/secondary-title&gt;&lt;/titles&gt;&lt;periodical&gt;&lt;full-title&gt;Eur J Hum Genet&lt;/full-title&gt;&lt;/periodical&gt;&lt;pages&gt;451-4&lt;/pages&gt;&lt;volume&gt;21&lt;/volume&gt;&lt;number&gt;4&lt;/number&gt;&lt;edition&gt;2012/08/16&lt;/edition&gt;&lt;keywords&gt;&lt;keyword&gt;Aged, 80 and over&lt;/keyword&gt;&lt;keyword&gt;Alleles&lt;/keyword&gt;&lt;keyword&gt;Apolipoproteins E/genetics&lt;/keyword&gt;&lt;keyword&gt;Cohort Studies&lt;/keyword&gt;&lt;keyword&gt;Denmark&lt;/keyword&gt;&lt;keyword&gt;Female&lt;/keyword&gt;&lt;keyword&gt;Genotype&lt;/keyword&gt;&lt;keyword&gt;Humans&lt;/keyword&gt;&lt;keyword&gt;Longevity/*genetics&lt;/keyword&gt;&lt;keyword&gt;Longitudinal Studies&lt;/keyword&gt;&lt;keyword&gt;Male&lt;/keyword&gt;&lt;keyword&gt;Models, Genetic&lt;/keyword&gt;&lt;keyword&gt;Population/*genetics&lt;/keyword&gt;&lt;/keywords&gt;&lt;dates&gt;&lt;year&gt;2013&lt;/year&gt;&lt;pub-dates&gt;&lt;date&gt;Apr&lt;/date&gt;&lt;/pub-dates&gt;&lt;/dates&gt;&lt;isbn&gt;1476-5438 (Electronic)&amp;#xD;1018-4813 (Linking)&lt;/isbn&gt;&lt;accession-num&gt;22892531&lt;/accession-num&gt;&lt;urls&gt;&lt;related-urls&gt;&lt;url&gt;https://www.ncbi.nlm.nih.gov/pubmed/22892531&lt;/url&gt;&lt;/related-urls&gt;&lt;/urls&gt;&lt;custom2&gt;PMC3598313&lt;/custom2&gt;&lt;electronic-resource-num&gt;10.1038/ejhg.2012.182&lt;/electronic-resource-num&gt;&lt;/record&gt;&lt;/Cite&gt;&lt;/EndNote&gt;</w:instrText>
      </w:r>
      <w:r w:rsidR="00E57EEB"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43</w:t>
      </w:r>
      <w:r w:rsidR="00E57EEB" w:rsidRPr="00454C7F">
        <w:rPr>
          <w:rFonts w:ascii="Times New Roman" w:eastAsia="Calibri" w:hAnsi="Times New Roman" w:cs="Times New Roman"/>
          <w:sz w:val="24"/>
          <w:szCs w:val="24"/>
        </w:rPr>
        <w:fldChar w:fldCharType="end"/>
      </w:r>
      <w:r w:rsidR="001914FA" w:rsidRPr="00454C7F">
        <w:rPr>
          <w:rFonts w:ascii="Times New Roman" w:eastAsia="Calibri" w:hAnsi="Times New Roman" w:cs="Times New Roman"/>
          <w:sz w:val="24"/>
          <w:szCs w:val="24"/>
        </w:rPr>
        <w:t>.</w:t>
      </w:r>
      <w:r w:rsidR="00474E13" w:rsidRPr="00454C7F">
        <w:rPr>
          <w:rFonts w:ascii="Times New Roman" w:eastAsia="Calibri" w:hAnsi="Times New Roman" w:cs="Times New Roman"/>
          <w:sz w:val="24"/>
          <w:szCs w:val="24"/>
        </w:rPr>
        <w:t xml:space="preserve"> </w:t>
      </w:r>
      <w:ins w:id="74" w:author="Yoonsu Cho" w:date="2019-03-11T20:50:00Z">
        <w:r w:rsidR="00A400F9" w:rsidRPr="00A400F9">
          <w:rPr>
            <w:rFonts w:ascii="Times New Roman" w:eastAsia="Calibri" w:hAnsi="Times New Roman" w:cs="Times New Roman"/>
            <w:sz w:val="24"/>
            <w:szCs w:val="24"/>
          </w:rPr>
          <w:t xml:space="preserve">Fifth, since MR-TRYX uses the resource from MR-Base, it is recommended that the user acknowledge the limitation and restriction of MR-Base </w:t>
        </w:r>
      </w:ins>
      <w:r w:rsidR="00A400F9">
        <w:rPr>
          <w:rFonts w:ascii="Times New Roman" w:eastAsia="Calibri" w:hAnsi="Times New Roman" w:cs="Times New Roman"/>
          <w:sz w:val="24"/>
          <w:szCs w:val="24"/>
        </w:rPr>
        <w:fldChar w:fldCharType="begin"/>
      </w:r>
      <w:r w:rsidR="00A400F9">
        <w:rPr>
          <w:rFonts w:ascii="Times New Roman" w:eastAsia="Calibri" w:hAnsi="Times New Roman" w:cs="Times New Roman"/>
          <w:sz w:val="24"/>
          <w:szCs w:val="24"/>
        </w:rPr>
        <w:instrText xml:space="preserve"> ADDIN EN.CITE &lt;EndNote&gt;&lt;Cite&gt;&lt;Author&gt;Hemani&lt;/Author&gt;&lt;Year&gt;2018&lt;/Year&gt;&lt;RecNum&gt;26&lt;/RecNum&gt;&lt;DisplayText&gt;&lt;style face="superscript"&gt;10&lt;/style&gt;&lt;/DisplayText&gt;&lt;record&gt;&lt;rec-number&gt;26&lt;/rec-number&gt;&lt;foreign-keys&gt;&lt;key app="EN" db-id="x0teevaf5a05akervd25v50wfwp9z5x2vwxd" timestamp="1531929468"&gt;26&lt;/key&gt;&lt;/foreign-keys&gt;&lt;ref-type name="Journal Article"&gt;17&lt;/ref-type&gt;&lt;contributors&gt;&lt;authors&gt;&lt;author&gt;Hemani, Gibran&lt;/author&gt;&lt;author&gt;Zheng, Jie&lt;/author&gt;&lt;author&gt;Elsworth, Benjamin&lt;/author&gt;&lt;author&gt;Wade, Kaitlin H&lt;/author&gt;&lt;author&gt;Haberland, Valeriia&lt;/author&gt;&lt;author&gt;Baird, Denis&lt;/author&gt;&lt;author&gt;Laurin, Charles&lt;/author&gt;&lt;author&gt;Burgess, Stephen&lt;/author&gt;&lt;author&gt;Bowden, Jack&lt;/author&gt;&lt;author&gt;Langdon, Ryan&lt;/author&gt;&lt;/authors&gt;&lt;/contributors&gt;&lt;titles&gt;&lt;title&gt;The MR-Base platform supports systematic causal inference across the human phenome&lt;/title&gt;&lt;secondary-title&gt;eLife&lt;/secondary-title&gt;&lt;/titles&gt;&lt;periodical&gt;&lt;full-title&gt;eLife&lt;/full-title&gt;&lt;/periodical&gt;&lt;pages&gt;e34408&lt;/pages&gt;&lt;volume&gt;7&lt;/volume&gt;&lt;dates&gt;&lt;year&gt;2018&lt;/year&gt;&lt;/dates&gt;&lt;isbn&gt;2050-084X&lt;/isbn&gt;&lt;urls&gt;&lt;/urls&gt;&lt;/record&gt;&lt;/Cite&gt;&lt;/EndNote&gt;</w:instrText>
      </w:r>
      <w:r w:rsidR="00A400F9">
        <w:rPr>
          <w:rFonts w:ascii="Times New Roman" w:eastAsia="Calibri" w:hAnsi="Times New Roman" w:cs="Times New Roman"/>
          <w:sz w:val="24"/>
          <w:szCs w:val="24"/>
        </w:rPr>
        <w:fldChar w:fldCharType="separate"/>
      </w:r>
      <w:r w:rsidR="00A400F9" w:rsidRPr="00A400F9">
        <w:rPr>
          <w:rFonts w:ascii="Times New Roman" w:eastAsia="Calibri" w:hAnsi="Times New Roman" w:cs="Times New Roman"/>
          <w:noProof/>
          <w:sz w:val="24"/>
          <w:szCs w:val="24"/>
          <w:vertAlign w:val="superscript"/>
        </w:rPr>
        <w:t>10</w:t>
      </w:r>
      <w:r w:rsidR="00A400F9">
        <w:rPr>
          <w:rFonts w:ascii="Times New Roman" w:eastAsia="Calibri" w:hAnsi="Times New Roman" w:cs="Times New Roman"/>
          <w:sz w:val="24"/>
          <w:szCs w:val="24"/>
        </w:rPr>
        <w:fldChar w:fldCharType="end"/>
      </w:r>
      <w:ins w:id="75" w:author="Yoonsu Cho" w:date="2019-03-11T20:50:00Z">
        <w:r w:rsidR="00A400F9" w:rsidRPr="00A400F9">
          <w:rPr>
            <w:rFonts w:ascii="Times New Roman" w:eastAsia="Calibri" w:hAnsi="Times New Roman" w:cs="Times New Roman"/>
            <w:sz w:val="24"/>
            <w:szCs w:val="24"/>
          </w:rPr>
          <w:t>. For example, the population should be the same for the exposure (or the candidate traits) and the outcome traits to avoid mis-estimation of the magnitude of the association. The users should consider modifying their analyses when the limitation indicated above are avoidable</w:t>
        </w:r>
        <w:r w:rsidR="00A400F9">
          <w:rPr>
            <w:rFonts w:ascii="Times New Roman" w:eastAsia="Calibri" w:hAnsi="Times New Roman" w:cs="Times New Roman"/>
            <w:sz w:val="24"/>
            <w:szCs w:val="24"/>
          </w:rPr>
          <w:t xml:space="preserve">. </w:t>
        </w:r>
      </w:ins>
      <w:r w:rsidRPr="00454C7F">
        <w:rPr>
          <w:rFonts w:ascii="Times New Roman" w:eastAsia="Calibri" w:hAnsi="Times New Roman" w:cs="Times New Roman"/>
          <w:sz w:val="24"/>
          <w:szCs w:val="24"/>
        </w:rPr>
        <w:t xml:space="preserve">Finally, in the case of </w:t>
      </w:r>
      <w:r w:rsidR="00EC4B0E" w:rsidRPr="00454C7F">
        <w:rPr>
          <w:rFonts w:ascii="Times New Roman" w:eastAsia="Calibri" w:hAnsi="Times New Roman" w:cs="Times New Roman"/>
          <w:sz w:val="24"/>
          <w:szCs w:val="24"/>
        </w:rPr>
        <w:t>a</w:t>
      </w:r>
      <w:r w:rsidRPr="00454C7F">
        <w:rPr>
          <w:rFonts w:ascii="Times New Roman" w:eastAsia="Calibri" w:hAnsi="Times New Roman" w:cs="Times New Roman"/>
          <w:sz w:val="24"/>
          <w:szCs w:val="24"/>
        </w:rPr>
        <w:t xml:space="preserve"> binary outcome, there may be parametric restriction</w:t>
      </w:r>
      <w:r w:rsidR="007113C6" w:rsidRPr="00454C7F">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on the conditional causal odds ratio in our multivariable MR model where the exposure effect is linear in the exposure on </w:t>
      </w:r>
      <w:r w:rsidR="00EC4B0E" w:rsidRPr="00454C7F">
        <w:rPr>
          <w:rFonts w:ascii="Times New Roman" w:eastAsia="Calibri" w:hAnsi="Times New Roman" w:cs="Times New Roman"/>
          <w:sz w:val="24"/>
          <w:szCs w:val="24"/>
        </w:rPr>
        <w:t xml:space="preserve">the </w:t>
      </w:r>
      <w:r w:rsidRPr="00454C7F">
        <w:rPr>
          <w:rFonts w:ascii="Times New Roman" w:eastAsia="Calibri" w:hAnsi="Times New Roman" w:cs="Times New Roman"/>
          <w:sz w:val="24"/>
          <w:szCs w:val="24"/>
        </w:rPr>
        <w:t>log odd</w:t>
      </w:r>
      <w:r w:rsidR="00EC4B0E" w:rsidRPr="00454C7F">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ratio scale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However, the two-stage estimator with a logistic second-stage model still yield</w:t>
      </w:r>
      <w:r w:rsidR="007113C6" w:rsidRPr="00454C7F">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a valid test of the causal null hypothesis </w:t>
      </w:r>
      <w:r w:rsidRPr="00454C7F">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PEVuZE5vdGU+PENpdGU+PEF1dGhvcj5WYW5zdGVlbGFuZHQ8L0F1dGhvcj48WWVhcj4yMDExPC9Z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==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44</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p>
    <w:p w14:paraId="32028135" w14:textId="35CE89E1" w:rsidR="00CB5A1E" w:rsidRPr="00454C7F" w:rsidRDefault="003F51A9" w:rsidP="00454C7F">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In this study, we demonstrated the use of MR-TRYX through </w:t>
      </w:r>
      <w:r w:rsidR="00EC4B0E" w:rsidRPr="00454C7F">
        <w:rPr>
          <w:rFonts w:ascii="Times New Roman" w:eastAsia="Calibri" w:hAnsi="Times New Roman" w:cs="Times New Roman"/>
          <w:sz w:val="24"/>
          <w:szCs w:val="24"/>
        </w:rPr>
        <w:t>four</w:t>
      </w:r>
      <w:r w:rsidRPr="00454C7F">
        <w:rPr>
          <w:rFonts w:ascii="Times New Roman" w:eastAsia="Calibri" w:hAnsi="Times New Roman" w:cs="Times New Roman"/>
          <w:sz w:val="24"/>
          <w:szCs w:val="24"/>
        </w:rPr>
        <w:t xml:space="preserve"> examples </w:t>
      </w:r>
      <w:r w:rsidR="008E013E" w:rsidRPr="00454C7F">
        <w:rPr>
          <w:rFonts w:ascii="Times New Roman" w:eastAsia="Calibri" w:hAnsi="Times New Roman" w:cs="Times New Roman"/>
          <w:sz w:val="24"/>
          <w:szCs w:val="24"/>
        </w:rPr>
        <w:t xml:space="preserve">of </w:t>
      </w:r>
      <w:r w:rsidRPr="00454C7F">
        <w:rPr>
          <w:rFonts w:ascii="Times New Roman" w:eastAsia="Calibri" w:hAnsi="Times New Roman" w:cs="Times New Roman"/>
          <w:sz w:val="24"/>
          <w:szCs w:val="24"/>
        </w:rPr>
        <w:t>identifying putative pathway</w:t>
      </w:r>
      <w:r w:rsidR="008E013E" w:rsidRPr="00454C7F">
        <w:rPr>
          <w:rFonts w:ascii="Times New Roman" w:eastAsia="Calibri" w:hAnsi="Times New Roman" w:cs="Times New Roman"/>
          <w:sz w:val="24"/>
          <w:szCs w:val="24"/>
        </w:rPr>
        <w:t>s</w:t>
      </w:r>
      <w:r w:rsidRPr="00454C7F">
        <w:rPr>
          <w:rFonts w:ascii="Times New Roman" w:eastAsia="Calibri" w:hAnsi="Times New Roman" w:cs="Times New Roman"/>
          <w:sz w:val="24"/>
          <w:szCs w:val="24"/>
        </w:rPr>
        <w:t xml:space="preserve">. </w:t>
      </w:r>
      <w:r w:rsidR="000F20B3" w:rsidRPr="00454C7F">
        <w:rPr>
          <w:rFonts w:ascii="Times New Roman" w:eastAsia="Calibri" w:hAnsi="Times New Roman" w:cs="Times New Roman"/>
          <w:sz w:val="24"/>
          <w:szCs w:val="24"/>
        </w:rPr>
        <w:t>In the first empirical example</w:t>
      </w:r>
      <w:r w:rsidR="00CB5A1E" w:rsidRPr="00454C7F">
        <w:rPr>
          <w:rFonts w:ascii="Times New Roman" w:eastAsia="Calibri" w:hAnsi="Times New Roman" w:cs="Times New Roman"/>
          <w:sz w:val="24"/>
          <w:szCs w:val="24"/>
        </w:rPr>
        <w:t xml:space="preserve"> (SBP on CHD)</w:t>
      </w:r>
      <w:r w:rsidR="000F20B3" w:rsidRPr="00454C7F">
        <w:rPr>
          <w:rFonts w:ascii="Times New Roman" w:eastAsia="Calibri" w:hAnsi="Times New Roman" w:cs="Times New Roman"/>
          <w:sz w:val="24"/>
          <w:szCs w:val="24"/>
        </w:rPr>
        <w:t>, w</w:t>
      </w:r>
      <w:r w:rsidRPr="00454C7F">
        <w:rPr>
          <w:rFonts w:ascii="Times New Roman" w:eastAsia="Calibri" w:hAnsi="Times New Roman" w:cs="Times New Roman"/>
          <w:sz w:val="24"/>
          <w:szCs w:val="24"/>
        </w:rPr>
        <w:t xml:space="preserve">e </w:t>
      </w:r>
      <w:r w:rsidR="00CB5A1E" w:rsidRPr="00454C7F">
        <w:rPr>
          <w:rFonts w:ascii="Times New Roman" w:eastAsia="Calibri" w:hAnsi="Times New Roman" w:cs="Times New Roman"/>
          <w:sz w:val="24"/>
          <w:szCs w:val="24"/>
        </w:rPr>
        <w:t>illustrated</w:t>
      </w:r>
      <w:r w:rsidR="000F20B3" w:rsidRPr="00454C7F">
        <w:rPr>
          <w:rFonts w:ascii="Times New Roman" w:eastAsia="Calibri" w:hAnsi="Times New Roman" w:cs="Times New Roman"/>
          <w:sz w:val="24"/>
          <w:szCs w:val="24"/>
        </w:rPr>
        <w:t xml:space="preserve"> the validity of MR-TRYX to detect the traits that possibly influence the disease outcome. Apart from SBP, MR-TRYX also detected </w:t>
      </w:r>
      <w:r w:rsidRPr="00454C7F">
        <w:rPr>
          <w:rFonts w:ascii="Times New Roman" w:eastAsia="Calibri" w:hAnsi="Times New Roman" w:cs="Times New Roman"/>
          <w:sz w:val="24"/>
          <w:szCs w:val="24"/>
        </w:rPr>
        <w:t xml:space="preserve">well established risk factors </w:t>
      </w:r>
      <w:r w:rsidR="00C955CB" w:rsidRPr="00454C7F">
        <w:rPr>
          <w:rFonts w:ascii="Times New Roman" w:eastAsia="Calibri" w:hAnsi="Times New Roman" w:cs="Times New Roman"/>
          <w:sz w:val="24"/>
          <w:szCs w:val="24"/>
        </w:rPr>
        <w:t xml:space="preserve">for </w:t>
      </w:r>
      <w:r w:rsidRPr="00454C7F">
        <w:rPr>
          <w:rFonts w:ascii="Times New Roman" w:eastAsia="Calibri" w:hAnsi="Times New Roman" w:cs="Times New Roman"/>
          <w:sz w:val="24"/>
          <w:szCs w:val="24"/>
        </w:rPr>
        <w:t xml:space="preserve">CHD </w:t>
      </w:r>
      <w:r w:rsidR="000F20B3" w:rsidRPr="00454C7F">
        <w:rPr>
          <w:rFonts w:ascii="Times New Roman" w:eastAsia="Calibri" w:hAnsi="Times New Roman" w:cs="Times New Roman"/>
          <w:sz w:val="24"/>
          <w:szCs w:val="24"/>
        </w:rPr>
        <w:t>including adiposity,</w:t>
      </w:r>
      <w:r w:rsidRPr="00454C7F">
        <w:rPr>
          <w:rFonts w:ascii="Times New Roman" w:eastAsia="Calibri" w:hAnsi="Times New Roman" w:cs="Times New Roman"/>
          <w:sz w:val="24"/>
          <w:szCs w:val="24"/>
        </w:rPr>
        <w:t xml:space="preserve"> cholesterol levels and standing height</w:t>
      </w:r>
      <w:r w:rsidR="000F20B3" w:rsidRPr="00454C7F">
        <w:rPr>
          <w:rFonts w:ascii="Times New Roman" w:eastAsia="Calibri" w:hAnsi="Times New Roman" w:cs="Times New Roman"/>
          <w:sz w:val="24"/>
          <w:szCs w:val="24"/>
        </w:rPr>
        <w:t>.</w:t>
      </w:r>
      <w:r w:rsidR="00CB5A1E" w:rsidRPr="00454C7F">
        <w:rPr>
          <w:rFonts w:ascii="Times New Roman" w:eastAsia="Calibri" w:hAnsi="Times New Roman" w:cs="Times New Roman"/>
          <w:sz w:val="24"/>
          <w:szCs w:val="24"/>
        </w:rPr>
        <w:t xml:space="preserve"> </w:t>
      </w:r>
      <w:r w:rsidR="00D50425" w:rsidRPr="00454C7F">
        <w:rPr>
          <w:rFonts w:ascii="Times New Roman" w:eastAsia="Calibri" w:hAnsi="Times New Roman" w:cs="Times New Roman"/>
          <w:sz w:val="24"/>
          <w:szCs w:val="24"/>
        </w:rPr>
        <w:t>An</w:t>
      </w:r>
      <w:r w:rsidRPr="00454C7F">
        <w:rPr>
          <w:rFonts w:ascii="Times New Roman" w:eastAsia="Calibri" w:hAnsi="Times New Roman" w:cs="Times New Roman"/>
          <w:sz w:val="24"/>
          <w:szCs w:val="24"/>
        </w:rPr>
        <w:t xml:space="preserve"> interesting finding </w:t>
      </w:r>
      <w:r w:rsidR="000F20B3" w:rsidRPr="00454C7F">
        <w:rPr>
          <w:rFonts w:ascii="Times New Roman" w:eastAsia="Calibri" w:hAnsi="Times New Roman" w:cs="Times New Roman"/>
          <w:sz w:val="24"/>
          <w:szCs w:val="24"/>
        </w:rPr>
        <w:t xml:space="preserve">of </w:t>
      </w:r>
      <w:r w:rsidRPr="00454C7F">
        <w:rPr>
          <w:rFonts w:ascii="Times New Roman" w:eastAsia="Calibri" w:hAnsi="Times New Roman" w:cs="Times New Roman"/>
          <w:sz w:val="24"/>
          <w:szCs w:val="24"/>
        </w:rPr>
        <w:t xml:space="preserve">this example is that headache related traits (e.g. experience of pain due to headache and self-reported status of ibuprofen intake) </w:t>
      </w:r>
      <w:r w:rsidR="000F20B3" w:rsidRPr="00454C7F">
        <w:rPr>
          <w:rFonts w:ascii="Times New Roman" w:eastAsia="Calibri" w:hAnsi="Times New Roman" w:cs="Times New Roman"/>
          <w:sz w:val="24"/>
          <w:szCs w:val="24"/>
        </w:rPr>
        <w:t>w</w:t>
      </w:r>
      <w:r w:rsidR="008E013E" w:rsidRPr="00454C7F">
        <w:rPr>
          <w:rFonts w:ascii="Times New Roman" w:eastAsia="Calibri" w:hAnsi="Times New Roman" w:cs="Times New Roman"/>
          <w:sz w:val="24"/>
          <w:szCs w:val="24"/>
        </w:rPr>
        <w:t>ere</w:t>
      </w:r>
      <w:r w:rsidR="000F20B3" w:rsidRPr="00454C7F">
        <w:rPr>
          <w:rFonts w:ascii="Times New Roman" w:eastAsia="Calibri" w:hAnsi="Times New Roman" w:cs="Times New Roman"/>
          <w:sz w:val="24"/>
          <w:szCs w:val="24"/>
        </w:rPr>
        <w:t xml:space="preserve"> identified as candidate traits, which </w:t>
      </w:r>
      <w:r w:rsidRPr="00454C7F">
        <w:rPr>
          <w:rFonts w:ascii="Times New Roman" w:eastAsia="Calibri" w:hAnsi="Times New Roman" w:cs="Times New Roman"/>
          <w:sz w:val="24"/>
          <w:szCs w:val="24"/>
        </w:rPr>
        <w:t>may influence the original association.</w:t>
      </w:r>
      <w:r w:rsidR="00DF7242" w:rsidRPr="00454C7F">
        <w:rPr>
          <w:rFonts w:ascii="Times New Roman" w:eastAsia="Calibri" w:hAnsi="Times New Roman" w:cs="Times New Roman"/>
          <w:sz w:val="24"/>
          <w:szCs w:val="24"/>
        </w:rPr>
        <w:t xml:space="preserve"> </w:t>
      </w:r>
      <w:r w:rsidR="00DF7242" w:rsidRPr="00454C7F">
        <w:rPr>
          <w:rFonts w:ascii="Times New Roman" w:hAnsi="Times New Roman" w:cs="Times New Roman"/>
          <w:sz w:val="24"/>
          <w:szCs w:val="24"/>
        </w:rPr>
        <w:t xml:space="preserve">In support of the putative finding for self-reported ibuprofen use associating with CHD, we also </w:t>
      </w:r>
      <w:r w:rsidR="00DF7242" w:rsidRPr="00454C7F">
        <w:rPr>
          <w:rFonts w:ascii="Times New Roman" w:hAnsi="Times New Roman" w:cs="Times New Roman"/>
          <w:sz w:val="24"/>
          <w:szCs w:val="24"/>
        </w:rPr>
        <w:lastRenderedPageBreak/>
        <w:t>found that pain experienced in the last month (headache) and self-reported migraine were associated with lower risk of CHD (OR per 1 SD: 0.33; 95% CI: 0.12, 0.89 and Beta= 0.02; 95% CI: 0.0004, 0.65, respectively). A</w:t>
      </w:r>
      <w:r w:rsidRPr="00454C7F">
        <w:rPr>
          <w:rFonts w:ascii="Times New Roman" w:eastAsia="Calibri" w:hAnsi="Times New Roman" w:cs="Times New Roman"/>
          <w:sz w:val="24"/>
          <w:szCs w:val="24"/>
        </w:rPr>
        <w:t xml:space="preserve"> previous study reported shared genetic risk between headache (migraine) and CHD, suggesting a potential role of migraine in vascular mechanisms </w:t>
      </w:r>
      <w:r w:rsidRPr="00454C7F">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PjQ1PC9zdHlsZT48L0Rpc3BsYXlUZXh0PjxyZWNvcmQ+PHJlYy1udW1iZXI+MTQ8L3JlYy1udW1i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PEVuZE5vdGU+PENpdGU+PEF1dGhvcj5XaW5zdm9sZDwvQXV0aG9yPjxZZWFyPjIwMTc8L1llYXI+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UGxvcyBPbmU8L2FiYnItMT48L2FsdC1wZXJpb2RpY2FsPjx2b2x1bWU+MTI8L3ZvbHVtZT48bnVt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=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45</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w:t>
      </w:r>
      <w:r w:rsidR="00CB5A1E" w:rsidRPr="00454C7F">
        <w:rPr>
          <w:rFonts w:ascii="Times New Roman" w:eastAsia="Calibri" w:hAnsi="Times New Roman" w:cs="Times New Roman"/>
          <w:sz w:val="24"/>
          <w:szCs w:val="24"/>
        </w:rPr>
        <w:t xml:space="preserve"> </w:t>
      </w:r>
      <w:r w:rsidR="00D50425" w:rsidRPr="00454C7F">
        <w:rPr>
          <w:rFonts w:ascii="Times New Roman" w:eastAsia="Calibri" w:hAnsi="Times New Roman" w:cs="Times New Roman"/>
          <w:sz w:val="24"/>
          <w:szCs w:val="24"/>
        </w:rPr>
        <w:t>A</w:t>
      </w:r>
      <w:r w:rsidR="00CB5A1E" w:rsidRPr="00454C7F">
        <w:rPr>
          <w:rFonts w:ascii="Times New Roman" w:eastAsia="Calibri" w:hAnsi="Times New Roman" w:cs="Times New Roman"/>
          <w:sz w:val="24"/>
          <w:szCs w:val="24"/>
        </w:rPr>
        <w:t xml:space="preserve">n alternative mechanism </w:t>
      </w:r>
      <w:r w:rsidR="00EC4B0E" w:rsidRPr="00454C7F">
        <w:rPr>
          <w:rFonts w:ascii="Times New Roman" w:eastAsia="Calibri" w:hAnsi="Times New Roman" w:cs="Times New Roman"/>
          <w:sz w:val="24"/>
          <w:szCs w:val="24"/>
        </w:rPr>
        <w:t>that</w:t>
      </w:r>
      <w:r w:rsidR="00D50425" w:rsidRPr="00454C7F">
        <w:rPr>
          <w:rFonts w:ascii="Times New Roman" w:eastAsia="Calibri" w:hAnsi="Times New Roman" w:cs="Times New Roman"/>
          <w:sz w:val="24"/>
          <w:szCs w:val="24"/>
        </w:rPr>
        <w:t xml:space="preserve"> could give rise to this </w:t>
      </w:r>
      <w:r w:rsidR="00CB5A1E" w:rsidRPr="00454C7F">
        <w:rPr>
          <w:rFonts w:ascii="Times New Roman" w:eastAsia="Calibri" w:hAnsi="Times New Roman" w:cs="Times New Roman"/>
          <w:sz w:val="24"/>
          <w:szCs w:val="24"/>
        </w:rPr>
        <w:t xml:space="preserve">association is that the effect of pain on lower CHD risk is entirely mediated </w:t>
      </w:r>
      <w:proofErr w:type="gramStart"/>
      <w:r w:rsidR="00CB5A1E" w:rsidRPr="00454C7F">
        <w:rPr>
          <w:rFonts w:ascii="Times New Roman" w:eastAsia="Calibri" w:hAnsi="Times New Roman" w:cs="Times New Roman"/>
          <w:sz w:val="24"/>
          <w:szCs w:val="24"/>
        </w:rPr>
        <w:t>through the use of</w:t>
      </w:r>
      <w:proofErr w:type="gramEnd"/>
      <w:r w:rsidR="00CB5A1E" w:rsidRPr="00454C7F">
        <w:rPr>
          <w:rFonts w:ascii="Times New Roman" w:eastAsia="Calibri" w:hAnsi="Times New Roman" w:cs="Times New Roman"/>
          <w:sz w:val="24"/>
          <w:szCs w:val="24"/>
        </w:rPr>
        <w:t xml:space="preserve"> medications such as aspirin that have known protect</w:t>
      </w:r>
      <w:r w:rsidR="00EC4B0E" w:rsidRPr="00454C7F">
        <w:rPr>
          <w:rFonts w:ascii="Times New Roman" w:eastAsia="Calibri" w:hAnsi="Times New Roman" w:cs="Times New Roman"/>
          <w:sz w:val="24"/>
          <w:szCs w:val="24"/>
        </w:rPr>
        <w:t>ive</w:t>
      </w:r>
      <w:r w:rsidR="00CB5A1E" w:rsidRPr="00454C7F">
        <w:rPr>
          <w:rFonts w:ascii="Times New Roman" w:eastAsia="Calibri" w:hAnsi="Times New Roman" w:cs="Times New Roman"/>
          <w:sz w:val="24"/>
          <w:szCs w:val="24"/>
        </w:rPr>
        <w:t xml:space="preserve"> effects on CHD.</w:t>
      </w:r>
      <w:r w:rsidRPr="00454C7F">
        <w:rPr>
          <w:rFonts w:ascii="Times New Roman" w:eastAsia="Calibri" w:hAnsi="Times New Roman" w:cs="Times New Roman"/>
          <w:sz w:val="24"/>
          <w:szCs w:val="24"/>
        </w:rPr>
        <w:t xml:space="preserve"> </w:t>
      </w:r>
    </w:p>
    <w:p w14:paraId="6E5138FF" w14:textId="77777777" w:rsidR="00D50425" w:rsidRPr="00454C7F" w:rsidRDefault="00D50425" w:rsidP="00454C7F">
      <w:pPr>
        <w:spacing w:line="480" w:lineRule="auto"/>
        <w:jc w:val="both"/>
        <w:rPr>
          <w:rFonts w:ascii="Times New Roman" w:eastAsia="Calibri" w:hAnsi="Times New Roman" w:cs="Times New Roman"/>
          <w:sz w:val="24"/>
          <w:szCs w:val="24"/>
        </w:rPr>
      </w:pPr>
    </w:p>
    <w:p w14:paraId="65428F24" w14:textId="03AC75B0" w:rsidR="00D50425" w:rsidRPr="00454C7F" w:rsidRDefault="000F20B3" w:rsidP="00454C7F">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 xml:space="preserve">The example of urate and CHD </w:t>
      </w:r>
      <w:r w:rsidR="00DF5933" w:rsidRPr="00454C7F">
        <w:rPr>
          <w:rFonts w:ascii="Times New Roman" w:eastAsia="Calibri" w:hAnsi="Times New Roman" w:cs="Times New Roman"/>
          <w:sz w:val="24"/>
          <w:szCs w:val="24"/>
        </w:rPr>
        <w:t xml:space="preserve">demonstrated the benefit of </w:t>
      </w:r>
      <w:r w:rsidR="00C955CB" w:rsidRPr="00454C7F">
        <w:rPr>
          <w:rFonts w:ascii="Times New Roman" w:eastAsia="Calibri" w:hAnsi="Times New Roman" w:cs="Times New Roman"/>
          <w:sz w:val="24"/>
          <w:szCs w:val="24"/>
        </w:rPr>
        <w:t xml:space="preserve">the </w:t>
      </w:r>
      <w:r w:rsidR="00DF5933" w:rsidRPr="00454C7F">
        <w:rPr>
          <w:rFonts w:ascii="Times New Roman" w:eastAsia="Calibri" w:hAnsi="Times New Roman" w:cs="Times New Roman"/>
          <w:sz w:val="24"/>
          <w:szCs w:val="24"/>
        </w:rPr>
        <w:t xml:space="preserve">adjustment method </w:t>
      </w:r>
      <w:r w:rsidR="00B15AAE" w:rsidRPr="00454C7F">
        <w:rPr>
          <w:rFonts w:ascii="Times New Roman" w:eastAsia="Calibri" w:hAnsi="Times New Roman" w:cs="Times New Roman"/>
          <w:sz w:val="24"/>
          <w:szCs w:val="24"/>
        </w:rPr>
        <w:t>showing that</w:t>
      </w:r>
      <w:r w:rsidRPr="00454C7F">
        <w:rPr>
          <w:rFonts w:ascii="Times New Roman" w:eastAsia="Calibri" w:hAnsi="Times New Roman" w:cs="Times New Roman"/>
          <w:sz w:val="24"/>
          <w:szCs w:val="24"/>
        </w:rPr>
        <w:t xml:space="preserve"> the noise due to pleiotropy was substantially </w:t>
      </w:r>
      <w:r w:rsidR="003C25BA" w:rsidRPr="00454C7F">
        <w:rPr>
          <w:rFonts w:ascii="Times New Roman" w:eastAsia="Calibri" w:hAnsi="Times New Roman" w:cs="Times New Roman"/>
          <w:sz w:val="24"/>
          <w:szCs w:val="24"/>
        </w:rPr>
        <w:t>reduced</w:t>
      </w:r>
      <w:r w:rsidRPr="00454C7F">
        <w:rPr>
          <w:rFonts w:ascii="Times New Roman" w:eastAsia="Calibri" w:hAnsi="Times New Roman" w:cs="Times New Roman"/>
          <w:sz w:val="24"/>
          <w:szCs w:val="24"/>
        </w:rPr>
        <w:t xml:space="preserve"> after correcting for the effect of candidate traits</w:t>
      </w:r>
      <w:r w:rsidR="008E013E" w:rsidRPr="00454C7F">
        <w:rPr>
          <w:rFonts w:ascii="Times New Roman" w:eastAsia="Calibri" w:hAnsi="Times New Roman" w:cs="Times New Roman"/>
          <w:sz w:val="24"/>
          <w:szCs w:val="24"/>
        </w:rPr>
        <w:t>. The</w:t>
      </w:r>
      <w:r w:rsidRPr="00454C7F">
        <w:rPr>
          <w:rFonts w:ascii="Times New Roman" w:eastAsia="Calibri" w:hAnsi="Times New Roman" w:cs="Times New Roman"/>
          <w:sz w:val="24"/>
          <w:szCs w:val="24"/>
        </w:rPr>
        <w:t xml:space="preserve"> presence of hypothyroidism</w:t>
      </w:r>
      <w:r w:rsidR="003C25BA" w:rsidRPr="00454C7F">
        <w:rPr>
          <w:rFonts w:ascii="Times New Roman" w:eastAsia="Calibri" w:hAnsi="Times New Roman" w:cs="Times New Roman"/>
          <w:sz w:val="24"/>
          <w:szCs w:val="24"/>
        </w:rPr>
        <w:t xml:space="preserve"> and self-reported levothyroxine sodium intake status were identified as putative risk factors for risk of CHD, which </w:t>
      </w:r>
      <w:r w:rsidRPr="00454C7F">
        <w:rPr>
          <w:rFonts w:ascii="Times New Roman" w:eastAsia="Calibri" w:hAnsi="Times New Roman" w:cs="Times New Roman"/>
          <w:sz w:val="24"/>
          <w:szCs w:val="24"/>
        </w:rPr>
        <w:t xml:space="preserve">is consistent with </w:t>
      </w:r>
      <w:r w:rsidR="003C25BA" w:rsidRPr="00454C7F">
        <w:rPr>
          <w:rFonts w:ascii="Times New Roman" w:eastAsia="Calibri" w:hAnsi="Times New Roman" w:cs="Times New Roman"/>
          <w:sz w:val="24"/>
          <w:szCs w:val="24"/>
        </w:rPr>
        <w:t>previous</w:t>
      </w:r>
      <w:r w:rsidRPr="00454C7F">
        <w:rPr>
          <w:rFonts w:ascii="Times New Roman" w:eastAsia="Calibri" w:hAnsi="Times New Roman" w:cs="Times New Roman"/>
          <w:sz w:val="24"/>
          <w:szCs w:val="24"/>
        </w:rPr>
        <w:t xml:space="preserve"> clinical trial stud</w:t>
      </w:r>
      <w:r w:rsidR="003C25BA" w:rsidRPr="00454C7F">
        <w:rPr>
          <w:rFonts w:ascii="Times New Roman" w:eastAsia="Calibri" w:hAnsi="Times New Roman" w:cs="Times New Roman"/>
          <w:sz w:val="24"/>
          <w:szCs w:val="24"/>
        </w:rPr>
        <w:t>ies</w:t>
      </w:r>
      <w:r w:rsidR="008E013E" w:rsidRPr="00454C7F">
        <w:rPr>
          <w:rFonts w:ascii="Times New Roman" w:eastAsia="Calibri" w:hAnsi="Times New Roman" w:cs="Times New Roman"/>
          <w:sz w:val="24"/>
          <w:szCs w:val="24"/>
        </w:rPr>
        <w:t>:</w:t>
      </w:r>
      <w:r w:rsidR="003C25BA" w:rsidRPr="00454C7F">
        <w:rPr>
          <w:rFonts w:ascii="Times New Roman" w:eastAsia="Calibri" w:hAnsi="Times New Roman" w:cs="Times New Roman"/>
          <w:sz w:val="24"/>
          <w:szCs w:val="24"/>
        </w:rPr>
        <w:t xml:space="preserve"> </w:t>
      </w:r>
      <w:r w:rsidR="00EC4B0E" w:rsidRPr="00454C7F">
        <w:rPr>
          <w:rFonts w:ascii="Times New Roman" w:eastAsia="Calibri" w:hAnsi="Times New Roman" w:cs="Times New Roman"/>
          <w:sz w:val="24"/>
          <w:szCs w:val="24"/>
        </w:rPr>
        <w:t>t</w:t>
      </w:r>
      <w:r w:rsidRPr="00454C7F">
        <w:rPr>
          <w:rFonts w:ascii="Times New Roman" w:eastAsia="Calibri" w:hAnsi="Times New Roman" w:cs="Times New Roman"/>
          <w:sz w:val="24"/>
          <w:szCs w:val="24"/>
        </w:rPr>
        <w:t xml:space="preserve">hyroid dysfunction is associated with the overall coronary risk </w:t>
      </w:r>
      <w:r w:rsidRPr="00454C7F">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NDY8L3N0eWxlPjwvRGlzcGxheVRleHQ+PHJlY29yZD48cmVjLW51bWJlcj42NDwvcmVjLW51bWJl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PEVuZE5vdGU+PENpdGU+PEF1dGhvcj5Sb2RvbmRpPC9BdXRob3I+PFllYXI+MjAxMDwvWWVhcj48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46</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which can be reversed by levothyroxine therapy </w:t>
      </w:r>
      <w:r w:rsidRPr="00454C7F">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NDc8L3N0eWxlPjwvRGlzcGxheVRleHQ+PHJlY29yZD48cmVjLW51bWJlcj42MzwvcmVjLW51bWJl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PEVuZE5vdGU+PENpdGU+PEF1dGhvcj5GYWRleWV2PC9BdXRob3I+PFllYXI+MjAwNjwvWWVhcj48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r>
      <w:r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47</w:t>
      </w:r>
      <w:r w:rsidRPr="00454C7F">
        <w:rPr>
          <w:rFonts w:ascii="Times New Roman" w:eastAsia="Calibri" w:hAnsi="Times New Roman" w:cs="Times New Roman"/>
          <w:sz w:val="24"/>
          <w:szCs w:val="24"/>
        </w:rPr>
        <w:fldChar w:fldCharType="end"/>
      </w:r>
      <w:r w:rsidRPr="00454C7F">
        <w:rPr>
          <w:rFonts w:ascii="Times New Roman" w:eastAsia="Calibri" w:hAnsi="Times New Roman" w:cs="Times New Roman"/>
          <w:sz w:val="24"/>
          <w:szCs w:val="24"/>
        </w:rPr>
        <w:t xml:space="preserve">. </w:t>
      </w:r>
      <w:r w:rsidR="003C25BA" w:rsidRPr="00454C7F">
        <w:rPr>
          <w:rFonts w:ascii="Times New Roman" w:eastAsia="Calibri" w:hAnsi="Times New Roman" w:cs="Times New Roman"/>
          <w:sz w:val="24"/>
          <w:szCs w:val="24"/>
        </w:rPr>
        <w:t xml:space="preserve"> </w:t>
      </w:r>
      <w:r w:rsidR="00CB5A1E" w:rsidRPr="00454C7F">
        <w:rPr>
          <w:rFonts w:ascii="Times New Roman" w:eastAsia="Calibri" w:hAnsi="Times New Roman" w:cs="Times New Roman"/>
          <w:sz w:val="24"/>
          <w:szCs w:val="24"/>
        </w:rPr>
        <w:t>In the</w:t>
      </w:r>
      <w:r w:rsidR="00D50425" w:rsidRPr="00454C7F">
        <w:rPr>
          <w:rFonts w:ascii="Times New Roman" w:eastAsia="Calibri" w:hAnsi="Times New Roman" w:cs="Times New Roman"/>
          <w:sz w:val="24"/>
          <w:szCs w:val="24"/>
        </w:rPr>
        <w:t xml:space="preserve"> education – BMI example</w:t>
      </w:r>
      <w:r w:rsidR="00EC4B0E" w:rsidRPr="00454C7F">
        <w:rPr>
          <w:rFonts w:ascii="Times New Roman" w:eastAsia="Calibri" w:hAnsi="Times New Roman" w:cs="Times New Roman"/>
          <w:sz w:val="24"/>
          <w:szCs w:val="24"/>
        </w:rPr>
        <w:t>,</w:t>
      </w:r>
      <w:r w:rsidR="00D50425" w:rsidRPr="00454C7F">
        <w:rPr>
          <w:rFonts w:ascii="Times New Roman" w:eastAsia="Calibri" w:hAnsi="Times New Roman" w:cs="Times New Roman"/>
          <w:sz w:val="24"/>
          <w:szCs w:val="24"/>
        </w:rPr>
        <w:t xml:space="preserve"> we showed</w:t>
      </w:r>
      <w:r w:rsidR="00CB5A1E" w:rsidRPr="00454C7F">
        <w:rPr>
          <w:rFonts w:ascii="Times New Roman" w:eastAsia="Calibri" w:hAnsi="Times New Roman" w:cs="Times New Roman"/>
          <w:sz w:val="24"/>
          <w:szCs w:val="24"/>
        </w:rPr>
        <w:t xml:space="preserve"> </w:t>
      </w:r>
      <w:r w:rsidR="00695296" w:rsidRPr="00454C7F">
        <w:rPr>
          <w:rFonts w:ascii="Times New Roman" w:eastAsia="Calibri" w:hAnsi="Times New Roman" w:cs="Times New Roman"/>
          <w:sz w:val="24"/>
          <w:szCs w:val="24"/>
        </w:rPr>
        <w:t xml:space="preserve">that increased alcohol intake and </w:t>
      </w:r>
      <w:r w:rsidR="00272A0E" w:rsidRPr="00454C7F">
        <w:rPr>
          <w:rFonts w:ascii="Times New Roman" w:eastAsia="Calibri" w:hAnsi="Times New Roman" w:cs="Times New Roman"/>
          <w:sz w:val="24"/>
          <w:szCs w:val="24"/>
        </w:rPr>
        <w:t xml:space="preserve">slower </w:t>
      </w:r>
      <w:r w:rsidR="00695296" w:rsidRPr="00454C7F">
        <w:rPr>
          <w:rFonts w:ascii="Times New Roman" w:eastAsia="Calibri" w:hAnsi="Times New Roman" w:cs="Times New Roman"/>
          <w:sz w:val="24"/>
          <w:szCs w:val="24"/>
        </w:rPr>
        <w:t xml:space="preserve">usual walking pace may influence the </w:t>
      </w:r>
      <w:r w:rsidR="00EC4B0E" w:rsidRPr="00454C7F">
        <w:rPr>
          <w:rFonts w:ascii="Times New Roman" w:eastAsia="Calibri" w:hAnsi="Times New Roman" w:cs="Times New Roman"/>
          <w:sz w:val="24"/>
          <w:szCs w:val="24"/>
        </w:rPr>
        <w:t>obesity</w:t>
      </w:r>
      <w:r w:rsidR="00695296" w:rsidRPr="00454C7F">
        <w:rPr>
          <w:rFonts w:ascii="Times New Roman" w:eastAsia="Calibri" w:hAnsi="Times New Roman" w:cs="Times New Roman"/>
          <w:sz w:val="24"/>
          <w:szCs w:val="24"/>
        </w:rPr>
        <w:t xml:space="preserve"> of individuals. </w:t>
      </w:r>
      <w:r w:rsidR="00272A0E" w:rsidRPr="00454C7F">
        <w:rPr>
          <w:rFonts w:ascii="Times New Roman" w:eastAsia="Calibri" w:hAnsi="Times New Roman" w:cs="Times New Roman"/>
          <w:sz w:val="24"/>
          <w:szCs w:val="24"/>
        </w:rPr>
        <w:t>Th</w:t>
      </w:r>
      <w:r w:rsidR="00D50425" w:rsidRPr="00454C7F">
        <w:rPr>
          <w:rFonts w:ascii="Times New Roman" w:eastAsia="Calibri" w:hAnsi="Times New Roman" w:cs="Times New Roman"/>
          <w:sz w:val="24"/>
          <w:szCs w:val="24"/>
        </w:rPr>
        <w:t>e</w:t>
      </w:r>
      <w:r w:rsidR="00272A0E" w:rsidRPr="00454C7F">
        <w:rPr>
          <w:rFonts w:ascii="Times New Roman" w:eastAsia="Calibri" w:hAnsi="Times New Roman" w:cs="Times New Roman"/>
          <w:sz w:val="24"/>
          <w:szCs w:val="24"/>
        </w:rPr>
        <w:t xml:space="preserve">se </w:t>
      </w:r>
      <w:r w:rsidR="003C25BA" w:rsidRPr="00454C7F">
        <w:rPr>
          <w:rFonts w:ascii="Times New Roman" w:eastAsia="Calibri" w:hAnsi="Times New Roman" w:cs="Times New Roman"/>
          <w:sz w:val="24"/>
          <w:szCs w:val="24"/>
        </w:rPr>
        <w:t xml:space="preserve">identified </w:t>
      </w:r>
      <w:r w:rsidR="00272A0E" w:rsidRPr="00454C7F">
        <w:rPr>
          <w:rFonts w:ascii="Times New Roman" w:eastAsia="Calibri" w:hAnsi="Times New Roman" w:cs="Times New Roman"/>
          <w:sz w:val="24"/>
          <w:szCs w:val="24"/>
        </w:rPr>
        <w:t xml:space="preserve">traits have been reported as possible risk factors for higher BMI and obesity </w:t>
      </w:r>
      <w:r w:rsidR="00272A0E" w:rsidRPr="00454C7F">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dW0+NjE8L1JlY051bT48RGlzcGxheVRleHQ+PHN0eWxlIGZhY2U9InN1cGVyc2NyaXB0Ij40OCw0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PEVuZE5vdGU+PENpdGU+PEF1dGhvcj5DaG88L0F1dGhvcj48WWVhcj4yMDE1PC9ZZWFyPjxSZWNO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272A0E" w:rsidRPr="00454C7F">
        <w:rPr>
          <w:rFonts w:ascii="Times New Roman" w:eastAsia="Calibri" w:hAnsi="Times New Roman" w:cs="Times New Roman"/>
          <w:sz w:val="24"/>
          <w:szCs w:val="24"/>
        </w:rPr>
      </w:r>
      <w:r w:rsidR="00272A0E"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48,49</w:t>
      </w:r>
      <w:r w:rsidR="00272A0E" w:rsidRPr="00454C7F">
        <w:rPr>
          <w:rFonts w:ascii="Times New Roman" w:eastAsia="Calibri" w:hAnsi="Times New Roman" w:cs="Times New Roman"/>
          <w:sz w:val="24"/>
          <w:szCs w:val="24"/>
        </w:rPr>
        <w:fldChar w:fldCharType="end"/>
      </w:r>
      <w:r w:rsidR="003F6E9B" w:rsidRPr="00454C7F">
        <w:rPr>
          <w:rFonts w:ascii="Times New Roman" w:eastAsia="Calibri" w:hAnsi="Times New Roman" w:cs="Times New Roman"/>
          <w:sz w:val="24"/>
          <w:szCs w:val="24"/>
        </w:rPr>
        <w:t xml:space="preserve">. </w:t>
      </w:r>
      <w:r w:rsidR="00366BA6" w:rsidRPr="00454C7F">
        <w:rPr>
          <w:rFonts w:ascii="Times New Roman" w:eastAsia="Calibri" w:hAnsi="Times New Roman" w:cs="Times New Roman"/>
          <w:sz w:val="24"/>
          <w:szCs w:val="24"/>
        </w:rPr>
        <w:t>Additionally</w:t>
      </w:r>
      <w:r w:rsidR="00D42666" w:rsidRPr="00454C7F">
        <w:rPr>
          <w:rFonts w:ascii="Times New Roman" w:eastAsia="Calibri" w:hAnsi="Times New Roman" w:cs="Times New Roman"/>
          <w:sz w:val="24"/>
          <w:szCs w:val="24"/>
        </w:rPr>
        <w:t xml:space="preserve">, </w:t>
      </w:r>
      <w:r w:rsidR="005E71C7" w:rsidRPr="00454C7F">
        <w:rPr>
          <w:rFonts w:ascii="Times New Roman" w:eastAsia="Calibri" w:hAnsi="Times New Roman" w:cs="Times New Roman"/>
          <w:sz w:val="24"/>
          <w:szCs w:val="24"/>
        </w:rPr>
        <w:t>the example of sleep duration and risk of schizophrenia</w:t>
      </w:r>
      <w:r w:rsidR="00D42666" w:rsidRPr="00454C7F">
        <w:rPr>
          <w:rFonts w:ascii="Times New Roman" w:eastAsia="Calibri" w:hAnsi="Times New Roman" w:cs="Times New Roman"/>
          <w:sz w:val="24"/>
          <w:szCs w:val="24"/>
        </w:rPr>
        <w:t xml:space="preserve"> </w:t>
      </w:r>
      <w:r w:rsidR="005E71C7" w:rsidRPr="00454C7F">
        <w:rPr>
          <w:rFonts w:ascii="Times New Roman" w:eastAsia="Calibri" w:hAnsi="Times New Roman" w:cs="Times New Roman"/>
          <w:sz w:val="24"/>
          <w:szCs w:val="24"/>
        </w:rPr>
        <w:t xml:space="preserve">suggested </w:t>
      </w:r>
      <w:r w:rsidR="00D42666" w:rsidRPr="00454C7F">
        <w:rPr>
          <w:rFonts w:ascii="Times New Roman" w:eastAsia="Calibri" w:hAnsi="Times New Roman" w:cs="Times New Roman"/>
          <w:sz w:val="24"/>
          <w:szCs w:val="24"/>
        </w:rPr>
        <w:t>coeliac disease and body composition</w:t>
      </w:r>
      <w:r w:rsidR="005E71C7" w:rsidRPr="00454C7F">
        <w:rPr>
          <w:rFonts w:ascii="Times New Roman" w:eastAsia="Calibri" w:hAnsi="Times New Roman" w:cs="Times New Roman"/>
          <w:sz w:val="24"/>
          <w:szCs w:val="24"/>
        </w:rPr>
        <w:t xml:space="preserve"> as putative risk factors for schizophrenia. </w:t>
      </w:r>
      <w:r w:rsidR="00D31344" w:rsidRPr="00454C7F">
        <w:rPr>
          <w:rFonts w:ascii="Times New Roman" w:eastAsia="Calibri" w:hAnsi="Times New Roman" w:cs="Times New Roman"/>
          <w:sz w:val="24"/>
          <w:szCs w:val="24"/>
        </w:rPr>
        <w:t xml:space="preserve">A number of </w:t>
      </w:r>
      <w:r w:rsidR="00154321" w:rsidRPr="00454C7F">
        <w:rPr>
          <w:rFonts w:ascii="Times New Roman" w:eastAsia="Calibri" w:hAnsi="Times New Roman" w:cs="Times New Roman"/>
          <w:sz w:val="24"/>
          <w:szCs w:val="24"/>
        </w:rPr>
        <w:t>observational</w:t>
      </w:r>
      <w:r w:rsidR="00D31344" w:rsidRPr="00454C7F">
        <w:rPr>
          <w:rFonts w:ascii="Times New Roman" w:eastAsia="Calibri" w:hAnsi="Times New Roman" w:cs="Times New Roman"/>
          <w:sz w:val="24"/>
          <w:szCs w:val="24"/>
        </w:rPr>
        <w:t xml:space="preserve"> studies suggested that schizophrenia is linked with body composition </w:t>
      </w:r>
      <w:r w:rsidR="00D31344" w:rsidRPr="00454C7F">
        <w:rPr>
          <w:rFonts w:ascii="Times New Roman" w:eastAsia="Calibri" w:hAnsi="Times New Roman" w:cs="Times New Roman"/>
          <w:sz w:val="24"/>
          <w:szCs w:val="24"/>
        </w:rPr>
        <w:fldChar w:fldCharType="begin"/>
      </w:r>
      <w:r w:rsidR="00BE20E0">
        <w:rPr>
          <w:rFonts w:ascii="Times New Roman" w:eastAsia="Calibri" w:hAnsi="Times New Roman" w:cs="Times New Roman"/>
          <w:sz w:val="24"/>
          <w:szCs w:val="24"/>
        </w:rPr>
        <w:instrText xml:space="preserve"> ADDIN EN.CITE &lt;EndNote&gt;&lt;Cite&gt;&lt;Author&gt;Sugawara&lt;/Author&gt;&lt;Year&gt;2012&lt;/Year&gt;&lt;RecNum&gt;66&lt;/RecNum&gt;&lt;DisplayText&gt;&lt;style face="superscript"&gt;50&lt;/style&gt;&lt;/DisplayText&gt;&lt;record&gt;&lt;rec-number&gt;66&lt;/rec-number&gt;&lt;foreign-keys&gt;&lt;key app="EN" db-id="x0teevaf5a05akervd25v50wfwp9z5x2vwxd" timestamp="1535733896"&gt;66&lt;/key&gt;&lt;/foreign-keys&gt;&lt;ref-type name="Journal Article"&gt;17&lt;/ref-type&gt;&lt;contributors&gt;&lt;authors&gt;&lt;author&gt;Sugawara, N.&lt;/author&gt;&lt;author&gt;Yasui-Furukori, N.&lt;/author&gt;&lt;author&gt;Tsuchimine, S.&lt;/author&gt;&lt;author&gt;Fujii, A.&lt;/author&gt;&lt;author&gt;Sato, Y.&lt;/author&gt;&lt;author&gt;Saito, M.&lt;/author&gt;&lt;author&gt;Matsuzaka, M.&lt;/author&gt;&lt;author&gt;Takahashi, I.&lt;/author&gt;&lt;author&gt;Kaneko, S.&lt;/author&gt;&lt;/authors&gt;&lt;/contributors&gt;&lt;auth-address&gt;Department of Neuropsychiatry, Hirosaki University School of Medicine, Hirosaki, Japan. nsuga3@yahoo.co.jp.&lt;/auth-address&gt;&lt;titles&gt;&lt;title&gt;Body composition in patients with schizophrenia: Comparison with healthy controls&lt;/title&gt;&lt;secondary-title&gt;Ann Gen Psychiatry&lt;/secondary-title&gt;&lt;alt-title&gt;Annals of general psychiatry&lt;/alt-title&gt;&lt;/titles&gt;&lt;periodical&gt;&lt;full-title&gt;Ann Gen Psychiatry&lt;/full-title&gt;&lt;abbr-1&gt;Annals of general psychiatry&lt;/abbr-1&gt;&lt;/periodical&gt;&lt;alt-periodical&gt;&lt;full-title&gt;Ann Gen Psychiatry&lt;/full-title&gt;&lt;abbr-1&gt;Annals of general psychiatry&lt;/abbr-1&gt;&lt;/alt-periodical&gt;&lt;pages&gt;11&lt;/pages&gt;&lt;volume&gt;11&lt;/volume&gt;&lt;number&gt;1&lt;/number&gt;&lt;edition&gt;2012/05/05&lt;/edition&gt;&lt;dates&gt;&lt;year&gt;2012&lt;/year&gt;&lt;pub-dates&gt;&lt;date&gt;May 3&lt;/date&gt;&lt;/pub-dates&gt;&lt;/dates&gt;&lt;isbn&gt;1744-859x&lt;/isbn&gt;&lt;accession-num&gt;22554352&lt;/accession-num&gt;&lt;urls&gt;&lt;/urls&gt;&lt;custom2&gt;PMC3494526&lt;/custom2&gt;&lt;electronic-resource-num&gt;10.1186/1744-859x-11-11&lt;/electronic-resource-num&gt;&lt;remote-database-provider&gt;NLM&lt;/remote-database-provider&gt;&lt;language&gt;eng&lt;/language&gt;&lt;/record&gt;&lt;/Cite&gt;&lt;/EndNote&gt;</w:instrText>
      </w:r>
      <w:r w:rsidR="00D31344"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50</w:t>
      </w:r>
      <w:r w:rsidR="00D31344" w:rsidRPr="00454C7F">
        <w:rPr>
          <w:rFonts w:ascii="Times New Roman" w:eastAsia="Calibri" w:hAnsi="Times New Roman" w:cs="Times New Roman"/>
          <w:sz w:val="24"/>
          <w:szCs w:val="24"/>
        </w:rPr>
        <w:fldChar w:fldCharType="end"/>
      </w:r>
      <w:r w:rsidR="00D31344" w:rsidRPr="00454C7F">
        <w:rPr>
          <w:rFonts w:ascii="Times New Roman" w:eastAsia="Calibri" w:hAnsi="Times New Roman" w:cs="Times New Roman"/>
          <w:sz w:val="24"/>
          <w:szCs w:val="24"/>
        </w:rPr>
        <w:t xml:space="preserve"> and coeliac disease </w:t>
      </w:r>
      <w:r w:rsidR="00D31344" w:rsidRPr="00454C7F">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dCI+NTE8L3N0eWxlPjwvRGlzcGxheVRleHQ+PHJlY29yZD48cmVjLW51bWJlcj42NzwvcmVjLW51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sidR="00BE20E0">
        <w:rPr>
          <w:rFonts w:ascii="Times New Roman" w:eastAsia="Calibri" w:hAnsi="Times New Roman" w:cs="Times New Roman"/>
          <w:sz w:val="24"/>
          <w:szCs w:val="24"/>
        </w:rPr>
        <w:instrText xml:space="preserve"> ADDIN EN.CITE </w:instrText>
      </w:r>
      <w:r w:rsidR="00BE20E0">
        <w:rPr>
          <w:rFonts w:ascii="Times New Roman" w:eastAsia="Calibri" w:hAnsi="Times New Roman" w:cs="Times New Roman"/>
          <w:sz w:val="24"/>
          <w:szCs w:val="24"/>
        </w:rPr>
        <w:fldChar w:fldCharType="begin">
          <w:fldData xml:space="preserve">PEVuZE5vdGU+PENpdGU+PEF1dGhvcj5MdWR2aWdzc29uPC9BdXRob3I+PFllYXI+MjAwNzwvWWVh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</w:fldData>
        </w:fldChar>
      </w:r>
      <w:r w:rsidR="00BE20E0">
        <w:rPr>
          <w:rFonts w:ascii="Times New Roman" w:eastAsia="Calibri" w:hAnsi="Times New Roman" w:cs="Times New Roman"/>
          <w:sz w:val="24"/>
          <w:szCs w:val="24"/>
        </w:rPr>
        <w:instrText xml:space="preserve"> ADDIN EN.CITE.DATA </w:instrText>
      </w:r>
      <w:r w:rsidR="00BE20E0">
        <w:rPr>
          <w:rFonts w:ascii="Times New Roman" w:eastAsia="Calibri" w:hAnsi="Times New Roman" w:cs="Times New Roman"/>
          <w:sz w:val="24"/>
          <w:szCs w:val="24"/>
        </w:rPr>
      </w:r>
      <w:r w:rsidR="00BE20E0">
        <w:rPr>
          <w:rFonts w:ascii="Times New Roman" w:eastAsia="Calibri" w:hAnsi="Times New Roman" w:cs="Times New Roman"/>
          <w:sz w:val="24"/>
          <w:szCs w:val="24"/>
        </w:rPr>
        <w:fldChar w:fldCharType="end"/>
      </w:r>
      <w:r w:rsidR="00D31344" w:rsidRPr="00454C7F">
        <w:rPr>
          <w:rFonts w:ascii="Times New Roman" w:eastAsia="Calibri" w:hAnsi="Times New Roman" w:cs="Times New Roman"/>
          <w:sz w:val="24"/>
          <w:szCs w:val="24"/>
        </w:rPr>
      </w:r>
      <w:r w:rsidR="00D31344" w:rsidRPr="00454C7F">
        <w:rPr>
          <w:rFonts w:ascii="Times New Roman" w:eastAsia="Calibri" w:hAnsi="Times New Roman" w:cs="Times New Roman"/>
          <w:sz w:val="24"/>
          <w:szCs w:val="24"/>
        </w:rPr>
        <w:fldChar w:fldCharType="separate"/>
      </w:r>
      <w:r w:rsidR="00BE20E0" w:rsidRPr="00BE20E0">
        <w:rPr>
          <w:rFonts w:ascii="Times New Roman" w:eastAsia="Calibri" w:hAnsi="Times New Roman" w:cs="Times New Roman"/>
          <w:noProof/>
          <w:sz w:val="24"/>
          <w:szCs w:val="24"/>
          <w:vertAlign w:val="superscript"/>
        </w:rPr>
        <w:t>51</w:t>
      </w:r>
      <w:r w:rsidR="00D31344" w:rsidRPr="00454C7F">
        <w:rPr>
          <w:rFonts w:ascii="Times New Roman" w:eastAsia="Calibri" w:hAnsi="Times New Roman" w:cs="Times New Roman"/>
          <w:sz w:val="24"/>
          <w:szCs w:val="24"/>
        </w:rPr>
        <w:fldChar w:fldCharType="end"/>
      </w:r>
      <w:r w:rsidR="00D31344" w:rsidRPr="00454C7F">
        <w:rPr>
          <w:rFonts w:ascii="Times New Roman" w:eastAsia="Calibri" w:hAnsi="Times New Roman" w:cs="Times New Roman"/>
          <w:sz w:val="24"/>
          <w:szCs w:val="24"/>
        </w:rPr>
        <w:t>.</w:t>
      </w:r>
      <w:r w:rsidR="00D50425" w:rsidRPr="00454C7F">
        <w:rPr>
          <w:rFonts w:ascii="Times New Roman" w:eastAsia="Calibri" w:hAnsi="Times New Roman" w:cs="Times New Roman"/>
          <w:sz w:val="24"/>
          <w:szCs w:val="24"/>
        </w:rPr>
        <w:t xml:space="preserve"> MR of binary exposures is often difficult to interpret because the instrument effects are on liability to disease, not the presence or absence of the disease. Hence, the association between coeliac disease and schizophrenia may be better interpreted as an indication of shared disease aetiology. </w:t>
      </w:r>
      <w:r w:rsidR="00B15AAE" w:rsidRPr="00454C7F">
        <w:rPr>
          <w:rFonts w:ascii="Times New Roman" w:eastAsia="Calibri" w:hAnsi="Times New Roman" w:cs="Times New Roman"/>
          <w:sz w:val="24"/>
          <w:szCs w:val="24"/>
        </w:rPr>
        <w:t>Nevertheless,</w:t>
      </w:r>
      <w:r w:rsidR="00D50425" w:rsidRPr="00454C7F">
        <w:rPr>
          <w:rFonts w:ascii="Times New Roman" w:eastAsia="Calibri" w:hAnsi="Times New Roman" w:cs="Times New Roman"/>
          <w:sz w:val="24"/>
          <w:szCs w:val="24"/>
        </w:rPr>
        <w:t xml:space="preserve"> this </w:t>
      </w:r>
      <w:r w:rsidR="008E013E" w:rsidRPr="00454C7F">
        <w:rPr>
          <w:rFonts w:ascii="Times New Roman" w:eastAsia="Calibri" w:hAnsi="Times New Roman" w:cs="Times New Roman"/>
          <w:sz w:val="24"/>
          <w:szCs w:val="24"/>
        </w:rPr>
        <w:t>is a</w:t>
      </w:r>
      <w:r w:rsidR="005E71C7" w:rsidRPr="00454C7F">
        <w:rPr>
          <w:rFonts w:ascii="Times New Roman" w:eastAsia="Calibri" w:hAnsi="Times New Roman" w:cs="Times New Roman"/>
          <w:sz w:val="24"/>
          <w:szCs w:val="24"/>
        </w:rPr>
        <w:t xml:space="preserve"> valuable finding since the causal effect of those putative risk factors on risk of schizophrenia ha</w:t>
      </w:r>
      <w:r w:rsidR="009446D7" w:rsidRPr="00454C7F">
        <w:rPr>
          <w:rFonts w:ascii="Times New Roman" w:eastAsia="Calibri" w:hAnsi="Times New Roman" w:cs="Times New Roman"/>
          <w:sz w:val="24"/>
          <w:szCs w:val="24"/>
        </w:rPr>
        <w:t>s</w:t>
      </w:r>
      <w:r w:rsidR="005E71C7" w:rsidRPr="00454C7F">
        <w:rPr>
          <w:rFonts w:ascii="Times New Roman" w:eastAsia="Calibri" w:hAnsi="Times New Roman" w:cs="Times New Roman"/>
          <w:sz w:val="24"/>
          <w:szCs w:val="24"/>
        </w:rPr>
        <w:t xml:space="preserve"> not been investigated using</w:t>
      </w:r>
      <w:r w:rsidR="009446D7" w:rsidRPr="00454C7F">
        <w:rPr>
          <w:rFonts w:ascii="Times New Roman" w:eastAsia="Calibri" w:hAnsi="Times New Roman" w:cs="Times New Roman"/>
          <w:sz w:val="24"/>
          <w:szCs w:val="24"/>
        </w:rPr>
        <w:t xml:space="preserve"> an</w:t>
      </w:r>
      <w:r w:rsidR="005E71C7" w:rsidRPr="00454C7F">
        <w:rPr>
          <w:rFonts w:ascii="Times New Roman" w:eastAsia="Calibri" w:hAnsi="Times New Roman" w:cs="Times New Roman"/>
          <w:sz w:val="24"/>
          <w:szCs w:val="24"/>
        </w:rPr>
        <w:t xml:space="preserve"> MR approach. Therefore, o</w:t>
      </w:r>
      <w:r w:rsidR="00D42666" w:rsidRPr="00454C7F">
        <w:rPr>
          <w:rFonts w:ascii="Times New Roman" w:eastAsia="Calibri" w:hAnsi="Times New Roman" w:cs="Times New Roman"/>
          <w:sz w:val="24"/>
          <w:szCs w:val="24"/>
        </w:rPr>
        <w:t>ur example illustrate</w:t>
      </w:r>
      <w:r w:rsidR="00CF072D" w:rsidRPr="00454C7F">
        <w:rPr>
          <w:rFonts w:ascii="Times New Roman" w:eastAsia="Calibri" w:hAnsi="Times New Roman" w:cs="Times New Roman"/>
          <w:sz w:val="24"/>
          <w:szCs w:val="24"/>
        </w:rPr>
        <w:t>s</w:t>
      </w:r>
      <w:r w:rsidR="00D42666" w:rsidRPr="00454C7F">
        <w:rPr>
          <w:rFonts w:ascii="Times New Roman" w:eastAsia="Calibri" w:hAnsi="Times New Roman" w:cs="Times New Roman"/>
          <w:sz w:val="24"/>
          <w:szCs w:val="24"/>
        </w:rPr>
        <w:t xml:space="preserve"> how outliers can </w:t>
      </w:r>
      <w:r w:rsidR="00D42666" w:rsidRPr="00454C7F">
        <w:rPr>
          <w:rFonts w:ascii="Times New Roman" w:eastAsia="Calibri" w:hAnsi="Times New Roman" w:cs="Times New Roman"/>
          <w:sz w:val="24"/>
          <w:szCs w:val="24"/>
        </w:rPr>
        <w:lastRenderedPageBreak/>
        <w:t>be used to identify alternative pathway</w:t>
      </w:r>
      <w:r w:rsidR="009446D7" w:rsidRPr="00454C7F">
        <w:rPr>
          <w:rFonts w:ascii="Times New Roman" w:eastAsia="Calibri" w:hAnsi="Times New Roman" w:cs="Times New Roman"/>
          <w:sz w:val="24"/>
          <w:szCs w:val="24"/>
        </w:rPr>
        <w:t>s</w:t>
      </w:r>
      <w:r w:rsidR="00D42666" w:rsidRPr="00454C7F">
        <w:rPr>
          <w:rFonts w:ascii="Times New Roman" w:eastAsia="Calibri" w:hAnsi="Times New Roman" w:cs="Times New Roman"/>
          <w:sz w:val="24"/>
          <w:szCs w:val="24"/>
        </w:rPr>
        <w:t>, opening the door for hypothesis</w:t>
      </w:r>
      <w:r w:rsidR="009446D7" w:rsidRPr="00454C7F">
        <w:rPr>
          <w:rFonts w:ascii="Times New Roman" w:eastAsia="Calibri" w:hAnsi="Times New Roman" w:cs="Times New Roman"/>
          <w:sz w:val="24"/>
          <w:szCs w:val="24"/>
        </w:rPr>
        <w:t>-</w:t>
      </w:r>
      <w:r w:rsidR="00D42666" w:rsidRPr="00454C7F">
        <w:rPr>
          <w:rFonts w:ascii="Times New Roman" w:eastAsia="Calibri" w:hAnsi="Times New Roman" w:cs="Times New Roman"/>
          <w:sz w:val="24"/>
          <w:szCs w:val="24"/>
        </w:rPr>
        <w:t xml:space="preserve">free </w:t>
      </w:r>
      <w:r w:rsidR="00B07055" w:rsidRPr="00454C7F">
        <w:rPr>
          <w:rFonts w:ascii="Times New Roman" w:eastAsia="Calibri" w:hAnsi="Times New Roman" w:cs="Times New Roman"/>
          <w:sz w:val="24"/>
          <w:szCs w:val="24"/>
        </w:rPr>
        <w:t>MR approaches and a network-based approach to disease.</w:t>
      </w:r>
    </w:p>
    <w:p w14:paraId="424D7293" w14:textId="77777777" w:rsidR="00D50425" w:rsidRPr="00454C7F" w:rsidRDefault="00D50425" w:rsidP="00454C7F">
      <w:pPr>
        <w:spacing w:after="160" w:line="480" w:lineRule="auto"/>
        <w:jc w:val="both"/>
        <w:rPr>
          <w:rFonts w:ascii="Times New Roman" w:eastAsia="Calibri" w:hAnsi="Times New Roman" w:cs="Times New Roman"/>
          <w:sz w:val="24"/>
          <w:szCs w:val="24"/>
        </w:rPr>
      </w:pPr>
    </w:p>
    <w:p w14:paraId="155FB384" w14:textId="77777777" w:rsidR="00D157B4" w:rsidRPr="00454C7F" w:rsidRDefault="001F43DC" w:rsidP="00454C7F">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In conclusion, we have shown a new method to deal with the bias from horizontal pleiotropy, and to identify putative risk factors for outcomes</w:t>
      </w:r>
      <w:r w:rsidR="000237E6" w:rsidRPr="00454C7F">
        <w:rPr>
          <w:rFonts w:ascii="Times New Roman" w:eastAsia="Calibri" w:hAnsi="Times New Roman" w:cs="Times New Roman"/>
          <w:sz w:val="24"/>
          <w:szCs w:val="24"/>
        </w:rPr>
        <w:t xml:space="preserve"> in a more directed manner than typical hypothesis-free analyses</w:t>
      </w:r>
      <w:r w:rsidRPr="00454C7F">
        <w:rPr>
          <w:rFonts w:ascii="Times New Roman" w:eastAsia="Calibri" w:hAnsi="Times New Roman" w:cs="Times New Roman"/>
          <w:sz w:val="24"/>
          <w:szCs w:val="24"/>
        </w:rPr>
        <w:t xml:space="preserve">, </w:t>
      </w:r>
      <w:r w:rsidR="00805403" w:rsidRPr="00454C7F">
        <w:rPr>
          <w:rFonts w:ascii="Times New Roman" w:eastAsia="Calibri" w:hAnsi="Times New Roman" w:cs="Times New Roman"/>
          <w:sz w:val="24"/>
          <w:szCs w:val="24"/>
        </w:rPr>
        <w:t xml:space="preserve">by </w:t>
      </w:r>
      <w:r w:rsidRPr="00454C7F">
        <w:rPr>
          <w:rFonts w:ascii="Times New Roman" w:eastAsia="Calibri" w:hAnsi="Times New Roman" w:cs="Times New Roman"/>
          <w:sz w:val="24"/>
          <w:szCs w:val="24"/>
        </w:rPr>
        <w:t>exploiting outliers</w:t>
      </w:r>
      <w:r w:rsidR="0063463E" w:rsidRPr="00454C7F">
        <w:rPr>
          <w:rFonts w:ascii="Times New Roman" w:eastAsia="Calibri" w:hAnsi="Times New Roman" w:cs="Times New Roman"/>
          <w:sz w:val="24"/>
          <w:szCs w:val="24"/>
        </w:rPr>
        <w:t xml:space="preserve">. </w:t>
      </w:r>
      <w:r w:rsidR="00FC4312" w:rsidRPr="00454C7F">
        <w:rPr>
          <w:rFonts w:ascii="Times New Roman" w:eastAsia="Calibri" w:hAnsi="Times New Roman" w:cs="Times New Roman"/>
          <w:sz w:val="24"/>
          <w:szCs w:val="24"/>
        </w:rPr>
        <w:t xml:space="preserve">Heterogeneity is </w:t>
      </w:r>
      <w:r w:rsidR="000237E6" w:rsidRPr="00454C7F">
        <w:rPr>
          <w:rFonts w:ascii="Times New Roman" w:eastAsia="Calibri" w:hAnsi="Times New Roman" w:cs="Times New Roman"/>
          <w:sz w:val="24"/>
          <w:szCs w:val="24"/>
        </w:rPr>
        <w:t>widespread across MR analyses and so we are tapping into a potential new reservoir of information for understanding the aetiology of disease</w:t>
      </w:r>
      <w:r w:rsidR="00345D18" w:rsidRPr="00454C7F">
        <w:rPr>
          <w:rFonts w:ascii="Times New Roman" w:eastAsia="Calibri" w:hAnsi="Times New Roman" w:cs="Times New Roman"/>
          <w:sz w:val="24"/>
          <w:szCs w:val="24"/>
        </w:rPr>
        <w:t>.</w:t>
      </w:r>
      <w:r w:rsidR="000237E6" w:rsidRPr="00454C7F">
        <w:rPr>
          <w:rFonts w:ascii="Times New Roman" w:eastAsia="Calibri" w:hAnsi="Times New Roman" w:cs="Times New Roman"/>
          <w:sz w:val="24"/>
          <w:szCs w:val="24"/>
        </w:rPr>
        <w:t xml:space="preserve"> The strategy is a departure from previous ones dealing with pleiotropy – we have shown that enlarging the problem by searching across all traits for a better understanding of a specific exposure-outcome hypothesis can be fruitful.</w:t>
      </w:r>
    </w:p>
    <w:p w14:paraId="4F293DC0" w14:textId="77777777" w:rsidR="00D157B4" w:rsidRPr="00454C7F" w:rsidRDefault="00D157B4" w:rsidP="00454C7F">
      <w:pPr>
        <w:spacing w:line="480" w:lineRule="auto"/>
        <w:jc w:val="both"/>
        <w:rPr>
          <w:rFonts w:ascii="Times New Roman" w:eastAsia="Calibri" w:hAnsi="Times New Roman" w:cs="Times New Roman"/>
          <w:sz w:val="24"/>
          <w:szCs w:val="24"/>
        </w:rPr>
      </w:pPr>
    </w:p>
    <w:p w14:paraId="5A6FD635" w14:textId="77777777" w:rsidR="00D157B4" w:rsidRPr="00454C7F" w:rsidRDefault="00D157B4" w:rsidP="00454C7F">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Author contributions</w:t>
      </w:r>
    </w:p>
    <w:p w14:paraId="1BEC9A1F" w14:textId="3FD2D8AD" w:rsidR="00D157B4" w:rsidRPr="00454C7F" w:rsidRDefault="00D157B4" w:rsidP="00454C7F">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YC, GDS and GH conceived the study and developed the statistical analysis plan. YC and GH developed the model and methods. YC, GDS and GH prepared the first draft of manuscript. YC, P</w:t>
      </w:r>
      <w:r w:rsidR="00A11E03">
        <w:rPr>
          <w:rFonts w:ascii="Times New Roman" w:eastAsia="Calibri" w:hAnsi="Times New Roman" w:cs="Times New Roman"/>
          <w:sz w:val="24"/>
          <w:szCs w:val="24"/>
        </w:rPr>
        <w:t>C</w:t>
      </w:r>
      <w:r w:rsidRPr="00454C7F">
        <w:rPr>
          <w:rFonts w:ascii="Times New Roman" w:eastAsia="Calibri" w:hAnsi="Times New Roman" w:cs="Times New Roman"/>
          <w:sz w:val="24"/>
          <w:szCs w:val="24"/>
        </w:rPr>
        <w:t>H, T</w:t>
      </w:r>
      <w:r w:rsidR="00A11E03">
        <w:rPr>
          <w:rFonts w:ascii="Times New Roman" w:eastAsia="Calibri" w:hAnsi="Times New Roman" w:cs="Times New Roman"/>
          <w:sz w:val="24"/>
          <w:szCs w:val="24"/>
        </w:rPr>
        <w:t>R</w:t>
      </w:r>
      <w:r w:rsidRPr="00454C7F">
        <w:rPr>
          <w:rFonts w:ascii="Times New Roman" w:eastAsia="Calibri" w:hAnsi="Times New Roman" w:cs="Times New Roman"/>
          <w:sz w:val="24"/>
          <w:szCs w:val="24"/>
        </w:rPr>
        <w:t>G, JZ, A</w:t>
      </w:r>
      <w:r w:rsidR="00A11E03">
        <w:rPr>
          <w:rFonts w:ascii="Times New Roman" w:eastAsia="Calibri" w:hAnsi="Times New Roman" w:cs="Times New Roman"/>
          <w:sz w:val="24"/>
          <w:szCs w:val="24"/>
        </w:rPr>
        <w:t>P</w:t>
      </w:r>
      <w:r w:rsidRPr="00454C7F">
        <w:rPr>
          <w:rFonts w:ascii="Times New Roman" w:eastAsia="Calibri" w:hAnsi="Times New Roman" w:cs="Times New Roman"/>
          <w:sz w:val="24"/>
          <w:szCs w:val="24"/>
        </w:rPr>
        <w:t>M, GDS, and GH contributed to the writing of the manuscript. All authors reviewed and agreed on the m</w:t>
      </w:r>
      <w:r w:rsidR="00D77DAA">
        <w:rPr>
          <w:rFonts w:ascii="Times New Roman" w:eastAsia="Calibri" w:hAnsi="Times New Roman" w:cs="Times New Roman"/>
          <w:sz w:val="24"/>
          <w:szCs w:val="24"/>
        </w:rPr>
        <w:t>anuscript.</w:t>
      </w:r>
    </w:p>
    <w:p w14:paraId="5EE15C45" w14:textId="77777777" w:rsidR="00D157B4" w:rsidRPr="00454C7F" w:rsidRDefault="00D157B4" w:rsidP="00454C7F">
      <w:pPr>
        <w:spacing w:line="480" w:lineRule="auto"/>
        <w:jc w:val="both"/>
        <w:rPr>
          <w:rFonts w:ascii="Times New Roman" w:eastAsia="Calibri" w:hAnsi="Times New Roman" w:cs="Times New Roman"/>
          <w:sz w:val="24"/>
          <w:szCs w:val="24"/>
        </w:rPr>
      </w:pPr>
    </w:p>
    <w:p w14:paraId="01DBABE9" w14:textId="5B05468E" w:rsidR="00D157B4" w:rsidRPr="00454C7F" w:rsidRDefault="00D157B4" w:rsidP="00454C7F">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Competing interests</w:t>
      </w:r>
    </w:p>
    <w:p w14:paraId="20846AEC" w14:textId="77777777" w:rsidR="00D157B4" w:rsidRPr="00454C7F" w:rsidRDefault="00D157B4" w:rsidP="00454C7F">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authors declare that they have no conflict of interest.</w:t>
      </w:r>
    </w:p>
    <w:p w14:paraId="5547BE93" w14:textId="77777777" w:rsidR="00D157B4" w:rsidRPr="00454C7F" w:rsidRDefault="00D157B4" w:rsidP="00454C7F">
      <w:pPr>
        <w:spacing w:line="480" w:lineRule="auto"/>
        <w:jc w:val="both"/>
        <w:rPr>
          <w:rFonts w:ascii="Times New Roman" w:eastAsia="Calibri" w:hAnsi="Times New Roman" w:cs="Times New Roman"/>
          <w:sz w:val="24"/>
          <w:szCs w:val="24"/>
        </w:rPr>
      </w:pPr>
    </w:p>
    <w:p w14:paraId="3C66F674" w14:textId="0675C8FA" w:rsidR="00D157B4" w:rsidRPr="00454C7F" w:rsidRDefault="00D157B4" w:rsidP="00454C7F">
      <w:pPr>
        <w:spacing w:line="480" w:lineRule="auto"/>
        <w:jc w:val="both"/>
        <w:rPr>
          <w:rFonts w:ascii="Times New Roman" w:eastAsia="Calibri" w:hAnsi="Times New Roman" w:cs="Times New Roman"/>
          <w:b/>
          <w:sz w:val="24"/>
          <w:szCs w:val="24"/>
        </w:rPr>
      </w:pPr>
      <w:r w:rsidRPr="00454C7F">
        <w:rPr>
          <w:rFonts w:ascii="Times New Roman" w:eastAsia="Calibri" w:hAnsi="Times New Roman" w:cs="Times New Roman"/>
          <w:b/>
          <w:sz w:val="24"/>
          <w:szCs w:val="24"/>
        </w:rPr>
        <w:t>Data availability</w:t>
      </w:r>
    </w:p>
    <w:p w14:paraId="6A70DA5B" w14:textId="1ADEB47A" w:rsidR="00D157B4" w:rsidRPr="00454C7F" w:rsidRDefault="00D157B4" w:rsidP="00454C7F">
      <w:pPr>
        <w:spacing w:line="480" w:lineRule="auto"/>
        <w:jc w:val="both"/>
        <w:rPr>
          <w:rFonts w:ascii="Times New Roman" w:eastAsia="Calibri" w:hAnsi="Times New Roman" w:cs="Times New Roman"/>
          <w:sz w:val="24"/>
          <w:szCs w:val="24"/>
        </w:rPr>
      </w:pPr>
      <w:r w:rsidRPr="00454C7F">
        <w:rPr>
          <w:rFonts w:ascii="Times New Roman" w:eastAsia="Calibri" w:hAnsi="Times New Roman" w:cs="Times New Roman"/>
          <w:sz w:val="24"/>
          <w:szCs w:val="24"/>
        </w:rPr>
        <w:t>The data that support the findings of this study</w:t>
      </w:r>
      <w:r w:rsidR="00F61CC2" w:rsidRPr="00454C7F">
        <w:rPr>
          <w:rFonts w:ascii="Times New Roman" w:eastAsia="Calibri" w:hAnsi="Times New Roman" w:cs="Times New Roman"/>
          <w:sz w:val="24"/>
          <w:szCs w:val="24"/>
        </w:rPr>
        <w:t xml:space="preserve"> </w:t>
      </w:r>
      <w:r w:rsidRPr="00454C7F">
        <w:rPr>
          <w:rFonts w:ascii="Times New Roman" w:eastAsia="Calibri" w:hAnsi="Times New Roman" w:cs="Times New Roman"/>
          <w:sz w:val="24"/>
          <w:szCs w:val="24"/>
        </w:rPr>
        <w:t xml:space="preserve">are available from </w:t>
      </w:r>
      <w:r w:rsidR="00F61CC2" w:rsidRPr="00454C7F">
        <w:rPr>
          <w:rFonts w:ascii="Times New Roman" w:eastAsia="Calibri" w:hAnsi="Times New Roman" w:cs="Times New Roman"/>
          <w:sz w:val="24"/>
          <w:szCs w:val="24"/>
        </w:rPr>
        <w:t>MR-Base (</w:t>
      </w:r>
      <w:r w:rsidR="006F2B82">
        <w:rPr>
          <w:rStyle w:val="Hyperlink"/>
          <w:rFonts w:ascii="Times New Roman" w:eastAsia="Calibri" w:hAnsi="Times New Roman" w:cs="Times New Roman"/>
          <w:sz w:val="24"/>
          <w:szCs w:val="24"/>
        </w:rPr>
        <w:fldChar w:fldCharType="begin"/>
      </w:r>
      <w:r w:rsidR="006F2B82">
        <w:rPr>
          <w:rStyle w:val="Hyperlink"/>
          <w:rFonts w:ascii="Times New Roman" w:eastAsia="Calibri" w:hAnsi="Times New Roman" w:cs="Times New Roman"/>
          <w:sz w:val="24"/>
          <w:szCs w:val="24"/>
        </w:rPr>
        <w:instrText xml:space="preserve"> HYPERLINK "http://www.mrbase.org" </w:instrText>
      </w:r>
      <w:r w:rsidR="006F2B82">
        <w:rPr>
          <w:rStyle w:val="Hyperlink"/>
          <w:rFonts w:ascii="Times New Roman" w:eastAsia="Calibri" w:hAnsi="Times New Roman" w:cs="Times New Roman"/>
          <w:sz w:val="24"/>
          <w:szCs w:val="24"/>
        </w:rPr>
        <w:fldChar w:fldCharType="separate"/>
      </w:r>
      <w:r w:rsidR="00F61CC2" w:rsidRPr="00454C7F">
        <w:rPr>
          <w:rStyle w:val="Hyperlink"/>
          <w:rFonts w:ascii="Times New Roman" w:eastAsia="Calibri" w:hAnsi="Times New Roman" w:cs="Times New Roman"/>
          <w:sz w:val="24"/>
          <w:szCs w:val="24"/>
        </w:rPr>
        <w:t>www.mrbase.org</w:t>
      </w:r>
      <w:r w:rsidR="006F2B82">
        <w:rPr>
          <w:rStyle w:val="Hyperlink"/>
          <w:rFonts w:ascii="Times New Roman" w:eastAsia="Calibri" w:hAnsi="Times New Roman" w:cs="Times New Roman"/>
          <w:sz w:val="24"/>
          <w:szCs w:val="24"/>
        </w:rPr>
        <w:fldChar w:fldCharType="end"/>
      </w:r>
      <w:r w:rsidR="00F61CC2" w:rsidRPr="00454C7F">
        <w:rPr>
          <w:rFonts w:ascii="Times New Roman" w:eastAsia="Calibri" w:hAnsi="Times New Roman" w:cs="Times New Roman"/>
          <w:sz w:val="24"/>
          <w:szCs w:val="24"/>
        </w:rPr>
        <w:t>).</w:t>
      </w:r>
    </w:p>
    <w:p w14:paraId="390C7384" w14:textId="0E39684B" w:rsidR="00D157B4" w:rsidRPr="00454C7F" w:rsidRDefault="00D157B4" w:rsidP="00454C7F">
      <w:pPr>
        <w:spacing w:line="480" w:lineRule="auto"/>
        <w:jc w:val="both"/>
        <w:rPr>
          <w:rFonts w:ascii="Times New Roman" w:eastAsia="Calibri" w:hAnsi="Times New Roman" w:cs="Times New Roman"/>
          <w:sz w:val="24"/>
          <w:szCs w:val="24"/>
        </w:rPr>
        <w:sectPr w:rsidR="00D157B4" w:rsidRPr="00454C7F" w:rsidSect="00806ED5">
          <w:pgSz w:w="11909" w:h="16834"/>
          <w:pgMar w:top="1440" w:right="1440" w:bottom="1440" w:left="1440" w:header="0" w:footer="720" w:gutter="0"/>
          <w:pgNumType w:start="1"/>
          <w:cols w:space="720"/>
          <w:docGrid w:linePitch="299"/>
          <w:sectPrChange w:id="76" w:author="Yoonsu Cho" w:date="2019-01-31T12:04:00Z">
            <w:sectPr w:rsidR="00D157B4" w:rsidRPr="00454C7F" w:rsidSect="00806ED5">
              <w:pgMar w:top="1440" w:right="1440" w:bottom="1440" w:left="1440" w:header="0" w:footer="720" w:gutter="0"/>
              <w:docGrid w:linePitch="0"/>
            </w:sectPr>
          </w:sectPrChange>
        </w:sectPr>
      </w:pPr>
    </w:p>
    <w:p w14:paraId="635AAB6F" w14:textId="77777777" w:rsidR="003D215F" w:rsidRPr="009C735F" w:rsidRDefault="001F43DC" w:rsidP="00454C7F">
      <w:pPr>
        <w:pStyle w:val="Heading2"/>
        <w:spacing w:before="40" w:after="0" w:line="480" w:lineRule="auto"/>
        <w:jc w:val="both"/>
        <w:rPr>
          <w:rFonts w:ascii="Times New Roman" w:eastAsia="Calibri" w:hAnsi="Times New Roman" w:cs="Times New Roman"/>
          <w:b/>
          <w:sz w:val="24"/>
          <w:szCs w:val="24"/>
        </w:rPr>
      </w:pPr>
      <w:bookmarkStart w:id="77" w:name="_ert10e813tkt" w:colFirst="0" w:colLast="0"/>
      <w:bookmarkEnd w:id="77"/>
      <w:r w:rsidRPr="009C735F">
        <w:rPr>
          <w:rFonts w:ascii="Times New Roman" w:eastAsia="Calibri" w:hAnsi="Times New Roman" w:cs="Times New Roman"/>
          <w:b/>
          <w:sz w:val="24"/>
          <w:szCs w:val="24"/>
        </w:rPr>
        <w:lastRenderedPageBreak/>
        <w:t>References</w:t>
      </w:r>
    </w:p>
    <w:p w14:paraId="652A7D2F" w14:textId="77777777" w:rsidR="001B5FED" w:rsidRPr="002B4CA6" w:rsidRDefault="001B5FED" w:rsidP="002B4CA6">
      <w:pPr>
        <w:spacing w:line="480" w:lineRule="auto"/>
        <w:ind w:left="567" w:hanging="567"/>
        <w:jc w:val="both"/>
        <w:rPr>
          <w:rFonts w:ascii="Times New Roman" w:eastAsia="Calibri" w:hAnsi="Times New Roman" w:cs="Times New Roman"/>
          <w:sz w:val="24"/>
          <w:szCs w:val="24"/>
        </w:rPr>
      </w:pPr>
    </w:p>
    <w:p w14:paraId="6EB1D65F" w14:textId="77777777" w:rsidR="00A400F9" w:rsidRPr="00A400F9" w:rsidRDefault="001B5FED" w:rsidP="00A400F9">
      <w:pPr>
        <w:pStyle w:val="EndNoteBibliography"/>
        <w:ind w:left="720" w:hanging="720"/>
      </w:pPr>
      <w:r w:rsidRPr="002B4CA6">
        <w:rPr>
          <w:rFonts w:ascii="Times New Roman" w:eastAsia="Calibri" w:hAnsi="Times New Roman" w:cs="Times New Roman"/>
          <w:sz w:val="24"/>
          <w:szCs w:val="24"/>
        </w:rPr>
        <w:fldChar w:fldCharType="begin"/>
      </w:r>
      <w:r w:rsidRPr="002B4CA6">
        <w:rPr>
          <w:rFonts w:ascii="Times New Roman" w:eastAsia="Calibri" w:hAnsi="Times New Roman" w:cs="Times New Roman"/>
          <w:sz w:val="24"/>
          <w:szCs w:val="24"/>
        </w:rPr>
        <w:instrText xml:space="preserve"> ADDIN EN.REFLIST </w:instrText>
      </w:r>
      <w:r w:rsidRPr="002B4CA6">
        <w:rPr>
          <w:rFonts w:ascii="Times New Roman" w:eastAsia="Calibri" w:hAnsi="Times New Roman" w:cs="Times New Roman"/>
          <w:sz w:val="24"/>
          <w:szCs w:val="24"/>
        </w:rPr>
        <w:fldChar w:fldCharType="separate"/>
      </w:r>
      <w:r w:rsidR="00A400F9" w:rsidRPr="00A400F9">
        <w:t>1</w:t>
      </w:r>
      <w:r w:rsidR="00A400F9" w:rsidRPr="00A400F9">
        <w:tab/>
        <w:t xml:space="preserve">Holmes, M. V., Ala-Korpela, M. &amp; Davey Smith, G. Mendelian randomization in cardiometabolic disease: challenges in evaluating causality. </w:t>
      </w:r>
      <w:r w:rsidR="00A400F9" w:rsidRPr="00A400F9">
        <w:rPr>
          <w:i/>
        </w:rPr>
        <w:t>Nat Rev Cardiol</w:t>
      </w:r>
      <w:r w:rsidR="00A400F9" w:rsidRPr="00A400F9">
        <w:t xml:space="preserve"> </w:t>
      </w:r>
      <w:r w:rsidR="00A400F9" w:rsidRPr="00A400F9">
        <w:rPr>
          <w:b/>
        </w:rPr>
        <w:t>14</w:t>
      </w:r>
      <w:r w:rsidR="00A400F9" w:rsidRPr="00A400F9">
        <w:t>, 577-590 (2017).</w:t>
      </w:r>
    </w:p>
    <w:p w14:paraId="2AA08B6A" w14:textId="77777777" w:rsidR="00A400F9" w:rsidRPr="00A400F9" w:rsidRDefault="00A400F9" w:rsidP="00A400F9">
      <w:pPr>
        <w:pStyle w:val="EndNoteBibliography"/>
        <w:ind w:left="720" w:hanging="720"/>
      </w:pPr>
      <w:r w:rsidRPr="00A400F9">
        <w:t>2</w:t>
      </w:r>
      <w:r w:rsidRPr="00A400F9">
        <w:tab/>
        <w:t xml:space="preserve">Davey Smith, G. &amp; Ebrahim, S. 'Mendelian randomization': can genetic epidemiology contribute to understanding environmental determinants of disease? </w:t>
      </w:r>
      <w:r w:rsidRPr="00A400F9">
        <w:rPr>
          <w:i/>
        </w:rPr>
        <w:t>International Journal of Epidemiology</w:t>
      </w:r>
      <w:r w:rsidRPr="00A400F9">
        <w:t xml:space="preserve"> </w:t>
      </w:r>
      <w:r w:rsidRPr="00A400F9">
        <w:rPr>
          <w:b/>
        </w:rPr>
        <w:t>32</w:t>
      </w:r>
      <w:r w:rsidRPr="00A400F9">
        <w:t>, 1-22 (2003).</w:t>
      </w:r>
    </w:p>
    <w:p w14:paraId="1A05EFB9" w14:textId="77777777" w:rsidR="00A400F9" w:rsidRPr="00A400F9" w:rsidRDefault="00A400F9" w:rsidP="00A400F9">
      <w:pPr>
        <w:pStyle w:val="EndNoteBibliography"/>
        <w:ind w:left="720" w:hanging="720"/>
      </w:pPr>
      <w:r w:rsidRPr="00A400F9">
        <w:t>3</w:t>
      </w:r>
      <w:r w:rsidRPr="00A400F9">
        <w:tab/>
        <w:t xml:space="preserve">Davey Smith, G. &amp; Hemani, G. Mendelian randomization: genetic anchors for causal inference in epidemiological studies. </w:t>
      </w:r>
      <w:r w:rsidRPr="00A400F9">
        <w:rPr>
          <w:i/>
        </w:rPr>
        <w:t>Hum Mol Genet</w:t>
      </w:r>
      <w:r w:rsidRPr="00A400F9">
        <w:t xml:space="preserve"> </w:t>
      </w:r>
      <w:r w:rsidRPr="00A400F9">
        <w:rPr>
          <w:b/>
        </w:rPr>
        <w:t>23</w:t>
      </w:r>
      <w:r w:rsidRPr="00A400F9">
        <w:t>, R89-98 (2014).</w:t>
      </w:r>
    </w:p>
    <w:p w14:paraId="196474F9" w14:textId="77777777" w:rsidR="00A400F9" w:rsidRPr="00A400F9" w:rsidRDefault="00A400F9" w:rsidP="00A400F9">
      <w:pPr>
        <w:pStyle w:val="EndNoteBibliography"/>
        <w:ind w:left="720" w:hanging="720"/>
      </w:pPr>
      <w:r w:rsidRPr="00A400F9">
        <w:t>4</w:t>
      </w:r>
      <w:r w:rsidRPr="00A400F9">
        <w:tab/>
        <w:t>Johnson, T. &amp; Uk, S. Efficient calculation for multi-SNP genetic risk scores. (2013).</w:t>
      </w:r>
    </w:p>
    <w:p w14:paraId="4E52CA29" w14:textId="77777777" w:rsidR="00A400F9" w:rsidRPr="00A400F9" w:rsidRDefault="00A400F9" w:rsidP="00A400F9">
      <w:pPr>
        <w:pStyle w:val="EndNoteBibliography"/>
        <w:ind w:left="720" w:hanging="720"/>
      </w:pPr>
      <w:r w:rsidRPr="00A400F9">
        <w:t>5</w:t>
      </w:r>
      <w:r w:rsidRPr="00A400F9">
        <w:tab/>
        <w:t xml:space="preserve">Pierce, B. L. &amp; Burgess, S. Efficient design for Mendelian randomization studies: subsample and 2-sample instrumental variable estimators. </w:t>
      </w:r>
      <w:r w:rsidRPr="00A400F9">
        <w:rPr>
          <w:i/>
        </w:rPr>
        <w:t>Am J Epidemiol</w:t>
      </w:r>
      <w:r w:rsidRPr="00A400F9">
        <w:t xml:space="preserve"> </w:t>
      </w:r>
      <w:r w:rsidRPr="00A400F9">
        <w:rPr>
          <w:b/>
        </w:rPr>
        <w:t>178</w:t>
      </w:r>
      <w:r w:rsidRPr="00A400F9">
        <w:t>, 1177-1184 (2013).</w:t>
      </w:r>
    </w:p>
    <w:p w14:paraId="1A47170B" w14:textId="77777777" w:rsidR="00A400F9" w:rsidRPr="00A400F9" w:rsidRDefault="00A400F9" w:rsidP="00A400F9">
      <w:pPr>
        <w:pStyle w:val="EndNoteBibliography"/>
        <w:ind w:left="720" w:hanging="720"/>
      </w:pPr>
      <w:r w:rsidRPr="00A400F9">
        <w:t>6</w:t>
      </w:r>
      <w:r w:rsidRPr="00A400F9">
        <w:tab/>
        <w:t xml:space="preserve">Bowden, J., Davey Smith, G. &amp; Burgess, S. Mendelian randomization with invalid instruments: effect estimation and bias detection through Egger regression. </w:t>
      </w:r>
      <w:r w:rsidRPr="00A400F9">
        <w:rPr>
          <w:i/>
        </w:rPr>
        <w:t>International Journal of Epidemiology</w:t>
      </w:r>
      <w:r w:rsidRPr="00A400F9">
        <w:t xml:space="preserve"> </w:t>
      </w:r>
      <w:r w:rsidRPr="00A400F9">
        <w:rPr>
          <w:b/>
        </w:rPr>
        <w:t>44</w:t>
      </w:r>
      <w:r w:rsidRPr="00A400F9">
        <w:t>, 512-525 (2015).</w:t>
      </w:r>
    </w:p>
    <w:p w14:paraId="1AEE2641" w14:textId="77777777" w:rsidR="00A400F9" w:rsidRPr="00A400F9" w:rsidRDefault="00A400F9" w:rsidP="00A400F9">
      <w:pPr>
        <w:pStyle w:val="EndNoteBibliography"/>
        <w:ind w:left="720" w:hanging="720"/>
      </w:pPr>
      <w:r w:rsidRPr="00A400F9">
        <w:t>7</w:t>
      </w:r>
      <w:r w:rsidRPr="00A400F9">
        <w:tab/>
        <w:t xml:space="preserve">Bowden, J., Davey Smith, G., Haycock, P. C. &amp; Burgess, S. Consistent Estimation in Mendelian Randomization with Some Invalid Instruments Using a Weighted Median Estimator. </w:t>
      </w:r>
      <w:r w:rsidRPr="00A400F9">
        <w:rPr>
          <w:i/>
        </w:rPr>
        <w:t>Genet Epidemiol</w:t>
      </w:r>
      <w:r w:rsidRPr="00A400F9">
        <w:t xml:space="preserve"> </w:t>
      </w:r>
      <w:r w:rsidRPr="00A400F9">
        <w:rPr>
          <w:b/>
        </w:rPr>
        <w:t>40</w:t>
      </w:r>
      <w:r w:rsidRPr="00A400F9">
        <w:t>, 304-314 (2016).</w:t>
      </w:r>
    </w:p>
    <w:p w14:paraId="010A72B0" w14:textId="77777777" w:rsidR="00A400F9" w:rsidRPr="00A400F9" w:rsidRDefault="00A400F9" w:rsidP="00A400F9">
      <w:pPr>
        <w:pStyle w:val="EndNoteBibliography"/>
        <w:ind w:left="720" w:hanging="720"/>
      </w:pPr>
      <w:r w:rsidRPr="00A400F9">
        <w:t>8</w:t>
      </w:r>
      <w:r w:rsidRPr="00A400F9">
        <w:tab/>
        <w:t xml:space="preserve">Hartwig, F. P., Davey Smith, G. &amp; Bowden, J. Robust inference in summary data Mendelian randomization via the zero modal pleiotropy assumption. </w:t>
      </w:r>
      <w:r w:rsidRPr="00A400F9">
        <w:rPr>
          <w:i/>
        </w:rPr>
        <w:t>Int J Epidemiol</w:t>
      </w:r>
      <w:r w:rsidRPr="00A400F9">
        <w:t xml:space="preserve"> </w:t>
      </w:r>
      <w:r w:rsidRPr="00A400F9">
        <w:rPr>
          <w:b/>
        </w:rPr>
        <w:t>46</w:t>
      </w:r>
      <w:r w:rsidRPr="00A400F9">
        <w:t>, 1985-1998 (2017).</w:t>
      </w:r>
    </w:p>
    <w:p w14:paraId="788F1E4B" w14:textId="77777777" w:rsidR="00A400F9" w:rsidRPr="00A400F9" w:rsidRDefault="00A400F9" w:rsidP="00A400F9">
      <w:pPr>
        <w:pStyle w:val="EndNoteBibliography"/>
        <w:ind w:left="720" w:hanging="720"/>
      </w:pPr>
      <w:r w:rsidRPr="00A400F9">
        <w:t>9</w:t>
      </w:r>
      <w:r w:rsidRPr="00A400F9">
        <w:tab/>
        <w:t xml:space="preserve">Hemani, G., Bowden, J. &amp; Davey Smith, G. Evaluating the potential role of pleiotropy in Mendelian randomization studies. </w:t>
      </w:r>
      <w:r w:rsidRPr="00A400F9">
        <w:rPr>
          <w:i/>
        </w:rPr>
        <w:t>Hum Mol Genet</w:t>
      </w:r>
      <w:r w:rsidRPr="00A400F9">
        <w:t xml:space="preserve"> (2018).</w:t>
      </w:r>
    </w:p>
    <w:p w14:paraId="3E3FB2CE" w14:textId="77777777" w:rsidR="00A400F9" w:rsidRPr="00A400F9" w:rsidRDefault="00A400F9" w:rsidP="00A400F9">
      <w:pPr>
        <w:pStyle w:val="EndNoteBibliography"/>
        <w:ind w:left="720" w:hanging="720"/>
      </w:pPr>
      <w:r w:rsidRPr="00A400F9">
        <w:t>10</w:t>
      </w:r>
      <w:r w:rsidRPr="00A400F9">
        <w:tab/>
        <w:t>Hemani, G.</w:t>
      </w:r>
      <w:r w:rsidRPr="00A400F9">
        <w:rPr>
          <w:i/>
        </w:rPr>
        <w:t xml:space="preserve"> et al.</w:t>
      </w:r>
      <w:r w:rsidRPr="00A400F9">
        <w:t xml:space="preserve"> The MR-Base platform supports systematic causal inference across the human phenome. </w:t>
      </w:r>
      <w:r w:rsidRPr="00A400F9">
        <w:rPr>
          <w:i/>
        </w:rPr>
        <w:t>eLife</w:t>
      </w:r>
      <w:r w:rsidRPr="00A400F9">
        <w:t xml:space="preserve"> </w:t>
      </w:r>
      <w:r w:rsidRPr="00A400F9">
        <w:rPr>
          <w:b/>
        </w:rPr>
        <w:t>7</w:t>
      </w:r>
      <w:r w:rsidRPr="00A400F9">
        <w:t>, e34408 (2018).</w:t>
      </w:r>
    </w:p>
    <w:p w14:paraId="6A8122A0" w14:textId="77777777" w:rsidR="00A400F9" w:rsidRPr="00A400F9" w:rsidRDefault="00A400F9" w:rsidP="00A400F9">
      <w:pPr>
        <w:pStyle w:val="EndNoteBibliography"/>
        <w:ind w:left="720" w:hanging="720"/>
      </w:pPr>
      <w:r w:rsidRPr="00A400F9">
        <w:t>11</w:t>
      </w:r>
      <w:r w:rsidRPr="00A400F9">
        <w:tab/>
        <w:t>Corbin, L. J.</w:t>
      </w:r>
      <w:r w:rsidRPr="00A400F9">
        <w:rPr>
          <w:i/>
        </w:rPr>
        <w:t xml:space="preserve"> et al.</w:t>
      </w:r>
      <w:r w:rsidRPr="00A400F9">
        <w:t xml:space="preserve"> BMI as a Modifiable Risk Factor for Type 2 Diabetes: Refining and Understanding Causal Estimates Using Mendelian Randomization. </w:t>
      </w:r>
      <w:r w:rsidRPr="00A400F9">
        <w:rPr>
          <w:i/>
        </w:rPr>
        <w:t>Diabetes</w:t>
      </w:r>
      <w:r w:rsidRPr="00A400F9">
        <w:t xml:space="preserve"> </w:t>
      </w:r>
      <w:r w:rsidRPr="00A400F9">
        <w:rPr>
          <w:b/>
        </w:rPr>
        <w:t>65</w:t>
      </w:r>
      <w:r w:rsidRPr="00A400F9">
        <w:t>, 3002-3007 (2016).</w:t>
      </w:r>
    </w:p>
    <w:p w14:paraId="43DD9D55" w14:textId="77777777" w:rsidR="00A400F9" w:rsidRPr="00A400F9" w:rsidRDefault="00A400F9" w:rsidP="00A400F9">
      <w:pPr>
        <w:pStyle w:val="EndNoteBibliography"/>
        <w:ind w:left="720" w:hanging="720"/>
      </w:pPr>
      <w:r w:rsidRPr="00A400F9">
        <w:t>12</w:t>
      </w:r>
      <w:r w:rsidRPr="00A400F9">
        <w:tab/>
        <w:t xml:space="preserve">Hemani, G., Tilling, K. &amp; Davey Smith, G. Orienting the causal relationship between imprecisely measured traits using GWAS summary data. </w:t>
      </w:r>
      <w:r w:rsidRPr="00A400F9">
        <w:rPr>
          <w:i/>
        </w:rPr>
        <w:t>Plos Genet</w:t>
      </w:r>
      <w:r w:rsidRPr="00A400F9">
        <w:t xml:space="preserve"> </w:t>
      </w:r>
      <w:r w:rsidRPr="00A400F9">
        <w:rPr>
          <w:b/>
        </w:rPr>
        <w:t>13</w:t>
      </w:r>
      <w:r w:rsidRPr="00A400F9">
        <w:t xml:space="preserve"> (2017).</w:t>
      </w:r>
    </w:p>
    <w:p w14:paraId="0F0E16D8" w14:textId="77777777" w:rsidR="00A400F9" w:rsidRPr="00A400F9" w:rsidRDefault="00A400F9" w:rsidP="00A400F9">
      <w:pPr>
        <w:pStyle w:val="EndNoteBibliography"/>
        <w:ind w:left="720" w:hanging="720"/>
      </w:pPr>
      <w:r w:rsidRPr="00A400F9">
        <w:t>13</w:t>
      </w:r>
      <w:r w:rsidRPr="00A400F9">
        <w:tab/>
        <w:t>Bowden, J.</w:t>
      </w:r>
      <w:r w:rsidRPr="00A400F9">
        <w:rPr>
          <w:i/>
        </w:rPr>
        <w:t xml:space="preserve"> et al.</w:t>
      </w:r>
      <w:r w:rsidRPr="00A400F9">
        <w:t xml:space="preserve"> A framework for the investigation of pleiotropy in two-sample summary data Mendelian randomization. </w:t>
      </w:r>
      <w:r w:rsidRPr="00A400F9">
        <w:rPr>
          <w:i/>
        </w:rPr>
        <w:t>Stat Med</w:t>
      </w:r>
      <w:r w:rsidRPr="00A400F9">
        <w:t xml:space="preserve"> </w:t>
      </w:r>
      <w:r w:rsidRPr="00A400F9">
        <w:rPr>
          <w:b/>
        </w:rPr>
        <w:t>36</w:t>
      </w:r>
      <w:r w:rsidRPr="00A400F9">
        <w:t>, 1783-1802 (2017).</w:t>
      </w:r>
    </w:p>
    <w:p w14:paraId="02A6DB56" w14:textId="77777777" w:rsidR="00A400F9" w:rsidRPr="00A400F9" w:rsidRDefault="00A400F9" w:rsidP="00A400F9">
      <w:pPr>
        <w:pStyle w:val="EndNoteBibliography"/>
        <w:ind w:left="720" w:hanging="720"/>
      </w:pPr>
      <w:r w:rsidRPr="00A400F9">
        <w:t>14</w:t>
      </w:r>
      <w:r w:rsidRPr="00A400F9">
        <w:tab/>
        <w:t>Bowden, J.</w:t>
      </w:r>
      <w:r w:rsidRPr="00A400F9">
        <w:rPr>
          <w:i/>
        </w:rPr>
        <w:t xml:space="preserve"> et al.</w:t>
      </w:r>
      <w:r w:rsidRPr="00A400F9">
        <w:t xml:space="preserve"> Improving the visualization, interpretation and analysis of two-sample summary data Mendelian randomization via the Radial plot and Radial regression. </w:t>
      </w:r>
      <w:r w:rsidRPr="00A400F9">
        <w:rPr>
          <w:i/>
        </w:rPr>
        <w:t>Int J Epidemiol</w:t>
      </w:r>
      <w:r w:rsidRPr="00A400F9">
        <w:t xml:space="preserve"> (2018).</w:t>
      </w:r>
    </w:p>
    <w:p w14:paraId="52DD618E" w14:textId="77777777" w:rsidR="00A400F9" w:rsidRPr="00A400F9" w:rsidRDefault="00A400F9" w:rsidP="00A400F9">
      <w:pPr>
        <w:pStyle w:val="EndNoteBibliography"/>
        <w:ind w:left="720" w:hanging="720"/>
      </w:pPr>
      <w:r w:rsidRPr="00A400F9">
        <w:t>15</w:t>
      </w:r>
      <w:r w:rsidRPr="00A400F9">
        <w:tab/>
        <w:t xml:space="preserve">Verbanck, M., Chen, C. Y., Neale, B. &amp; Do, R. Detection of widespread horizontal pleiotropy in causal relationships inferred from Mendelian randomization between complex traits and diseases. </w:t>
      </w:r>
      <w:r w:rsidRPr="00A400F9">
        <w:rPr>
          <w:i/>
        </w:rPr>
        <w:t>Nat Genet</w:t>
      </w:r>
      <w:r w:rsidRPr="00A400F9">
        <w:t xml:space="preserve"> </w:t>
      </w:r>
      <w:r w:rsidRPr="00A400F9">
        <w:rPr>
          <w:b/>
        </w:rPr>
        <w:t>50</w:t>
      </w:r>
      <w:r w:rsidRPr="00A400F9">
        <w:t>, 693-698 (2018).</w:t>
      </w:r>
    </w:p>
    <w:p w14:paraId="007BC0BD" w14:textId="77777777" w:rsidR="00A400F9" w:rsidRPr="00A400F9" w:rsidRDefault="00A400F9" w:rsidP="00A400F9">
      <w:pPr>
        <w:pStyle w:val="EndNoteBibliography"/>
        <w:ind w:left="720" w:hanging="720"/>
      </w:pPr>
      <w:r w:rsidRPr="00A400F9">
        <w:t>16</w:t>
      </w:r>
      <w:r w:rsidRPr="00A400F9">
        <w:tab/>
        <w:t xml:space="preserve">Bakker, M. &amp; Wicherts, J. M. Outlier removal, sum scores, and the inflation of the Type I error rate in independent samples t tests: the power of alternatives and recommendations. </w:t>
      </w:r>
      <w:r w:rsidRPr="00A400F9">
        <w:rPr>
          <w:i/>
        </w:rPr>
        <w:t>Psychol Methods</w:t>
      </w:r>
      <w:r w:rsidRPr="00A400F9">
        <w:t xml:space="preserve"> </w:t>
      </w:r>
      <w:r w:rsidRPr="00A400F9">
        <w:rPr>
          <w:b/>
        </w:rPr>
        <w:t>19</w:t>
      </w:r>
      <w:r w:rsidRPr="00A400F9">
        <w:t>, 409-427 (2014).</w:t>
      </w:r>
    </w:p>
    <w:p w14:paraId="101A039F" w14:textId="77777777" w:rsidR="00A400F9" w:rsidRPr="00A400F9" w:rsidRDefault="00A400F9" w:rsidP="00A400F9">
      <w:pPr>
        <w:pStyle w:val="EndNoteBibliography"/>
        <w:ind w:left="720" w:hanging="720"/>
      </w:pPr>
      <w:r w:rsidRPr="00A400F9">
        <w:t>17</w:t>
      </w:r>
      <w:r w:rsidRPr="00A400F9">
        <w:tab/>
        <w:t>Hemani, G.</w:t>
      </w:r>
      <w:r w:rsidRPr="00A400F9">
        <w:rPr>
          <w:i/>
        </w:rPr>
        <w:t xml:space="preserve"> et al.</w:t>
      </w:r>
      <w:r w:rsidRPr="00A400F9">
        <w:t xml:space="preserve"> Automating Mendelian randomization through machine learning to construct a putative causal map of the human phenome. </w:t>
      </w:r>
      <w:r w:rsidRPr="00A400F9">
        <w:rPr>
          <w:i/>
        </w:rPr>
        <w:t>bioRxiv</w:t>
      </w:r>
      <w:r w:rsidRPr="00A400F9">
        <w:t>, 173682 (2017).</w:t>
      </w:r>
    </w:p>
    <w:p w14:paraId="3B01C9E9" w14:textId="77777777" w:rsidR="00A400F9" w:rsidRPr="00A400F9" w:rsidRDefault="00A400F9" w:rsidP="00A400F9">
      <w:pPr>
        <w:pStyle w:val="EndNoteBibliography"/>
        <w:ind w:left="720" w:hanging="720"/>
      </w:pPr>
      <w:r w:rsidRPr="00A400F9">
        <w:t>18</w:t>
      </w:r>
      <w:r w:rsidRPr="00A400F9">
        <w:tab/>
        <w:t xml:space="preserve">Bateson, W. </w:t>
      </w:r>
      <w:r w:rsidRPr="00A400F9">
        <w:rPr>
          <w:i/>
        </w:rPr>
        <w:t>The methods and scope of genetics</w:t>
      </w:r>
      <w:r w:rsidRPr="00A400F9">
        <w:t>.  (Cambridge University Press, 2014).</w:t>
      </w:r>
    </w:p>
    <w:p w14:paraId="2CC289B9" w14:textId="77777777" w:rsidR="00A400F9" w:rsidRPr="00A400F9" w:rsidRDefault="00A400F9" w:rsidP="00A400F9">
      <w:pPr>
        <w:pStyle w:val="EndNoteBibliography"/>
        <w:ind w:left="720" w:hanging="720"/>
      </w:pPr>
      <w:r w:rsidRPr="00A400F9">
        <w:t>19</w:t>
      </w:r>
      <w:r w:rsidRPr="00A400F9">
        <w:tab/>
        <w:t xml:space="preserve">Burgess, S., Butterworth, A. &amp; Thompson, S. G. Mendelian randomization analysis with multiple genetic variants using summarized data. </w:t>
      </w:r>
      <w:r w:rsidRPr="00A400F9">
        <w:rPr>
          <w:i/>
        </w:rPr>
        <w:t>Genet Epidemiol</w:t>
      </w:r>
      <w:r w:rsidRPr="00A400F9">
        <w:t xml:space="preserve"> </w:t>
      </w:r>
      <w:r w:rsidRPr="00A400F9">
        <w:rPr>
          <w:b/>
        </w:rPr>
        <w:t>37</w:t>
      </w:r>
      <w:r w:rsidRPr="00A400F9">
        <w:t>, 658-665 (2013).</w:t>
      </w:r>
    </w:p>
    <w:p w14:paraId="04618354" w14:textId="77777777" w:rsidR="00A400F9" w:rsidRPr="00A400F9" w:rsidRDefault="00A400F9" w:rsidP="00A400F9">
      <w:pPr>
        <w:pStyle w:val="EndNoteBibliography"/>
        <w:ind w:left="720" w:hanging="720"/>
      </w:pPr>
      <w:r w:rsidRPr="00A400F9">
        <w:lastRenderedPageBreak/>
        <w:t>20</w:t>
      </w:r>
      <w:r w:rsidRPr="00A400F9">
        <w:tab/>
        <w:t>Bowden, J.</w:t>
      </w:r>
      <w:r w:rsidRPr="00A400F9">
        <w:rPr>
          <w:i/>
        </w:rPr>
        <w:t xml:space="preserve"> et al.</w:t>
      </w:r>
      <w:r w:rsidRPr="00A400F9">
        <w:t xml:space="preserve"> Improving the visualization, interpretation and analysis of two-sample summary data Mendelian randomization via the Radial plot and Radial regression. </w:t>
      </w:r>
      <w:r w:rsidRPr="00A400F9">
        <w:rPr>
          <w:i/>
        </w:rPr>
        <w:t>Int J Epidemiol</w:t>
      </w:r>
      <w:r w:rsidRPr="00A400F9">
        <w:t xml:space="preserve"> </w:t>
      </w:r>
      <w:r w:rsidRPr="00A400F9">
        <w:rPr>
          <w:b/>
        </w:rPr>
        <w:t>47</w:t>
      </w:r>
      <w:r w:rsidRPr="00A400F9">
        <w:t>, 1264-1278 (2018).</w:t>
      </w:r>
    </w:p>
    <w:p w14:paraId="5346AC4F" w14:textId="77777777" w:rsidR="00A400F9" w:rsidRPr="00A400F9" w:rsidRDefault="00A400F9" w:rsidP="00A400F9">
      <w:pPr>
        <w:pStyle w:val="EndNoteBibliography"/>
        <w:ind w:left="720" w:hanging="720"/>
      </w:pPr>
      <w:r w:rsidRPr="00A400F9">
        <w:t>21</w:t>
      </w:r>
      <w:r w:rsidRPr="00A400F9">
        <w:tab/>
        <w:t xml:space="preserve">Bowden, J., Hemani, G. &amp; Davey Smith, G. Detecting individual and global horizontal pleiotropy in Mendelian randomization: a job for the humble heterogeneity statistic? </w:t>
      </w:r>
      <w:r w:rsidRPr="00A400F9">
        <w:rPr>
          <w:i/>
        </w:rPr>
        <w:t>Am J Epidemiol</w:t>
      </w:r>
      <w:r w:rsidRPr="00A400F9">
        <w:t xml:space="preserve"> (2018).</w:t>
      </w:r>
    </w:p>
    <w:p w14:paraId="0064DF4D" w14:textId="77777777" w:rsidR="00A400F9" w:rsidRPr="00A400F9" w:rsidRDefault="00A400F9" w:rsidP="00A400F9">
      <w:pPr>
        <w:pStyle w:val="EndNoteBibliography"/>
        <w:ind w:left="720" w:hanging="720"/>
      </w:pPr>
      <w:r w:rsidRPr="00A400F9">
        <w:t>22</w:t>
      </w:r>
      <w:r w:rsidRPr="00A400F9">
        <w:tab/>
        <w:t>Bowden, J.</w:t>
      </w:r>
      <w:r w:rsidRPr="00A400F9">
        <w:rPr>
          <w:i/>
        </w:rPr>
        <w:t xml:space="preserve"> et al.</w:t>
      </w:r>
      <w:r w:rsidRPr="00A400F9">
        <w:t xml:space="preserve"> Improving the accuracy of two-sample summary data Mendelian randomization: moving beyond the NOME assumption. </w:t>
      </w:r>
      <w:r w:rsidRPr="00A400F9">
        <w:rPr>
          <w:i/>
        </w:rPr>
        <w:t>bioRxiv</w:t>
      </w:r>
      <w:r w:rsidRPr="00A400F9">
        <w:t>, 159442 (2018).</w:t>
      </w:r>
    </w:p>
    <w:p w14:paraId="288A88C9" w14:textId="77777777" w:rsidR="00A400F9" w:rsidRPr="00A400F9" w:rsidRDefault="00A400F9" w:rsidP="00A400F9">
      <w:pPr>
        <w:pStyle w:val="EndNoteBibliography"/>
        <w:ind w:left="720" w:hanging="720"/>
      </w:pPr>
      <w:r w:rsidRPr="00A400F9">
        <w:t>23</w:t>
      </w:r>
      <w:r w:rsidRPr="00A400F9">
        <w:tab/>
        <w:t xml:space="preserve">Sterne, J. A. &amp; Davey Smith, G. Sifting the evidence-what's wrong with significance tests? </w:t>
      </w:r>
      <w:r w:rsidRPr="00A400F9">
        <w:rPr>
          <w:i/>
        </w:rPr>
        <w:t>Phys Ther</w:t>
      </w:r>
      <w:r w:rsidRPr="00A400F9">
        <w:t xml:space="preserve"> </w:t>
      </w:r>
      <w:r w:rsidRPr="00A400F9">
        <w:rPr>
          <w:b/>
        </w:rPr>
        <w:t>81</w:t>
      </w:r>
      <w:r w:rsidRPr="00A400F9">
        <w:t>, 1464-1469 (2001).</w:t>
      </w:r>
    </w:p>
    <w:p w14:paraId="6DDDA88E" w14:textId="77777777" w:rsidR="00A400F9" w:rsidRPr="00A400F9" w:rsidRDefault="00A400F9" w:rsidP="00A400F9">
      <w:pPr>
        <w:pStyle w:val="EndNoteBibliography"/>
        <w:ind w:left="720" w:hanging="720"/>
      </w:pPr>
      <w:r w:rsidRPr="00A400F9">
        <w:t>24</w:t>
      </w:r>
      <w:r w:rsidRPr="00A400F9">
        <w:tab/>
        <w:t xml:space="preserve">Wasserstein, R. L. &amp; Lazar, N. A. The ASA's Statement on p-Values: Context, Process, and Purpose. </w:t>
      </w:r>
      <w:r w:rsidRPr="00A400F9">
        <w:rPr>
          <w:i/>
        </w:rPr>
        <w:t>Am Stat</w:t>
      </w:r>
      <w:r w:rsidRPr="00A400F9">
        <w:t xml:space="preserve"> </w:t>
      </w:r>
      <w:r w:rsidRPr="00A400F9">
        <w:rPr>
          <w:b/>
        </w:rPr>
        <w:t>70</w:t>
      </w:r>
      <w:r w:rsidRPr="00A400F9">
        <w:t>, 129-131 (2016).</w:t>
      </w:r>
    </w:p>
    <w:p w14:paraId="2B338135" w14:textId="77777777" w:rsidR="00A400F9" w:rsidRPr="00A400F9" w:rsidRDefault="00A400F9" w:rsidP="00A400F9">
      <w:pPr>
        <w:pStyle w:val="EndNoteBibliography"/>
        <w:ind w:left="720" w:hanging="720"/>
      </w:pPr>
      <w:r w:rsidRPr="00A400F9">
        <w:t>25</w:t>
      </w:r>
      <w:r w:rsidRPr="00A400F9">
        <w:tab/>
        <w:t xml:space="preserve">Sanderson, E., Davey Smith, G., Windmeijer, F. &amp; Bowden, J. An examination of multivariable Mendelian randomization in the single sample and two-sample summary data settings. </w:t>
      </w:r>
      <w:r w:rsidRPr="00A400F9">
        <w:rPr>
          <w:i/>
        </w:rPr>
        <w:t>bioRxiv</w:t>
      </w:r>
      <w:r w:rsidRPr="00A400F9">
        <w:t xml:space="preserve"> (2018).</w:t>
      </w:r>
    </w:p>
    <w:p w14:paraId="0D8C927D" w14:textId="77777777" w:rsidR="00A400F9" w:rsidRPr="00A400F9" w:rsidRDefault="00A400F9" w:rsidP="00A400F9">
      <w:pPr>
        <w:pStyle w:val="EndNoteBibliography"/>
        <w:ind w:left="720" w:hanging="720"/>
      </w:pPr>
      <w:r w:rsidRPr="00A400F9">
        <w:t>26</w:t>
      </w:r>
      <w:r w:rsidRPr="00A400F9">
        <w:tab/>
        <w:t xml:space="preserve">Bennett, D. A. &amp; Holmes, M. V. Mendelian randomisation in cardiovascular research: an introduction for clinicians. </w:t>
      </w:r>
      <w:r w:rsidRPr="00A400F9">
        <w:rPr>
          <w:i/>
        </w:rPr>
        <w:t>Heart</w:t>
      </w:r>
      <w:r w:rsidRPr="00A400F9">
        <w:t xml:space="preserve"> </w:t>
      </w:r>
      <w:r w:rsidRPr="00A400F9">
        <w:rPr>
          <w:b/>
        </w:rPr>
        <w:t>103</w:t>
      </w:r>
      <w:r w:rsidRPr="00A400F9">
        <w:t>, 1400-1407 (2017).</w:t>
      </w:r>
    </w:p>
    <w:p w14:paraId="78DA10D9" w14:textId="77777777" w:rsidR="00A400F9" w:rsidRPr="00A400F9" w:rsidRDefault="00A400F9" w:rsidP="00A400F9">
      <w:pPr>
        <w:pStyle w:val="EndNoteBibliography"/>
        <w:ind w:left="720" w:hanging="720"/>
      </w:pPr>
      <w:r w:rsidRPr="00A400F9">
        <w:t>27</w:t>
      </w:r>
      <w:r w:rsidRPr="00A400F9">
        <w:tab/>
        <w:t>White, J.</w:t>
      </w:r>
      <w:r w:rsidRPr="00A400F9">
        <w:rPr>
          <w:i/>
        </w:rPr>
        <w:t xml:space="preserve"> et al.</w:t>
      </w:r>
      <w:r w:rsidRPr="00A400F9">
        <w:t xml:space="preserve"> Plasma urate concentration and risk of coronary heart disease: a Mendelian randomisation analysis. </w:t>
      </w:r>
      <w:r w:rsidRPr="00A400F9">
        <w:rPr>
          <w:i/>
        </w:rPr>
        <w:t>Lancet Diabetes Endocrinol</w:t>
      </w:r>
      <w:r w:rsidRPr="00A400F9">
        <w:t xml:space="preserve"> </w:t>
      </w:r>
      <w:r w:rsidRPr="00A400F9">
        <w:rPr>
          <w:b/>
        </w:rPr>
        <w:t>4</w:t>
      </w:r>
      <w:r w:rsidRPr="00A400F9">
        <w:t>, 327-336 (2016).</w:t>
      </w:r>
    </w:p>
    <w:p w14:paraId="77A4AA45" w14:textId="77777777" w:rsidR="00A400F9" w:rsidRPr="00A400F9" w:rsidRDefault="00A400F9" w:rsidP="00A400F9">
      <w:pPr>
        <w:pStyle w:val="EndNoteBibliography"/>
        <w:ind w:left="720" w:hanging="720"/>
      </w:pPr>
      <w:r w:rsidRPr="00A400F9">
        <w:t>28</w:t>
      </w:r>
      <w:r w:rsidRPr="00A400F9">
        <w:tab/>
        <w:t>Tyrrell, J.</w:t>
      </w:r>
      <w:r w:rsidRPr="00A400F9">
        <w:rPr>
          <w:i/>
        </w:rPr>
        <w:t xml:space="preserve"> et al.</w:t>
      </w:r>
      <w:r w:rsidRPr="00A400F9">
        <w:t xml:space="preserve"> Height, body mass index, and socioeconomic status: mendelian randomisation study in UK Biobank. </w:t>
      </w:r>
      <w:r w:rsidRPr="00A400F9">
        <w:rPr>
          <w:i/>
        </w:rPr>
        <w:t>BMJ</w:t>
      </w:r>
      <w:r w:rsidRPr="00A400F9">
        <w:t xml:space="preserve"> </w:t>
      </w:r>
      <w:r w:rsidRPr="00A400F9">
        <w:rPr>
          <w:b/>
        </w:rPr>
        <w:t>352</w:t>
      </w:r>
      <w:r w:rsidRPr="00A400F9">
        <w:t>, i582 (2016).</w:t>
      </w:r>
    </w:p>
    <w:p w14:paraId="4D8DD584" w14:textId="77777777" w:rsidR="00A400F9" w:rsidRPr="00A400F9" w:rsidRDefault="00A400F9" w:rsidP="00A400F9">
      <w:pPr>
        <w:pStyle w:val="EndNoteBibliography"/>
        <w:ind w:left="720" w:hanging="720"/>
      </w:pPr>
      <w:r w:rsidRPr="00A400F9">
        <w:t>29</w:t>
      </w:r>
      <w:r w:rsidRPr="00A400F9">
        <w:tab/>
        <w:t xml:space="preserve">Kaskie, R. E., Graziano, B. &amp; Ferrarelli, F. Schizophrenia and sleep disorders: links, risks, and management challenges. </w:t>
      </w:r>
      <w:r w:rsidRPr="00A400F9">
        <w:rPr>
          <w:i/>
        </w:rPr>
        <w:t>Nat Sci Sleep</w:t>
      </w:r>
      <w:r w:rsidRPr="00A400F9">
        <w:t xml:space="preserve"> </w:t>
      </w:r>
      <w:r w:rsidRPr="00A400F9">
        <w:rPr>
          <w:b/>
        </w:rPr>
        <w:t>9</w:t>
      </w:r>
      <w:r w:rsidRPr="00A400F9">
        <w:t>, 227-239 (2017).</w:t>
      </w:r>
    </w:p>
    <w:p w14:paraId="52442608" w14:textId="77777777" w:rsidR="00A400F9" w:rsidRPr="00A400F9" w:rsidRDefault="00A400F9" w:rsidP="00A400F9">
      <w:pPr>
        <w:pStyle w:val="EndNoteBibliography"/>
        <w:ind w:left="720" w:hanging="720"/>
      </w:pPr>
      <w:r w:rsidRPr="00A400F9">
        <w:t>30</w:t>
      </w:r>
      <w:r w:rsidRPr="00A400F9">
        <w:tab/>
        <w:t>Kleber, M. E.</w:t>
      </w:r>
      <w:r w:rsidRPr="00A400F9">
        <w:rPr>
          <w:i/>
        </w:rPr>
        <w:t xml:space="preserve"> et al.</w:t>
      </w:r>
      <w:r w:rsidRPr="00A400F9">
        <w:t xml:space="preserve"> Uric Acid and Cardiovascular Events: A Mendelian Randomization Study. </w:t>
      </w:r>
      <w:r w:rsidRPr="00A400F9">
        <w:rPr>
          <w:i/>
        </w:rPr>
        <w:t>J Am Soc Nephrol</w:t>
      </w:r>
      <w:r w:rsidRPr="00A400F9">
        <w:t xml:space="preserve"> </w:t>
      </w:r>
      <w:r w:rsidRPr="00A400F9">
        <w:rPr>
          <w:b/>
        </w:rPr>
        <w:t>26</w:t>
      </w:r>
      <w:r w:rsidRPr="00A400F9">
        <w:t>, 2831-2838 (2015).</w:t>
      </w:r>
    </w:p>
    <w:p w14:paraId="5BAC32BB" w14:textId="77777777" w:rsidR="00A400F9" w:rsidRPr="00A400F9" w:rsidRDefault="00A400F9" w:rsidP="00A400F9">
      <w:pPr>
        <w:pStyle w:val="EndNoteBibliography"/>
        <w:ind w:left="720" w:hanging="720"/>
      </w:pPr>
      <w:r w:rsidRPr="00A400F9">
        <w:t>31</w:t>
      </w:r>
      <w:r w:rsidRPr="00A400F9">
        <w:tab/>
        <w:t xml:space="preserve">Strom, D., Dudovitz, R., Guerrero, L. R. &amp; Wong, M. D. The Link between Education and Health: It Is Not What You Know, but Whom You Know. </w:t>
      </w:r>
      <w:r w:rsidRPr="00A400F9">
        <w:rPr>
          <w:i/>
        </w:rPr>
        <w:t>J Gen Intern Med</w:t>
      </w:r>
      <w:r w:rsidRPr="00A400F9">
        <w:t xml:space="preserve"> </w:t>
      </w:r>
      <w:r w:rsidRPr="00A400F9">
        <w:rPr>
          <w:b/>
        </w:rPr>
        <w:t>30</w:t>
      </w:r>
      <w:r w:rsidRPr="00A400F9">
        <w:t>, S277-S278 (2015).</w:t>
      </w:r>
    </w:p>
    <w:p w14:paraId="75236C9D" w14:textId="77777777" w:rsidR="00A400F9" w:rsidRPr="00A400F9" w:rsidRDefault="00A400F9" w:rsidP="00A400F9">
      <w:pPr>
        <w:pStyle w:val="EndNoteBibliography"/>
        <w:ind w:left="720" w:hanging="720"/>
      </w:pPr>
      <w:r w:rsidRPr="00A400F9">
        <w:t>32</w:t>
      </w:r>
      <w:r w:rsidRPr="00A400F9">
        <w:tab/>
        <w:t>Bockerman, P.</w:t>
      </w:r>
      <w:r w:rsidRPr="00A400F9">
        <w:rPr>
          <w:i/>
        </w:rPr>
        <w:t xml:space="preserve"> et al.</w:t>
      </w:r>
      <w:r w:rsidRPr="00A400F9">
        <w:t xml:space="preserve"> Does higher education protect against obesity? Evidence using Mendelian randomization. </w:t>
      </w:r>
      <w:r w:rsidRPr="00A400F9">
        <w:rPr>
          <w:i/>
        </w:rPr>
        <w:t>Prev Med</w:t>
      </w:r>
      <w:r w:rsidRPr="00A400F9">
        <w:t xml:space="preserve"> </w:t>
      </w:r>
      <w:r w:rsidRPr="00A400F9">
        <w:rPr>
          <w:b/>
        </w:rPr>
        <w:t>101</w:t>
      </w:r>
      <w:r w:rsidRPr="00A400F9">
        <w:t>, 195-198 (2017).</w:t>
      </w:r>
    </w:p>
    <w:p w14:paraId="606FD805" w14:textId="77777777" w:rsidR="00A400F9" w:rsidRPr="00A400F9" w:rsidRDefault="00A400F9" w:rsidP="00A400F9">
      <w:pPr>
        <w:pStyle w:val="EndNoteBibliography"/>
        <w:ind w:left="720" w:hanging="720"/>
      </w:pPr>
      <w:r w:rsidRPr="00A400F9">
        <w:t>33</w:t>
      </w:r>
      <w:r w:rsidRPr="00A400F9">
        <w:tab/>
        <w:t xml:space="preserve">Cohen, A. K., Rai, M., Rehkopf, D. H. &amp; Abrams, B. Educational attainment and obesity: a systematic review. </w:t>
      </w:r>
      <w:r w:rsidRPr="00A400F9">
        <w:rPr>
          <w:i/>
        </w:rPr>
        <w:t>Obes Rev</w:t>
      </w:r>
      <w:r w:rsidRPr="00A400F9">
        <w:t xml:space="preserve"> </w:t>
      </w:r>
      <w:r w:rsidRPr="00A400F9">
        <w:rPr>
          <w:b/>
        </w:rPr>
        <w:t>14</w:t>
      </w:r>
      <w:r w:rsidRPr="00A400F9">
        <w:t>, 989-1005 (2013).</w:t>
      </w:r>
    </w:p>
    <w:p w14:paraId="686830EE" w14:textId="77777777" w:rsidR="00A400F9" w:rsidRPr="00A400F9" w:rsidRDefault="00A400F9" w:rsidP="00A400F9">
      <w:pPr>
        <w:pStyle w:val="EndNoteBibliography"/>
        <w:ind w:left="720" w:hanging="720"/>
      </w:pPr>
      <w:r w:rsidRPr="00A400F9">
        <w:t>34</w:t>
      </w:r>
      <w:r w:rsidRPr="00A400F9">
        <w:tab/>
        <w:t>Okbay, A.</w:t>
      </w:r>
      <w:r w:rsidRPr="00A400F9">
        <w:rPr>
          <w:i/>
        </w:rPr>
        <w:t xml:space="preserve"> et al.</w:t>
      </w:r>
      <w:r w:rsidRPr="00A400F9">
        <w:t xml:space="preserve"> Genome-wide association study identifies 74 loci associated with educational attainment. </w:t>
      </w:r>
      <w:r w:rsidRPr="00A400F9">
        <w:rPr>
          <w:i/>
        </w:rPr>
        <w:t>Nature</w:t>
      </w:r>
      <w:r w:rsidRPr="00A400F9">
        <w:t xml:space="preserve"> </w:t>
      </w:r>
      <w:r w:rsidRPr="00A400F9">
        <w:rPr>
          <w:b/>
        </w:rPr>
        <w:t>533</w:t>
      </w:r>
      <w:r w:rsidRPr="00A400F9">
        <w:t>, 539-542 (2016).</w:t>
      </w:r>
    </w:p>
    <w:p w14:paraId="0E7A763E" w14:textId="77777777" w:rsidR="00A400F9" w:rsidRPr="00A400F9" w:rsidRDefault="00A400F9" w:rsidP="00A400F9">
      <w:pPr>
        <w:pStyle w:val="EndNoteBibliography"/>
        <w:ind w:left="720" w:hanging="720"/>
      </w:pPr>
      <w:r w:rsidRPr="00A400F9">
        <w:t>35</w:t>
      </w:r>
      <w:r w:rsidRPr="00A400F9">
        <w:tab/>
        <w:t>Locke, A. E.</w:t>
      </w:r>
      <w:r w:rsidRPr="00A400F9">
        <w:rPr>
          <w:i/>
        </w:rPr>
        <w:t xml:space="preserve"> et al.</w:t>
      </w:r>
      <w:r w:rsidRPr="00A400F9">
        <w:t xml:space="preserve"> Genetic studies of body mass index yield new insights for obesity biology. </w:t>
      </w:r>
      <w:r w:rsidRPr="00A400F9">
        <w:rPr>
          <w:i/>
        </w:rPr>
        <w:t>Nature</w:t>
      </w:r>
      <w:r w:rsidRPr="00A400F9">
        <w:t xml:space="preserve"> </w:t>
      </w:r>
      <w:r w:rsidRPr="00A400F9">
        <w:rPr>
          <w:b/>
        </w:rPr>
        <w:t>518</w:t>
      </w:r>
      <w:r w:rsidRPr="00A400F9">
        <w:t>, 197-206 (2015).</w:t>
      </w:r>
    </w:p>
    <w:p w14:paraId="060B88CC" w14:textId="77777777" w:rsidR="00A400F9" w:rsidRPr="00A400F9" w:rsidRDefault="00A400F9" w:rsidP="00A400F9">
      <w:pPr>
        <w:pStyle w:val="EndNoteBibliography"/>
        <w:ind w:left="720" w:hanging="720"/>
      </w:pPr>
      <w:r w:rsidRPr="00A400F9">
        <w:t>36</w:t>
      </w:r>
      <w:r w:rsidRPr="00A400F9">
        <w:tab/>
        <w:t>Zhu, Z. H.</w:t>
      </w:r>
      <w:r w:rsidRPr="00A400F9">
        <w:rPr>
          <w:i/>
        </w:rPr>
        <w:t xml:space="preserve"> et al.</w:t>
      </w:r>
      <w:r w:rsidRPr="00A400F9">
        <w:t xml:space="preserve"> Causal associations between risk factors and common diseases inferred from GWAS summary data. </w:t>
      </w:r>
      <w:r w:rsidRPr="00A400F9">
        <w:rPr>
          <w:i/>
        </w:rPr>
        <w:t>Nat Commun</w:t>
      </w:r>
      <w:r w:rsidRPr="00A400F9">
        <w:t xml:space="preserve"> </w:t>
      </w:r>
      <w:r w:rsidRPr="00A400F9">
        <w:rPr>
          <w:b/>
        </w:rPr>
        <w:t>9</w:t>
      </w:r>
      <w:r w:rsidRPr="00A400F9">
        <w:t xml:space="preserve"> (2018).</w:t>
      </w:r>
    </w:p>
    <w:p w14:paraId="267990F7" w14:textId="77777777" w:rsidR="00A400F9" w:rsidRPr="00A400F9" w:rsidRDefault="00A400F9" w:rsidP="00A400F9">
      <w:pPr>
        <w:pStyle w:val="EndNoteBibliography"/>
        <w:ind w:left="720" w:hanging="720"/>
      </w:pPr>
      <w:r w:rsidRPr="00A400F9">
        <w:t>37</w:t>
      </w:r>
      <w:r w:rsidRPr="00A400F9">
        <w:tab/>
        <w:t>Corbin, L. J.</w:t>
      </w:r>
      <w:r w:rsidRPr="00A400F9">
        <w:rPr>
          <w:i/>
        </w:rPr>
        <w:t xml:space="preserve"> et al.</w:t>
      </w:r>
      <w:r w:rsidRPr="00A400F9">
        <w:t xml:space="preserve"> BMI as a Modifiable Risk Factor for Type 2 Diabetes: Refining and Understanding Causal Estimates Using Mendelian Randomization. </w:t>
      </w:r>
      <w:r w:rsidRPr="00A400F9">
        <w:rPr>
          <w:i/>
        </w:rPr>
        <w:t>Diabetes</w:t>
      </w:r>
      <w:r w:rsidRPr="00A400F9">
        <w:t xml:space="preserve"> </w:t>
      </w:r>
      <w:r w:rsidRPr="00A400F9">
        <w:rPr>
          <w:b/>
        </w:rPr>
        <w:t>65</w:t>
      </w:r>
      <w:r w:rsidRPr="00A400F9">
        <w:t>, 3002-3007 (2016).</w:t>
      </w:r>
    </w:p>
    <w:p w14:paraId="19702206" w14:textId="77777777" w:rsidR="00A400F9" w:rsidRPr="00A400F9" w:rsidRDefault="00A400F9" w:rsidP="00A400F9">
      <w:pPr>
        <w:pStyle w:val="EndNoteBibliography"/>
        <w:ind w:left="720" w:hanging="720"/>
      </w:pPr>
      <w:r w:rsidRPr="00A400F9">
        <w:t>38</w:t>
      </w:r>
      <w:r w:rsidRPr="00A400F9">
        <w:tab/>
        <w:t xml:space="preserve">Hartwig, F. P., Borges, M. C., Horta, B. L., Bowden, J. &amp; Davey Smith, G. Inflammatory Biomarkers and Risk of Schizophrenia A 2-Sample Mendelian Randomization Study. </w:t>
      </w:r>
      <w:r w:rsidRPr="00A400F9">
        <w:rPr>
          <w:i/>
        </w:rPr>
        <w:t>Jama Psychiat</w:t>
      </w:r>
      <w:r w:rsidRPr="00A400F9">
        <w:t xml:space="preserve"> </w:t>
      </w:r>
      <w:r w:rsidRPr="00A400F9">
        <w:rPr>
          <w:b/>
        </w:rPr>
        <w:t>74</w:t>
      </w:r>
      <w:r w:rsidRPr="00A400F9">
        <w:t>, 1226-1233 (2017).</w:t>
      </w:r>
    </w:p>
    <w:p w14:paraId="1097A050" w14:textId="77777777" w:rsidR="00A400F9" w:rsidRPr="00A400F9" w:rsidRDefault="00A400F9" w:rsidP="00A400F9">
      <w:pPr>
        <w:pStyle w:val="EndNoteBibliography"/>
        <w:ind w:left="720" w:hanging="720"/>
      </w:pPr>
      <w:r w:rsidRPr="00A400F9">
        <w:t>39</w:t>
      </w:r>
      <w:r w:rsidRPr="00A400F9">
        <w:tab/>
        <w:t xml:space="preserve">Burgess, S., Thompson, S. G. &amp; CRP CHD Genetics Collaboration. Avoiding bias from weak instruments in Mendelian randomization studies. </w:t>
      </w:r>
      <w:r w:rsidRPr="00A400F9">
        <w:rPr>
          <w:i/>
        </w:rPr>
        <w:t>Int J Epidemiol</w:t>
      </w:r>
      <w:r w:rsidRPr="00A400F9">
        <w:t xml:space="preserve"> </w:t>
      </w:r>
      <w:r w:rsidRPr="00A400F9">
        <w:rPr>
          <w:b/>
        </w:rPr>
        <w:t>40</w:t>
      </w:r>
      <w:r w:rsidRPr="00A400F9">
        <w:t>, 755-764 (2011).</w:t>
      </w:r>
    </w:p>
    <w:p w14:paraId="75073412" w14:textId="77777777" w:rsidR="00A400F9" w:rsidRPr="00A400F9" w:rsidRDefault="00A400F9" w:rsidP="00A400F9">
      <w:pPr>
        <w:pStyle w:val="EndNoteBibliography"/>
        <w:ind w:left="720" w:hanging="720"/>
      </w:pPr>
      <w:r w:rsidRPr="00A400F9">
        <w:t>40</w:t>
      </w:r>
      <w:r w:rsidRPr="00A400F9">
        <w:tab/>
        <w:t>Jiang, L.</w:t>
      </w:r>
      <w:r w:rsidRPr="00A400F9">
        <w:rPr>
          <w:i/>
        </w:rPr>
        <w:t xml:space="preserve"> et al.</w:t>
      </w:r>
      <w:r w:rsidRPr="00A400F9">
        <w:t xml:space="preserve"> Constrained Instruments and their Application to Mendelian Randomization with Pleiotropy. </w:t>
      </w:r>
      <w:r w:rsidRPr="00A400F9">
        <w:rPr>
          <w:i/>
        </w:rPr>
        <w:t>bioRxiv</w:t>
      </w:r>
      <w:r w:rsidRPr="00A400F9">
        <w:t>, 227454 (2017).</w:t>
      </w:r>
    </w:p>
    <w:p w14:paraId="0FE75230" w14:textId="77777777" w:rsidR="00A400F9" w:rsidRPr="00A400F9" w:rsidRDefault="00A400F9" w:rsidP="00A400F9">
      <w:pPr>
        <w:pStyle w:val="EndNoteBibliography"/>
        <w:ind w:left="720" w:hanging="720"/>
      </w:pPr>
      <w:r w:rsidRPr="00A400F9">
        <w:t>41</w:t>
      </w:r>
      <w:r w:rsidRPr="00A400F9">
        <w:tab/>
        <w:t>Visscher, P. M.</w:t>
      </w:r>
      <w:r w:rsidRPr="00A400F9">
        <w:rPr>
          <w:i/>
        </w:rPr>
        <w:t xml:space="preserve"> et al.</w:t>
      </w:r>
      <w:r w:rsidRPr="00A400F9">
        <w:t xml:space="preserve"> 10 Years of GWAS Discovery: Biology, Function, and Translation. </w:t>
      </w:r>
      <w:r w:rsidRPr="00A400F9">
        <w:rPr>
          <w:i/>
        </w:rPr>
        <w:t>Am J Hum Genet</w:t>
      </w:r>
      <w:r w:rsidRPr="00A400F9">
        <w:t xml:space="preserve"> </w:t>
      </w:r>
      <w:r w:rsidRPr="00A400F9">
        <w:rPr>
          <w:b/>
        </w:rPr>
        <w:t>101</w:t>
      </w:r>
      <w:r w:rsidRPr="00A400F9">
        <w:t>, 5-22 (2017).</w:t>
      </w:r>
    </w:p>
    <w:p w14:paraId="5981C0A0" w14:textId="77777777" w:rsidR="00A400F9" w:rsidRPr="00A400F9" w:rsidRDefault="00A400F9" w:rsidP="00A400F9">
      <w:pPr>
        <w:pStyle w:val="EndNoteBibliography"/>
        <w:ind w:left="720" w:hanging="720"/>
      </w:pPr>
      <w:r w:rsidRPr="00A400F9">
        <w:t>42</w:t>
      </w:r>
      <w:r w:rsidRPr="00A400F9">
        <w:tab/>
        <w:t xml:space="preserve">Davey Smith, G. &amp; Ebrahim, S. Mendelian randomization: prospects, potentials, and limitations. </w:t>
      </w:r>
      <w:r w:rsidRPr="00A400F9">
        <w:rPr>
          <w:i/>
        </w:rPr>
        <w:t>Int J Epidemiol</w:t>
      </w:r>
      <w:r w:rsidRPr="00A400F9">
        <w:t xml:space="preserve"> </w:t>
      </w:r>
      <w:r w:rsidRPr="00A400F9">
        <w:rPr>
          <w:b/>
        </w:rPr>
        <w:t>33</w:t>
      </w:r>
      <w:r w:rsidRPr="00A400F9">
        <w:t>, 30-42 (2004).</w:t>
      </w:r>
    </w:p>
    <w:p w14:paraId="6527BC5E" w14:textId="77777777" w:rsidR="00A400F9" w:rsidRPr="00A400F9" w:rsidRDefault="00A400F9" w:rsidP="00A400F9">
      <w:pPr>
        <w:pStyle w:val="EndNoteBibliography"/>
        <w:ind w:left="720" w:hanging="720"/>
      </w:pPr>
      <w:r w:rsidRPr="00A400F9">
        <w:t>43</w:t>
      </w:r>
      <w:r w:rsidRPr="00A400F9">
        <w:tab/>
        <w:t>Tan, Q.</w:t>
      </w:r>
      <w:r w:rsidRPr="00A400F9">
        <w:rPr>
          <w:i/>
        </w:rPr>
        <w:t xml:space="preserve"> et al.</w:t>
      </w:r>
      <w:r w:rsidRPr="00A400F9">
        <w:t xml:space="preserve"> Analyzing age-specific genetic effects on human extreme age survival in cohort-based longitudinal studies. </w:t>
      </w:r>
      <w:r w:rsidRPr="00A400F9">
        <w:rPr>
          <w:i/>
        </w:rPr>
        <w:t>Eur J Hum Genet</w:t>
      </w:r>
      <w:r w:rsidRPr="00A400F9">
        <w:t xml:space="preserve"> </w:t>
      </w:r>
      <w:r w:rsidRPr="00A400F9">
        <w:rPr>
          <w:b/>
        </w:rPr>
        <w:t>21</w:t>
      </w:r>
      <w:r w:rsidRPr="00A400F9">
        <w:t>, 451-454 (2013).</w:t>
      </w:r>
    </w:p>
    <w:p w14:paraId="7DAFD9D3" w14:textId="77777777" w:rsidR="00A400F9" w:rsidRPr="00A400F9" w:rsidRDefault="00A400F9" w:rsidP="00A400F9">
      <w:pPr>
        <w:pStyle w:val="EndNoteBibliography"/>
        <w:ind w:left="720" w:hanging="720"/>
      </w:pPr>
      <w:r w:rsidRPr="00A400F9">
        <w:lastRenderedPageBreak/>
        <w:t>44</w:t>
      </w:r>
      <w:r w:rsidRPr="00A400F9">
        <w:tab/>
        <w:t xml:space="preserve">Vansteelandt, S., Bowden, J., Babanezhad, M. &amp; Goetghebeur, E. On Instrumental Variables Estimation of Causal Odds Ratios. </w:t>
      </w:r>
      <w:r w:rsidRPr="00A400F9">
        <w:rPr>
          <w:i/>
        </w:rPr>
        <w:t>Stat Sci</w:t>
      </w:r>
      <w:r w:rsidRPr="00A400F9">
        <w:t xml:space="preserve"> </w:t>
      </w:r>
      <w:r w:rsidRPr="00A400F9">
        <w:rPr>
          <w:b/>
        </w:rPr>
        <w:t>26</w:t>
      </w:r>
      <w:r w:rsidRPr="00A400F9">
        <w:t>, 403-422 (2011).</w:t>
      </w:r>
    </w:p>
    <w:p w14:paraId="2CBCFD1A" w14:textId="77777777" w:rsidR="00A400F9" w:rsidRPr="00A400F9" w:rsidRDefault="00A400F9" w:rsidP="00A400F9">
      <w:pPr>
        <w:pStyle w:val="EndNoteBibliography"/>
        <w:ind w:left="720" w:hanging="720"/>
      </w:pPr>
      <w:r w:rsidRPr="00A400F9">
        <w:t>45</w:t>
      </w:r>
      <w:r w:rsidRPr="00A400F9">
        <w:tab/>
        <w:t>Winsvold, B. S.</w:t>
      </w:r>
      <w:r w:rsidRPr="00A400F9">
        <w:rPr>
          <w:i/>
        </w:rPr>
        <w:t xml:space="preserve"> et al.</w:t>
      </w:r>
      <w:r w:rsidRPr="00A400F9">
        <w:t xml:space="preserve"> Shared genetic risk between migraine and coronary artery disease: A genome-wide analysis of common variants. </w:t>
      </w:r>
      <w:r w:rsidRPr="00A400F9">
        <w:rPr>
          <w:i/>
        </w:rPr>
        <w:t>Plos One</w:t>
      </w:r>
      <w:r w:rsidRPr="00A400F9">
        <w:t xml:space="preserve"> </w:t>
      </w:r>
      <w:r w:rsidRPr="00A400F9">
        <w:rPr>
          <w:b/>
        </w:rPr>
        <w:t>12</w:t>
      </w:r>
      <w:r w:rsidRPr="00A400F9">
        <w:t xml:space="preserve"> (2017).</w:t>
      </w:r>
    </w:p>
    <w:p w14:paraId="00D16A15" w14:textId="77777777" w:rsidR="00A400F9" w:rsidRPr="00A400F9" w:rsidRDefault="00A400F9" w:rsidP="00A400F9">
      <w:pPr>
        <w:pStyle w:val="EndNoteBibliography"/>
        <w:ind w:left="720" w:hanging="720"/>
      </w:pPr>
      <w:r w:rsidRPr="00A400F9">
        <w:t>46</w:t>
      </w:r>
      <w:r w:rsidRPr="00A400F9">
        <w:tab/>
        <w:t>Rodondi, N.</w:t>
      </w:r>
      <w:r w:rsidRPr="00A400F9">
        <w:rPr>
          <w:i/>
        </w:rPr>
        <w:t xml:space="preserve"> et al.</w:t>
      </w:r>
      <w:r w:rsidRPr="00A400F9">
        <w:t xml:space="preserve"> Subclinical hypothyroidism and the risk of coronary heart disease and mortality. </w:t>
      </w:r>
      <w:r w:rsidRPr="00A400F9">
        <w:rPr>
          <w:i/>
        </w:rPr>
        <w:t>JAMA</w:t>
      </w:r>
      <w:r w:rsidRPr="00A400F9">
        <w:t xml:space="preserve"> </w:t>
      </w:r>
      <w:r w:rsidRPr="00A400F9">
        <w:rPr>
          <w:b/>
        </w:rPr>
        <w:t>304</w:t>
      </w:r>
      <w:r w:rsidRPr="00A400F9">
        <w:t>, 1365-1374 (2010).</w:t>
      </w:r>
    </w:p>
    <w:p w14:paraId="1E389DAF" w14:textId="77777777" w:rsidR="00A400F9" w:rsidRPr="00A400F9" w:rsidRDefault="00A400F9" w:rsidP="00A400F9">
      <w:pPr>
        <w:pStyle w:val="EndNoteBibliography"/>
        <w:ind w:left="720" w:hanging="720"/>
      </w:pPr>
      <w:r w:rsidRPr="00A400F9">
        <w:t>47</w:t>
      </w:r>
      <w:r w:rsidRPr="00A400F9">
        <w:tab/>
        <w:t>Fadeyev, V. V.</w:t>
      </w:r>
      <w:r w:rsidRPr="00A400F9">
        <w:rPr>
          <w:i/>
        </w:rPr>
        <w:t xml:space="preserve"> et al.</w:t>
      </w:r>
      <w:r w:rsidRPr="00A400F9">
        <w:t xml:space="preserve"> Levothyroxine replacement therapy in patients with subclinical hypothyroidism and coronary artery disease. </w:t>
      </w:r>
      <w:r w:rsidRPr="00A400F9">
        <w:rPr>
          <w:i/>
        </w:rPr>
        <w:t>Endocr Pract</w:t>
      </w:r>
      <w:r w:rsidRPr="00A400F9">
        <w:t xml:space="preserve"> </w:t>
      </w:r>
      <w:r w:rsidRPr="00A400F9">
        <w:rPr>
          <w:b/>
        </w:rPr>
        <w:t>12</w:t>
      </w:r>
      <w:r w:rsidRPr="00A400F9">
        <w:t>, 5-17 (2006).</w:t>
      </w:r>
    </w:p>
    <w:p w14:paraId="3C47C5DE" w14:textId="77777777" w:rsidR="00A400F9" w:rsidRPr="00A400F9" w:rsidRDefault="00A400F9" w:rsidP="00A400F9">
      <w:pPr>
        <w:pStyle w:val="EndNoteBibliography"/>
        <w:ind w:left="720" w:hanging="720"/>
      </w:pPr>
      <w:r w:rsidRPr="00A400F9">
        <w:t>48</w:t>
      </w:r>
      <w:r w:rsidRPr="00A400F9">
        <w:tab/>
        <w:t>Cho, Y.</w:t>
      </w:r>
      <w:r w:rsidRPr="00A400F9">
        <w:rPr>
          <w:i/>
        </w:rPr>
        <w:t xml:space="preserve"> et al.</w:t>
      </w:r>
      <w:r w:rsidRPr="00A400F9">
        <w:t xml:space="preserve"> Alcohol intake and cardiovascular risk factors: A Mendelian randomisation study. </w:t>
      </w:r>
      <w:r w:rsidRPr="00A400F9">
        <w:rPr>
          <w:i/>
        </w:rPr>
        <w:t>Sci Rep</w:t>
      </w:r>
      <w:r w:rsidRPr="00A400F9">
        <w:t xml:space="preserve"> </w:t>
      </w:r>
      <w:r w:rsidRPr="00A400F9">
        <w:rPr>
          <w:b/>
        </w:rPr>
        <w:t>5</w:t>
      </w:r>
      <w:r w:rsidRPr="00A400F9">
        <w:t>, 18422 (2015).</w:t>
      </w:r>
    </w:p>
    <w:p w14:paraId="1EDA2330" w14:textId="77777777" w:rsidR="00A400F9" w:rsidRPr="00A400F9" w:rsidRDefault="00A400F9" w:rsidP="00A400F9">
      <w:pPr>
        <w:pStyle w:val="EndNoteBibliography"/>
        <w:ind w:left="720" w:hanging="720"/>
      </w:pPr>
      <w:r w:rsidRPr="00A400F9">
        <w:t>49</w:t>
      </w:r>
      <w:r w:rsidRPr="00A400F9">
        <w:tab/>
        <w:t xml:space="preserve">Williams, P. T. &amp; Thompson, P. D. The relationship of walking intensity to total and cause-specific mortality. Results from the National Walkers' Health Study. </w:t>
      </w:r>
      <w:r w:rsidRPr="00A400F9">
        <w:rPr>
          <w:i/>
        </w:rPr>
        <w:t>Plos One</w:t>
      </w:r>
      <w:r w:rsidRPr="00A400F9">
        <w:t xml:space="preserve"> </w:t>
      </w:r>
      <w:r w:rsidRPr="00A400F9">
        <w:rPr>
          <w:b/>
        </w:rPr>
        <w:t>8</w:t>
      </w:r>
      <w:r w:rsidRPr="00A400F9">
        <w:t>, e81098 (2013).</w:t>
      </w:r>
    </w:p>
    <w:p w14:paraId="6F68ADE4" w14:textId="77777777" w:rsidR="00A400F9" w:rsidRPr="00A400F9" w:rsidRDefault="00A400F9" w:rsidP="00A400F9">
      <w:pPr>
        <w:pStyle w:val="EndNoteBibliography"/>
        <w:ind w:left="720" w:hanging="720"/>
      </w:pPr>
      <w:r w:rsidRPr="00A400F9">
        <w:t>50</w:t>
      </w:r>
      <w:r w:rsidRPr="00A400F9">
        <w:tab/>
        <w:t>Sugawara, N.</w:t>
      </w:r>
      <w:r w:rsidRPr="00A400F9">
        <w:rPr>
          <w:i/>
        </w:rPr>
        <w:t xml:space="preserve"> et al.</w:t>
      </w:r>
      <w:r w:rsidRPr="00A400F9">
        <w:t xml:space="preserve"> Body composition in patients with schizophrenia: Comparison with healthy controls. </w:t>
      </w:r>
      <w:r w:rsidRPr="00A400F9">
        <w:rPr>
          <w:i/>
        </w:rPr>
        <w:t>Annals of general psychiatry</w:t>
      </w:r>
      <w:r w:rsidRPr="00A400F9">
        <w:t xml:space="preserve"> </w:t>
      </w:r>
      <w:r w:rsidRPr="00A400F9">
        <w:rPr>
          <w:b/>
        </w:rPr>
        <w:t>11</w:t>
      </w:r>
      <w:r w:rsidRPr="00A400F9">
        <w:t>, 11 (2012).</w:t>
      </w:r>
    </w:p>
    <w:p w14:paraId="7E89AF3E" w14:textId="77777777" w:rsidR="00A400F9" w:rsidRPr="00A400F9" w:rsidRDefault="00A400F9" w:rsidP="00A400F9">
      <w:pPr>
        <w:pStyle w:val="EndNoteBibliography"/>
        <w:ind w:left="720" w:hanging="720"/>
      </w:pPr>
      <w:r w:rsidRPr="00A400F9">
        <w:t>51</w:t>
      </w:r>
      <w:r w:rsidRPr="00A400F9">
        <w:tab/>
        <w:t xml:space="preserve">Ludvigsson, J. F., Osby, U., Ekbom, A. &amp; Montgomery, S. M. Coeliac disease and risk of schizophrenia and other psychosis: a general population cohort study. </w:t>
      </w:r>
      <w:r w:rsidRPr="00A400F9">
        <w:rPr>
          <w:i/>
        </w:rPr>
        <w:t>Scand J Gastroenterol</w:t>
      </w:r>
      <w:r w:rsidRPr="00A400F9">
        <w:t xml:space="preserve"> </w:t>
      </w:r>
      <w:r w:rsidRPr="00A400F9">
        <w:rPr>
          <w:b/>
        </w:rPr>
        <w:t>42</w:t>
      </w:r>
      <w:r w:rsidRPr="00A400F9">
        <w:t>, 179-185 (2007).</w:t>
      </w:r>
    </w:p>
    <w:p w14:paraId="46CB5E61" w14:textId="4CC6B7E5" w:rsidR="0062794A" w:rsidRPr="002B4CA6" w:rsidRDefault="001B5FED" w:rsidP="002B4CA6">
      <w:pPr>
        <w:spacing w:line="480" w:lineRule="auto"/>
        <w:ind w:left="567" w:hanging="567"/>
        <w:jc w:val="both"/>
        <w:rPr>
          <w:rFonts w:ascii="Times New Roman" w:eastAsia="Calibri" w:hAnsi="Times New Roman" w:cs="Times New Roman"/>
          <w:sz w:val="24"/>
          <w:szCs w:val="24"/>
        </w:rPr>
        <w:sectPr w:rsidR="0062794A" w:rsidRPr="002B4CA6">
          <w:pgSz w:w="11909" w:h="16834"/>
          <w:pgMar w:top="1440" w:right="1440" w:bottom="1440" w:left="1440" w:header="0" w:footer="720" w:gutter="0"/>
          <w:pgNumType w:start="1"/>
          <w:cols w:space="720"/>
        </w:sectPr>
      </w:pPr>
      <w:r w:rsidRPr="002B4CA6">
        <w:rPr>
          <w:rFonts w:ascii="Times New Roman" w:eastAsia="Calibri" w:hAnsi="Times New Roman" w:cs="Times New Roman"/>
          <w:sz w:val="24"/>
          <w:szCs w:val="24"/>
        </w:rPr>
        <w:fldChar w:fldCharType="end"/>
      </w:r>
    </w:p>
    <w:p w14:paraId="6518638B" w14:textId="77777777" w:rsidR="0062794A" w:rsidRPr="00454C7F" w:rsidRDefault="0062794A" w:rsidP="00454C7F">
      <w:pPr>
        <w:spacing w:line="48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sz w:val="24"/>
          <w:szCs w:val="24"/>
        </w:rPr>
        <w:lastRenderedPageBreak/>
        <w:t>Figure legends</w:t>
      </w:r>
    </w:p>
    <w:p w14:paraId="73AFB6CA" w14:textId="77777777" w:rsidR="0062794A" w:rsidRPr="00454C7F" w:rsidRDefault="0062794A" w:rsidP="00454C7F">
      <w:pPr>
        <w:spacing w:line="480" w:lineRule="auto"/>
        <w:rPr>
          <w:rFonts w:ascii="Times New Roman" w:eastAsia="Times New Roman" w:hAnsi="Times New Roman" w:cs="Times New Roman"/>
          <w:sz w:val="24"/>
          <w:szCs w:val="24"/>
        </w:rPr>
      </w:pPr>
    </w:p>
    <w:p w14:paraId="370467C8" w14:textId="77777777" w:rsidR="0062794A" w:rsidRPr="00454C7F" w:rsidRDefault="0062794A" w:rsidP="00454C7F">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1.  Conceptual framework of the study:  Illustration of identifying novel factors that influence the original association. </w:t>
      </w:r>
      <w:r w:rsidRPr="00454C7F">
        <w:rPr>
          <w:rFonts w:ascii="Times New Roman" w:hAnsi="Times New Roman" w:cs="Times New Roman"/>
          <w:color w:val="000000"/>
          <w:sz w:val="24"/>
          <w:szCs w:val="24"/>
        </w:rPr>
        <w:t>(a) Where (</w:t>
      </w:r>
      <w:proofErr w:type="spellStart"/>
      <w:r w:rsidRPr="00454C7F">
        <w:rPr>
          <w:rFonts w:ascii="Times New Roman" w:hAnsi="Times New Roman" w:cs="Times New Roman"/>
          <w:color w:val="000000"/>
          <w:sz w:val="24"/>
          <w:szCs w:val="24"/>
        </w:rPr>
        <w:t>gy</w:t>
      </w:r>
      <w:proofErr w:type="spellEnd"/>
      <w:r w:rsidRPr="00454C7F">
        <w:rPr>
          <w:rFonts w:ascii="Times New Roman" w:hAnsi="Times New Roman" w:cs="Times New Roman"/>
          <w:color w:val="000000"/>
          <w:sz w:val="24"/>
          <w:szCs w:val="24"/>
        </w:rPr>
        <w:t>) is the total effect of the SNP on the outcome, (</w:t>
      </w:r>
      <w:proofErr w:type="spellStart"/>
      <w:r w:rsidRPr="00454C7F">
        <w:rPr>
          <w:rFonts w:ascii="Times New Roman" w:hAnsi="Times New Roman" w:cs="Times New Roman"/>
          <w:color w:val="000000"/>
          <w:sz w:val="24"/>
          <w:szCs w:val="24"/>
        </w:rPr>
        <w:t>gx</w:t>
      </w:r>
      <w:proofErr w:type="spellEnd"/>
      <w:r w:rsidRPr="00454C7F">
        <w:rPr>
          <w:rFonts w:ascii="Times New Roman" w:hAnsi="Times New Roman" w:cs="Times New Roman"/>
          <w:color w:val="000000"/>
          <w:sz w:val="24"/>
          <w:szCs w:val="24"/>
        </w:rPr>
        <w:t>) is the SNP-exposure effect, (</w:t>
      </w:r>
      <w:proofErr w:type="spellStart"/>
      <w:r w:rsidRPr="00454C7F">
        <w:rPr>
          <w:rFonts w:ascii="Times New Roman" w:hAnsi="Times New Roman" w:cs="Times New Roman"/>
          <w:color w:val="000000"/>
          <w:sz w:val="24"/>
          <w:szCs w:val="24"/>
        </w:rPr>
        <w:t>xy</w:t>
      </w:r>
      <w:proofErr w:type="spellEnd"/>
      <w:r w:rsidRPr="00454C7F">
        <w:rPr>
          <w:rFonts w:ascii="Times New Roman" w:hAnsi="Times New Roman" w:cs="Times New Roman"/>
          <w:color w:val="000000"/>
          <w:sz w:val="24"/>
          <w:szCs w:val="24"/>
        </w:rPr>
        <w:t>) is the exposure-outcome effect as estimated through MR analysis from the non-outlier SNPs, (</w:t>
      </w:r>
      <w:proofErr w:type="spellStart"/>
      <w:r w:rsidRPr="00454C7F">
        <w:rPr>
          <w:rFonts w:ascii="Times New Roman" w:hAnsi="Times New Roman" w:cs="Times New Roman"/>
          <w:color w:val="000000"/>
          <w:sz w:val="24"/>
          <w:szCs w:val="24"/>
        </w:rPr>
        <w:t>gp</w:t>
      </w:r>
      <w:proofErr w:type="spellEnd"/>
      <w:r w:rsidRPr="00454C7F">
        <w:rPr>
          <w:rFonts w:ascii="Times New Roman" w:hAnsi="Times New Roman" w:cs="Times New Roman"/>
          <w:color w:val="000000"/>
          <w:sz w:val="24"/>
          <w:szCs w:val="24"/>
        </w:rPr>
        <w:t>) is the SNP-candidate trait effect and (</w:t>
      </w:r>
      <w:proofErr w:type="spellStart"/>
      <w:r w:rsidRPr="00454C7F">
        <w:rPr>
          <w:rFonts w:ascii="Times New Roman" w:hAnsi="Times New Roman" w:cs="Times New Roman"/>
          <w:color w:val="000000"/>
          <w:sz w:val="24"/>
          <w:szCs w:val="24"/>
        </w:rPr>
        <w:t>py</w:t>
      </w:r>
      <w:proofErr w:type="spellEnd"/>
      <w:r w:rsidRPr="00454C7F">
        <w:rPr>
          <w:rFonts w:ascii="Times New Roman" w:hAnsi="Times New Roman" w:cs="Times New Roman"/>
          <w:color w:val="000000"/>
          <w:sz w:val="24"/>
          <w:szCs w:val="24"/>
        </w:rPr>
        <w:t>) is the causal effect of the candidate trait on the outcome. (b) The open circles represent valid instruments and the slope of the dotted line represents the causal effect estimate of the exposure on the outcome. The closed circle represents an outlier SNP which influences the outcome, through two independent pathways (</w:t>
      </w:r>
      <w:proofErr w:type="spellStart"/>
      <w:r w:rsidRPr="00454C7F">
        <w:rPr>
          <w:rFonts w:ascii="Times New Roman" w:hAnsi="Times New Roman" w:cs="Times New Roman"/>
          <w:color w:val="000000"/>
          <w:sz w:val="24"/>
          <w:szCs w:val="24"/>
        </w:rPr>
        <w:t>py</w:t>
      </w:r>
      <w:proofErr w:type="spellEnd"/>
      <w:r w:rsidRPr="00454C7F">
        <w:rPr>
          <w:rFonts w:ascii="Times New Roman" w:hAnsi="Times New Roman" w:cs="Times New Roman"/>
          <w:color w:val="000000"/>
          <w:sz w:val="24"/>
          <w:szCs w:val="24"/>
        </w:rPr>
        <w:t>).</w:t>
      </w:r>
      <w:r w:rsidRPr="00454C7F">
        <w:rPr>
          <w:rFonts w:ascii="Times New Roman" w:hAnsi="Times New Roman" w:cs="Times New Roman"/>
          <w:b/>
          <w:color w:val="000000"/>
          <w:sz w:val="24"/>
          <w:szCs w:val="24"/>
        </w:rPr>
        <w:t xml:space="preserve"> </w:t>
      </w:r>
      <w:r w:rsidRPr="00454C7F">
        <w:rPr>
          <w:rFonts w:ascii="Times New Roman" w:hAnsi="Times New Roman" w:cs="Times New Roman"/>
          <w:color w:val="000000"/>
          <w:sz w:val="24"/>
          <w:szCs w:val="24"/>
        </w:rPr>
        <w:t xml:space="preserve">(c) One way in which the red SNP can exhibit a larger influence on the outcome than expected given its effect on the exposure is if it influences the outcome additionally through another pathway (horizontal pleiotropy). (d) Using the MR-Base database of GWAS summary data for hundreds of traits we can search for ‘candidate traits’ with which the outlier SNP has an association. (e) The causal inference of each of those candidate traits on the outcome can be estimated using MR by identifying their instruments (excluding the original outlier SNP). This allows us to identify new traits that putatively influence the outcome. </w:t>
      </w:r>
    </w:p>
    <w:p w14:paraId="3F0E3BFF" w14:textId="77777777" w:rsidR="0062794A" w:rsidRPr="00454C7F" w:rsidRDefault="0062794A" w:rsidP="00454C7F">
      <w:pPr>
        <w:spacing w:line="480" w:lineRule="auto"/>
        <w:jc w:val="both"/>
        <w:rPr>
          <w:rFonts w:ascii="Times New Roman" w:hAnsi="Times New Roman" w:cs="Times New Roman"/>
          <w:color w:val="000000"/>
          <w:sz w:val="24"/>
          <w:szCs w:val="24"/>
        </w:rPr>
      </w:pPr>
    </w:p>
    <w:p w14:paraId="2260887E" w14:textId="0EF1168E" w:rsidR="00A77559" w:rsidRDefault="0062794A" w:rsidP="00454C7F">
      <w:pPr>
        <w:spacing w:line="480" w:lineRule="auto"/>
        <w:jc w:val="both"/>
        <w:rPr>
          <w:ins w:id="78" w:author="Yoonsu Cho" w:date="2019-02-21T17:14:00Z"/>
          <w:rFonts w:ascii="Times New Roman" w:hAnsi="Times New Roman" w:cs="Times New Roman"/>
          <w:color w:val="000000"/>
          <w:sz w:val="24"/>
          <w:szCs w:val="24"/>
        </w:rPr>
      </w:pPr>
      <w:r w:rsidRPr="00454C7F">
        <w:rPr>
          <w:rFonts w:ascii="Times New Roman" w:hAnsi="Times New Roman" w:cs="Times New Roman"/>
          <w:b/>
          <w:color w:val="000000"/>
          <w:sz w:val="24"/>
          <w:szCs w:val="24"/>
        </w:rPr>
        <w:t>Figure 2. Result from simulations.</w:t>
      </w:r>
      <w:ins w:id="79" w:author="Yoonsu Cho" w:date="2019-02-21T17:09:00Z">
        <w:r w:rsidR="00EB3B59">
          <w:rPr>
            <w:rFonts w:ascii="Times New Roman" w:hAnsi="Times New Roman" w:cs="Times New Roman"/>
            <w:b/>
            <w:color w:val="000000"/>
            <w:sz w:val="24"/>
            <w:szCs w:val="24"/>
          </w:rPr>
          <w:t xml:space="preserve"> </w:t>
        </w:r>
      </w:ins>
      <w:moveToRangeStart w:id="80" w:author="Yoonsu Cho" w:date="2019-02-21T17:09:00Z" w:name="move1661406"/>
      <w:moveTo w:id="81" w:author="Yoonsu Cho" w:date="2019-02-21T17:09:00Z">
        <w:r w:rsidR="00EB3B59" w:rsidRPr="00454C7F">
          <w:rPr>
            <w:rFonts w:ascii="Times New Roman" w:hAnsi="Times New Roman" w:cs="Times New Roman"/>
            <w:color w:val="000000"/>
            <w:sz w:val="24"/>
            <w:szCs w:val="24"/>
          </w:rPr>
          <w:t>The x-axis depicts the number of instruments (out of 30) that exhibit a horizontal pleiotropic effect. There are four methods for handling outliers, and we posit two scenarios for detecting outliers. The methods are ‘raw’, where all SNPs are used in a standard IVW analysis regardless of outlier status; ‘outliers adjusted’ where the outlier SNPs are adjusted for detected alternative pathways; ‘outliers removed (all)’ where all detected outliers are removed; and ‘outliers removed (candidate)’ where only outliers that are found to influence a candidate trait are removed. We run the latter three methods by detecting outliers empirically</w:t>
        </w:r>
      </w:moveTo>
      <w:ins w:id="82" w:author="Yoonsu Cho" w:date="2019-02-21T17:10:00Z">
        <w:r w:rsidR="00A77559">
          <w:rPr>
            <w:rFonts w:ascii="Times New Roman" w:hAnsi="Times New Roman" w:cs="Times New Roman"/>
            <w:color w:val="000000"/>
            <w:sz w:val="24"/>
            <w:szCs w:val="24"/>
          </w:rPr>
          <w:t xml:space="preserve"> (Pleiotropy detected)</w:t>
        </w:r>
      </w:ins>
      <w:moveTo w:id="83" w:author="Yoonsu Cho" w:date="2019-02-21T17:09:00Z">
        <w:r w:rsidR="00EB3B59" w:rsidRPr="00454C7F">
          <w:rPr>
            <w:rFonts w:ascii="Times New Roman" w:hAnsi="Times New Roman" w:cs="Times New Roman"/>
            <w:color w:val="000000"/>
            <w:sz w:val="24"/>
            <w:szCs w:val="24"/>
          </w:rPr>
          <w:t xml:space="preserve">, but also show, for comparison, the hypothetical case in which we know the pleiotropic variants </w:t>
        </w:r>
        <w:r w:rsidR="00EB3B59" w:rsidRPr="00454C7F">
          <w:rPr>
            <w:rFonts w:ascii="Times New Roman" w:hAnsi="Times New Roman" w:cs="Times New Roman"/>
            <w:i/>
            <w:color w:val="000000"/>
            <w:sz w:val="24"/>
            <w:szCs w:val="24"/>
          </w:rPr>
          <w:t>a priori</w:t>
        </w:r>
      </w:moveTo>
      <w:ins w:id="84" w:author="Yoonsu Cho" w:date="2019-02-21T17:10:00Z">
        <w:r w:rsidR="00A77559">
          <w:rPr>
            <w:rFonts w:ascii="Times New Roman" w:hAnsi="Times New Roman" w:cs="Times New Roman"/>
            <w:i/>
            <w:color w:val="000000"/>
            <w:sz w:val="24"/>
            <w:szCs w:val="24"/>
          </w:rPr>
          <w:t xml:space="preserve"> </w:t>
        </w:r>
        <w:r w:rsidR="00A77559">
          <w:rPr>
            <w:rFonts w:ascii="Times New Roman" w:hAnsi="Times New Roman" w:cs="Times New Roman"/>
            <w:color w:val="000000"/>
            <w:sz w:val="24"/>
            <w:szCs w:val="24"/>
          </w:rPr>
          <w:t>(Pleiotropy known)</w:t>
        </w:r>
      </w:ins>
      <w:moveTo w:id="85" w:author="Yoonsu Cho" w:date="2019-02-21T17:09:00Z">
        <w:r w:rsidR="00EB3B59" w:rsidRPr="00454C7F">
          <w:rPr>
            <w:rFonts w:ascii="Times New Roman" w:hAnsi="Times New Roman" w:cs="Times New Roman"/>
            <w:color w:val="000000"/>
            <w:sz w:val="24"/>
            <w:szCs w:val="24"/>
          </w:rPr>
          <w:t>.</w:t>
        </w:r>
      </w:moveTo>
      <w:moveToRangeEnd w:id="80"/>
      <w:ins w:id="86" w:author="Yoonsu Cho" w:date="2019-02-21T17:13:00Z">
        <w:r w:rsidR="00A77559">
          <w:rPr>
            <w:rFonts w:ascii="Times New Roman" w:hAnsi="Times New Roman" w:cs="Times New Roman"/>
            <w:color w:val="000000"/>
            <w:sz w:val="24"/>
            <w:szCs w:val="24"/>
          </w:rPr>
          <w:t xml:space="preserve"> </w:t>
        </w:r>
      </w:ins>
      <w:del w:id="87" w:author="Yoonsu Cho" w:date="2019-02-21T17:15:00Z">
        <w:r w:rsidRPr="00454C7F" w:rsidDel="00A77559">
          <w:rPr>
            <w:rFonts w:ascii="Times New Roman" w:hAnsi="Times New Roman" w:cs="Times New Roman"/>
            <w:b/>
            <w:color w:val="000000"/>
            <w:sz w:val="24"/>
            <w:szCs w:val="24"/>
          </w:rPr>
          <w:delText xml:space="preserve"> </w:delText>
        </w:r>
      </w:del>
      <w:r w:rsidRPr="00454C7F">
        <w:rPr>
          <w:rFonts w:ascii="Times New Roman" w:hAnsi="Times New Roman" w:cs="Times New Roman"/>
          <w:color w:val="000000"/>
          <w:sz w:val="24"/>
          <w:szCs w:val="24"/>
        </w:rPr>
        <w:t xml:space="preserve">(A) Power (first panel where the simulated causal effect is 0.2; causal model) and </w:t>
      </w:r>
      <w:ins w:id="88" w:author="Yoonsu Cho" w:date="2019-02-21T17:14:00Z">
        <w:r w:rsidR="00A77559">
          <w:rPr>
            <w:rFonts w:ascii="Times New Roman" w:hAnsi="Times New Roman" w:cs="Times New Roman"/>
            <w:color w:val="000000"/>
            <w:sz w:val="24"/>
            <w:szCs w:val="24"/>
          </w:rPr>
          <w:t xml:space="preserve">(B) </w:t>
        </w:r>
      </w:ins>
      <w:r w:rsidRPr="00454C7F">
        <w:rPr>
          <w:rFonts w:ascii="Times New Roman" w:hAnsi="Times New Roman" w:cs="Times New Roman"/>
          <w:color w:val="000000"/>
          <w:sz w:val="24"/>
          <w:szCs w:val="24"/>
        </w:rPr>
        <w:t xml:space="preserve">false discovery rate (second panel where the simulated causal effect is 0; null model) </w:t>
      </w:r>
      <w:ins w:id="89" w:author="Yoonsu Cho" w:date="2019-02-21T17:14:00Z">
        <w:r w:rsidR="00A77559">
          <w:rPr>
            <w:rFonts w:ascii="Times New Roman" w:hAnsi="Times New Roman" w:cs="Times New Roman"/>
            <w:color w:val="000000"/>
            <w:sz w:val="24"/>
            <w:szCs w:val="24"/>
          </w:rPr>
          <w:t>assessed as the proportion of estimates</w:t>
        </w:r>
      </w:ins>
      <w:ins w:id="90" w:author="Yoonsu Cho" w:date="2019-02-21T17:16:00Z">
        <w:r w:rsidR="00A77559">
          <w:rPr>
            <w:rFonts w:ascii="Times New Roman" w:hAnsi="Times New Roman" w:cs="Times New Roman"/>
            <w:color w:val="000000"/>
            <w:sz w:val="24"/>
            <w:szCs w:val="24"/>
          </w:rPr>
          <w:t xml:space="preserve"> of the association between simulated exposure and outcome traits</w:t>
        </w:r>
      </w:ins>
      <w:ins w:id="91" w:author="Yoonsu Cho" w:date="2019-02-21T17:14:00Z">
        <w:r w:rsidR="00A77559">
          <w:rPr>
            <w:rFonts w:ascii="Times New Roman" w:hAnsi="Times New Roman" w:cs="Times New Roman"/>
            <w:color w:val="000000"/>
            <w:sz w:val="24"/>
            <w:szCs w:val="24"/>
          </w:rPr>
          <w:t xml:space="preserve"> that are detected at P &lt; 0.05</w:t>
        </w:r>
      </w:ins>
      <w:ins w:id="92" w:author="Yoonsu Cho" w:date="2019-02-21T17:16:00Z">
        <w:r w:rsidR="00A77559">
          <w:rPr>
            <w:rFonts w:ascii="Times New Roman" w:hAnsi="Times New Roman" w:cs="Times New Roman"/>
            <w:color w:val="000000"/>
            <w:sz w:val="24"/>
            <w:szCs w:val="24"/>
          </w:rPr>
          <w:t xml:space="preserve"> (y-axis)</w:t>
        </w:r>
      </w:ins>
      <w:ins w:id="93" w:author="Yoonsu Cho" w:date="2019-02-21T17:15:00Z">
        <w:r w:rsidR="00A77559">
          <w:rPr>
            <w:rFonts w:ascii="Times New Roman" w:hAnsi="Times New Roman" w:cs="Times New Roman"/>
            <w:color w:val="000000"/>
            <w:sz w:val="24"/>
            <w:szCs w:val="24"/>
          </w:rPr>
          <w:t>.</w:t>
        </w:r>
      </w:ins>
      <w:ins w:id="94" w:author="Yoonsu Cho" w:date="2019-02-21T17:17:00Z">
        <w:r w:rsidR="00A77559">
          <w:rPr>
            <w:rFonts w:ascii="Times New Roman" w:hAnsi="Times New Roman" w:cs="Times New Roman"/>
            <w:color w:val="000000"/>
            <w:sz w:val="24"/>
            <w:szCs w:val="24"/>
          </w:rPr>
          <w:t xml:space="preserve"> </w:t>
        </w:r>
        <w:r w:rsidR="00A77559" w:rsidRPr="00454C7F">
          <w:rPr>
            <w:rFonts w:ascii="Times New Roman" w:hAnsi="Times New Roman" w:cs="Times New Roman"/>
            <w:color w:val="000000"/>
            <w:sz w:val="24"/>
            <w:szCs w:val="24"/>
          </w:rPr>
          <w:t>(</w:t>
        </w:r>
        <w:r w:rsidR="00A77559">
          <w:rPr>
            <w:rFonts w:ascii="Times New Roman" w:hAnsi="Times New Roman" w:cs="Times New Roman"/>
            <w:color w:val="000000"/>
            <w:sz w:val="24"/>
            <w:szCs w:val="24"/>
          </w:rPr>
          <w:t>C</w:t>
        </w:r>
      </w:ins>
      <w:ins w:id="95" w:author="Yoonsu Cho" w:date="2019-02-21T17:18:00Z">
        <w:r w:rsidR="00A77559">
          <w:rPr>
            <w:rFonts w:ascii="Times New Roman" w:hAnsi="Times New Roman" w:cs="Times New Roman"/>
            <w:color w:val="000000"/>
            <w:sz w:val="24"/>
            <w:szCs w:val="24"/>
          </w:rPr>
          <w:t>), and (</w:t>
        </w:r>
      </w:ins>
      <w:ins w:id="96" w:author="Yoonsu Cho" w:date="2019-02-21T17:17:00Z">
        <w:r w:rsidR="00A77559">
          <w:rPr>
            <w:rFonts w:ascii="Times New Roman" w:hAnsi="Times New Roman" w:cs="Times New Roman"/>
            <w:color w:val="000000"/>
            <w:sz w:val="24"/>
            <w:szCs w:val="24"/>
          </w:rPr>
          <w:t>D)</w:t>
        </w:r>
        <w:r w:rsidR="00A77559" w:rsidRPr="00454C7F">
          <w:rPr>
            <w:rFonts w:ascii="Times New Roman" w:hAnsi="Times New Roman" w:cs="Times New Roman"/>
            <w:color w:val="000000"/>
            <w:sz w:val="24"/>
            <w:szCs w:val="24"/>
          </w:rPr>
          <w:t xml:space="preserve"> As in (A), except comparing </w:t>
        </w:r>
        <w:r w:rsidR="00A77559" w:rsidRPr="00454C7F">
          <w:rPr>
            <w:rFonts w:ascii="Times New Roman" w:hAnsi="Times New Roman" w:cs="Times New Roman"/>
            <w:color w:val="000000"/>
            <w:sz w:val="24"/>
            <w:szCs w:val="24"/>
          </w:rPr>
          <w:lastRenderedPageBreak/>
          <w:t>the bias of different methods, assessed as the proportion of estimates that are substantially different from the simulated effect (y-axis).</w:t>
        </w:r>
      </w:ins>
    </w:p>
    <w:p w14:paraId="20208566" w14:textId="1211713B" w:rsidR="0062794A" w:rsidRPr="00454C7F" w:rsidRDefault="0062794A" w:rsidP="00454C7F">
      <w:pPr>
        <w:spacing w:line="480" w:lineRule="auto"/>
        <w:jc w:val="both"/>
        <w:rPr>
          <w:rFonts w:ascii="Times New Roman" w:hAnsi="Times New Roman" w:cs="Times New Roman"/>
          <w:color w:val="000000"/>
          <w:sz w:val="24"/>
          <w:szCs w:val="24"/>
        </w:rPr>
      </w:pPr>
      <w:del w:id="97" w:author="Yoonsu Cho" w:date="2019-02-21T17:18:00Z">
        <w:r w:rsidRPr="00454C7F" w:rsidDel="00A77559">
          <w:rPr>
            <w:rFonts w:ascii="Times New Roman" w:hAnsi="Times New Roman" w:cs="Times New Roman"/>
            <w:color w:val="000000"/>
            <w:sz w:val="24"/>
            <w:szCs w:val="24"/>
          </w:rPr>
          <w:delText>to detect an</w:delText>
        </w:r>
      </w:del>
      <w:del w:id="98" w:author="Yoonsu Cho" w:date="2019-02-21T17:16:00Z">
        <w:r w:rsidRPr="00454C7F" w:rsidDel="00A77559">
          <w:rPr>
            <w:rFonts w:ascii="Times New Roman" w:hAnsi="Times New Roman" w:cs="Times New Roman"/>
            <w:color w:val="000000"/>
            <w:sz w:val="24"/>
            <w:szCs w:val="24"/>
          </w:rPr>
          <w:delText xml:space="preserve"> association between simulated exposure and outcome traits</w:delText>
        </w:r>
      </w:del>
      <w:del w:id="99" w:author="Yoonsu Cho" w:date="2019-02-21T17:18:00Z">
        <w:r w:rsidRPr="00454C7F" w:rsidDel="00A77559">
          <w:rPr>
            <w:rFonts w:ascii="Times New Roman" w:hAnsi="Times New Roman" w:cs="Times New Roman"/>
            <w:color w:val="000000"/>
            <w:sz w:val="24"/>
            <w:szCs w:val="24"/>
          </w:rPr>
          <w:delText xml:space="preserve">. </w:delText>
        </w:r>
      </w:del>
      <w:moveFromRangeStart w:id="100" w:author="Yoonsu Cho" w:date="2019-02-21T17:09:00Z" w:name="move1661406"/>
      <w:moveFrom w:id="101" w:author="Yoonsu Cho" w:date="2019-02-21T17:09:00Z">
        <w:del w:id="102" w:author="Yoonsu Cho" w:date="2019-02-21T17:18:00Z">
          <w:r w:rsidRPr="00454C7F" w:rsidDel="00A77559">
            <w:rPr>
              <w:rFonts w:ascii="Times New Roman" w:hAnsi="Times New Roman" w:cs="Times New Roman"/>
              <w:color w:val="000000"/>
              <w:sz w:val="24"/>
              <w:szCs w:val="24"/>
            </w:rPr>
            <w:delText xml:space="preserve">The x-axis depicts the number of instruments (out </w:delText>
          </w:r>
        </w:del>
        <w:r w:rsidRPr="00454C7F" w:rsidDel="00EB3B59">
          <w:rPr>
            <w:rFonts w:ascii="Times New Roman" w:hAnsi="Times New Roman" w:cs="Times New Roman"/>
            <w:color w:val="000000"/>
            <w:sz w:val="24"/>
            <w:szCs w:val="24"/>
          </w:rPr>
          <w:t xml:space="preserve">of 30) that exhibit a horizontal pleiotropic effect. There are four methods for handling outliers, and we posit two scenarios for detecting outliers. The methods are ‘raw’, where all SNPs are used in a standard IVW analysis regardless of outlier status; ‘outliers adjusted’ where the outlier SNPs are adjusted for detected alternative pathways; ‘outliers removed (all)’ where all detected outliers are removed; and ‘outliers removed (candidate)’ where only outliers that are found to influence a candidate trait are removed. We run the latter three methods by detecting outliers empirically, but also show, for comparison, the hypothetical case in which we know the pleiotropic variants </w:t>
        </w:r>
        <w:r w:rsidRPr="00454C7F" w:rsidDel="00EB3B59">
          <w:rPr>
            <w:rFonts w:ascii="Times New Roman" w:hAnsi="Times New Roman" w:cs="Times New Roman"/>
            <w:i/>
            <w:color w:val="000000"/>
            <w:sz w:val="24"/>
            <w:szCs w:val="24"/>
          </w:rPr>
          <w:t>a priori</w:t>
        </w:r>
        <w:r w:rsidRPr="00454C7F" w:rsidDel="00EB3B59">
          <w:rPr>
            <w:rFonts w:ascii="Times New Roman" w:hAnsi="Times New Roman" w:cs="Times New Roman"/>
            <w:color w:val="000000"/>
            <w:sz w:val="24"/>
            <w:szCs w:val="24"/>
          </w:rPr>
          <w:t xml:space="preserve">. </w:t>
        </w:r>
      </w:moveFrom>
      <w:moveFromRangeEnd w:id="100"/>
      <w:del w:id="103" w:author="Yoonsu Cho" w:date="2019-02-21T17:17:00Z">
        <w:r w:rsidRPr="00454C7F" w:rsidDel="00A77559">
          <w:rPr>
            <w:rFonts w:ascii="Times New Roman" w:hAnsi="Times New Roman" w:cs="Times New Roman"/>
            <w:color w:val="000000"/>
            <w:sz w:val="24"/>
            <w:szCs w:val="24"/>
          </w:rPr>
          <w:delText>(</w:delText>
        </w:r>
      </w:del>
      <w:del w:id="104" w:author="Yoonsu Cho" w:date="2019-02-21T17:13:00Z">
        <w:r w:rsidRPr="00454C7F" w:rsidDel="00A77559">
          <w:rPr>
            <w:rFonts w:ascii="Times New Roman" w:hAnsi="Times New Roman" w:cs="Times New Roman"/>
            <w:color w:val="000000"/>
            <w:sz w:val="24"/>
            <w:szCs w:val="24"/>
          </w:rPr>
          <w:delText>B</w:delText>
        </w:r>
      </w:del>
      <w:del w:id="105" w:author="Yoonsu Cho" w:date="2019-02-21T17:17:00Z">
        <w:r w:rsidRPr="00454C7F" w:rsidDel="00A77559">
          <w:rPr>
            <w:rFonts w:ascii="Times New Roman" w:hAnsi="Times New Roman" w:cs="Times New Roman"/>
            <w:color w:val="000000"/>
            <w:sz w:val="24"/>
            <w:szCs w:val="24"/>
          </w:rPr>
          <w:delText>) As in (A), except comparing the bias of different methods, assessed as the proportion of estimates that are substantially different from the simulated effect (y-axis).</w:delText>
        </w:r>
      </w:del>
    </w:p>
    <w:p w14:paraId="1AAA52C7" w14:textId="77777777" w:rsidR="0062794A" w:rsidRPr="00454C7F" w:rsidRDefault="0062794A" w:rsidP="00454C7F">
      <w:pPr>
        <w:spacing w:line="480" w:lineRule="auto"/>
        <w:jc w:val="both"/>
        <w:rPr>
          <w:rFonts w:ascii="Times New Roman" w:hAnsi="Times New Roman" w:cs="Times New Roman"/>
          <w:color w:val="000000"/>
          <w:sz w:val="24"/>
          <w:szCs w:val="24"/>
        </w:rPr>
      </w:pPr>
    </w:p>
    <w:p w14:paraId="1608ED74" w14:textId="3BD29E29" w:rsidR="0062794A" w:rsidRPr="00454C7F" w:rsidRDefault="00594603" w:rsidP="00454C7F">
      <w:pPr>
        <w:spacing w:line="48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 xml:space="preserve">Figure 3. </w:t>
      </w:r>
      <w:r w:rsidR="0062794A" w:rsidRPr="00454C7F">
        <w:rPr>
          <w:rFonts w:ascii="Times New Roman" w:hAnsi="Times New Roman" w:cs="Times New Roman"/>
          <w:b/>
          <w:sz w:val="24"/>
          <w:szCs w:val="24"/>
        </w:rPr>
        <w:t>Manhattan</w:t>
      </w:r>
      <w:r w:rsidR="0062794A" w:rsidRPr="00454C7F">
        <w:rPr>
          <w:rFonts w:ascii="Times New Roman" w:hAnsi="Times New Roman" w:cs="Times New Roman"/>
          <w:b/>
          <w:color w:val="000000"/>
          <w:sz w:val="24"/>
          <w:szCs w:val="24"/>
        </w:rPr>
        <w:t xml:space="preserve"> plot to visualise the causal associations between candidate exposures and hypothesised outcome. </w:t>
      </w:r>
      <w:r w:rsidR="0062794A" w:rsidRPr="00454C7F">
        <w:rPr>
          <w:rFonts w:ascii="Times New Roman" w:hAnsi="Times New Roman" w:cs="Times New Roman"/>
          <w:sz w:val="24"/>
          <w:szCs w:val="24"/>
        </w:rPr>
        <w:t>This represents the number of traits associated with outliers. T</w:t>
      </w:r>
      <w:r w:rsidR="0062794A" w:rsidRPr="00454C7F">
        <w:rPr>
          <w:rFonts w:ascii="Times New Roman" w:hAnsi="Times New Roman" w:cs="Times New Roman"/>
          <w:color w:val="000000"/>
          <w:sz w:val="24"/>
          <w:szCs w:val="24"/>
        </w:rPr>
        <w:t xml:space="preserve">he plot is stratified by phenotype category and, within each group, </w:t>
      </w:r>
      <w:r w:rsidR="0062794A" w:rsidRPr="00454C7F">
        <w:rPr>
          <w:rFonts w:ascii="Times New Roman" w:hAnsi="Times New Roman" w:cs="Times New Roman"/>
          <w:sz w:val="24"/>
          <w:szCs w:val="24"/>
        </w:rPr>
        <w:t>we</w:t>
      </w:r>
      <w:r w:rsidR="0062794A" w:rsidRPr="00454C7F">
        <w:rPr>
          <w:rFonts w:ascii="Times New Roman" w:hAnsi="Times New Roman" w:cs="Times New Roman"/>
          <w:color w:val="000000"/>
          <w:sz w:val="24"/>
          <w:szCs w:val="24"/>
        </w:rPr>
        <w:t xml:space="preserve"> present the results related to the candidate traits identified. Along the X axis, different phenotype groups are shown in different colours. The Y axis presents log transformed P value for each trait. Filled </w:t>
      </w:r>
      <w:r w:rsidR="0062794A" w:rsidRPr="00454C7F">
        <w:rPr>
          <w:rFonts w:ascii="Times New Roman" w:hAnsi="Times New Roman" w:cs="Times New Roman"/>
          <w:sz w:val="24"/>
          <w:szCs w:val="24"/>
        </w:rPr>
        <w:t>circles</w:t>
      </w:r>
      <w:r w:rsidR="0062794A" w:rsidRPr="00454C7F">
        <w:rPr>
          <w:rFonts w:ascii="Times New Roman" w:hAnsi="Times New Roman" w:cs="Times New Roman"/>
          <w:color w:val="000000"/>
          <w:sz w:val="24"/>
          <w:szCs w:val="24"/>
        </w:rPr>
        <w:t xml:space="preserve"> in each category indicate </w:t>
      </w:r>
      <w:r w:rsidR="0062794A" w:rsidRPr="00454C7F">
        <w:rPr>
          <w:rFonts w:ascii="Times New Roman" w:hAnsi="Times New Roman" w:cs="Times New Roman"/>
          <w:sz w:val="24"/>
          <w:szCs w:val="24"/>
        </w:rPr>
        <w:t>the evidence of</w:t>
      </w:r>
      <w:r w:rsidR="0062794A" w:rsidRPr="00454C7F">
        <w:rPr>
          <w:rFonts w:ascii="Times New Roman" w:hAnsi="Times New Roman" w:cs="Times New Roman"/>
          <w:color w:val="000000"/>
          <w:sz w:val="24"/>
          <w:szCs w:val="24"/>
        </w:rPr>
        <w:t xml:space="preserve"> association between candidate traits and </w:t>
      </w:r>
      <w:r w:rsidR="0062794A" w:rsidRPr="00454C7F">
        <w:rPr>
          <w:rFonts w:ascii="Times New Roman" w:hAnsi="Times New Roman" w:cs="Times New Roman"/>
          <w:sz w:val="24"/>
          <w:szCs w:val="24"/>
        </w:rPr>
        <w:t>exposure or outcome</w:t>
      </w:r>
      <w:r w:rsidR="0062794A" w:rsidRPr="00454C7F">
        <w:rPr>
          <w:rFonts w:ascii="Times New Roman" w:hAnsi="Times New Roman" w:cs="Times New Roman"/>
          <w:color w:val="000000"/>
          <w:sz w:val="24"/>
          <w:szCs w:val="24"/>
        </w:rPr>
        <w:t xml:space="preserve"> (p &lt; 0.05). (A) Empirical analysis 1:  Systolic blood pressure (mmHg) and coronary heart disease (log odds). (B) Empirical analysis 2:  Urate (mg/dl) and coronary heart disease (log odds). (C) Empirical analysis 3: Sleep duration (hour/night) and schizophrenia (log odds). (D) Empirical analysis 4:  Years of schooling (years) and body mass index (kg/m</w:t>
      </w:r>
      <w:r w:rsidR="0062794A" w:rsidRPr="00454C7F">
        <w:rPr>
          <w:rFonts w:ascii="Times New Roman" w:hAnsi="Times New Roman" w:cs="Times New Roman"/>
          <w:color w:val="000000"/>
          <w:sz w:val="24"/>
          <w:szCs w:val="24"/>
          <w:vertAlign w:val="superscript"/>
        </w:rPr>
        <w:t>2</w:t>
      </w:r>
      <w:r w:rsidR="0062794A" w:rsidRPr="00454C7F">
        <w:rPr>
          <w:rFonts w:ascii="Times New Roman" w:hAnsi="Times New Roman" w:cs="Times New Roman"/>
          <w:color w:val="000000"/>
          <w:sz w:val="24"/>
          <w:szCs w:val="24"/>
        </w:rPr>
        <w:t>).</w:t>
      </w:r>
    </w:p>
    <w:p w14:paraId="6F8A368E" w14:textId="77777777" w:rsidR="0062794A" w:rsidRPr="00454C7F" w:rsidRDefault="0062794A" w:rsidP="00454C7F">
      <w:pPr>
        <w:spacing w:line="480" w:lineRule="auto"/>
        <w:jc w:val="both"/>
        <w:rPr>
          <w:rFonts w:ascii="Times New Roman" w:hAnsi="Times New Roman" w:cs="Times New Roman"/>
          <w:color w:val="000000"/>
          <w:sz w:val="24"/>
          <w:szCs w:val="24"/>
        </w:rPr>
      </w:pPr>
    </w:p>
    <w:p w14:paraId="2226FB18" w14:textId="1812BCA6" w:rsidR="00F61CC2" w:rsidRPr="00454C7F" w:rsidRDefault="0062794A" w:rsidP="00454C7F">
      <w:pPr>
        <w:spacing w:line="480" w:lineRule="auto"/>
        <w:jc w:val="both"/>
        <w:rPr>
          <w:rFonts w:ascii="Times New Roman" w:hAnsi="Times New Roman" w:cs="Times New Roman"/>
          <w:color w:val="000000"/>
          <w:sz w:val="24"/>
          <w:szCs w:val="24"/>
        </w:rPr>
      </w:pPr>
      <w:r w:rsidRPr="00454C7F">
        <w:rPr>
          <w:rFonts w:ascii="Times New Roman" w:hAnsi="Times New Roman" w:cs="Times New Roman"/>
          <w:b/>
          <w:color w:val="000000"/>
          <w:sz w:val="24"/>
          <w:szCs w:val="24"/>
        </w:rPr>
        <w:t xml:space="preserve">Figure </w:t>
      </w:r>
      <w:r w:rsidR="00594603">
        <w:rPr>
          <w:rFonts w:ascii="Times New Roman" w:hAnsi="Times New Roman" w:cs="Times New Roman"/>
          <w:b/>
          <w:color w:val="000000"/>
          <w:sz w:val="24"/>
          <w:szCs w:val="24"/>
        </w:rPr>
        <w:t>4</w:t>
      </w:r>
      <w:r w:rsidRPr="00454C7F">
        <w:rPr>
          <w:rFonts w:ascii="Times New Roman" w:hAnsi="Times New Roman" w:cs="Times New Roman"/>
          <w:b/>
          <w:color w:val="000000"/>
          <w:sz w:val="24"/>
          <w:szCs w:val="24"/>
        </w:rPr>
        <w:t xml:space="preserve">. Scatter plot for the exposure-outcome association adjusting the SNP effects on the candidate traits. </w:t>
      </w:r>
      <w:r w:rsidRPr="00454C7F">
        <w:rPr>
          <w:rFonts w:ascii="Times New Roman" w:hAnsi="Times New Roman" w:cs="Times New Roman"/>
          <w:color w:val="000000"/>
          <w:sz w:val="24"/>
          <w:szCs w:val="24"/>
        </w:rPr>
        <w:t xml:space="preserve">The arrow indicates changes in the SNP effect after conditioning on the effect of candidate traits on the outcome. The candidate traits that influence the association of the original exposure and the original outcome were listed in the box. (A) Empirical analysis 1:  Systolic blood pressure (mmHg) and coronary </w:t>
      </w:r>
      <w:r w:rsidRPr="00454C7F">
        <w:rPr>
          <w:rFonts w:ascii="Times New Roman" w:hAnsi="Times New Roman" w:cs="Times New Roman"/>
          <w:color w:val="000000"/>
          <w:sz w:val="24"/>
          <w:szCs w:val="24"/>
        </w:rPr>
        <w:lastRenderedPageBreak/>
        <w:t>heart disease (log odds). (B) Empirical analysis 2:  Urate (mg/dl) and coronary heart disease (log odds). (C) Empirical analysis 3: Sleep duration (hour/night) and schizophrenia (log odds). (D) Empirical analysis 4:  Years of schooling (years) and body mass index (kg/m</w:t>
      </w:r>
      <w:r w:rsidRPr="00454C7F">
        <w:rPr>
          <w:rFonts w:ascii="Times New Roman" w:hAnsi="Times New Roman" w:cs="Times New Roman"/>
          <w:color w:val="000000"/>
          <w:sz w:val="24"/>
          <w:szCs w:val="24"/>
          <w:vertAlign w:val="superscript"/>
        </w:rPr>
        <w:t>2</w:t>
      </w:r>
      <w:r w:rsidRPr="00454C7F">
        <w:rPr>
          <w:rFonts w:ascii="Times New Roman" w:hAnsi="Times New Roman" w:cs="Times New Roman"/>
          <w:color w:val="000000"/>
          <w:sz w:val="24"/>
          <w:szCs w:val="24"/>
        </w:rPr>
        <w:t>).</w:t>
      </w:r>
    </w:p>
    <w:p w14:paraId="270B3CD7" w14:textId="77777777" w:rsidR="00F61CC2" w:rsidRDefault="00F61CC2" w:rsidP="00D157B4">
      <w:pPr>
        <w:spacing w:line="240" w:lineRule="auto"/>
        <w:jc w:val="both"/>
        <w:rPr>
          <w:color w:val="000000"/>
        </w:rPr>
        <w:sectPr w:rsidR="00F61CC2" w:rsidSect="00D157B4">
          <w:pgSz w:w="11906" w:h="16838"/>
          <w:pgMar w:top="720" w:right="720" w:bottom="720" w:left="720" w:header="708" w:footer="708" w:gutter="0"/>
          <w:cols w:space="720"/>
          <w:docGrid w:linePitch="299"/>
        </w:sectPr>
      </w:pPr>
    </w:p>
    <w:p w14:paraId="4C7B99FD" w14:textId="77777777" w:rsidR="00F61CC2" w:rsidRPr="00454C7F" w:rsidRDefault="00F61CC2" w:rsidP="00F61CC2">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 xml:space="preserve">Figure 1. </w:t>
      </w:r>
    </w:p>
    <w:p w14:paraId="3CCF69AF" w14:textId="77777777" w:rsidR="00F61CC2" w:rsidRPr="00454C7F" w:rsidRDefault="00F61CC2" w:rsidP="00F61CC2">
      <w:pPr>
        <w:spacing w:line="240" w:lineRule="auto"/>
        <w:rPr>
          <w:rFonts w:ascii="Times New Roman" w:eastAsia="Times New Roman" w:hAnsi="Times New Roman" w:cs="Times New Roman"/>
          <w:sz w:val="24"/>
          <w:szCs w:val="24"/>
        </w:rPr>
      </w:pPr>
    </w:p>
    <w:p w14:paraId="7C163231" w14:textId="77777777" w:rsidR="00F61CC2" w:rsidRPr="00454C7F" w:rsidRDefault="00F61CC2" w:rsidP="00F61CC2">
      <w:pPr>
        <w:spacing w:line="240" w:lineRule="auto"/>
        <w:rPr>
          <w:rFonts w:ascii="Times New Roman" w:eastAsia="Times New Roman" w:hAnsi="Times New Roman" w:cs="Times New Roman"/>
          <w:sz w:val="24"/>
          <w:szCs w:val="24"/>
        </w:rPr>
        <w:sectPr w:rsidR="00F61CC2" w:rsidRPr="00454C7F" w:rsidSect="009C735F">
          <w:pgSz w:w="11906" w:h="16838"/>
          <w:pgMar w:top="720" w:right="720" w:bottom="720" w:left="720" w:header="708" w:footer="708" w:gutter="0"/>
          <w:cols w:space="720"/>
          <w:docGrid w:linePitch="299"/>
        </w:sectPr>
      </w:pPr>
      <w:r w:rsidRPr="00454C7F">
        <w:rPr>
          <w:rFonts w:ascii="Times New Roman" w:eastAsia="Times New Roman" w:hAnsi="Times New Roman" w:cs="Times New Roman"/>
          <w:noProof/>
          <w:sz w:val="24"/>
          <w:szCs w:val="24"/>
        </w:rPr>
        <w:drawing>
          <wp:inline distT="0" distB="0" distL="0" distR="0" wp14:anchorId="4281D519" wp14:editId="09D8EF23">
            <wp:extent cx="6645910" cy="6022343"/>
            <wp:effectExtent l="0" t="0" r="2540" b="0"/>
            <wp:docPr id="59" name="Picture 59" descr="\\ads.bris.ac.uk\filestore\myfiles\StudentPG1\yc16575\Desktop\exploiting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bris.ac.uk\filestore\myfiles\StudentPG1\yc16575\Desktop\exploiting_outlier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6022343"/>
                    </a:xfrm>
                    <a:prstGeom prst="rect">
                      <a:avLst/>
                    </a:prstGeom>
                    <a:noFill/>
                    <a:ln>
                      <a:noFill/>
                    </a:ln>
                  </pic:spPr>
                </pic:pic>
              </a:graphicData>
            </a:graphic>
          </wp:inline>
        </w:drawing>
      </w:r>
    </w:p>
    <w:p w14:paraId="7A9076E9" w14:textId="77777777" w:rsidR="00F61CC2" w:rsidRPr="00454C7F" w:rsidRDefault="00F61CC2" w:rsidP="00F61CC2">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 xml:space="preserve">Figure 2. </w:t>
      </w:r>
    </w:p>
    <w:p w14:paraId="132EC541" w14:textId="77777777" w:rsidR="00F61CC2" w:rsidRPr="00454C7F" w:rsidRDefault="00F61CC2" w:rsidP="00F61CC2">
      <w:pPr>
        <w:rPr>
          <w:rFonts w:ascii="Times New Roman" w:hAnsi="Times New Roman" w:cs="Times New Roman"/>
          <w:b/>
          <w:color w:val="000000"/>
        </w:rPr>
      </w:pPr>
    </w:p>
    <w:p w14:paraId="045204CA" w14:textId="77777777" w:rsidR="00F61CC2" w:rsidRPr="00454C7F" w:rsidRDefault="00F61CC2" w:rsidP="00F61CC2">
      <w:pPr>
        <w:rPr>
          <w:rFonts w:ascii="Times New Roman" w:hAnsi="Times New Roman" w:cs="Times New Roman"/>
        </w:rPr>
      </w:pPr>
      <w:r w:rsidRPr="00454C7F">
        <w:rPr>
          <w:rFonts w:ascii="Times New Roman" w:hAnsi="Times New Roman" w:cs="Times New Roman"/>
          <w:noProof/>
        </w:rPr>
        <w:drawing>
          <wp:inline distT="0" distB="0" distL="0" distR="0" wp14:anchorId="625AB707" wp14:editId="4D2C72EA">
            <wp:extent cx="8201025" cy="5591175"/>
            <wp:effectExtent l="0" t="0" r="9525" b="9525"/>
            <wp:docPr id="60" name="image10.png"/>
            <wp:cNvGraphicFramePr/>
            <a:graphic xmlns:a="http://schemas.openxmlformats.org/drawingml/2006/main">
              <a:graphicData uri="http://schemas.openxmlformats.org/drawingml/2006/picture">
                <pic:pic xmlns:pic="http://schemas.openxmlformats.org/drawingml/2006/picture">
                  <pic:nvPicPr>
                    <pic:cNvPr id="0" name="image10.png" descr="\\ads.bris.ac.uk\filestore\myfiles\StudentPG1\yc16575\Desktop\Picture2.pn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8201156" cy="5591264"/>
                    </a:xfrm>
                    <a:prstGeom prst="rect">
                      <a:avLst/>
                    </a:prstGeom>
                    <a:ln/>
                  </pic:spPr>
                </pic:pic>
              </a:graphicData>
            </a:graphic>
          </wp:inline>
        </w:drawing>
      </w:r>
    </w:p>
    <w:p w14:paraId="598E795F" w14:textId="77777777" w:rsidR="00F61CC2" w:rsidRPr="00454C7F" w:rsidRDefault="00F61CC2" w:rsidP="00F61CC2">
      <w:pPr>
        <w:widowControl w:val="0"/>
        <w:pBdr>
          <w:top w:val="nil"/>
          <w:left w:val="nil"/>
          <w:bottom w:val="nil"/>
          <w:right w:val="nil"/>
          <w:between w:val="nil"/>
        </w:pBdr>
        <w:rPr>
          <w:rFonts w:ascii="Times New Roman" w:hAnsi="Times New Roman" w:cs="Times New Roman"/>
        </w:rPr>
        <w:sectPr w:rsidR="00F61CC2" w:rsidRPr="00454C7F" w:rsidSect="009C735F">
          <w:pgSz w:w="16838" w:h="11906" w:orient="landscape" w:code="9"/>
          <w:pgMar w:top="720" w:right="720" w:bottom="720" w:left="720" w:header="708" w:footer="708" w:gutter="0"/>
          <w:cols w:space="720"/>
          <w:docGrid w:linePitch="299"/>
        </w:sectPr>
      </w:pPr>
      <w:r w:rsidRPr="00454C7F">
        <w:rPr>
          <w:rFonts w:ascii="Times New Roman" w:hAnsi="Times New Roman" w:cs="Times New Roman"/>
        </w:rPr>
        <w:br w:type="page"/>
      </w:r>
    </w:p>
    <w:p w14:paraId="49D30FFF" w14:textId="77777777" w:rsidR="00F61CC2" w:rsidRPr="00454C7F" w:rsidRDefault="00F61CC2" w:rsidP="00F61CC2">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3.</w:t>
      </w:r>
    </w:p>
    <w:p w14:paraId="41198559" w14:textId="77777777" w:rsidR="00F61CC2" w:rsidRPr="00454C7F" w:rsidRDefault="00F61CC2" w:rsidP="00F61CC2">
      <w:pPr>
        <w:spacing w:line="240" w:lineRule="auto"/>
        <w:rPr>
          <w:rFonts w:ascii="Times New Roman" w:eastAsia="Times New Roman" w:hAnsi="Times New Roman" w:cs="Times New Roman"/>
          <w:sz w:val="24"/>
          <w:szCs w:val="24"/>
        </w:rPr>
      </w:pPr>
    </w:p>
    <w:p w14:paraId="0B1D8DC3" w14:textId="77777777" w:rsidR="00F61CC2" w:rsidRPr="00454C7F" w:rsidRDefault="00F61CC2" w:rsidP="00F61CC2">
      <w:pPr>
        <w:spacing w:line="240" w:lineRule="auto"/>
        <w:rPr>
          <w:rFonts w:ascii="Times New Roman" w:eastAsia="Times New Roman" w:hAnsi="Times New Roman" w:cs="Times New Roman"/>
          <w:sz w:val="24"/>
          <w:szCs w:val="24"/>
        </w:rPr>
      </w:pPr>
    </w:p>
    <w:p w14:paraId="07D430EF" w14:textId="77777777" w:rsidR="00F61CC2" w:rsidRPr="00454C7F" w:rsidRDefault="00F61CC2" w:rsidP="00F61CC2">
      <w:pPr>
        <w:spacing w:line="240" w:lineRule="auto"/>
        <w:rPr>
          <w:rFonts w:ascii="Times New Roman" w:eastAsia="Times New Roman" w:hAnsi="Times New Roman" w:cs="Times New Roman"/>
          <w:sz w:val="24"/>
          <w:szCs w:val="24"/>
        </w:rPr>
      </w:pPr>
      <w:r w:rsidRPr="00454C7F">
        <w:rPr>
          <w:rFonts w:ascii="Times New Roman" w:eastAsia="Times New Roman" w:hAnsi="Times New Roman" w:cs="Times New Roman"/>
          <w:noProof/>
          <w:sz w:val="24"/>
          <w:szCs w:val="24"/>
        </w:rPr>
        <w:drawing>
          <wp:inline distT="0" distB="0" distL="0" distR="0" wp14:anchorId="3D416003" wp14:editId="100D273D">
            <wp:extent cx="6643006" cy="6920969"/>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3006" cy="6920969"/>
                    </a:xfrm>
                    <a:prstGeom prst="rect">
                      <a:avLst/>
                    </a:prstGeom>
                  </pic:spPr>
                </pic:pic>
              </a:graphicData>
            </a:graphic>
          </wp:inline>
        </w:drawing>
      </w:r>
    </w:p>
    <w:p w14:paraId="7265F20D" w14:textId="77777777" w:rsidR="00F61CC2" w:rsidRPr="00454C7F" w:rsidRDefault="00F61CC2" w:rsidP="00F61CC2">
      <w:pPr>
        <w:widowControl w:val="0"/>
        <w:pBdr>
          <w:top w:val="nil"/>
          <w:left w:val="nil"/>
          <w:bottom w:val="nil"/>
          <w:right w:val="nil"/>
          <w:between w:val="nil"/>
        </w:pBdr>
        <w:rPr>
          <w:rFonts w:ascii="Times New Roman" w:eastAsia="Times New Roman" w:hAnsi="Times New Roman" w:cs="Times New Roman"/>
          <w:sz w:val="24"/>
          <w:szCs w:val="24"/>
        </w:rPr>
        <w:sectPr w:rsidR="00F61CC2" w:rsidRPr="00454C7F" w:rsidSect="009C735F">
          <w:pgSz w:w="11906" w:h="16838"/>
          <w:pgMar w:top="720" w:right="720" w:bottom="720" w:left="720" w:header="708" w:footer="708" w:gutter="0"/>
          <w:cols w:space="720"/>
          <w:docGrid w:linePitch="299"/>
        </w:sectPr>
      </w:pPr>
      <w:r w:rsidRPr="00454C7F">
        <w:rPr>
          <w:rFonts w:ascii="Times New Roman" w:hAnsi="Times New Roman" w:cs="Times New Roman"/>
        </w:rPr>
        <w:br w:type="page"/>
      </w:r>
    </w:p>
    <w:p w14:paraId="4C03C386" w14:textId="77777777" w:rsidR="00F61CC2" w:rsidRPr="00454C7F" w:rsidRDefault="00F61CC2" w:rsidP="00F61CC2">
      <w:pPr>
        <w:spacing w:line="240" w:lineRule="auto"/>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Figure 4.</w:t>
      </w:r>
    </w:p>
    <w:p w14:paraId="4770CD9C" w14:textId="77777777" w:rsidR="00F61CC2" w:rsidRPr="00454C7F" w:rsidRDefault="00F61CC2" w:rsidP="00F61CC2">
      <w:pPr>
        <w:rPr>
          <w:rFonts w:ascii="Times New Roman" w:eastAsia="Times New Roman" w:hAnsi="Times New Roman" w:cs="Times New Roman"/>
          <w:sz w:val="24"/>
          <w:szCs w:val="24"/>
        </w:rPr>
      </w:pPr>
    </w:p>
    <w:p w14:paraId="4D8CC305" w14:textId="77777777" w:rsidR="00F61CC2" w:rsidRPr="00454C7F" w:rsidRDefault="00F61CC2" w:rsidP="00F61CC2">
      <w:pPr>
        <w:rPr>
          <w:rFonts w:ascii="Times New Roman" w:eastAsia="Times New Roman" w:hAnsi="Times New Roman" w:cs="Times New Roman"/>
          <w:sz w:val="24"/>
          <w:szCs w:val="24"/>
        </w:rPr>
      </w:pPr>
      <w:r w:rsidRPr="00454C7F">
        <w:rPr>
          <w:rFonts w:ascii="Times New Roman" w:hAnsi="Times New Roman" w:cs="Times New Roman"/>
          <w:noProof/>
        </w:rPr>
        <w:drawing>
          <wp:inline distT="0" distB="0" distL="0" distR="0" wp14:anchorId="63A701F6" wp14:editId="19031A0E">
            <wp:extent cx="6645910" cy="5736052"/>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45910" cy="5736052"/>
                    </a:xfrm>
                    <a:prstGeom prst="rect">
                      <a:avLst/>
                    </a:prstGeom>
                  </pic:spPr>
                </pic:pic>
              </a:graphicData>
            </a:graphic>
          </wp:inline>
        </w:drawing>
      </w:r>
    </w:p>
    <w:p w14:paraId="2C227F7E" w14:textId="77777777" w:rsidR="00F61CC2" w:rsidRPr="00454C7F" w:rsidRDefault="00F61CC2" w:rsidP="00F61CC2">
      <w:pPr>
        <w:rPr>
          <w:rFonts w:ascii="Times New Roman" w:eastAsia="Times New Roman" w:hAnsi="Times New Roman" w:cs="Times New Roman"/>
          <w:sz w:val="24"/>
          <w:szCs w:val="24"/>
        </w:rPr>
      </w:pPr>
    </w:p>
    <w:p w14:paraId="74C7A556" w14:textId="412777AD" w:rsidR="0062794A" w:rsidRPr="00454C7F" w:rsidRDefault="0062794A" w:rsidP="00D157B4">
      <w:pPr>
        <w:spacing w:line="240" w:lineRule="auto"/>
        <w:jc w:val="both"/>
        <w:rPr>
          <w:rFonts w:ascii="Times New Roman" w:hAnsi="Times New Roman" w:cs="Times New Roman"/>
          <w:b/>
          <w:color w:val="000000"/>
        </w:rPr>
      </w:pPr>
    </w:p>
    <w:p w14:paraId="0EBAE346" w14:textId="77777777" w:rsidR="00C03227" w:rsidRPr="00454C7F" w:rsidRDefault="00C03227" w:rsidP="00D157B4">
      <w:pPr>
        <w:spacing w:line="240" w:lineRule="auto"/>
        <w:jc w:val="both"/>
        <w:rPr>
          <w:rFonts w:ascii="Times New Roman" w:eastAsia="Calibri" w:hAnsi="Times New Roman" w:cs="Times New Roman"/>
        </w:rPr>
        <w:sectPr w:rsidR="00C03227" w:rsidRPr="00454C7F" w:rsidSect="00D157B4">
          <w:pgSz w:w="11906" w:h="16838"/>
          <w:pgMar w:top="720" w:right="720" w:bottom="720" w:left="720" w:header="708" w:footer="708" w:gutter="0"/>
          <w:cols w:space="720"/>
          <w:docGrid w:linePitch="299"/>
        </w:sectPr>
      </w:pPr>
    </w:p>
    <w:p w14:paraId="32AD9DCB" w14:textId="77777777" w:rsidR="00C03227" w:rsidRPr="00454C7F" w:rsidRDefault="00C03227" w:rsidP="00C03227">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1. Candidate traits associated with both exposure and outcome.</w:t>
      </w:r>
    </w:p>
    <w:p w14:paraId="498B3269" w14:textId="77777777" w:rsidR="00C03227" w:rsidRPr="00454C7F" w:rsidRDefault="00C03227" w:rsidP="00C03227">
      <w:pPr>
        <w:spacing w:line="240" w:lineRule="auto"/>
        <w:rPr>
          <w:rFonts w:ascii="Times New Roman" w:eastAsia="Times New Roman" w:hAnsi="Times New Roman" w:cs="Times New Roman"/>
          <w:sz w:val="24"/>
          <w:szCs w:val="24"/>
        </w:rPr>
      </w:pPr>
    </w:p>
    <w:tbl>
      <w:tblPr>
        <w:tblW w:w="10576" w:type="dxa"/>
        <w:tblLayout w:type="fixed"/>
        <w:tblLook w:val="0400" w:firstRow="0" w:lastRow="0" w:firstColumn="0" w:lastColumn="0" w:noHBand="0" w:noVBand="1"/>
      </w:tblPr>
      <w:tblGrid>
        <w:gridCol w:w="1242"/>
        <w:gridCol w:w="1134"/>
        <w:gridCol w:w="1560"/>
        <w:gridCol w:w="3685"/>
        <w:gridCol w:w="851"/>
        <w:gridCol w:w="2104"/>
      </w:tblGrid>
      <w:tr w:rsidR="00C03227" w:rsidRPr="00454C7F" w14:paraId="7838C5FD" w14:textId="77777777" w:rsidTr="009C735F">
        <w:trPr>
          <w:trHeight w:val="702"/>
        </w:trPr>
        <w:tc>
          <w:tcPr>
            <w:tcW w:w="1242"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7C19D2CA" w14:textId="77777777" w:rsidR="00C03227" w:rsidRPr="00454C7F" w:rsidRDefault="00C03227" w:rsidP="009C735F">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Outlier SNPs</w:t>
            </w:r>
          </w:p>
        </w:tc>
        <w:tc>
          <w:tcPr>
            <w:tcW w:w="1134"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05B877C3" w14:textId="77777777" w:rsidR="00C03227" w:rsidRPr="00454C7F" w:rsidRDefault="00C03227" w:rsidP="009C735F">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Nearest gene</w:t>
            </w:r>
          </w:p>
        </w:tc>
        <w:tc>
          <w:tcPr>
            <w:tcW w:w="1560"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10D7285E" w14:textId="77777777" w:rsidR="00C03227" w:rsidRPr="00454C7F" w:rsidRDefault="00C03227" w:rsidP="009C735F">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Category</w:t>
            </w:r>
          </w:p>
        </w:tc>
        <w:tc>
          <w:tcPr>
            <w:tcW w:w="3685" w:type="dxa"/>
            <w:tcBorders>
              <w:top w:val="single" w:sz="4" w:space="0" w:color="000000"/>
              <w:bottom w:val="single" w:sz="4" w:space="0" w:color="000000"/>
            </w:tcBorders>
            <w:shd w:val="clear" w:color="auto" w:fill="F2F2F2"/>
            <w:tcMar>
              <w:top w:w="0" w:type="dxa"/>
              <w:left w:w="108" w:type="dxa"/>
              <w:bottom w:w="0" w:type="dxa"/>
              <w:right w:w="108" w:type="dxa"/>
            </w:tcMar>
            <w:vAlign w:val="center"/>
          </w:tcPr>
          <w:p w14:paraId="29345E4A" w14:textId="77777777" w:rsidR="00C03227" w:rsidRPr="00454C7F" w:rsidRDefault="00C03227" w:rsidP="009C735F">
            <w:pPr>
              <w:spacing w:line="240" w:lineRule="auto"/>
              <w:jc w:val="center"/>
              <w:rPr>
                <w:rFonts w:ascii="Times New Roman" w:eastAsia="Times New Roman" w:hAnsi="Times New Roman" w:cs="Times New Roman"/>
                <w:sz w:val="20"/>
                <w:szCs w:val="20"/>
              </w:rPr>
            </w:pPr>
            <w:r w:rsidRPr="00454C7F">
              <w:rPr>
                <w:rFonts w:ascii="Times New Roman" w:hAnsi="Times New Roman" w:cs="Times New Roman"/>
                <w:b/>
                <w:sz w:val="20"/>
                <w:szCs w:val="20"/>
              </w:rPr>
              <w:t xml:space="preserve">Phenotypes </w:t>
            </w:r>
            <w:r w:rsidRPr="00454C7F">
              <w:rPr>
                <w:rFonts w:ascii="Times New Roman" w:hAnsi="Times New Roman" w:cs="Times New Roman"/>
                <w:vertAlign w:val="superscript"/>
              </w:rPr>
              <w:t>1</w:t>
            </w:r>
          </w:p>
        </w:tc>
        <w:tc>
          <w:tcPr>
            <w:tcW w:w="851" w:type="dxa"/>
            <w:tcBorders>
              <w:top w:val="single" w:sz="4" w:space="0" w:color="000000"/>
              <w:bottom w:val="single" w:sz="4" w:space="0" w:color="000000"/>
            </w:tcBorders>
            <w:shd w:val="clear" w:color="auto" w:fill="F2F2F2"/>
            <w:vAlign w:val="center"/>
          </w:tcPr>
          <w:p w14:paraId="591202F1" w14:textId="77777777" w:rsidR="00C03227" w:rsidRPr="00454C7F" w:rsidRDefault="00C03227" w:rsidP="009C735F">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N SNPs </w:t>
            </w:r>
            <w:r w:rsidRPr="00454C7F">
              <w:rPr>
                <w:rFonts w:ascii="Times New Roman" w:hAnsi="Times New Roman" w:cs="Times New Roman"/>
                <w:vertAlign w:val="superscript"/>
              </w:rPr>
              <w:t>2</w:t>
            </w:r>
          </w:p>
        </w:tc>
        <w:tc>
          <w:tcPr>
            <w:tcW w:w="2104" w:type="dxa"/>
            <w:tcBorders>
              <w:top w:val="single" w:sz="4" w:space="0" w:color="000000"/>
              <w:bottom w:val="single" w:sz="4" w:space="0" w:color="000000"/>
            </w:tcBorders>
            <w:shd w:val="clear" w:color="auto" w:fill="F2F2F2"/>
            <w:vAlign w:val="center"/>
          </w:tcPr>
          <w:p w14:paraId="2307AB06" w14:textId="77777777" w:rsidR="00C03227" w:rsidRPr="00454C7F" w:rsidRDefault="00C03227" w:rsidP="009C735F">
            <w:pPr>
              <w:spacing w:line="240" w:lineRule="auto"/>
              <w:jc w:val="center"/>
              <w:rPr>
                <w:rFonts w:ascii="Times New Roman" w:hAnsi="Times New Roman" w:cs="Times New Roman"/>
                <w:b/>
                <w:sz w:val="20"/>
                <w:szCs w:val="20"/>
              </w:rPr>
            </w:pPr>
            <w:r w:rsidRPr="00454C7F">
              <w:rPr>
                <w:rFonts w:ascii="Times New Roman" w:hAnsi="Times New Roman" w:cs="Times New Roman"/>
                <w:b/>
                <w:sz w:val="20"/>
                <w:szCs w:val="20"/>
              </w:rPr>
              <w:t xml:space="preserve">Beta (95% CI) </w:t>
            </w:r>
            <w:r w:rsidRPr="00454C7F">
              <w:rPr>
                <w:rFonts w:ascii="Times New Roman" w:hAnsi="Times New Roman" w:cs="Times New Roman"/>
                <w:vertAlign w:val="superscript"/>
              </w:rPr>
              <w:t>3</w:t>
            </w:r>
          </w:p>
        </w:tc>
      </w:tr>
      <w:tr w:rsidR="00C03227" w:rsidRPr="00454C7F" w14:paraId="54FF3151" w14:textId="77777777" w:rsidTr="009C735F">
        <w:trPr>
          <w:trHeight w:val="370"/>
        </w:trPr>
        <w:tc>
          <w:tcPr>
            <w:tcW w:w="10576" w:type="dxa"/>
            <w:gridSpan w:val="6"/>
            <w:tcBorders>
              <w:top w:val="single" w:sz="4" w:space="0" w:color="000000"/>
              <w:bottom w:val="single" w:sz="4" w:space="0" w:color="auto"/>
            </w:tcBorders>
            <w:tcMar>
              <w:top w:w="0" w:type="dxa"/>
              <w:left w:w="108" w:type="dxa"/>
              <w:bottom w:w="0" w:type="dxa"/>
              <w:right w:w="108" w:type="dxa"/>
            </w:tcMar>
            <w:vAlign w:val="center"/>
          </w:tcPr>
          <w:p w14:paraId="35107FAF"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1.  Systolic blood pressure (mmHg) and coronary heart disease (log odds)</w:t>
            </w:r>
          </w:p>
        </w:tc>
      </w:tr>
      <w:tr w:rsidR="00C03227" w:rsidRPr="00454C7F" w14:paraId="53806B54" w14:textId="77777777" w:rsidTr="000932C5">
        <w:trPr>
          <w:trHeight w:val="335"/>
        </w:trPr>
        <w:tc>
          <w:tcPr>
            <w:tcW w:w="1242" w:type="dxa"/>
            <w:vMerge w:val="restart"/>
            <w:tcBorders>
              <w:top w:val="single" w:sz="4" w:space="0" w:color="auto"/>
            </w:tcBorders>
            <w:tcMar>
              <w:top w:w="0" w:type="dxa"/>
              <w:left w:w="108" w:type="dxa"/>
              <w:bottom w:w="0" w:type="dxa"/>
              <w:right w:w="108" w:type="dxa"/>
            </w:tcMar>
            <w:vAlign w:val="center"/>
          </w:tcPr>
          <w:p w14:paraId="5D13DAF9"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rs3184504</w:t>
            </w:r>
          </w:p>
        </w:tc>
        <w:tc>
          <w:tcPr>
            <w:tcW w:w="1134" w:type="dxa"/>
            <w:vMerge w:val="restart"/>
            <w:tcBorders>
              <w:top w:val="single" w:sz="4" w:space="0" w:color="auto"/>
            </w:tcBorders>
            <w:tcMar>
              <w:top w:w="0" w:type="dxa"/>
              <w:left w:w="108" w:type="dxa"/>
              <w:bottom w:w="0" w:type="dxa"/>
              <w:right w:w="108" w:type="dxa"/>
            </w:tcMar>
            <w:vAlign w:val="center"/>
          </w:tcPr>
          <w:p w14:paraId="5DC46789" w14:textId="77777777" w:rsidR="00C03227" w:rsidRPr="00454C7F" w:rsidRDefault="00C03227" w:rsidP="009C735F">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SH2B3</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52C4CDE2"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631B2C25"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tc>
        <w:tc>
          <w:tcPr>
            <w:tcW w:w="851" w:type="dxa"/>
            <w:tcBorders>
              <w:top w:val="single" w:sz="4" w:space="0" w:color="auto"/>
              <w:bottom w:val="dotted" w:sz="4" w:space="0" w:color="000000"/>
            </w:tcBorders>
            <w:vAlign w:val="center"/>
          </w:tcPr>
          <w:p w14:paraId="24796780"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60846E18"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C03227" w:rsidRPr="00454C7F" w14:paraId="541CCF50" w14:textId="77777777" w:rsidTr="000932C5">
        <w:trPr>
          <w:trHeight w:val="335"/>
        </w:trPr>
        <w:tc>
          <w:tcPr>
            <w:tcW w:w="1242" w:type="dxa"/>
            <w:vMerge/>
            <w:tcMar>
              <w:top w:w="0" w:type="dxa"/>
              <w:left w:w="108" w:type="dxa"/>
              <w:bottom w:w="0" w:type="dxa"/>
              <w:right w:w="108" w:type="dxa"/>
            </w:tcMar>
            <w:vAlign w:val="center"/>
          </w:tcPr>
          <w:p w14:paraId="00A262D7" w14:textId="77777777" w:rsidR="00C03227" w:rsidRPr="00454C7F" w:rsidRDefault="00C03227" w:rsidP="009C735F">
            <w:pPr>
              <w:widowControl w:val="0"/>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0B6861A" w14:textId="77777777" w:rsidR="00C03227" w:rsidRPr="00454C7F" w:rsidRDefault="00C03227" w:rsidP="009C735F">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254395E6"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2CDA6090"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50B73D24"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20B17D33"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C03227" w:rsidRPr="00454C7F" w14:paraId="71323D9B" w14:textId="77777777" w:rsidTr="000932C5">
        <w:trPr>
          <w:trHeight w:val="335"/>
        </w:trPr>
        <w:tc>
          <w:tcPr>
            <w:tcW w:w="1242" w:type="dxa"/>
            <w:vMerge/>
            <w:tcBorders>
              <w:bottom w:val="dotted" w:sz="4" w:space="0" w:color="000000"/>
            </w:tcBorders>
            <w:tcMar>
              <w:top w:w="0" w:type="dxa"/>
              <w:left w:w="108" w:type="dxa"/>
              <w:bottom w:w="0" w:type="dxa"/>
              <w:right w:w="108" w:type="dxa"/>
            </w:tcMar>
            <w:vAlign w:val="center"/>
          </w:tcPr>
          <w:p w14:paraId="704A1C55" w14:textId="77777777" w:rsidR="00C03227" w:rsidRPr="00454C7F" w:rsidRDefault="00C03227" w:rsidP="009C735F">
            <w:pPr>
              <w:widowControl w:val="0"/>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662DD4C6" w14:textId="77777777" w:rsidR="00C03227" w:rsidRPr="00454C7F" w:rsidRDefault="00C03227" w:rsidP="009C735F">
            <w:pPr>
              <w:widowControl w:val="0"/>
              <w:rPr>
                <w:rFonts w:ascii="Times New Roman" w:hAnsi="Times New Roman" w:cs="Times New Roman"/>
                <w:sz w:val="20"/>
                <w:szCs w:val="20"/>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07489F5A"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0815F6FF"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4DB14A0F"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25730ED9"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bottom w:val="dotted" w:sz="4" w:space="0" w:color="000000"/>
            </w:tcBorders>
            <w:vAlign w:val="center"/>
          </w:tcPr>
          <w:p w14:paraId="4A0D55CD"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7CA1716F"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5889B8F7"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bottom w:val="dotted" w:sz="4" w:space="0" w:color="000000"/>
            </w:tcBorders>
            <w:vAlign w:val="center"/>
          </w:tcPr>
          <w:p w14:paraId="3689CF7F"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5FEA06F6"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301A04AD"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C03227" w:rsidRPr="00454C7F" w14:paraId="62F4E8C0" w14:textId="77777777" w:rsidTr="000932C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2F725E91"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rs9349379</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51A2B2DF" w14:textId="77777777" w:rsidR="00C03227" w:rsidRPr="00454C7F" w:rsidRDefault="00C03227" w:rsidP="009C735F">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highlight w:val="white"/>
              </w:rPr>
              <w:t>PHACTR</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69B4F8D0"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5EBA41AA"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Self-reported status of ibuprofen intake</w:t>
            </w:r>
          </w:p>
        </w:tc>
        <w:tc>
          <w:tcPr>
            <w:tcW w:w="851" w:type="dxa"/>
            <w:tcBorders>
              <w:top w:val="dotted" w:sz="4" w:space="0" w:color="000000"/>
              <w:bottom w:val="single" w:sz="4" w:space="0" w:color="auto"/>
            </w:tcBorders>
            <w:vAlign w:val="center"/>
          </w:tcPr>
          <w:p w14:paraId="2A760B7F"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w:t>
            </w:r>
          </w:p>
        </w:tc>
        <w:tc>
          <w:tcPr>
            <w:tcW w:w="2104" w:type="dxa"/>
            <w:tcBorders>
              <w:top w:val="dotted" w:sz="4" w:space="0" w:color="000000"/>
              <w:bottom w:val="single" w:sz="4" w:space="0" w:color="auto"/>
            </w:tcBorders>
            <w:vAlign w:val="center"/>
          </w:tcPr>
          <w:p w14:paraId="0DA3E0D4" w14:textId="77777777" w:rsidR="00C03227" w:rsidRPr="00CE7A7B" w:rsidRDefault="00C03227" w:rsidP="00CE7A7B">
            <w:pPr>
              <w:spacing w:line="240" w:lineRule="auto"/>
              <w:jc w:val="center"/>
              <w:rPr>
                <w:rFonts w:ascii="Times New Roman" w:hAnsi="Times New Roman" w:cs="Times New Roman"/>
                <w:spacing w:val="-8"/>
                <w:sz w:val="20"/>
                <w:szCs w:val="20"/>
              </w:rPr>
            </w:pPr>
            <w:r w:rsidRPr="00CE7A7B">
              <w:rPr>
                <w:rFonts w:ascii="Times New Roman" w:hAnsi="Times New Roman" w:cs="Times New Roman"/>
                <w:spacing w:val="-8"/>
                <w:sz w:val="20"/>
                <w:szCs w:val="20"/>
              </w:rPr>
              <w:t>-16.726 (-37.262, 3.811)</w:t>
            </w:r>
          </w:p>
        </w:tc>
      </w:tr>
      <w:tr w:rsidR="00C03227" w:rsidRPr="00454C7F" w14:paraId="41995014" w14:textId="77777777" w:rsidTr="00CE7A7B">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6891EF61" w14:textId="77777777" w:rsidR="00C03227" w:rsidRPr="00454C7F" w:rsidRDefault="00C03227" w:rsidP="00CE7A7B">
            <w:pPr>
              <w:spacing w:line="240" w:lineRule="auto"/>
              <w:rPr>
                <w:rFonts w:ascii="Times New Roman" w:hAnsi="Times New Roman" w:cs="Times New Roman"/>
                <w:sz w:val="20"/>
                <w:szCs w:val="20"/>
              </w:rPr>
            </w:pPr>
            <w:r w:rsidRPr="00454C7F">
              <w:rPr>
                <w:rFonts w:ascii="Times New Roman" w:hAnsi="Times New Roman" w:cs="Times New Roman"/>
                <w:b/>
                <w:color w:val="000000"/>
              </w:rPr>
              <w:t>Empirical analysis 2.  Urate (mg/dl) and coronary heart disease (log odds)</w:t>
            </w:r>
          </w:p>
        </w:tc>
      </w:tr>
      <w:tr w:rsidR="00C03227" w:rsidRPr="00454C7F" w14:paraId="43ECD169" w14:textId="77777777" w:rsidTr="000932C5">
        <w:trPr>
          <w:trHeight w:val="335"/>
        </w:trPr>
        <w:tc>
          <w:tcPr>
            <w:tcW w:w="1242" w:type="dxa"/>
            <w:vMerge w:val="restart"/>
            <w:tcBorders>
              <w:top w:val="single" w:sz="4" w:space="0" w:color="auto"/>
            </w:tcBorders>
            <w:tcMar>
              <w:top w:w="0" w:type="dxa"/>
              <w:left w:w="108" w:type="dxa"/>
              <w:bottom w:w="0" w:type="dxa"/>
              <w:right w:w="108" w:type="dxa"/>
            </w:tcMar>
            <w:vAlign w:val="center"/>
          </w:tcPr>
          <w:p w14:paraId="31A1E210"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rs653178</w:t>
            </w:r>
          </w:p>
        </w:tc>
        <w:tc>
          <w:tcPr>
            <w:tcW w:w="1134" w:type="dxa"/>
            <w:vMerge w:val="restart"/>
            <w:tcBorders>
              <w:top w:val="single" w:sz="4" w:space="0" w:color="auto"/>
            </w:tcBorders>
            <w:tcMar>
              <w:top w:w="0" w:type="dxa"/>
              <w:left w:w="108" w:type="dxa"/>
              <w:bottom w:w="0" w:type="dxa"/>
              <w:right w:w="108" w:type="dxa"/>
            </w:tcMar>
            <w:vAlign w:val="center"/>
          </w:tcPr>
          <w:p w14:paraId="2A6A4EA4" w14:textId="77777777" w:rsidR="00C03227" w:rsidRPr="00454C7F" w:rsidRDefault="00C03227" w:rsidP="009C735F">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ATXN2</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4B57A05A"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Early development</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7BAF6E10"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 of first child</w:t>
            </w:r>
          </w:p>
          <w:p w14:paraId="141E660F"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Birth weight</w:t>
            </w:r>
          </w:p>
        </w:tc>
        <w:tc>
          <w:tcPr>
            <w:tcW w:w="851" w:type="dxa"/>
            <w:tcBorders>
              <w:top w:val="single" w:sz="4" w:space="0" w:color="auto"/>
              <w:bottom w:val="dotted" w:sz="4" w:space="0" w:color="000000"/>
            </w:tcBorders>
            <w:vAlign w:val="center"/>
          </w:tcPr>
          <w:p w14:paraId="6D3E05DE"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31</w:t>
            </w:r>
          </w:p>
          <w:p w14:paraId="7F740D3B"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40</w:t>
            </w:r>
          </w:p>
        </w:tc>
        <w:tc>
          <w:tcPr>
            <w:tcW w:w="2104" w:type="dxa"/>
            <w:tcBorders>
              <w:top w:val="single" w:sz="4" w:space="0" w:color="auto"/>
              <w:bottom w:val="dotted" w:sz="4" w:space="0" w:color="000000"/>
            </w:tcBorders>
            <w:vAlign w:val="center"/>
          </w:tcPr>
          <w:p w14:paraId="222C8CBE"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0.347 (0.065, 0.628)</w:t>
            </w:r>
          </w:p>
          <w:p w14:paraId="222015B0"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-0.312 (-0.498, -0.126)</w:t>
            </w:r>
          </w:p>
        </w:tc>
      </w:tr>
      <w:tr w:rsidR="00C03227" w:rsidRPr="00454C7F" w14:paraId="761399AB" w14:textId="77777777" w:rsidTr="000932C5">
        <w:trPr>
          <w:trHeight w:val="335"/>
        </w:trPr>
        <w:tc>
          <w:tcPr>
            <w:tcW w:w="1242" w:type="dxa"/>
            <w:vMerge/>
            <w:tcMar>
              <w:top w:w="0" w:type="dxa"/>
              <w:left w:w="108" w:type="dxa"/>
              <w:bottom w:w="0" w:type="dxa"/>
              <w:right w:w="108" w:type="dxa"/>
            </w:tcMar>
            <w:vAlign w:val="center"/>
          </w:tcPr>
          <w:p w14:paraId="6F2A8621" w14:textId="77777777" w:rsidR="00C03227" w:rsidRPr="00454C7F" w:rsidRDefault="00C03227" w:rsidP="009C735F">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4D6889C9" w14:textId="77777777" w:rsidR="00C03227" w:rsidRPr="00454C7F" w:rsidRDefault="00C03227" w:rsidP="009C735F">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3E7AD024"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088FD30B"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Comparative height size at age 10</w:t>
            </w:r>
          </w:p>
          <w:p w14:paraId="109FF7EF"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Hip circumference</w:t>
            </w:r>
          </w:p>
          <w:p w14:paraId="63F7425F"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arm (left)</w:t>
            </w:r>
          </w:p>
          <w:p w14:paraId="1FBA1958"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Standing height</w:t>
            </w:r>
          </w:p>
        </w:tc>
        <w:tc>
          <w:tcPr>
            <w:tcW w:w="851" w:type="dxa"/>
            <w:tcBorders>
              <w:top w:val="dotted" w:sz="4" w:space="0" w:color="000000"/>
              <w:bottom w:val="dotted" w:sz="4" w:space="0" w:color="000000"/>
            </w:tcBorders>
            <w:vAlign w:val="center"/>
          </w:tcPr>
          <w:p w14:paraId="416B0ED9"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357</w:t>
            </w:r>
          </w:p>
          <w:p w14:paraId="4325786B"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275</w:t>
            </w:r>
          </w:p>
          <w:p w14:paraId="0F8975B1"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305</w:t>
            </w:r>
          </w:p>
          <w:p w14:paraId="2774D275"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577</w:t>
            </w:r>
          </w:p>
        </w:tc>
        <w:tc>
          <w:tcPr>
            <w:tcW w:w="2104" w:type="dxa"/>
            <w:tcBorders>
              <w:top w:val="dotted" w:sz="4" w:space="0" w:color="000000"/>
              <w:bottom w:val="dotted" w:sz="4" w:space="0" w:color="000000"/>
            </w:tcBorders>
            <w:vAlign w:val="center"/>
          </w:tcPr>
          <w:p w14:paraId="47BA8D19"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-0.248 (-0.342, -0.154)</w:t>
            </w:r>
          </w:p>
          <w:p w14:paraId="5AC3D391"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0.131 (0.030, 0.231)</w:t>
            </w:r>
          </w:p>
          <w:p w14:paraId="25985990"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-0.263 (-0.38, -0.145)</w:t>
            </w:r>
          </w:p>
          <w:p w14:paraId="60B0B4C3"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-0.208 (-0.264, -0.152)</w:t>
            </w:r>
          </w:p>
        </w:tc>
      </w:tr>
      <w:tr w:rsidR="00C03227" w:rsidRPr="00454C7F" w14:paraId="41EEAC6A" w14:textId="77777777" w:rsidTr="000932C5">
        <w:trPr>
          <w:trHeight w:val="801"/>
        </w:trPr>
        <w:tc>
          <w:tcPr>
            <w:tcW w:w="1242" w:type="dxa"/>
            <w:vMerge/>
            <w:tcMar>
              <w:top w:w="0" w:type="dxa"/>
              <w:left w:w="108" w:type="dxa"/>
              <w:bottom w:w="0" w:type="dxa"/>
              <w:right w:w="108" w:type="dxa"/>
            </w:tcMar>
            <w:vAlign w:val="center"/>
          </w:tcPr>
          <w:p w14:paraId="68FB267C" w14:textId="77777777" w:rsidR="00C03227" w:rsidRPr="00454C7F" w:rsidRDefault="00C03227" w:rsidP="009C735F">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06005C82" w14:textId="77777777" w:rsidR="00C03227" w:rsidRPr="00454C7F" w:rsidRDefault="00C03227" w:rsidP="009C735F">
            <w:pPr>
              <w:spacing w:line="240" w:lineRule="auto"/>
              <w:jc w:val="center"/>
              <w:rPr>
                <w:rFonts w:ascii="Times New Roman" w:hAnsi="Times New Roman" w:cs="Times New Roman"/>
                <w:i/>
                <w:sz w:val="20"/>
                <w:szCs w:val="20"/>
                <w:highlight w:val="white"/>
              </w:rPr>
            </w:pPr>
          </w:p>
        </w:tc>
        <w:tc>
          <w:tcPr>
            <w:tcW w:w="1560" w:type="dxa"/>
            <w:tcBorders>
              <w:top w:val="dotted" w:sz="4" w:space="0" w:color="000000"/>
            </w:tcBorders>
            <w:tcMar>
              <w:top w:w="0" w:type="dxa"/>
              <w:left w:w="108" w:type="dxa"/>
              <w:bottom w:w="0" w:type="dxa"/>
              <w:right w:w="108" w:type="dxa"/>
            </w:tcMar>
            <w:vAlign w:val="center"/>
          </w:tcPr>
          <w:p w14:paraId="56E9AB8F"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Lipid</w:t>
            </w:r>
          </w:p>
        </w:tc>
        <w:tc>
          <w:tcPr>
            <w:tcW w:w="3685" w:type="dxa"/>
            <w:tcBorders>
              <w:top w:val="dotted" w:sz="4" w:space="0" w:color="000000"/>
            </w:tcBorders>
            <w:tcMar>
              <w:top w:w="0" w:type="dxa"/>
              <w:left w:w="108" w:type="dxa"/>
              <w:bottom w:w="0" w:type="dxa"/>
              <w:right w:w="108" w:type="dxa"/>
            </w:tcMar>
            <w:vAlign w:val="center"/>
          </w:tcPr>
          <w:p w14:paraId="5D677FF6"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HDL cholesterol</w:t>
            </w:r>
          </w:p>
          <w:p w14:paraId="66A4F999"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LDL cholesterol</w:t>
            </w:r>
          </w:p>
          <w:p w14:paraId="62085EBD"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Total cholesterol</w:t>
            </w:r>
          </w:p>
        </w:tc>
        <w:tc>
          <w:tcPr>
            <w:tcW w:w="851" w:type="dxa"/>
            <w:tcBorders>
              <w:top w:val="dotted" w:sz="4" w:space="0" w:color="000000"/>
            </w:tcBorders>
            <w:vAlign w:val="center"/>
          </w:tcPr>
          <w:p w14:paraId="762751AC"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78</w:t>
            </w:r>
          </w:p>
          <w:p w14:paraId="5D752B98"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p w14:paraId="731646A6"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86</w:t>
            </w:r>
          </w:p>
        </w:tc>
        <w:tc>
          <w:tcPr>
            <w:tcW w:w="2104" w:type="dxa"/>
            <w:tcBorders>
              <w:top w:val="dotted" w:sz="4" w:space="0" w:color="000000"/>
            </w:tcBorders>
            <w:vAlign w:val="center"/>
          </w:tcPr>
          <w:p w14:paraId="38A145BE"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0.393 (0.290, 0.497)</w:t>
            </w:r>
          </w:p>
          <w:p w14:paraId="1DFD5208"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-0.172 (-0.288, -0.055)</w:t>
            </w:r>
          </w:p>
          <w:p w14:paraId="1A40C5BD"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0.378 (0.271, 0.484)</w:t>
            </w:r>
          </w:p>
        </w:tc>
      </w:tr>
      <w:tr w:rsidR="00C03227" w:rsidRPr="00454C7F" w14:paraId="5BAB0DCE" w14:textId="77777777" w:rsidTr="000932C5">
        <w:trPr>
          <w:trHeight w:val="335"/>
        </w:trPr>
        <w:tc>
          <w:tcPr>
            <w:tcW w:w="1242" w:type="dxa"/>
            <w:vMerge/>
            <w:tcMar>
              <w:top w:w="0" w:type="dxa"/>
              <w:left w:w="108" w:type="dxa"/>
              <w:bottom w:w="0" w:type="dxa"/>
              <w:right w:w="108" w:type="dxa"/>
            </w:tcMar>
            <w:vAlign w:val="center"/>
          </w:tcPr>
          <w:p w14:paraId="7C5946A8" w14:textId="77777777" w:rsidR="00C03227" w:rsidRPr="00454C7F" w:rsidRDefault="00C03227" w:rsidP="009C735F">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07F8874E" w14:textId="77777777" w:rsidR="00C03227" w:rsidRPr="00454C7F" w:rsidRDefault="00C03227" w:rsidP="009C735F">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646B80F1"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0B3E93F1" w14:textId="77777777" w:rsidR="00C03227" w:rsidRPr="00454C7F" w:rsidRDefault="00C03227" w:rsidP="009C735F">
            <w:pPr>
              <w:spacing w:line="240" w:lineRule="auto"/>
              <w:rPr>
                <w:rFonts w:ascii="Times New Roman" w:hAnsi="Times New Roman" w:cs="Times New Roman"/>
                <w:spacing w:val="-6"/>
                <w:sz w:val="20"/>
                <w:szCs w:val="20"/>
              </w:rPr>
            </w:pPr>
            <w:r w:rsidRPr="00454C7F">
              <w:rPr>
                <w:rFonts w:ascii="Times New Roman" w:hAnsi="Times New Roman" w:cs="Times New Roman"/>
                <w:spacing w:val="-6"/>
                <w:sz w:val="20"/>
                <w:szCs w:val="20"/>
              </w:rPr>
              <w:t>hypothyroidism/myxoedema (Self-reported)</w:t>
            </w:r>
          </w:p>
        </w:tc>
        <w:tc>
          <w:tcPr>
            <w:tcW w:w="851" w:type="dxa"/>
            <w:tcBorders>
              <w:top w:val="dotted" w:sz="4" w:space="0" w:color="000000"/>
              <w:bottom w:val="dotted" w:sz="4" w:space="0" w:color="000000"/>
            </w:tcBorders>
            <w:vAlign w:val="center"/>
          </w:tcPr>
          <w:p w14:paraId="7ABE37B9"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77</w:t>
            </w:r>
          </w:p>
        </w:tc>
        <w:tc>
          <w:tcPr>
            <w:tcW w:w="2104" w:type="dxa"/>
            <w:tcBorders>
              <w:top w:val="dotted" w:sz="4" w:space="0" w:color="000000"/>
              <w:bottom w:val="dotted" w:sz="4" w:space="0" w:color="000000"/>
            </w:tcBorders>
            <w:vAlign w:val="center"/>
          </w:tcPr>
          <w:p w14:paraId="6E6CB6BB"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0.847 (0.211, 1.483)</w:t>
            </w:r>
          </w:p>
        </w:tc>
      </w:tr>
      <w:tr w:rsidR="00C03227" w:rsidRPr="00454C7F" w14:paraId="79C2B68C" w14:textId="77777777" w:rsidTr="000932C5">
        <w:trPr>
          <w:trHeight w:val="335"/>
        </w:trPr>
        <w:tc>
          <w:tcPr>
            <w:tcW w:w="1242" w:type="dxa"/>
            <w:vMerge/>
            <w:tcMar>
              <w:top w:w="0" w:type="dxa"/>
              <w:left w:w="108" w:type="dxa"/>
              <w:bottom w:w="0" w:type="dxa"/>
              <w:right w:w="108" w:type="dxa"/>
            </w:tcMar>
            <w:vAlign w:val="center"/>
          </w:tcPr>
          <w:p w14:paraId="4C3D8B00" w14:textId="77777777" w:rsidR="00C03227" w:rsidRPr="00454C7F" w:rsidRDefault="00C03227" w:rsidP="009C735F">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700A5FCE" w14:textId="77777777" w:rsidR="00C03227" w:rsidRPr="00454C7F" w:rsidRDefault="00C03227" w:rsidP="009C735F">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590A55C0"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Smoking</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7C888096"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Past tobacco smoking</w:t>
            </w:r>
          </w:p>
        </w:tc>
        <w:tc>
          <w:tcPr>
            <w:tcW w:w="851" w:type="dxa"/>
            <w:tcBorders>
              <w:top w:val="dotted" w:sz="4" w:space="0" w:color="000000"/>
              <w:bottom w:val="dotted" w:sz="4" w:space="0" w:color="000000"/>
            </w:tcBorders>
            <w:vAlign w:val="center"/>
          </w:tcPr>
          <w:p w14:paraId="1BB9F288"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41</w:t>
            </w:r>
          </w:p>
        </w:tc>
        <w:tc>
          <w:tcPr>
            <w:tcW w:w="2104" w:type="dxa"/>
            <w:tcBorders>
              <w:top w:val="dotted" w:sz="4" w:space="0" w:color="000000"/>
              <w:bottom w:val="dotted" w:sz="4" w:space="0" w:color="000000"/>
            </w:tcBorders>
            <w:vAlign w:val="center"/>
          </w:tcPr>
          <w:p w14:paraId="4799FE6F"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-0.265 (-0.5, -0.029)</w:t>
            </w:r>
          </w:p>
        </w:tc>
      </w:tr>
      <w:tr w:rsidR="00C03227" w:rsidRPr="00454C7F" w14:paraId="15BDA0C1" w14:textId="77777777" w:rsidTr="000932C5">
        <w:trPr>
          <w:trHeight w:val="335"/>
        </w:trPr>
        <w:tc>
          <w:tcPr>
            <w:tcW w:w="1242" w:type="dxa"/>
            <w:vMerge/>
            <w:tcBorders>
              <w:bottom w:val="dotted" w:sz="4" w:space="0" w:color="000000"/>
            </w:tcBorders>
            <w:tcMar>
              <w:top w:w="0" w:type="dxa"/>
              <w:left w:w="108" w:type="dxa"/>
              <w:bottom w:w="0" w:type="dxa"/>
              <w:right w:w="108" w:type="dxa"/>
            </w:tcMar>
            <w:vAlign w:val="center"/>
          </w:tcPr>
          <w:p w14:paraId="3DE20AFA" w14:textId="77777777" w:rsidR="00C03227" w:rsidRPr="00454C7F" w:rsidRDefault="00C03227" w:rsidP="009C735F">
            <w:pPr>
              <w:spacing w:line="240" w:lineRule="auto"/>
              <w:jc w:val="center"/>
              <w:rPr>
                <w:rFonts w:ascii="Times New Roman" w:hAnsi="Times New Roman" w:cs="Times New Roman"/>
                <w:sz w:val="20"/>
                <w:szCs w:val="20"/>
              </w:rPr>
            </w:pPr>
          </w:p>
        </w:tc>
        <w:tc>
          <w:tcPr>
            <w:tcW w:w="1134" w:type="dxa"/>
            <w:vMerge/>
            <w:tcBorders>
              <w:bottom w:val="dotted" w:sz="4" w:space="0" w:color="000000"/>
            </w:tcBorders>
            <w:tcMar>
              <w:top w:w="0" w:type="dxa"/>
              <w:left w:w="108" w:type="dxa"/>
              <w:bottom w:w="0" w:type="dxa"/>
              <w:right w:w="108" w:type="dxa"/>
            </w:tcMar>
            <w:vAlign w:val="center"/>
          </w:tcPr>
          <w:p w14:paraId="23CBE4E0" w14:textId="77777777" w:rsidR="00C03227" w:rsidRPr="00454C7F" w:rsidRDefault="00C03227" w:rsidP="009C735F">
            <w:pPr>
              <w:spacing w:line="240" w:lineRule="auto"/>
              <w:jc w:val="center"/>
              <w:rPr>
                <w:rFonts w:ascii="Times New Roman" w:hAnsi="Times New Roman" w:cs="Times New Roman"/>
                <w:i/>
                <w:sz w:val="20"/>
                <w:szCs w:val="20"/>
                <w:highlight w:val="white"/>
              </w:rPr>
            </w:pP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601826DC"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Medications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1997BCB0"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Treatment/medication: levothyroxine sodium</w:t>
            </w:r>
          </w:p>
        </w:tc>
        <w:tc>
          <w:tcPr>
            <w:tcW w:w="851" w:type="dxa"/>
            <w:tcBorders>
              <w:top w:val="dotted" w:sz="4" w:space="0" w:color="000000"/>
              <w:bottom w:val="dotted" w:sz="4" w:space="0" w:color="000000"/>
            </w:tcBorders>
            <w:vAlign w:val="center"/>
          </w:tcPr>
          <w:p w14:paraId="6D2E5B97"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51</w:t>
            </w:r>
          </w:p>
        </w:tc>
        <w:tc>
          <w:tcPr>
            <w:tcW w:w="2104" w:type="dxa"/>
            <w:tcBorders>
              <w:top w:val="dotted" w:sz="4" w:space="0" w:color="000000"/>
              <w:bottom w:val="dotted" w:sz="4" w:space="0" w:color="000000"/>
            </w:tcBorders>
            <w:vAlign w:val="center"/>
          </w:tcPr>
          <w:p w14:paraId="267C9DC7"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1.231 (0.27, 2.191)</w:t>
            </w:r>
          </w:p>
        </w:tc>
      </w:tr>
      <w:tr w:rsidR="00C03227" w:rsidRPr="00454C7F" w14:paraId="6FBDCC1C" w14:textId="77777777" w:rsidTr="000932C5">
        <w:trPr>
          <w:trHeight w:val="335"/>
        </w:trPr>
        <w:tc>
          <w:tcPr>
            <w:tcW w:w="1242" w:type="dxa"/>
            <w:tcBorders>
              <w:top w:val="dotted" w:sz="4" w:space="0" w:color="000000"/>
              <w:bottom w:val="single" w:sz="4" w:space="0" w:color="auto"/>
            </w:tcBorders>
            <w:tcMar>
              <w:top w:w="0" w:type="dxa"/>
              <w:left w:w="108" w:type="dxa"/>
              <w:bottom w:w="0" w:type="dxa"/>
              <w:right w:w="108" w:type="dxa"/>
            </w:tcMar>
            <w:vAlign w:val="center"/>
          </w:tcPr>
          <w:p w14:paraId="26CCCE34"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rs642803</w:t>
            </w:r>
          </w:p>
        </w:tc>
        <w:tc>
          <w:tcPr>
            <w:tcW w:w="1134" w:type="dxa"/>
            <w:tcBorders>
              <w:top w:val="dotted" w:sz="4" w:space="0" w:color="000000"/>
              <w:bottom w:val="single" w:sz="4" w:space="0" w:color="auto"/>
            </w:tcBorders>
            <w:tcMar>
              <w:top w:w="0" w:type="dxa"/>
              <w:left w:w="108" w:type="dxa"/>
              <w:bottom w:w="0" w:type="dxa"/>
              <w:right w:w="108" w:type="dxa"/>
            </w:tcMar>
            <w:vAlign w:val="center"/>
          </w:tcPr>
          <w:p w14:paraId="1A0F5C50" w14:textId="77777777" w:rsidR="00C03227" w:rsidRPr="00454C7F" w:rsidRDefault="00C03227" w:rsidP="009C735F">
            <w:pPr>
              <w:spacing w:line="240" w:lineRule="auto"/>
              <w:jc w:val="center"/>
              <w:rPr>
                <w:rFonts w:ascii="Times New Roman" w:hAnsi="Times New Roman" w:cs="Times New Roman"/>
                <w:i/>
                <w:sz w:val="20"/>
                <w:szCs w:val="20"/>
                <w:highlight w:val="white"/>
              </w:rPr>
            </w:pPr>
            <w:r w:rsidRPr="00454C7F">
              <w:rPr>
                <w:rFonts w:ascii="Times New Roman" w:hAnsi="Times New Roman" w:cs="Times New Roman"/>
                <w:i/>
                <w:sz w:val="20"/>
                <w:szCs w:val="20"/>
              </w:rPr>
              <w:t>OVOL1</w:t>
            </w: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5A551E1C"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0E710918"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Waist circumference</w:t>
            </w:r>
          </w:p>
        </w:tc>
        <w:tc>
          <w:tcPr>
            <w:tcW w:w="851" w:type="dxa"/>
            <w:tcBorders>
              <w:top w:val="dotted" w:sz="4" w:space="0" w:color="000000"/>
              <w:bottom w:val="single" w:sz="4" w:space="0" w:color="auto"/>
            </w:tcBorders>
            <w:vAlign w:val="center"/>
          </w:tcPr>
          <w:p w14:paraId="217686EE" w14:textId="77777777" w:rsidR="00C03227" w:rsidRPr="00454C7F" w:rsidRDefault="00C03227" w:rsidP="000932C5">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218</w:t>
            </w:r>
          </w:p>
        </w:tc>
        <w:tc>
          <w:tcPr>
            <w:tcW w:w="2104" w:type="dxa"/>
            <w:tcBorders>
              <w:top w:val="dotted" w:sz="4" w:space="0" w:color="000000"/>
              <w:bottom w:val="single" w:sz="4" w:space="0" w:color="auto"/>
            </w:tcBorders>
            <w:vAlign w:val="center"/>
          </w:tcPr>
          <w:p w14:paraId="5B232E8D" w14:textId="77777777" w:rsidR="00C03227" w:rsidRPr="00454C7F" w:rsidRDefault="00C03227" w:rsidP="00CE7A7B">
            <w:pPr>
              <w:spacing w:line="240" w:lineRule="auto"/>
              <w:jc w:val="center"/>
              <w:rPr>
                <w:rFonts w:ascii="Times New Roman" w:hAnsi="Times New Roman" w:cs="Times New Roman"/>
                <w:sz w:val="20"/>
                <w:szCs w:val="20"/>
              </w:rPr>
            </w:pPr>
            <w:r w:rsidRPr="00454C7F">
              <w:rPr>
                <w:rFonts w:ascii="Times New Roman" w:hAnsi="Times New Roman" w:cs="Times New Roman"/>
                <w:color w:val="000000"/>
                <w:sz w:val="20"/>
                <w:szCs w:val="20"/>
              </w:rPr>
              <w:t>0.458 (0.352, 0.563)</w:t>
            </w:r>
          </w:p>
        </w:tc>
      </w:tr>
      <w:tr w:rsidR="00C03227" w:rsidRPr="00454C7F" w14:paraId="09B8B50B" w14:textId="77777777" w:rsidTr="00CE7A7B">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5F4C35CC" w14:textId="77777777" w:rsidR="00C03227" w:rsidRPr="00454C7F" w:rsidRDefault="00C03227" w:rsidP="00CE7A7B">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3.  Sleep duration (hour/night) and schizophrenia (log odds)</w:t>
            </w:r>
          </w:p>
        </w:tc>
      </w:tr>
      <w:tr w:rsidR="00C03227" w:rsidRPr="00454C7F" w14:paraId="32924E09" w14:textId="77777777" w:rsidTr="00CE7A7B">
        <w:trPr>
          <w:trHeight w:val="335"/>
        </w:trPr>
        <w:tc>
          <w:tcPr>
            <w:tcW w:w="1242" w:type="dxa"/>
            <w:tcBorders>
              <w:top w:val="single" w:sz="4" w:space="0" w:color="auto"/>
              <w:bottom w:val="dotted" w:sz="4" w:space="0" w:color="000000"/>
            </w:tcBorders>
            <w:tcMar>
              <w:top w:w="0" w:type="dxa"/>
              <w:left w:w="108" w:type="dxa"/>
              <w:bottom w:w="0" w:type="dxa"/>
              <w:right w:w="108" w:type="dxa"/>
            </w:tcMar>
            <w:vAlign w:val="center"/>
          </w:tcPr>
          <w:p w14:paraId="0E0629FC"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rs7764984</w:t>
            </w:r>
          </w:p>
        </w:tc>
        <w:tc>
          <w:tcPr>
            <w:tcW w:w="1134" w:type="dxa"/>
            <w:tcBorders>
              <w:top w:val="single" w:sz="4" w:space="0" w:color="auto"/>
              <w:bottom w:val="dotted" w:sz="4" w:space="0" w:color="000000"/>
            </w:tcBorders>
            <w:tcMar>
              <w:top w:w="0" w:type="dxa"/>
              <w:left w:w="108" w:type="dxa"/>
              <w:bottom w:w="0" w:type="dxa"/>
              <w:right w:w="108" w:type="dxa"/>
            </w:tcMar>
            <w:vAlign w:val="center"/>
          </w:tcPr>
          <w:p w14:paraId="1D856ADC" w14:textId="77777777" w:rsidR="00C03227" w:rsidRPr="00454C7F" w:rsidRDefault="00C03227" w:rsidP="009C735F">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HIST1H2BJ</w:t>
            </w:r>
          </w:p>
        </w:tc>
        <w:tc>
          <w:tcPr>
            <w:tcW w:w="1560" w:type="dxa"/>
            <w:tcBorders>
              <w:top w:val="single" w:sz="4" w:space="0" w:color="auto"/>
              <w:bottom w:val="dotted" w:sz="4" w:space="0" w:color="000000"/>
            </w:tcBorders>
            <w:tcMar>
              <w:top w:w="0" w:type="dxa"/>
              <w:left w:w="108" w:type="dxa"/>
              <w:bottom w:w="0" w:type="dxa"/>
              <w:right w:w="108" w:type="dxa"/>
            </w:tcMar>
            <w:vAlign w:val="center"/>
          </w:tcPr>
          <w:p w14:paraId="22614A3F"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Disease</w:t>
            </w:r>
          </w:p>
        </w:tc>
        <w:tc>
          <w:tcPr>
            <w:tcW w:w="3685" w:type="dxa"/>
            <w:tcBorders>
              <w:top w:val="single" w:sz="4" w:space="0" w:color="auto"/>
              <w:bottom w:val="dotted" w:sz="4" w:space="0" w:color="000000"/>
            </w:tcBorders>
            <w:tcMar>
              <w:top w:w="0" w:type="dxa"/>
              <w:left w:w="108" w:type="dxa"/>
              <w:bottom w:w="0" w:type="dxa"/>
              <w:right w:w="108" w:type="dxa"/>
            </w:tcMar>
            <w:vAlign w:val="center"/>
          </w:tcPr>
          <w:p w14:paraId="096A21F1"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pacing w:val="-8"/>
                <w:sz w:val="20"/>
                <w:szCs w:val="20"/>
              </w:rPr>
              <w:t>Malabsorption/coeliac disease (self-reported)</w:t>
            </w:r>
          </w:p>
        </w:tc>
        <w:tc>
          <w:tcPr>
            <w:tcW w:w="851" w:type="dxa"/>
            <w:tcBorders>
              <w:top w:val="single" w:sz="4" w:space="0" w:color="auto"/>
              <w:bottom w:val="dotted" w:sz="4" w:space="0" w:color="000000"/>
            </w:tcBorders>
            <w:vAlign w:val="center"/>
          </w:tcPr>
          <w:p w14:paraId="47A4BFDD" w14:textId="77777777" w:rsidR="00C03227" w:rsidRPr="00454C7F" w:rsidRDefault="00C03227" w:rsidP="009C735F">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11</w:t>
            </w:r>
          </w:p>
        </w:tc>
        <w:tc>
          <w:tcPr>
            <w:tcW w:w="2104" w:type="dxa"/>
            <w:tcBorders>
              <w:top w:val="single" w:sz="4" w:space="0" w:color="auto"/>
              <w:bottom w:val="dotted" w:sz="4" w:space="0" w:color="000000"/>
            </w:tcBorders>
            <w:vAlign w:val="center"/>
          </w:tcPr>
          <w:p w14:paraId="16616CA9" w14:textId="77777777" w:rsidR="00C03227" w:rsidRPr="00CE7A7B" w:rsidRDefault="00C03227" w:rsidP="00CE7A7B">
            <w:pPr>
              <w:spacing w:line="240" w:lineRule="auto"/>
              <w:jc w:val="center"/>
              <w:rPr>
                <w:rFonts w:ascii="Times New Roman" w:hAnsi="Times New Roman" w:cs="Times New Roman"/>
                <w:color w:val="000000"/>
                <w:spacing w:val="-6"/>
                <w:sz w:val="20"/>
                <w:szCs w:val="20"/>
              </w:rPr>
            </w:pPr>
            <w:r w:rsidRPr="00CE7A7B">
              <w:rPr>
                <w:rFonts w:ascii="Times New Roman" w:hAnsi="Times New Roman" w:cs="Times New Roman"/>
                <w:color w:val="000000"/>
                <w:spacing w:val="-6"/>
                <w:sz w:val="20"/>
              </w:rPr>
              <w:t>-8.401 (-12.842, -3.961)</w:t>
            </w:r>
          </w:p>
        </w:tc>
      </w:tr>
      <w:tr w:rsidR="00C03227" w:rsidRPr="00454C7F" w14:paraId="7C7E7071" w14:textId="77777777" w:rsidTr="00CE7A7B">
        <w:trPr>
          <w:trHeight w:val="335"/>
        </w:trPr>
        <w:tc>
          <w:tcPr>
            <w:tcW w:w="1242" w:type="dxa"/>
            <w:vMerge w:val="restart"/>
            <w:tcBorders>
              <w:top w:val="dotted" w:sz="4" w:space="0" w:color="000000"/>
            </w:tcBorders>
            <w:tcMar>
              <w:top w:w="0" w:type="dxa"/>
              <w:left w:w="108" w:type="dxa"/>
              <w:bottom w:w="0" w:type="dxa"/>
              <w:right w:w="108" w:type="dxa"/>
            </w:tcMar>
            <w:vAlign w:val="center"/>
          </w:tcPr>
          <w:p w14:paraId="31C8836A"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rs13107325</w:t>
            </w:r>
          </w:p>
        </w:tc>
        <w:tc>
          <w:tcPr>
            <w:tcW w:w="1134" w:type="dxa"/>
            <w:vMerge w:val="restart"/>
            <w:tcBorders>
              <w:top w:val="dotted" w:sz="4" w:space="0" w:color="000000"/>
            </w:tcBorders>
            <w:tcMar>
              <w:top w:w="0" w:type="dxa"/>
              <w:left w:w="108" w:type="dxa"/>
              <w:bottom w:w="0" w:type="dxa"/>
              <w:right w:w="108" w:type="dxa"/>
            </w:tcMar>
            <w:vAlign w:val="center"/>
          </w:tcPr>
          <w:p w14:paraId="746652AB" w14:textId="77777777" w:rsidR="00C03227" w:rsidRPr="00454C7F" w:rsidRDefault="00C03227" w:rsidP="009C735F">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SLC39A8</w:t>
            </w:r>
          </w:p>
        </w:tc>
        <w:tc>
          <w:tcPr>
            <w:tcW w:w="1560" w:type="dxa"/>
            <w:tcBorders>
              <w:top w:val="dotted" w:sz="4" w:space="0" w:color="000000"/>
              <w:bottom w:val="dotted" w:sz="4" w:space="0" w:color="000000"/>
            </w:tcBorders>
            <w:tcMar>
              <w:top w:w="0" w:type="dxa"/>
              <w:left w:w="108" w:type="dxa"/>
              <w:bottom w:w="0" w:type="dxa"/>
              <w:right w:w="108" w:type="dxa"/>
            </w:tcMar>
            <w:vAlign w:val="center"/>
          </w:tcPr>
          <w:p w14:paraId="147E702C"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Anthropometric measures</w:t>
            </w:r>
          </w:p>
        </w:tc>
        <w:tc>
          <w:tcPr>
            <w:tcW w:w="3685" w:type="dxa"/>
            <w:tcBorders>
              <w:top w:val="dotted" w:sz="4" w:space="0" w:color="000000"/>
              <w:bottom w:val="dotted" w:sz="4" w:space="0" w:color="000000"/>
            </w:tcBorders>
            <w:tcMar>
              <w:top w:w="0" w:type="dxa"/>
              <w:left w:w="108" w:type="dxa"/>
              <w:bottom w:w="0" w:type="dxa"/>
              <w:right w:w="108" w:type="dxa"/>
            </w:tcMar>
            <w:vAlign w:val="center"/>
          </w:tcPr>
          <w:p w14:paraId="51A1F9D0"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Impedance of leg (left)</w:t>
            </w:r>
          </w:p>
        </w:tc>
        <w:tc>
          <w:tcPr>
            <w:tcW w:w="851" w:type="dxa"/>
            <w:tcBorders>
              <w:top w:val="dotted" w:sz="4" w:space="0" w:color="000000"/>
              <w:bottom w:val="dotted" w:sz="4" w:space="0" w:color="000000"/>
            </w:tcBorders>
            <w:vAlign w:val="center"/>
          </w:tcPr>
          <w:p w14:paraId="4DF97262" w14:textId="77777777" w:rsidR="00C03227" w:rsidRPr="00454C7F" w:rsidRDefault="00C03227" w:rsidP="009C735F">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282</w:t>
            </w:r>
          </w:p>
        </w:tc>
        <w:tc>
          <w:tcPr>
            <w:tcW w:w="2104" w:type="dxa"/>
            <w:tcBorders>
              <w:top w:val="dotted" w:sz="4" w:space="0" w:color="000000"/>
              <w:bottom w:val="dotted" w:sz="4" w:space="0" w:color="000000"/>
            </w:tcBorders>
            <w:vAlign w:val="center"/>
          </w:tcPr>
          <w:p w14:paraId="75A600ED" w14:textId="77777777" w:rsidR="00C03227" w:rsidRPr="00454C7F" w:rsidRDefault="00C03227" w:rsidP="00CE7A7B">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0.179 (0.047, 0.311)</w:t>
            </w:r>
          </w:p>
        </w:tc>
      </w:tr>
      <w:tr w:rsidR="00C03227" w:rsidRPr="00454C7F" w14:paraId="2BD10D02" w14:textId="77777777" w:rsidTr="00CE7A7B">
        <w:trPr>
          <w:trHeight w:val="335"/>
        </w:trPr>
        <w:tc>
          <w:tcPr>
            <w:tcW w:w="1242" w:type="dxa"/>
            <w:vMerge/>
            <w:tcBorders>
              <w:bottom w:val="single" w:sz="4" w:space="0" w:color="auto"/>
            </w:tcBorders>
            <w:tcMar>
              <w:top w:w="0" w:type="dxa"/>
              <w:left w:w="108" w:type="dxa"/>
              <w:bottom w:w="0" w:type="dxa"/>
              <w:right w:w="108" w:type="dxa"/>
            </w:tcMar>
            <w:vAlign w:val="center"/>
          </w:tcPr>
          <w:p w14:paraId="19AC91EB" w14:textId="77777777" w:rsidR="00C03227" w:rsidRPr="00454C7F" w:rsidRDefault="00C03227" w:rsidP="009C735F">
            <w:pPr>
              <w:spacing w:line="240" w:lineRule="auto"/>
              <w:jc w:val="center"/>
              <w:rPr>
                <w:rFonts w:ascii="Times New Roman" w:hAnsi="Times New Roman" w:cs="Times New Roman"/>
                <w:sz w:val="20"/>
                <w:szCs w:val="20"/>
              </w:rPr>
            </w:pPr>
          </w:p>
        </w:tc>
        <w:tc>
          <w:tcPr>
            <w:tcW w:w="1134" w:type="dxa"/>
            <w:vMerge/>
            <w:tcBorders>
              <w:bottom w:val="single" w:sz="4" w:space="0" w:color="auto"/>
            </w:tcBorders>
            <w:tcMar>
              <w:top w:w="0" w:type="dxa"/>
              <w:left w:w="108" w:type="dxa"/>
              <w:bottom w:w="0" w:type="dxa"/>
              <w:right w:w="108" w:type="dxa"/>
            </w:tcMar>
            <w:vAlign w:val="center"/>
          </w:tcPr>
          <w:p w14:paraId="0C66A962" w14:textId="77777777" w:rsidR="00C03227" w:rsidRPr="00454C7F" w:rsidRDefault="00C03227" w:rsidP="009C735F">
            <w:pPr>
              <w:spacing w:line="240" w:lineRule="auto"/>
              <w:jc w:val="center"/>
              <w:rPr>
                <w:rFonts w:ascii="Times New Roman" w:hAnsi="Times New Roman" w:cs="Times New Roman"/>
                <w:i/>
                <w:sz w:val="20"/>
                <w:szCs w:val="20"/>
              </w:rPr>
            </w:pPr>
          </w:p>
        </w:tc>
        <w:tc>
          <w:tcPr>
            <w:tcW w:w="1560" w:type="dxa"/>
            <w:tcBorders>
              <w:top w:val="dotted" w:sz="4" w:space="0" w:color="000000"/>
              <w:bottom w:val="single" w:sz="4" w:space="0" w:color="auto"/>
            </w:tcBorders>
            <w:tcMar>
              <w:top w:w="0" w:type="dxa"/>
              <w:left w:w="108" w:type="dxa"/>
              <w:bottom w:w="0" w:type="dxa"/>
              <w:right w:w="108" w:type="dxa"/>
            </w:tcMar>
            <w:vAlign w:val="center"/>
          </w:tcPr>
          <w:p w14:paraId="597CD33E"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Memory</w:t>
            </w:r>
          </w:p>
        </w:tc>
        <w:tc>
          <w:tcPr>
            <w:tcW w:w="3685" w:type="dxa"/>
            <w:tcBorders>
              <w:top w:val="dotted" w:sz="4" w:space="0" w:color="000000"/>
              <w:bottom w:val="single" w:sz="4" w:space="0" w:color="auto"/>
            </w:tcBorders>
            <w:tcMar>
              <w:top w:w="0" w:type="dxa"/>
              <w:left w:w="108" w:type="dxa"/>
              <w:bottom w:w="0" w:type="dxa"/>
              <w:right w:w="108" w:type="dxa"/>
            </w:tcMar>
            <w:vAlign w:val="center"/>
          </w:tcPr>
          <w:p w14:paraId="24C0C5AB"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Prospective memory result</w:t>
            </w:r>
          </w:p>
        </w:tc>
        <w:tc>
          <w:tcPr>
            <w:tcW w:w="851" w:type="dxa"/>
            <w:tcBorders>
              <w:top w:val="dotted" w:sz="4" w:space="0" w:color="000000"/>
              <w:bottom w:val="single" w:sz="4" w:space="0" w:color="auto"/>
            </w:tcBorders>
            <w:vAlign w:val="center"/>
          </w:tcPr>
          <w:p w14:paraId="126C0A4A" w14:textId="77777777" w:rsidR="00C03227" w:rsidRPr="00454C7F" w:rsidRDefault="00C03227" w:rsidP="009C735F">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w:t>
            </w:r>
          </w:p>
        </w:tc>
        <w:tc>
          <w:tcPr>
            <w:tcW w:w="2104" w:type="dxa"/>
            <w:tcBorders>
              <w:top w:val="dotted" w:sz="4" w:space="0" w:color="000000"/>
              <w:bottom w:val="single" w:sz="4" w:space="0" w:color="auto"/>
            </w:tcBorders>
            <w:vAlign w:val="center"/>
          </w:tcPr>
          <w:p w14:paraId="55D37234" w14:textId="77777777" w:rsidR="00C03227" w:rsidRPr="00454C7F" w:rsidRDefault="00C03227" w:rsidP="00CE7A7B">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4.493 (1.851, 7.135)</w:t>
            </w:r>
          </w:p>
        </w:tc>
      </w:tr>
      <w:tr w:rsidR="00C03227" w:rsidRPr="00454C7F" w14:paraId="510AA936" w14:textId="77777777" w:rsidTr="00CE7A7B">
        <w:trPr>
          <w:trHeight w:val="335"/>
        </w:trPr>
        <w:tc>
          <w:tcPr>
            <w:tcW w:w="10576" w:type="dxa"/>
            <w:gridSpan w:val="6"/>
            <w:tcBorders>
              <w:top w:val="single" w:sz="4" w:space="0" w:color="auto"/>
              <w:bottom w:val="single" w:sz="4" w:space="0" w:color="auto"/>
            </w:tcBorders>
            <w:tcMar>
              <w:top w:w="0" w:type="dxa"/>
              <w:left w:w="108" w:type="dxa"/>
              <w:bottom w:w="0" w:type="dxa"/>
              <w:right w:w="108" w:type="dxa"/>
            </w:tcMar>
            <w:vAlign w:val="center"/>
          </w:tcPr>
          <w:p w14:paraId="0DECD095" w14:textId="77777777" w:rsidR="00C03227" w:rsidRPr="00454C7F" w:rsidRDefault="00C03227" w:rsidP="00CE7A7B">
            <w:pPr>
              <w:spacing w:line="240" w:lineRule="auto"/>
              <w:rPr>
                <w:rFonts w:ascii="Times New Roman" w:hAnsi="Times New Roman" w:cs="Times New Roman"/>
                <w:color w:val="000000"/>
                <w:sz w:val="20"/>
                <w:szCs w:val="2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C03227" w:rsidRPr="00454C7F" w14:paraId="4C7E0EEC" w14:textId="77777777" w:rsidTr="00CE7A7B">
        <w:trPr>
          <w:trHeight w:val="335"/>
        </w:trPr>
        <w:tc>
          <w:tcPr>
            <w:tcW w:w="1242" w:type="dxa"/>
            <w:tcBorders>
              <w:top w:val="single" w:sz="4" w:space="0" w:color="auto"/>
            </w:tcBorders>
            <w:tcMar>
              <w:top w:w="0" w:type="dxa"/>
              <w:left w:w="108" w:type="dxa"/>
              <w:bottom w:w="0" w:type="dxa"/>
              <w:right w:w="108" w:type="dxa"/>
            </w:tcMar>
            <w:vAlign w:val="center"/>
          </w:tcPr>
          <w:p w14:paraId="210A6897"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rs6882046</w:t>
            </w:r>
          </w:p>
        </w:tc>
        <w:tc>
          <w:tcPr>
            <w:tcW w:w="1134" w:type="dxa"/>
            <w:tcBorders>
              <w:top w:val="single" w:sz="4" w:space="0" w:color="auto"/>
            </w:tcBorders>
            <w:tcMar>
              <w:top w:w="0" w:type="dxa"/>
              <w:left w:w="108" w:type="dxa"/>
              <w:bottom w:w="0" w:type="dxa"/>
              <w:right w:w="108" w:type="dxa"/>
            </w:tcMar>
            <w:vAlign w:val="center"/>
          </w:tcPr>
          <w:p w14:paraId="275B38E1" w14:textId="77777777" w:rsidR="00C03227" w:rsidRPr="00454C7F" w:rsidRDefault="00C03227" w:rsidP="009C735F">
            <w:pPr>
              <w:spacing w:line="240" w:lineRule="auto"/>
              <w:jc w:val="center"/>
              <w:rPr>
                <w:rFonts w:ascii="Times New Roman" w:hAnsi="Times New Roman" w:cs="Times New Roman"/>
                <w:i/>
                <w:w w:val="90"/>
                <w:sz w:val="20"/>
                <w:szCs w:val="20"/>
              </w:rPr>
            </w:pPr>
            <w:r w:rsidRPr="00454C7F">
              <w:rPr>
                <w:rFonts w:ascii="Times New Roman" w:hAnsi="Times New Roman" w:cs="Times New Roman"/>
                <w:i/>
                <w:w w:val="90"/>
                <w:sz w:val="20"/>
                <w:szCs w:val="20"/>
              </w:rPr>
              <w:t>LINC00461</w:t>
            </w:r>
          </w:p>
        </w:tc>
        <w:tc>
          <w:tcPr>
            <w:tcW w:w="1560" w:type="dxa"/>
            <w:tcBorders>
              <w:top w:val="single" w:sz="4" w:space="0" w:color="auto"/>
            </w:tcBorders>
            <w:tcMar>
              <w:top w:w="0" w:type="dxa"/>
              <w:left w:w="108" w:type="dxa"/>
              <w:bottom w:w="0" w:type="dxa"/>
              <w:right w:w="108" w:type="dxa"/>
            </w:tcMar>
            <w:vAlign w:val="center"/>
          </w:tcPr>
          <w:p w14:paraId="71A1E946"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top w:val="single" w:sz="4" w:space="0" w:color="auto"/>
            </w:tcBorders>
            <w:tcMar>
              <w:top w:w="0" w:type="dxa"/>
              <w:left w:w="108" w:type="dxa"/>
              <w:bottom w:w="0" w:type="dxa"/>
              <w:right w:w="108" w:type="dxa"/>
            </w:tcMar>
            <w:vAlign w:val="center"/>
          </w:tcPr>
          <w:p w14:paraId="6B7F24F4"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top w:val="single" w:sz="4" w:space="0" w:color="auto"/>
            </w:tcBorders>
            <w:vAlign w:val="center"/>
          </w:tcPr>
          <w:p w14:paraId="07B98E85" w14:textId="77777777" w:rsidR="00C03227" w:rsidRPr="00454C7F" w:rsidRDefault="00C03227" w:rsidP="009C735F">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top w:val="single" w:sz="4" w:space="0" w:color="auto"/>
            </w:tcBorders>
            <w:vAlign w:val="center"/>
          </w:tcPr>
          <w:p w14:paraId="749D2AC0" w14:textId="77777777" w:rsidR="00C03227" w:rsidRPr="00454C7F" w:rsidRDefault="00C03227" w:rsidP="00CE7A7B">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C03227" w:rsidRPr="00454C7F" w14:paraId="576CF245" w14:textId="77777777" w:rsidTr="00CE7A7B">
        <w:trPr>
          <w:trHeight w:val="335"/>
        </w:trPr>
        <w:tc>
          <w:tcPr>
            <w:tcW w:w="1242" w:type="dxa"/>
            <w:vMerge w:val="restart"/>
            <w:tcMar>
              <w:top w:w="0" w:type="dxa"/>
              <w:left w:w="108" w:type="dxa"/>
              <w:bottom w:w="0" w:type="dxa"/>
              <w:right w:w="108" w:type="dxa"/>
            </w:tcMar>
            <w:vAlign w:val="center"/>
          </w:tcPr>
          <w:p w14:paraId="1B0F414A"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rs4800490</w:t>
            </w:r>
          </w:p>
        </w:tc>
        <w:tc>
          <w:tcPr>
            <w:tcW w:w="1134" w:type="dxa"/>
            <w:vMerge w:val="restart"/>
            <w:tcMar>
              <w:top w:w="0" w:type="dxa"/>
              <w:left w:w="108" w:type="dxa"/>
              <w:bottom w:w="0" w:type="dxa"/>
              <w:right w:w="108" w:type="dxa"/>
            </w:tcMar>
            <w:vAlign w:val="center"/>
          </w:tcPr>
          <w:p w14:paraId="33486749" w14:textId="77777777" w:rsidR="00C03227" w:rsidRPr="00454C7F" w:rsidRDefault="00C03227" w:rsidP="009C735F">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NPC1</w:t>
            </w:r>
          </w:p>
        </w:tc>
        <w:tc>
          <w:tcPr>
            <w:tcW w:w="1560" w:type="dxa"/>
            <w:tcMar>
              <w:top w:w="0" w:type="dxa"/>
              <w:left w:w="108" w:type="dxa"/>
              <w:bottom w:w="0" w:type="dxa"/>
              <w:right w:w="108" w:type="dxa"/>
            </w:tcMar>
            <w:vAlign w:val="center"/>
          </w:tcPr>
          <w:p w14:paraId="7BAF2638"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Mar>
              <w:top w:w="0" w:type="dxa"/>
              <w:left w:w="108" w:type="dxa"/>
              <w:bottom w:w="0" w:type="dxa"/>
              <w:right w:w="108" w:type="dxa"/>
            </w:tcMar>
            <w:vAlign w:val="center"/>
          </w:tcPr>
          <w:p w14:paraId="095A3639"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vAlign w:val="center"/>
          </w:tcPr>
          <w:p w14:paraId="64DED031" w14:textId="77777777" w:rsidR="00C03227" w:rsidRPr="00454C7F" w:rsidRDefault="00C03227" w:rsidP="009C735F">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vAlign w:val="center"/>
          </w:tcPr>
          <w:p w14:paraId="52E5DD70" w14:textId="77777777" w:rsidR="00C03227" w:rsidRPr="00454C7F" w:rsidRDefault="00C03227" w:rsidP="00CE7A7B">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r w:rsidR="00C03227" w:rsidRPr="00454C7F" w14:paraId="6890F38F" w14:textId="77777777" w:rsidTr="00CE7A7B">
        <w:trPr>
          <w:trHeight w:val="335"/>
        </w:trPr>
        <w:tc>
          <w:tcPr>
            <w:tcW w:w="1242" w:type="dxa"/>
            <w:vMerge/>
            <w:tcMar>
              <w:top w:w="0" w:type="dxa"/>
              <w:left w:w="108" w:type="dxa"/>
              <w:bottom w:w="0" w:type="dxa"/>
              <w:right w:w="108" w:type="dxa"/>
            </w:tcMar>
            <w:vAlign w:val="center"/>
          </w:tcPr>
          <w:p w14:paraId="09972014" w14:textId="77777777" w:rsidR="00C03227" w:rsidRPr="00454C7F" w:rsidRDefault="00C03227" w:rsidP="009C735F">
            <w:pPr>
              <w:spacing w:line="240" w:lineRule="auto"/>
              <w:jc w:val="center"/>
              <w:rPr>
                <w:rFonts w:ascii="Times New Roman" w:hAnsi="Times New Roman" w:cs="Times New Roman"/>
                <w:sz w:val="20"/>
                <w:szCs w:val="20"/>
              </w:rPr>
            </w:pPr>
          </w:p>
        </w:tc>
        <w:tc>
          <w:tcPr>
            <w:tcW w:w="1134" w:type="dxa"/>
            <w:vMerge/>
            <w:tcMar>
              <w:top w:w="0" w:type="dxa"/>
              <w:left w:w="108" w:type="dxa"/>
              <w:bottom w:w="0" w:type="dxa"/>
              <w:right w:w="108" w:type="dxa"/>
            </w:tcMar>
            <w:vAlign w:val="center"/>
          </w:tcPr>
          <w:p w14:paraId="05B65F09" w14:textId="77777777" w:rsidR="00C03227" w:rsidRPr="00454C7F" w:rsidRDefault="00C03227" w:rsidP="009C735F">
            <w:pPr>
              <w:spacing w:line="240" w:lineRule="auto"/>
              <w:jc w:val="center"/>
              <w:rPr>
                <w:rFonts w:ascii="Times New Roman" w:hAnsi="Times New Roman" w:cs="Times New Roman"/>
                <w:i/>
                <w:sz w:val="20"/>
                <w:szCs w:val="20"/>
              </w:rPr>
            </w:pPr>
          </w:p>
        </w:tc>
        <w:tc>
          <w:tcPr>
            <w:tcW w:w="1560" w:type="dxa"/>
            <w:tcMar>
              <w:top w:w="0" w:type="dxa"/>
              <w:left w:w="108" w:type="dxa"/>
              <w:bottom w:w="0" w:type="dxa"/>
              <w:right w:w="108" w:type="dxa"/>
            </w:tcMar>
            <w:vAlign w:val="center"/>
          </w:tcPr>
          <w:p w14:paraId="40687F7C"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Exercise</w:t>
            </w:r>
          </w:p>
        </w:tc>
        <w:tc>
          <w:tcPr>
            <w:tcW w:w="3685" w:type="dxa"/>
            <w:tcMar>
              <w:top w:w="0" w:type="dxa"/>
              <w:left w:w="108" w:type="dxa"/>
              <w:bottom w:w="0" w:type="dxa"/>
              <w:right w:w="108" w:type="dxa"/>
            </w:tcMar>
            <w:vAlign w:val="center"/>
          </w:tcPr>
          <w:p w14:paraId="03EFA020"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Usual walking pace</w:t>
            </w:r>
          </w:p>
        </w:tc>
        <w:tc>
          <w:tcPr>
            <w:tcW w:w="851" w:type="dxa"/>
            <w:vAlign w:val="center"/>
          </w:tcPr>
          <w:p w14:paraId="1ADEAA91" w14:textId="77777777" w:rsidR="00C03227" w:rsidRPr="00454C7F" w:rsidRDefault="00C03227" w:rsidP="009C735F">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22</w:t>
            </w:r>
          </w:p>
        </w:tc>
        <w:tc>
          <w:tcPr>
            <w:tcW w:w="2104" w:type="dxa"/>
            <w:vAlign w:val="center"/>
          </w:tcPr>
          <w:p w14:paraId="6B424654" w14:textId="77777777" w:rsidR="00C03227" w:rsidRPr="00454C7F" w:rsidRDefault="00C03227" w:rsidP="00CE7A7B">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-1.595 (-2.364, -0.825)</w:t>
            </w:r>
          </w:p>
        </w:tc>
      </w:tr>
      <w:tr w:rsidR="00C03227" w:rsidRPr="00454C7F" w14:paraId="6090F94F" w14:textId="77777777" w:rsidTr="00CE7A7B">
        <w:trPr>
          <w:trHeight w:val="335"/>
        </w:trPr>
        <w:tc>
          <w:tcPr>
            <w:tcW w:w="1242" w:type="dxa"/>
            <w:tcBorders>
              <w:bottom w:val="single" w:sz="4" w:space="0" w:color="auto"/>
            </w:tcBorders>
            <w:tcMar>
              <w:top w:w="0" w:type="dxa"/>
              <w:left w:w="108" w:type="dxa"/>
              <w:bottom w:w="0" w:type="dxa"/>
              <w:right w:w="108" w:type="dxa"/>
            </w:tcMar>
            <w:vAlign w:val="center"/>
          </w:tcPr>
          <w:p w14:paraId="1BDC9622"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rs8049439</w:t>
            </w:r>
          </w:p>
        </w:tc>
        <w:tc>
          <w:tcPr>
            <w:tcW w:w="1134" w:type="dxa"/>
            <w:tcBorders>
              <w:bottom w:val="single" w:sz="4" w:space="0" w:color="auto"/>
            </w:tcBorders>
            <w:tcMar>
              <w:top w:w="0" w:type="dxa"/>
              <w:left w:w="108" w:type="dxa"/>
              <w:bottom w:w="0" w:type="dxa"/>
              <w:right w:w="108" w:type="dxa"/>
            </w:tcMar>
            <w:vAlign w:val="center"/>
          </w:tcPr>
          <w:p w14:paraId="78786061" w14:textId="77777777" w:rsidR="00C03227" w:rsidRPr="00454C7F" w:rsidRDefault="00C03227" w:rsidP="009C735F">
            <w:pPr>
              <w:spacing w:line="240" w:lineRule="auto"/>
              <w:jc w:val="center"/>
              <w:rPr>
                <w:rFonts w:ascii="Times New Roman" w:hAnsi="Times New Roman" w:cs="Times New Roman"/>
                <w:i/>
                <w:sz w:val="20"/>
                <w:szCs w:val="20"/>
              </w:rPr>
            </w:pPr>
            <w:r w:rsidRPr="00454C7F">
              <w:rPr>
                <w:rFonts w:ascii="Times New Roman" w:hAnsi="Times New Roman" w:cs="Times New Roman"/>
                <w:i/>
                <w:sz w:val="20"/>
                <w:szCs w:val="20"/>
              </w:rPr>
              <w:t>ATXN2L</w:t>
            </w:r>
          </w:p>
        </w:tc>
        <w:tc>
          <w:tcPr>
            <w:tcW w:w="1560" w:type="dxa"/>
            <w:tcBorders>
              <w:bottom w:val="single" w:sz="4" w:space="0" w:color="auto"/>
            </w:tcBorders>
            <w:tcMar>
              <w:top w:w="0" w:type="dxa"/>
              <w:left w:w="108" w:type="dxa"/>
              <w:bottom w:w="0" w:type="dxa"/>
              <w:right w:w="108" w:type="dxa"/>
            </w:tcMar>
            <w:vAlign w:val="center"/>
          </w:tcPr>
          <w:p w14:paraId="3D1654C3" w14:textId="77777777" w:rsidR="00C03227" w:rsidRPr="00454C7F" w:rsidRDefault="00C03227" w:rsidP="009C735F">
            <w:pPr>
              <w:spacing w:line="240" w:lineRule="auto"/>
              <w:jc w:val="center"/>
              <w:rPr>
                <w:rFonts w:ascii="Times New Roman" w:hAnsi="Times New Roman" w:cs="Times New Roman"/>
                <w:sz w:val="20"/>
                <w:szCs w:val="20"/>
              </w:rPr>
            </w:pPr>
            <w:r w:rsidRPr="00454C7F">
              <w:rPr>
                <w:rFonts w:ascii="Times New Roman" w:hAnsi="Times New Roman" w:cs="Times New Roman"/>
                <w:sz w:val="20"/>
                <w:szCs w:val="20"/>
              </w:rPr>
              <w:t>Drinking</w:t>
            </w:r>
          </w:p>
        </w:tc>
        <w:tc>
          <w:tcPr>
            <w:tcW w:w="3685" w:type="dxa"/>
            <w:tcBorders>
              <w:bottom w:val="single" w:sz="4" w:space="0" w:color="auto"/>
            </w:tcBorders>
            <w:tcMar>
              <w:top w:w="0" w:type="dxa"/>
              <w:left w:w="108" w:type="dxa"/>
              <w:bottom w:w="0" w:type="dxa"/>
              <w:right w:w="108" w:type="dxa"/>
            </w:tcMar>
            <w:vAlign w:val="center"/>
          </w:tcPr>
          <w:p w14:paraId="1CBE897E" w14:textId="77777777" w:rsidR="00C03227" w:rsidRPr="00454C7F" w:rsidRDefault="00C03227" w:rsidP="009C735F">
            <w:pPr>
              <w:spacing w:line="240" w:lineRule="auto"/>
              <w:rPr>
                <w:rFonts w:ascii="Times New Roman" w:hAnsi="Times New Roman" w:cs="Times New Roman"/>
                <w:sz w:val="20"/>
                <w:szCs w:val="20"/>
              </w:rPr>
            </w:pPr>
            <w:r w:rsidRPr="00454C7F">
              <w:rPr>
                <w:rFonts w:ascii="Times New Roman" w:hAnsi="Times New Roman" w:cs="Times New Roman"/>
                <w:sz w:val="20"/>
                <w:szCs w:val="20"/>
              </w:rPr>
              <w:t>Alcohol intake frequency</w:t>
            </w:r>
          </w:p>
        </w:tc>
        <w:tc>
          <w:tcPr>
            <w:tcW w:w="851" w:type="dxa"/>
            <w:tcBorders>
              <w:bottom w:val="single" w:sz="4" w:space="0" w:color="auto"/>
            </w:tcBorders>
            <w:vAlign w:val="center"/>
          </w:tcPr>
          <w:p w14:paraId="54AD79A5" w14:textId="77777777" w:rsidR="00C03227" w:rsidRPr="00454C7F" w:rsidRDefault="00C03227" w:rsidP="009C735F">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31</w:t>
            </w:r>
          </w:p>
        </w:tc>
        <w:tc>
          <w:tcPr>
            <w:tcW w:w="2104" w:type="dxa"/>
            <w:tcBorders>
              <w:bottom w:val="single" w:sz="4" w:space="0" w:color="auto"/>
            </w:tcBorders>
            <w:vAlign w:val="center"/>
          </w:tcPr>
          <w:p w14:paraId="1E2084BD" w14:textId="77777777" w:rsidR="00C03227" w:rsidRPr="00454C7F" w:rsidRDefault="00C03227" w:rsidP="00CE7A7B">
            <w:pPr>
              <w:spacing w:line="240" w:lineRule="auto"/>
              <w:jc w:val="center"/>
              <w:rPr>
                <w:rFonts w:ascii="Times New Roman" w:hAnsi="Times New Roman" w:cs="Times New Roman"/>
                <w:color w:val="000000"/>
                <w:sz w:val="20"/>
                <w:szCs w:val="20"/>
              </w:rPr>
            </w:pPr>
            <w:r w:rsidRPr="00454C7F">
              <w:rPr>
                <w:rFonts w:ascii="Times New Roman" w:hAnsi="Times New Roman" w:cs="Times New Roman"/>
                <w:color w:val="000000"/>
                <w:sz w:val="20"/>
              </w:rPr>
              <w:t>0.347 (0.065, 0.628)</w:t>
            </w:r>
          </w:p>
        </w:tc>
      </w:tr>
    </w:tbl>
    <w:p w14:paraId="34B943CF" w14:textId="77777777" w:rsidR="00C03227" w:rsidRPr="00454C7F" w:rsidRDefault="00C03227" w:rsidP="00C03227">
      <w:pPr>
        <w:spacing w:line="240" w:lineRule="auto"/>
        <w:rPr>
          <w:rFonts w:ascii="Times New Roman" w:eastAsia="Times New Roman" w:hAnsi="Times New Roman" w:cs="Times New Roman"/>
          <w:sz w:val="24"/>
          <w:szCs w:val="24"/>
        </w:rPr>
      </w:pPr>
    </w:p>
    <w:p w14:paraId="426B3C8F" w14:textId="77777777" w:rsidR="00C03227" w:rsidRPr="00454C7F" w:rsidRDefault="00C03227" w:rsidP="00C03227">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rPr>
        <w:t>SNP, single nucleotide polymorphism; VLDL, very low-density lipoprotein; HDLC, high density lipoprotein cholesterol; LDLC, low density lipoprotein cholesterol; N SNPs, number of SNPs; CI, confidence interval.</w:t>
      </w:r>
    </w:p>
    <w:p w14:paraId="26FF040E" w14:textId="77777777" w:rsidR="00C03227" w:rsidRPr="00454C7F" w:rsidRDefault="00C03227" w:rsidP="00C03227">
      <w:pPr>
        <w:spacing w:line="240" w:lineRule="auto"/>
        <w:jc w:val="both"/>
        <w:rPr>
          <w:rFonts w:ascii="Times New Roman" w:hAnsi="Times New Roman" w:cs="Times New Roman"/>
        </w:rPr>
      </w:pPr>
      <w:r w:rsidRPr="00454C7F">
        <w:rPr>
          <w:rFonts w:ascii="Times New Roman" w:hAnsi="Times New Roman" w:cs="Times New Roman"/>
          <w:vertAlign w:val="superscript"/>
        </w:rPr>
        <w:t>1</w:t>
      </w:r>
      <w:r w:rsidRPr="00454C7F">
        <w:rPr>
          <w:rFonts w:ascii="Times New Roman" w:hAnsi="Times New Roman" w:cs="Times New Roman"/>
        </w:rPr>
        <w:t xml:space="preserve"> Candidate traits that are associated with outliers (p &lt; 5 x 10</w:t>
      </w:r>
      <w:r w:rsidRPr="00454C7F">
        <w:rPr>
          <w:rFonts w:ascii="Times New Roman" w:hAnsi="Times New Roman" w:cs="Times New Roman"/>
          <w:vertAlign w:val="superscript"/>
        </w:rPr>
        <w:t>-8</w:t>
      </w:r>
      <w:r w:rsidRPr="00454C7F">
        <w:rPr>
          <w:rFonts w:ascii="Times New Roman" w:hAnsi="Times New Roman" w:cs="Times New Roman"/>
        </w:rPr>
        <w:t xml:space="preserve">) and both exposure and outcome are listed. The listed traits were used in the adjusted model to investigate whether they are associated with CHD. </w:t>
      </w:r>
      <w:r w:rsidRPr="00454C7F">
        <w:rPr>
          <w:rFonts w:ascii="Times New Roman" w:hAnsi="Times New Roman" w:cs="Times New Roman"/>
          <w:vertAlign w:val="superscript"/>
        </w:rPr>
        <w:t xml:space="preserve">2 </w:t>
      </w:r>
      <w:r w:rsidRPr="00454C7F">
        <w:rPr>
          <w:rFonts w:ascii="Times New Roman" w:hAnsi="Times New Roman" w:cs="Times New Roman"/>
        </w:rPr>
        <w:t xml:space="preserve">The number of SNPs used for two sample MR analysis of candidate traits on the outcome. </w:t>
      </w:r>
      <w:r w:rsidRPr="00454C7F">
        <w:rPr>
          <w:rFonts w:ascii="Times New Roman" w:hAnsi="Times New Roman" w:cs="Times New Roman"/>
          <w:vertAlign w:val="superscript"/>
        </w:rPr>
        <w:t xml:space="preserve">3 </w:t>
      </w:r>
      <w:r w:rsidRPr="00454C7F">
        <w:rPr>
          <w:rFonts w:ascii="Times New Roman" w:hAnsi="Times New Roman" w:cs="Times New Roman"/>
        </w:rPr>
        <w:t xml:space="preserve">The results were presented as IVW beta coefficient (95% CI), derived from two sample MR analyses. </w:t>
      </w:r>
    </w:p>
    <w:p w14:paraId="204B5937" w14:textId="77777777" w:rsidR="00C03227" w:rsidRPr="00454C7F" w:rsidRDefault="00C03227" w:rsidP="00C03227">
      <w:pPr>
        <w:spacing w:line="240" w:lineRule="auto"/>
        <w:jc w:val="both"/>
        <w:rPr>
          <w:rFonts w:ascii="Times New Roman" w:hAnsi="Times New Roman" w:cs="Times New Roman"/>
        </w:rPr>
        <w:sectPr w:rsidR="00C03227" w:rsidRPr="00454C7F" w:rsidSect="009C735F">
          <w:pgSz w:w="11906" w:h="16838"/>
          <w:pgMar w:top="720" w:right="720" w:bottom="720" w:left="720" w:header="708" w:footer="708" w:gutter="0"/>
          <w:cols w:space="720"/>
          <w:docGrid w:linePitch="299"/>
        </w:sectPr>
      </w:pPr>
      <w:r w:rsidRPr="00454C7F">
        <w:rPr>
          <w:rFonts w:ascii="Times New Roman" w:hAnsi="Times New Roman" w:cs="Times New Roman"/>
        </w:rPr>
        <w:t xml:space="preserve"> </w:t>
      </w:r>
    </w:p>
    <w:p w14:paraId="05AA5B71" w14:textId="77777777" w:rsidR="00C03227" w:rsidRPr="00454C7F" w:rsidRDefault="00C03227" w:rsidP="00C03227">
      <w:pPr>
        <w:spacing w:line="240" w:lineRule="auto"/>
        <w:jc w:val="both"/>
        <w:rPr>
          <w:rFonts w:ascii="Times New Roman" w:eastAsia="Times New Roman" w:hAnsi="Times New Roman" w:cs="Times New Roman"/>
          <w:sz w:val="24"/>
          <w:szCs w:val="24"/>
        </w:rPr>
      </w:pPr>
      <w:r w:rsidRPr="00454C7F">
        <w:rPr>
          <w:rFonts w:ascii="Times New Roman" w:hAnsi="Times New Roman" w:cs="Times New Roman"/>
          <w:b/>
          <w:color w:val="000000"/>
        </w:rPr>
        <w:lastRenderedPageBreak/>
        <w:t>Table 2. The results of empirical analyses with different IV estimators derived from different methods.</w:t>
      </w:r>
    </w:p>
    <w:p w14:paraId="7382A3F6" w14:textId="77777777" w:rsidR="00C03227" w:rsidRPr="00454C7F" w:rsidRDefault="00C03227" w:rsidP="00C03227">
      <w:pPr>
        <w:spacing w:line="240" w:lineRule="auto"/>
        <w:rPr>
          <w:rFonts w:ascii="Times New Roman" w:eastAsia="Times New Roman" w:hAnsi="Times New Roman" w:cs="Times New Roman"/>
          <w:sz w:val="24"/>
          <w:szCs w:val="24"/>
        </w:rPr>
      </w:pPr>
    </w:p>
    <w:tbl>
      <w:tblPr>
        <w:tblW w:w="13921" w:type="dxa"/>
        <w:tblInd w:w="108" w:type="dxa"/>
        <w:tblLayout w:type="fixed"/>
        <w:tblLook w:val="0400" w:firstRow="0" w:lastRow="0" w:firstColumn="0" w:lastColumn="0" w:noHBand="0" w:noVBand="1"/>
      </w:tblPr>
      <w:tblGrid>
        <w:gridCol w:w="290"/>
        <w:gridCol w:w="2238"/>
        <w:gridCol w:w="2844"/>
        <w:gridCol w:w="2845"/>
        <w:gridCol w:w="2845"/>
        <w:gridCol w:w="2859"/>
      </w:tblGrid>
      <w:tr w:rsidR="00C03227" w:rsidRPr="00454C7F" w14:paraId="03BF567C" w14:textId="77777777" w:rsidTr="009C735F">
        <w:trPr>
          <w:trHeight w:val="273"/>
        </w:trPr>
        <w:tc>
          <w:tcPr>
            <w:tcW w:w="2528" w:type="dxa"/>
            <w:gridSpan w:val="2"/>
            <w:tcBorders>
              <w:top w:val="single" w:sz="4" w:space="0" w:color="000000"/>
            </w:tcBorders>
            <w:shd w:val="clear" w:color="auto" w:fill="D9D9D9" w:themeFill="background1" w:themeFillShade="D9"/>
            <w:tcMar>
              <w:top w:w="0" w:type="dxa"/>
              <w:left w:w="108" w:type="dxa"/>
              <w:bottom w:w="0" w:type="dxa"/>
              <w:right w:w="108" w:type="dxa"/>
            </w:tcMar>
            <w:vAlign w:val="center"/>
          </w:tcPr>
          <w:p w14:paraId="75D9111F" w14:textId="77777777" w:rsidR="00C03227" w:rsidRPr="00454C7F" w:rsidRDefault="00C03227" w:rsidP="009C735F">
            <w:pPr>
              <w:spacing w:line="240" w:lineRule="auto"/>
              <w:jc w:val="center"/>
              <w:rPr>
                <w:rFonts w:ascii="Times New Roman" w:eastAsia="Times New Roman" w:hAnsi="Times New Roman" w:cs="Times New Roman"/>
                <w:sz w:val="24"/>
                <w:szCs w:val="24"/>
              </w:rPr>
            </w:pPr>
          </w:p>
        </w:tc>
        <w:tc>
          <w:tcPr>
            <w:tcW w:w="11393" w:type="dxa"/>
            <w:gridSpan w:val="4"/>
            <w:tcBorders>
              <w:top w:val="single" w:sz="4" w:space="0" w:color="000000"/>
            </w:tcBorders>
            <w:shd w:val="clear" w:color="auto" w:fill="D9D9D9" w:themeFill="background1" w:themeFillShade="D9"/>
            <w:tcMar>
              <w:top w:w="0" w:type="dxa"/>
              <w:left w:w="108" w:type="dxa"/>
              <w:bottom w:w="0" w:type="dxa"/>
              <w:right w:w="108" w:type="dxa"/>
            </w:tcMar>
            <w:vAlign w:val="center"/>
          </w:tcPr>
          <w:p w14:paraId="2372BCBD" w14:textId="77777777" w:rsidR="00C03227" w:rsidRPr="00454C7F" w:rsidRDefault="00C03227" w:rsidP="009C735F">
            <w:pPr>
              <w:spacing w:line="240" w:lineRule="auto"/>
              <w:jc w:val="center"/>
              <w:rPr>
                <w:rFonts w:ascii="Times New Roman" w:eastAsia="Times New Roman" w:hAnsi="Times New Roman" w:cs="Times New Roman"/>
                <w:b/>
                <w:sz w:val="24"/>
                <w:szCs w:val="24"/>
              </w:rPr>
            </w:pPr>
            <w:r w:rsidRPr="00454C7F">
              <w:rPr>
                <w:rFonts w:ascii="Times New Roman" w:hAnsi="Times New Roman" w:cs="Times New Roman"/>
                <w:b/>
                <w:color w:val="000000"/>
              </w:rPr>
              <w:t>Estimates</w:t>
            </w:r>
            <w:r w:rsidRPr="00454C7F">
              <w:rPr>
                <w:rFonts w:ascii="Times New Roman" w:eastAsia="Times New Roman" w:hAnsi="Times New Roman" w:cs="Times New Roman"/>
                <w:b/>
                <w:sz w:val="24"/>
                <w:szCs w:val="24"/>
              </w:rPr>
              <w:t xml:space="preserve"> (</w:t>
            </w:r>
            <w:r w:rsidRPr="00454C7F">
              <w:rPr>
                <w:rFonts w:ascii="Times New Roman" w:hAnsi="Times New Roman" w:cs="Times New Roman"/>
                <w:b/>
                <w:color w:val="000000"/>
              </w:rPr>
              <w:t>95% CIs)</w:t>
            </w:r>
          </w:p>
        </w:tc>
      </w:tr>
      <w:tr w:rsidR="00C03227" w:rsidRPr="00454C7F" w14:paraId="6F23E67D" w14:textId="77777777" w:rsidTr="009C735F">
        <w:trPr>
          <w:trHeight w:val="273"/>
        </w:trPr>
        <w:tc>
          <w:tcPr>
            <w:tcW w:w="2528" w:type="dxa"/>
            <w:gridSpan w:val="2"/>
            <w:tcBorders>
              <w:bottom w:val="single" w:sz="4" w:space="0" w:color="auto"/>
            </w:tcBorders>
            <w:shd w:val="clear" w:color="auto" w:fill="D9D9D9" w:themeFill="background1" w:themeFillShade="D9"/>
            <w:tcMar>
              <w:top w:w="0" w:type="dxa"/>
              <w:left w:w="108" w:type="dxa"/>
              <w:bottom w:w="0" w:type="dxa"/>
              <w:right w:w="108" w:type="dxa"/>
            </w:tcMar>
            <w:vAlign w:val="center"/>
          </w:tcPr>
          <w:p w14:paraId="5E6592E2" w14:textId="77777777" w:rsidR="00C03227" w:rsidRPr="00454C7F" w:rsidRDefault="00C03227" w:rsidP="009C735F">
            <w:pPr>
              <w:spacing w:line="240" w:lineRule="auto"/>
              <w:rPr>
                <w:rFonts w:ascii="Times New Roman" w:hAnsi="Times New Roman" w:cs="Times New Roman"/>
                <w:color w:val="000000"/>
              </w:rPr>
            </w:pPr>
            <w:r w:rsidRPr="00454C7F">
              <w:rPr>
                <w:rFonts w:ascii="Times New Roman" w:hAnsi="Times New Roman" w:cs="Times New Roman"/>
                <w:b/>
                <w:color w:val="000000"/>
              </w:rPr>
              <w:t>Methods</w:t>
            </w:r>
          </w:p>
        </w:tc>
        <w:tc>
          <w:tcPr>
            <w:tcW w:w="2844"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79C0DF02" w14:textId="77777777" w:rsidR="00C03227" w:rsidRPr="00454C7F" w:rsidRDefault="00C03227" w:rsidP="009C735F">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All variants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77385A0B" w14:textId="77777777" w:rsidR="00C03227" w:rsidRPr="00454C7F" w:rsidRDefault="00C03227" w:rsidP="009C735F">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outliers </w:t>
            </w:r>
          </w:p>
        </w:tc>
        <w:tc>
          <w:tcPr>
            <w:tcW w:w="2845"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47E33DAC" w14:textId="77777777" w:rsidR="00C03227" w:rsidRPr="00454C7F" w:rsidRDefault="00C03227" w:rsidP="009C735F">
            <w:pPr>
              <w:spacing w:line="240" w:lineRule="auto"/>
              <w:jc w:val="center"/>
              <w:rPr>
                <w:rFonts w:ascii="Times New Roman" w:hAnsi="Times New Roman" w:cs="Times New Roman"/>
                <w:b/>
                <w:color w:val="000000"/>
              </w:rPr>
            </w:pPr>
            <w:r w:rsidRPr="00454C7F">
              <w:rPr>
                <w:rFonts w:ascii="Times New Roman" w:hAnsi="Times New Roman" w:cs="Times New Roman"/>
                <w:b/>
                <w:color w:val="000000"/>
              </w:rPr>
              <w:t xml:space="preserve">Removing candidate outliers </w:t>
            </w:r>
          </w:p>
        </w:tc>
        <w:tc>
          <w:tcPr>
            <w:tcW w:w="2859" w:type="dxa"/>
            <w:tcBorders>
              <w:bottom w:val="single" w:sz="4" w:space="0" w:color="auto"/>
            </w:tcBorders>
            <w:shd w:val="clear" w:color="auto" w:fill="D9D9D9" w:themeFill="background1" w:themeFillShade="D9"/>
            <w:tcMar>
              <w:top w:w="0" w:type="dxa"/>
              <w:left w:w="108" w:type="dxa"/>
              <w:bottom w:w="0" w:type="dxa"/>
              <w:right w:w="108" w:type="dxa"/>
            </w:tcMar>
            <w:vAlign w:val="center"/>
          </w:tcPr>
          <w:p w14:paraId="73C1DC0D" w14:textId="77777777" w:rsidR="00C03227" w:rsidRPr="00454C7F" w:rsidRDefault="00C03227" w:rsidP="009C735F">
            <w:pPr>
              <w:spacing w:line="240" w:lineRule="auto"/>
              <w:jc w:val="center"/>
              <w:rPr>
                <w:rFonts w:ascii="Times New Roman" w:hAnsi="Times New Roman" w:cs="Times New Roman"/>
                <w:b/>
                <w:color w:val="000000"/>
                <w:spacing w:val="-10"/>
                <w:vertAlign w:val="superscript"/>
              </w:rPr>
            </w:pPr>
            <w:r w:rsidRPr="00454C7F">
              <w:rPr>
                <w:rFonts w:ascii="Times New Roman" w:hAnsi="Times New Roman" w:cs="Times New Roman"/>
                <w:b/>
                <w:color w:val="000000"/>
                <w:spacing w:val="-10"/>
              </w:rPr>
              <w:t>Adjustment for candidate outliers</w:t>
            </w:r>
          </w:p>
        </w:tc>
      </w:tr>
      <w:tr w:rsidR="00C03227" w:rsidRPr="00454C7F" w14:paraId="0A2E54FE" w14:textId="77777777" w:rsidTr="009C735F">
        <w:trPr>
          <w:trHeight w:val="273"/>
        </w:trPr>
        <w:tc>
          <w:tcPr>
            <w:tcW w:w="13921" w:type="dxa"/>
            <w:gridSpan w:val="6"/>
            <w:tcBorders>
              <w:bottom w:val="single" w:sz="4" w:space="0" w:color="auto"/>
            </w:tcBorders>
            <w:shd w:val="clear" w:color="auto" w:fill="auto"/>
            <w:tcMar>
              <w:top w:w="0" w:type="dxa"/>
              <w:left w:w="108" w:type="dxa"/>
              <w:bottom w:w="0" w:type="dxa"/>
              <w:right w:w="108" w:type="dxa"/>
            </w:tcMar>
            <w:vAlign w:val="center"/>
          </w:tcPr>
          <w:p w14:paraId="4F4E4EB5" w14:textId="77777777" w:rsidR="00C03227" w:rsidRPr="00454C7F" w:rsidRDefault="00C03227" w:rsidP="009C735F">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1.  Systolic blood pressure (mmHg) and coronary heart disease (log odds)</w:t>
            </w:r>
          </w:p>
        </w:tc>
      </w:tr>
      <w:tr w:rsidR="00C03227" w:rsidRPr="00454C7F" w14:paraId="091BFB2B" w14:textId="77777777" w:rsidTr="009C735F">
        <w:trPr>
          <w:trHeight w:val="273"/>
        </w:trPr>
        <w:tc>
          <w:tcPr>
            <w:tcW w:w="290" w:type="dxa"/>
            <w:tcBorders>
              <w:top w:val="single" w:sz="4" w:space="0" w:color="auto"/>
            </w:tcBorders>
            <w:tcMar>
              <w:top w:w="0" w:type="dxa"/>
              <w:left w:w="108" w:type="dxa"/>
              <w:bottom w:w="0" w:type="dxa"/>
              <w:right w:w="108" w:type="dxa"/>
            </w:tcMar>
            <w:vAlign w:val="center"/>
          </w:tcPr>
          <w:p w14:paraId="2E7F4295" w14:textId="77777777" w:rsidR="00C03227" w:rsidRPr="00454C7F" w:rsidRDefault="00C03227" w:rsidP="009C735F">
            <w:pPr>
              <w:spacing w:line="240" w:lineRule="auto"/>
              <w:rPr>
                <w:rFonts w:ascii="Times New Roman" w:hAnsi="Times New Roman" w:cs="Times New Roman"/>
              </w:rPr>
            </w:pPr>
          </w:p>
        </w:tc>
        <w:tc>
          <w:tcPr>
            <w:tcW w:w="2238" w:type="dxa"/>
            <w:tcBorders>
              <w:top w:val="single" w:sz="4" w:space="0" w:color="auto"/>
            </w:tcBorders>
            <w:vAlign w:val="center"/>
          </w:tcPr>
          <w:p w14:paraId="632A0B58" w14:textId="77777777" w:rsidR="00C03227" w:rsidRPr="00454C7F" w:rsidRDefault="00C03227" w:rsidP="009C735F">
            <w:pPr>
              <w:spacing w:line="240" w:lineRule="auto"/>
              <w:rPr>
                <w:rFonts w:ascii="Times New Roman" w:hAnsi="Times New Roman" w:cs="Times New Roman"/>
                <w:color w:val="000000"/>
              </w:rPr>
            </w:pPr>
            <w:r w:rsidRPr="00454C7F">
              <w:rPr>
                <w:rFonts w:ascii="Times New Roman" w:hAnsi="Times New Roman" w:cs="Times New Roman"/>
                <w:color w:val="000000"/>
              </w:rPr>
              <w:t>Heterogeneity (</w:t>
            </w:r>
            <w:r w:rsidRPr="00454C7F">
              <w:rPr>
                <w:rFonts w:ascii="Times New Roman" w:hAnsi="Times New Roman" w:cs="Times New Roman"/>
                <w:i/>
                <w:color w:val="000000"/>
              </w:rPr>
              <w:t>Q</w:t>
            </w:r>
            <w:r w:rsidRPr="00454C7F">
              <w:rPr>
                <w:rFonts w:ascii="Times New Roman" w:hAnsi="Times New Roman" w:cs="Times New Roman"/>
                <w:color w:val="000000"/>
              </w:rPr>
              <w:t>)</w:t>
            </w:r>
            <w:r w:rsidRPr="00454C7F">
              <w:rPr>
                <w:rFonts w:ascii="Times New Roman" w:hAnsi="Times New Roman" w:cs="Times New Roman"/>
                <w:color w:val="000000"/>
                <w:vertAlign w:val="superscript"/>
              </w:rPr>
              <w:t>1</w:t>
            </w:r>
          </w:p>
        </w:tc>
        <w:tc>
          <w:tcPr>
            <w:tcW w:w="2844" w:type="dxa"/>
            <w:tcBorders>
              <w:top w:val="single" w:sz="4" w:space="0" w:color="auto"/>
            </w:tcBorders>
            <w:tcMar>
              <w:top w:w="0" w:type="dxa"/>
              <w:left w:w="108" w:type="dxa"/>
              <w:bottom w:w="0" w:type="dxa"/>
              <w:right w:w="108" w:type="dxa"/>
            </w:tcMar>
            <w:vAlign w:val="center"/>
          </w:tcPr>
          <w:p w14:paraId="5F02182B" w14:textId="77777777" w:rsidR="00C03227" w:rsidRPr="00454C7F" w:rsidRDefault="00C03227" w:rsidP="009C735F">
            <w:pPr>
              <w:spacing w:line="240" w:lineRule="auto"/>
              <w:jc w:val="center"/>
              <w:rPr>
                <w:rFonts w:ascii="Times New Roman" w:hAnsi="Times New Roman" w:cs="Times New Roman"/>
                <w:color w:val="000000"/>
              </w:rPr>
            </w:pPr>
            <w:r w:rsidRPr="00454C7F">
              <w:rPr>
                <w:rFonts w:ascii="Times New Roman" w:hAnsi="Times New Roman" w:cs="Times New Roman"/>
                <w:color w:val="000000"/>
              </w:rPr>
              <w:t xml:space="preserve">682.7 </w:t>
            </w:r>
          </w:p>
          <w:p w14:paraId="6E66045B" w14:textId="77777777" w:rsidR="00C03227" w:rsidRPr="00454C7F" w:rsidRDefault="00C03227" w:rsidP="009C735F">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c>
          <w:tcPr>
            <w:tcW w:w="2845" w:type="dxa"/>
            <w:tcBorders>
              <w:top w:val="single" w:sz="4" w:space="0" w:color="auto"/>
            </w:tcBorders>
            <w:tcMar>
              <w:top w:w="0" w:type="dxa"/>
              <w:left w:w="108" w:type="dxa"/>
              <w:bottom w:w="0" w:type="dxa"/>
              <w:right w:w="108" w:type="dxa"/>
            </w:tcMar>
            <w:vAlign w:val="center"/>
          </w:tcPr>
          <w:p w14:paraId="5AC215FC" w14:textId="77777777" w:rsidR="00C03227" w:rsidRPr="00454C7F" w:rsidRDefault="00C03227" w:rsidP="009C735F">
            <w:pPr>
              <w:spacing w:line="240" w:lineRule="auto"/>
              <w:jc w:val="center"/>
              <w:rPr>
                <w:rFonts w:ascii="Times New Roman" w:hAnsi="Times New Roman" w:cs="Times New Roman"/>
              </w:rPr>
            </w:pPr>
            <w:r w:rsidRPr="00454C7F">
              <w:rPr>
                <w:rFonts w:ascii="Times New Roman" w:hAnsi="Times New Roman" w:cs="Times New Roman"/>
              </w:rPr>
              <w:t>312.1</w:t>
            </w:r>
          </w:p>
          <w:p w14:paraId="62D25935" w14:textId="77777777" w:rsidR="00C03227" w:rsidRPr="00454C7F" w:rsidRDefault="00C03227" w:rsidP="009C735F">
            <w:pPr>
              <w:spacing w:line="240" w:lineRule="auto"/>
              <w:jc w:val="center"/>
              <w:rPr>
                <w:rFonts w:ascii="Times New Roman" w:hAnsi="Times New Roman" w:cs="Times New Roman"/>
              </w:rPr>
            </w:pPr>
            <w:r w:rsidRPr="00454C7F">
              <w:rPr>
                <w:rFonts w:ascii="Times New Roman" w:hAnsi="Times New Roman" w:cs="Times New Roman"/>
              </w:rPr>
              <w:t>(N SNPs = 150)</w:t>
            </w:r>
          </w:p>
        </w:tc>
        <w:tc>
          <w:tcPr>
            <w:tcW w:w="2845" w:type="dxa"/>
            <w:tcBorders>
              <w:top w:val="single" w:sz="4" w:space="0" w:color="auto"/>
            </w:tcBorders>
            <w:tcMar>
              <w:top w:w="0" w:type="dxa"/>
              <w:left w:w="108" w:type="dxa"/>
              <w:bottom w:w="0" w:type="dxa"/>
              <w:right w:w="108" w:type="dxa"/>
            </w:tcMar>
            <w:vAlign w:val="center"/>
          </w:tcPr>
          <w:p w14:paraId="3AB53F57" w14:textId="77777777" w:rsidR="00C03227" w:rsidRPr="00454C7F" w:rsidRDefault="00C03227" w:rsidP="009C735F">
            <w:pPr>
              <w:spacing w:line="240" w:lineRule="auto"/>
              <w:jc w:val="center"/>
              <w:rPr>
                <w:rFonts w:ascii="Times New Roman" w:hAnsi="Times New Roman" w:cs="Times New Roman"/>
                <w:color w:val="000000"/>
              </w:rPr>
            </w:pPr>
            <w:r w:rsidRPr="00454C7F">
              <w:rPr>
                <w:rFonts w:ascii="Times New Roman" w:hAnsi="Times New Roman" w:cs="Times New Roman"/>
                <w:color w:val="000000"/>
              </w:rPr>
              <w:t>448.7</w:t>
            </w:r>
          </w:p>
          <w:p w14:paraId="564BB476" w14:textId="77777777" w:rsidR="00C03227" w:rsidRPr="00454C7F" w:rsidRDefault="00C03227" w:rsidP="009C735F">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155)</w:t>
            </w:r>
          </w:p>
        </w:tc>
        <w:tc>
          <w:tcPr>
            <w:tcW w:w="2859" w:type="dxa"/>
            <w:tcBorders>
              <w:top w:val="single" w:sz="4" w:space="0" w:color="auto"/>
            </w:tcBorders>
            <w:tcMar>
              <w:top w:w="0" w:type="dxa"/>
              <w:left w:w="108" w:type="dxa"/>
              <w:bottom w:w="0" w:type="dxa"/>
              <w:right w:w="108" w:type="dxa"/>
            </w:tcMar>
            <w:vAlign w:val="center"/>
          </w:tcPr>
          <w:p w14:paraId="3156F420" w14:textId="77777777" w:rsidR="00C03227" w:rsidRPr="00454C7F" w:rsidRDefault="00C03227" w:rsidP="009C735F">
            <w:pPr>
              <w:spacing w:line="240" w:lineRule="auto"/>
              <w:jc w:val="center"/>
              <w:rPr>
                <w:rFonts w:ascii="Times New Roman" w:hAnsi="Times New Roman" w:cs="Times New Roman"/>
                <w:color w:val="000000"/>
              </w:rPr>
            </w:pPr>
            <w:r w:rsidRPr="00454C7F">
              <w:rPr>
                <w:rFonts w:ascii="Times New Roman" w:hAnsi="Times New Roman" w:cs="Times New Roman"/>
                <w:color w:val="000000"/>
              </w:rPr>
              <w:t>567.6</w:t>
            </w:r>
          </w:p>
          <w:p w14:paraId="6FE0409F" w14:textId="77777777" w:rsidR="00C03227" w:rsidRPr="00454C7F" w:rsidRDefault="00C03227" w:rsidP="009C735F">
            <w:pPr>
              <w:spacing w:line="240" w:lineRule="auto"/>
              <w:jc w:val="center"/>
              <w:rPr>
                <w:rFonts w:ascii="Times New Roman" w:hAnsi="Times New Roman" w:cs="Times New Roman"/>
                <w:color w:val="000000"/>
              </w:rPr>
            </w:pPr>
            <w:r w:rsidRPr="00454C7F">
              <w:rPr>
                <w:rFonts w:ascii="Times New Roman" w:hAnsi="Times New Roman" w:cs="Times New Roman"/>
                <w:color w:val="000000"/>
              </w:rPr>
              <w:t>(N SNPs = 157)</w:t>
            </w:r>
          </w:p>
        </w:tc>
      </w:tr>
      <w:tr w:rsidR="00C03227" w:rsidRPr="00454C7F" w14:paraId="40A553FE" w14:textId="77777777" w:rsidTr="009C735F">
        <w:trPr>
          <w:trHeight w:val="273"/>
        </w:trPr>
        <w:tc>
          <w:tcPr>
            <w:tcW w:w="290" w:type="dxa"/>
            <w:tcMar>
              <w:top w:w="0" w:type="dxa"/>
              <w:left w:w="108" w:type="dxa"/>
              <w:bottom w:w="0" w:type="dxa"/>
              <w:right w:w="108" w:type="dxa"/>
            </w:tcMar>
            <w:vAlign w:val="center"/>
          </w:tcPr>
          <w:p w14:paraId="117F4736" w14:textId="77777777" w:rsidR="00C03227" w:rsidRPr="00454C7F" w:rsidRDefault="00C03227" w:rsidP="009C735F">
            <w:pPr>
              <w:spacing w:line="240" w:lineRule="auto"/>
              <w:rPr>
                <w:rFonts w:ascii="Times New Roman" w:hAnsi="Times New Roman" w:cs="Times New Roman"/>
              </w:rPr>
            </w:pPr>
          </w:p>
        </w:tc>
        <w:tc>
          <w:tcPr>
            <w:tcW w:w="2238" w:type="dxa"/>
            <w:vAlign w:val="center"/>
          </w:tcPr>
          <w:p w14:paraId="5ADBAAFF" w14:textId="77777777" w:rsidR="00C03227" w:rsidRPr="00454C7F" w:rsidRDefault="00C03227" w:rsidP="009C735F">
            <w:pPr>
              <w:spacing w:line="240" w:lineRule="auto"/>
              <w:rPr>
                <w:rFonts w:ascii="Times New Roman" w:hAnsi="Times New Roman" w:cs="Times New Roman"/>
              </w:rPr>
            </w:pPr>
            <w:r w:rsidRPr="00454C7F">
              <w:rPr>
                <w:rFonts w:ascii="Times New Roman" w:hAnsi="Times New Roman" w:cs="Times New Roman"/>
                <w:color w:val="000000"/>
              </w:rPr>
              <w:t>IVW random effects</w:t>
            </w:r>
          </w:p>
        </w:tc>
        <w:tc>
          <w:tcPr>
            <w:tcW w:w="2844" w:type="dxa"/>
            <w:tcMar>
              <w:top w:w="0" w:type="dxa"/>
              <w:left w:w="108" w:type="dxa"/>
              <w:bottom w:w="0" w:type="dxa"/>
              <w:right w:w="108" w:type="dxa"/>
            </w:tcMar>
            <w:vAlign w:val="bottom"/>
          </w:tcPr>
          <w:p w14:paraId="383BE44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1.761 (1.474, 2.104)</w:t>
            </w:r>
          </w:p>
        </w:tc>
        <w:tc>
          <w:tcPr>
            <w:tcW w:w="2845" w:type="dxa"/>
            <w:tcMar>
              <w:top w:w="0" w:type="dxa"/>
              <w:left w:w="108" w:type="dxa"/>
              <w:bottom w:w="0" w:type="dxa"/>
              <w:right w:w="108" w:type="dxa"/>
            </w:tcMar>
            <w:vAlign w:val="bottom"/>
          </w:tcPr>
          <w:p w14:paraId="6CB28536"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1.876 (1.655, 2.125)</w:t>
            </w:r>
          </w:p>
        </w:tc>
        <w:tc>
          <w:tcPr>
            <w:tcW w:w="2845" w:type="dxa"/>
            <w:tcMar>
              <w:top w:w="0" w:type="dxa"/>
              <w:left w:w="108" w:type="dxa"/>
              <w:bottom w:w="0" w:type="dxa"/>
              <w:right w:w="108" w:type="dxa"/>
            </w:tcMar>
            <w:vAlign w:val="bottom"/>
          </w:tcPr>
          <w:p w14:paraId="17AD52A5"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1.797 (0.558, 5.789)</w:t>
            </w:r>
          </w:p>
        </w:tc>
        <w:tc>
          <w:tcPr>
            <w:tcW w:w="2859" w:type="dxa"/>
            <w:tcMar>
              <w:top w:w="0" w:type="dxa"/>
              <w:left w:w="108" w:type="dxa"/>
              <w:bottom w:w="0" w:type="dxa"/>
              <w:right w:w="108" w:type="dxa"/>
            </w:tcMar>
            <w:vAlign w:val="center"/>
          </w:tcPr>
          <w:p w14:paraId="6F483850"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1.706 (1.449, 2.008)</w:t>
            </w:r>
          </w:p>
        </w:tc>
      </w:tr>
      <w:tr w:rsidR="00C03227" w:rsidRPr="00454C7F" w14:paraId="3A382497" w14:textId="77777777" w:rsidTr="009C735F">
        <w:trPr>
          <w:trHeight w:val="273"/>
        </w:trPr>
        <w:tc>
          <w:tcPr>
            <w:tcW w:w="290" w:type="dxa"/>
            <w:tcMar>
              <w:top w:w="0" w:type="dxa"/>
              <w:left w:w="108" w:type="dxa"/>
              <w:bottom w:w="0" w:type="dxa"/>
              <w:right w:w="108" w:type="dxa"/>
            </w:tcMar>
            <w:vAlign w:val="center"/>
          </w:tcPr>
          <w:p w14:paraId="21940593" w14:textId="77777777" w:rsidR="00C03227" w:rsidRPr="00454C7F" w:rsidRDefault="00C03227" w:rsidP="009C735F">
            <w:pPr>
              <w:spacing w:line="240" w:lineRule="auto"/>
              <w:rPr>
                <w:rFonts w:ascii="Times New Roman" w:hAnsi="Times New Roman" w:cs="Times New Roman"/>
              </w:rPr>
            </w:pPr>
          </w:p>
        </w:tc>
        <w:tc>
          <w:tcPr>
            <w:tcW w:w="2238" w:type="dxa"/>
            <w:vAlign w:val="center"/>
          </w:tcPr>
          <w:p w14:paraId="46A6AB20" w14:textId="77777777" w:rsidR="00C03227" w:rsidRPr="00454C7F" w:rsidRDefault="00C03227" w:rsidP="009C735F">
            <w:pPr>
              <w:spacing w:line="240" w:lineRule="auto"/>
              <w:rPr>
                <w:rFonts w:ascii="Times New Roman" w:hAnsi="Times New Roman" w:cs="Times New Roman"/>
              </w:rPr>
            </w:pPr>
            <w:r w:rsidRPr="00454C7F">
              <w:rPr>
                <w:rFonts w:ascii="Times New Roman" w:hAnsi="Times New Roman" w:cs="Times New Roman"/>
                <w:color w:val="000000"/>
              </w:rPr>
              <w:t>Egger random effects</w:t>
            </w:r>
          </w:p>
        </w:tc>
        <w:tc>
          <w:tcPr>
            <w:tcW w:w="2844" w:type="dxa"/>
            <w:tcMar>
              <w:top w:w="0" w:type="dxa"/>
              <w:left w:w="108" w:type="dxa"/>
              <w:bottom w:w="0" w:type="dxa"/>
              <w:right w:w="108" w:type="dxa"/>
            </w:tcMar>
            <w:vAlign w:val="bottom"/>
          </w:tcPr>
          <w:p w14:paraId="02FFB27C"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2.641 (1.490, 4.679)</w:t>
            </w:r>
          </w:p>
        </w:tc>
        <w:tc>
          <w:tcPr>
            <w:tcW w:w="2845" w:type="dxa"/>
            <w:tcMar>
              <w:top w:w="0" w:type="dxa"/>
              <w:left w:w="108" w:type="dxa"/>
              <w:bottom w:w="0" w:type="dxa"/>
              <w:right w:w="108" w:type="dxa"/>
            </w:tcMar>
            <w:vAlign w:val="bottom"/>
          </w:tcPr>
          <w:p w14:paraId="266EF9F1"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2.951 (1.970, 4.419)</w:t>
            </w:r>
          </w:p>
        </w:tc>
        <w:tc>
          <w:tcPr>
            <w:tcW w:w="2845" w:type="dxa"/>
            <w:tcMar>
              <w:top w:w="0" w:type="dxa"/>
              <w:left w:w="108" w:type="dxa"/>
              <w:bottom w:w="0" w:type="dxa"/>
              <w:right w:w="108" w:type="dxa"/>
            </w:tcMar>
            <w:vAlign w:val="bottom"/>
          </w:tcPr>
          <w:p w14:paraId="0A77638E"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2.206 (0.314, 15.472)</w:t>
            </w:r>
          </w:p>
        </w:tc>
        <w:tc>
          <w:tcPr>
            <w:tcW w:w="2859" w:type="dxa"/>
            <w:tcMar>
              <w:top w:w="0" w:type="dxa"/>
              <w:left w:w="108" w:type="dxa"/>
              <w:bottom w:w="0" w:type="dxa"/>
              <w:right w:w="108" w:type="dxa"/>
            </w:tcMar>
            <w:vAlign w:val="center"/>
          </w:tcPr>
          <w:p w14:paraId="2132F044"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1A2CF557" w14:textId="77777777" w:rsidTr="009C735F">
        <w:trPr>
          <w:trHeight w:val="273"/>
        </w:trPr>
        <w:tc>
          <w:tcPr>
            <w:tcW w:w="290" w:type="dxa"/>
            <w:tcMar>
              <w:top w:w="0" w:type="dxa"/>
              <w:left w:w="108" w:type="dxa"/>
              <w:bottom w:w="0" w:type="dxa"/>
              <w:right w:w="108" w:type="dxa"/>
            </w:tcMar>
            <w:vAlign w:val="center"/>
          </w:tcPr>
          <w:p w14:paraId="16E07E10" w14:textId="77777777" w:rsidR="00C03227" w:rsidRPr="00454C7F" w:rsidRDefault="00C03227" w:rsidP="009C735F">
            <w:pPr>
              <w:spacing w:line="240" w:lineRule="auto"/>
              <w:rPr>
                <w:rFonts w:ascii="Times New Roman" w:hAnsi="Times New Roman" w:cs="Times New Roman"/>
              </w:rPr>
            </w:pPr>
            <w:bookmarkStart w:id="106" w:name="_Hlk519461133"/>
          </w:p>
        </w:tc>
        <w:tc>
          <w:tcPr>
            <w:tcW w:w="2238" w:type="dxa"/>
            <w:vAlign w:val="center"/>
          </w:tcPr>
          <w:p w14:paraId="3D50F10C" w14:textId="77777777" w:rsidR="00C03227" w:rsidRPr="00454C7F" w:rsidRDefault="00C03227" w:rsidP="009C735F">
            <w:pPr>
              <w:spacing w:line="240" w:lineRule="auto"/>
              <w:rPr>
                <w:rFonts w:ascii="Times New Roman" w:hAnsi="Times New Roman" w:cs="Times New Roman"/>
              </w:rPr>
            </w:pPr>
            <w:r w:rsidRPr="00454C7F">
              <w:rPr>
                <w:rFonts w:ascii="Times New Roman" w:hAnsi="Times New Roman" w:cs="Times New Roman"/>
                <w:color w:val="000000"/>
              </w:rPr>
              <w:t xml:space="preserve">    Intercept</w:t>
            </w:r>
          </w:p>
        </w:tc>
        <w:tc>
          <w:tcPr>
            <w:tcW w:w="2844" w:type="dxa"/>
            <w:tcMar>
              <w:top w:w="0" w:type="dxa"/>
              <w:left w:w="108" w:type="dxa"/>
              <w:bottom w:w="0" w:type="dxa"/>
              <w:right w:w="108" w:type="dxa"/>
            </w:tcMar>
            <w:vAlign w:val="bottom"/>
          </w:tcPr>
          <w:p w14:paraId="653C2CE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0.980 (0.969, 0.992)</w:t>
            </w:r>
          </w:p>
        </w:tc>
        <w:tc>
          <w:tcPr>
            <w:tcW w:w="2845" w:type="dxa"/>
            <w:tcMar>
              <w:top w:w="0" w:type="dxa"/>
              <w:left w:w="108" w:type="dxa"/>
              <w:bottom w:w="0" w:type="dxa"/>
              <w:right w:w="108" w:type="dxa"/>
            </w:tcMar>
            <w:vAlign w:val="bottom"/>
          </w:tcPr>
          <w:p w14:paraId="50938810"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0.990 (0.982, 0.998)</w:t>
            </w:r>
          </w:p>
        </w:tc>
        <w:tc>
          <w:tcPr>
            <w:tcW w:w="2845" w:type="dxa"/>
            <w:tcMar>
              <w:top w:w="0" w:type="dxa"/>
              <w:left w:w="108" w:type="dxa"/>
              <w:bottom w:w="0" w:type="dxa"/>
              <w:right w:w="108" w:type="dxa"/>
            </w:tcMar>
            <w:vAlign w:val="bottom"/>
          </w:tcPr>
          <w:p w14:paraId="46D7A81A"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0.996 (0.988, 1.004)</w:t>
            </w:r>
          </w:p>
        </w:tc>
        <w:tc>
          <w:tcPr>
            <w:tcW w:w="2859" w:type="dxa"/>
            <w:tcMar>
              <w:top w:w="0" w:type="dxa"/>
              <w:left w:w="108" w:type="dxa"/>
              <w:bottom w:w="0" w:type="dxa"/>
              <w:right w:w="108" w:type="dxa"/>
            </w:tcMar>
            <w:vAlign w:val="center"/>
          </w:tcPr>
          <w:p w14:paraId="5A58C290"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bookmarkEnd w:id="106"/>
      <w:tr w:rsidR="00C03227" w:rsidRPr="00454C7F" w14:paraId="488A2412" w14:textId="77777777" w:rsidTr="009C735F">
        <w:trPr>
          <w:trHeight w:val="273"/>
        </w:trPr>
        <w:tc>
          <w:tcPr>
            <w:tcW w:w="290" w:type="dxa"/>
            <w:tcMar>
              <w:top w:w="0" w:type="dxa"/>
              <w:left w:w="108" w:type="dxa"/>
              <w:bottom w:w="0" w:type="dxa"/>
              <w:right w:w="108" w:type="dxa"/>
            </w:tcMar>
            <w:vAlign w:val="center"/>
          </w:tcPr>
          <w:p w14:paraId="49CCDB14" w14:textId="77777777" w:rsidR="00C03227" w:rsidRPr="00454C7F" w:rsidRDefault="00C03227" w:rsidP="009C735F">
            <w:pPr>
              <w:spacing w:line="240" w:lineRule="auto"/>
              <w:rPr>
                <w:rFonts w:ascii="Times New Roman" w:hAnsi="Times New Roman" w:cs="Times New Roman"/>
              </w:rPr>
            </w:pPr>
          </w:p>
        </w:tc>
        <w:tc>
          <w:tcPr>
            <w:tcW w:w="2238" w:type="dxa"/>
            <w:vAlign w:val="center"/>
          </w:tcPr>
          <w:p w14:paraId="52FD6B40" w14:textId="77777777" w:rsidR="00C03227" w:rsidRPr="00454C7F" w:rsidRDefault="00C03227" w:rsidP="009C735F">
            <w:pPr>
              <w:spacing w:line="240" w:lineRule="auto"/>
              <w:rPr>
                <w:rFonts w:ascii="Times New Roman" w:hAnsi="Times New Roman" w:cs="Times New Roman"/>
              </w:rPr>
            </w:pPr>
            <w:r w:rsidRPr="00454C7F">
              <w:rPr>
                <w:rFonts w:ascii="Times New Roman" w:hAnsi="Times New Roman" w:cs="Times New Roman"/>
                <w:color w:val="000000"/>
              </w:rPr>
              <w:t>Weighted median</w:t>
            </w:r>
          </w:p>
        </w:tc>
        <w:tc>
          <w:tcPr>
            <w:tcW w:w="2844" w:type="dxa"/>
            <w:tcMar>
              <w:top w:w="0" w:type="dxa"/>
              <w:left w:w="108" w:type="dxa"/>
              <w:bottom w:w="0" w:type="dxa"/>
              <w:right w:w="108" w:type="dxa"/>
            </w:tcMar>
            <w:vAlign w:val="bottom"/>
          </w:tcPr>
          <w:p w14:paraId="5F08600C"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1.770 (1.528, 2.050)</w:t>
            </w:r>
          </w:p>
        </w:tc>
        <w:tc>
          <w:tcPr>
            <w:tcW w:w="2845" w:type="dxa"/>
            <w:tcMar>
              <w:top w:w="0" w:type="dxa"/>
              <w:left w:w="108" w:type="dxa"/>
              <w:bottom w:w="0" w:type="dxa"/>
              <w:right w:w="108" w:type="dxa"/>
            </w:tcMar>
            <w:vAlign w:val="bottom"/>
          </w:tcPr>
          <w:p w14:paraId="5F59987B"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1.782 (1.539, 2.065)</w:t>
            </w:r>
          </w:p>
        </w:tc>
        <w:tc>
          <w:tcPr>
            <w:tcW w:w="2845" w:type="dxa"/>
            <w:tcMar>
              <w:top w:w="0" w:type="dxa"/>
              <w:left w:w="108" w:type="dxa"/>
              <w:bottom w:w="0" w:type="dxa"/>
              <w:right w:w="108" w:type="dxa"/>
            </w:tcMar>
            <w:vAlign w:val="bottom"/>
          </w:tcPr>
          <w:p w14:paraId="0B3B84A6"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1.765 (0.576, 5.403)</w:t>
            </w:r>
          </w:p>
        </w:tc>
        <w:tc>
          <w:tcPr>
            <w:tcW w:w="2859" w:type="dxa"/>
            <w:tcMar>
              <w:top w:w="0" w:type="dxa"/>
              <w:left w:w="108" w:type="dxa"/>
              <w:bottom w:w="0" w:type="dxa"/>
              <w:right w:w="108" w:type="dxa"/>
            </w:tcMar>
            <w:vAlign w:val="center"/>
          </w:tcPr>
          <w:p w14:paraId="055C7F3E"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72F69440" w14:textId="77777777" w:rsidTr="009C735F">
        <w:trPr>
          <w:trHeight w:val="273"/>
        </w:trPr>
        <w:tc>
          <w:tcPr>
            <w:tcW w:w="290" w:type="dxa"/>
            <w:tcBorders>
              <w:bottom w:val="single" w:sz="4" w:space="0" w:color="auto"/>
            </w:tcBorders>
            <w:tcMar>
              <w:top w:w="0" w:type="dxa"/>
              <w:left w:w="108" w:type="dxa"/>
              <w:bottom w:w="0" w:type="dxa"/>
              <w:right w:w="108" w:type="dxa"/>
            </w:tcMar>
            <w:vAlign w:val="center"/>
          </w:tcPr>
          <w:p w14:paraId="7696A95E" w14:textId="77777777" w:rsidR="00C03227" w:rsidRPr="00454C7F" w:rsidRDefault="00C03227" w:rsidP="009C735F">
            <w:pPr>
              <w:spacing w:line="240" w:lineRule="auto"/>
              <w:rPr>
                <w:rFonts w:ascii="Times New Roman" w:hAnsi="Times New Roman" w:cs="Times New Roman"/>
              </w:rPr>
            </w:pPr>
          </w:p>
        </w:tc>
        <w:tc>
          <w:tcPr>
            <w:tcW w:w="2238" w:type="dxa"/>
            <w:tcBorders>
              <w:bottom w:val="single" w:sz="4" w:space="0" w:color="auto"/>
            </w:tcBorders>
            <w:vAlign w:val="center"/>
          </w:tcPr>
          <w:p w14:paraId="0CEC6B65" w14:textId="77777777" w:rsidR="00C03227" w:rsidRPr="00454C7F" w:rsidRDefault="00C03227" w:rsidP="009C735F">
            <w:pPr>
              <w:spacing w:line="240" w:lineRule="auto"/>
              <w:rPr>
                <w:rFonts w:ascii="Times New Roman" w:hAnsi="Times New Roman" w:cs="Times New Roman"/>
              </w:rPr>
            </w:pPr>
            <w:r w:rsidRPr="00454C7F">
              <w:rPr>
                <w:rFonts w:ascii="Times New Roman" w:hAnsi="Times New Roman" w:cs="Times New Roman"/>
                <w:color w:val="000000"/>
              </w:rPr>
              <w:t>Weighted mode</w:t>
            </w:r>
          </w:p>
        </w:tc>
        <w:tc>
          <w:tcPr>
            <w:tcW w:w="2844" w:type="dxa"/>
            <w:tcBorders>
              <w:bottom w:val="single" w:sz="4" w:space="0" w:color="auto"/>
            </w:tcBorders>
            <w:tcMar>
              <w:top w:w="0" w:type="dxa"/>
              <w:left w:w="108" w:type="dxa"/>
              <w:bottom w:w="0" w:type="dxa"/>
              <w:right w:w="108" w:type="dxa"/>
            </w:tcMar>
            <w:vAlign w:val="bottom"/>
          </w:tcPr>
          <w:p w14:paraId="64E0B8E9"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1.770 (1.264, 2.479)</w:t>
            </w:r>
          </w:p>
        </w:tc>
        <w:tc>
          <w:tcPr>
            <w:tcW w:w="2845" w:type="dxa"/>
            <w:tcBorders>
              <w:bottom w:val="single" w:sz="4" w:space="0" w:color="auto"/>
            </w:tcBorders>
            <w:tcMar>
              <w:top w:w="0" w:type="dxa"/>
              <w:left w:w="108" w:type="dxa"/>
              <w:bottom w:w="0" w:type="dxa"/>
              <w:right w:w="108" w:type="dxa"/>
            </w:tcMar>
            <w:vAlign w:val="bottom"/>
          </w:tcPr>
          <w:p w14:paraId="1C22BDD4"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1.726 (1.218, 2.447)</w:t>
            </w:r>
          </w:p>
        </w:tc>
        <w:tc>
          <w:tcPr>
            <w:tcW w:w="2845" w:type="dxa"/>
            <w:tcBorders>
              <w:bottom w:val="single" w:sz="4" w:space="0" w:color="auto"/>
            </w:tcBorders>
            <w:tcMar>
              <w:top w:w="0" w:type="dxa"/>
              <w:left w:w="108" w:type="dxa"/>
              <w:bottom w:w="0" w:type="dxa"/>
              <w:right w:w="108" w:type="dxa"/>
            </w:tcMar>
            <w:vAlign w:val="bottom"/>
          </w:tcPr>
          <w:p w14:paraId="7BD9392A"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1.740 (0.600, 5.043)</w:t>
            </w:r>
          </w:p>
        </w:tc>
        <w:tc>
          <w:tcPr>
            <w:tcW w:w="2859" w:type="dxa"/>
            <w:tcBorders>
              <w:bottom w:val="single" w:sz="4" w:space="0" w:color="auto"/>
            </w:tcBorders>
            <w:tcMar>
              <w:top w:w="0" w:type="dxa"/>
              <w:left w:w="108" w:type="dxa"/>
              <w:bottom w:w="0" w:type="dxa"/>
              <w:right w:w="108" w:type="dxa"/>
            </w:tcMar>
            <w:vAlign w:val="center"/>
          </w:tcPr>
          <w:p w14:paraId="57730794"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065C312C" w14:textId="77777777" w:rsidTr="009C735F">
        <w:trPr>
          <w:trHeight w:val="273"/>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78A25322" w14:textId="77777777" w:rsidR="00C03227" w:rsidRPr="00454C7F" w:rsidRDefault="00C03227" w:rsidP="009C735F">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2.  Urate (mg/dl) and coronary heart disease (log odds)</w:t>
            </w:r>
          </w:p>
        </w:tc>
      </w:tr>
      <w:tr w:rsidR="00C03227" w:rsidRPr="00454C7F" w14:paraId="0342FC2C" w14:textId="77777777" w:rsidTr="009C735F">
        <w:trPr>
          <w:trHeight w:val="273"/>
        </w:trPr>
        <w:tc>
          <w:tcPr>
            <w:tcW w:w="290" w:type="dxa"/>
            <w:tcBorders>
              <w:top w:val="single" w:sz="4" w:space="0" w:color="auto"/>
            </w:tcBorders>
            <w:tcMar>
              <w:top w:w="0" w:type="dxa"/>
              <w:left w:w="108" w:type="dxa"/>
              <w:bottom w:w="0" w:type="dxa"/>
              <w:right w:w="108" w:type="dxa"/>
            </w:tcMar>
            <w:vAlign w:val="center"/>
          </w:tcPr>
          <w:p w14:paraId="19D7152A" w14:textId="77777777" w:rsidR="00C03227" w:rsidRPr="00454C7F" w:rsidRDefault="00C03227" w:rsidP="009C735F">
            <w:pPr>
              <w:spacing w:line="240" w:lineRule="auto"/>
              <w:rPr>
                <w:rFonts w:ascii="Times New Roman" w:hAnsi="Times New Roman" w:cs="Times New Roman"/>
                <w:color w:val="000000"/>
              </w:rPr>
            </w:pPr>
          </w:p>
        </w:tc>
        <w:tc>
          <w:tcPr>
            <w:tcW w:w="2238" w:type="dxa"/>
            <w:tcBorders>
              <w:top w:val="single" w:sz="4" w:space="0" w:color="auto"/>
            </w:tcBorders>
            <w:vAlign w:val="center"/>
          </w:tcPr>
          <w:p w14:paraId="6B53BE3A"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06B5AC56"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81.6</w:t>
            </w:r>
          </w:p>
          <w:p w14:paraId="02A11D10"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24)</w:t>
            </w:r>
          </w:p>
        </w:tc>
        <w:tc>
          <w:tcPr>
            <w:tcW w:w="2845" w:type="dxa"/>
            <w:tcBorders>
              <w:top w:val="single" w:sz="4" w:space="0" w:color="auto"/>
            </w:tcBorders>
            <w:tcMar>
              <w:top w:w="0" w:type="dxa"/>
              <w:left w:w="108" w:type="dxa"/>
              <w:bottom w:w="0" w:type="dxa"/>
              <w:right w:w="108" w:type="dxa"/>
            </w:tcMar>
            <w:vAlign w:val="center"/>
          </w:tcPr>
          <w:p w14:paraId="79E49CAA"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20.7</w:t>
            </w:r>
          </w:p>
          <w:p w14:paraId="525B2C41"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21)</w:t>
            </w:r>
          </w:p>
        </w:tc>
        <w:tc>
          <w:tcPr>
            <w:tcW w:w="2845" w:type="dxa"/>
            <w:tcBorders>
              <w:top w:val="single" w:sz="4" w:space="0" w:color="auto"/>
            </w:tcBorders>
            <w:tcMar>
              <w:top w:w="0" w:type="dxa"/>
              <w:left w:w="108" w:type="dxa"/>
              <w:bottom w:w="0" w:type="dxa"/>
              <w:right w:w="108" w:type="dxa"/>
            </w:tcMar>
            <w:vAlign w:val="center"/>
          </w:tcPr>
          <w:p w14:paraId="0EBDAC2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33.4</w:t>
            </w:r>
          </w:p>
          <w:p w14:paraId="1D833023"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22)</w:t>
            </w:r>
          </w:p>
        </w:tc>
        <w:tc>
          <w:tcPr>
            <w:tcW w:w="2859" w:type="dxa"/>
            <w:tcBorders>
              <w:top w:val="single" w:sz="4" w:space="0" w:color="auto"/>
            </w:tcBorders>
            <w:tcMar>
              <w:top w:w="0" w:type="dxa"/>
              <w:left w:w="108" w:type="dxa"/>
              <w:bottom w:w="0" w:type="dxa"/>
              <w:right w:w="108" w:type="dxa"/>
            </w:tcMar>
            <w:vAlign w:val="center"/>
          </w:tcPr>
          <w:p w14:paraId="4CDA76D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44.1</w:t>
            </w:r>
          </w:p>
          <w:p w14:paraId="740F1FC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=24)</w:t>
            </w:r>
          </w:p>
        </w:tc>
      </w:tr>
      <w:tr w:rsidR="00C03227" w:rsidRPr="00454C7F" w14:paraId="3BD7D840" w14:textId="77777777" w:rsidTr="009C735F">
        <w:trPr>
          <w:trHeight w:val="255"/>
        </w:trPr>
        <w:tc>
          <w:tcPr>
            <w:tcW w:w="290" w:type="dxa"/>
            <w:tcMar>
              <w:top w:w="0" w:type="dxa"/>
              <w:left w:w="108" w:type="dxa"/>
              <w:bottom w:w="0" w:type="dxa"/>
              <w:right w:w="108" w:type="dxa"/>
            </w:tcMar>
            <w:vAlign w:val="center"/>
          </w:tcPr>
          <w:p w14:paraId="3BD0E699"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582B416B"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0E797B71"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1.081 (0.996, 1.174)</w:t>
            </w:r>
          </w:p>
        </w:tc>
        <w:tc>
          <w:tcPr>
            <w:tcW w:w="2845" w:type="dxa"/>
            <w:tcMar>
              <w:top w:w="0" w:type="dxa"/>
              <w:left w:w="108" w:type="dxa"/>
              <w:bottom w:w="0" w:type="dxa"/>
              <w:right w:w="108" w:type="dxa"/>
            </w:tcMar>
            <w:vAlign w:val="bottom"/>
          </w:tcPr>
          <w:p w14:paraId="65816229"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1.054 (1.008, 1.103)</w:t>
            </w:r>
          </w:p>
        </w:tc>
        <w:tc>
          <w:tcPr>
            <w:tcW w:w="2845" w:type="dxa"/>
            <w:tcMar>
              <w:top w:w="0" w:type="dxa"/>
              <w:left w:w="108" w:type="dxa"/>
              <w:bottom w:w="0" w:type="dxa"/>
              <w:right w:w="108" w:type="dxa"/>
            </w:tcMar>
            <w:vAlign w:val="bottom"/>
          </w:tcPr>
          <w:p w14:paraId="2F9F9D01"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1.062 (1.057, 1.122)</w:t>
            </w:r>
          </w:p>
        </w:tc>
        <w:tc>
          <w:tcPr>
            <w:tcW w:w="2859" w:type="dxa"/>
            <w:tcMar>
              <w:top w:w="0" w:type="dxa"/>
              <w:left w:w="108" w:type="dxa"/>
              <w:bottom w:w="0" w:type="dxa"/>
              <w:right w:w="108" w:type="dxa"/>
            </w:tcMar>
            <w:vAlign w:val="center"/>
          </w:tcPr>
          <w:p w14:paraId="19570E9A"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1.070 (0.992, 1.155)</w:t>
            </w:r>
          </w:p>
        </w:tc>
      </w:tr>
      <w:tr w:rsidR="00C03227" w:rsidRPr="00454C7F" w14:paraId="26C00F93" w14:textId="77777777" w:rsidTr="009C735F">
        <w:trPr>
          <w:trHeight w:val="255"/>
        </w:trPr>
        <w:tc>
          <w:tcPr>
            <w:tcW w:w="290" w:type="dxa"/>
            <w:tcMar>
              <w:top w:w="0" w:type="dxa"/>
              <w:left w:w="108" w:type="dxa"/>
              <w:bottom w:w="0" w:type="dxa"/>
              <w:right w:w="108" w:type="dxa"/>
            </w:tcMar>
            <w:vAlign w:val="center"/>
          </w:tcPr>
          <w:p w14:paraId="628FF2D4"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47639837"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52D350B8"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0.952 (0.846, 1.071)</w:t>
            </w:r>
          </w:p>
        </w:tc>
        <w:tc>
          <w:tcPr>
            <w:tcW w:w="2845" w:type="dxa"/>
            <w:tcMar>
              <w:top w:w="0" w:type="dxa"/>
              <w:left w:w="108" w:type="dxa"/>
              <w:bottom w:w="0" w:type="dxa"/>
              <w:right w:w="108" w:type="dxa"/>
            </w:tcMar>
            <w:vAlign w:val="bottom"/>
          </w:tcPr>
          <w:p w14:paraId="0FCC7B6A"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1.008 (0.937, 1.084)</w:t>
            </w:r>
          </w:p>
        </w:tc>
        <w:tc>
          <w:tcPr>
            <w:tcW w:w="2845" w:type="dxa"/>
            <w:tcMar>
              <w:top w:w="0" w:type="dxa"/>
              <w:left w:w="108" w:type="dxa"/>
              <w:bottom w:w="0" w:type="dxa"/>
              <w:right w:w="108" w:type="dxa"/>
            </w:tcMar>
            <w:vAlign w:val="bottom"/>
          </w:tcPr>
          <w:p w14:paraId="32A7397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0.990 (0.910, 1.077)</w:t>
            </w:r>
          </w:p>
        </w:tc>
        <w:tc>
          <w:tcPr>
            <w:tcW w:w="2859" w:type="dxa"/>
            <w:tcMar>
              <w:top w:w="0" w:type="dxa"/>
              <w:left w:w="108" w:type="dxa"/>
              <w:bottom w:w="0" w:type="dxa"/>
              <w:right w:w="108" w:type="dxa"/>
            </w:tcMar>
            <w:vAlign w:val="center"/>
          </w:tcPr>
          <w:p w14:paraId="54539D2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785BA282" w14:textId="77777777" w:rsidTr="009C735F">
        <w:trPr>
          <w:trHeight w:val="255"/>
        </w:trPr>
        <w:tc>
          <w:tcPr>
            <w:tcW w:w="290" w:type="dxa"/>
            <w:tcMar>
              <w:top w:w="0" w:type="dxa"/>
              <w:left w:w="108" w:type="dxa"/>
              <w:bottom w:w="0" w:type="dxa"/>
              <w:right w:w="108" w:type="dxa"/>
            </w:tcMar>
            <w:vAlign w:val="center"/>
          </w:tcPr>
          <w:p w14:paraId="3122354C"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0863759C"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6AA3A2B5"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1.015 (1.003, 1.027)</w:t>
            </w:r>
          </w:p>
        </w:tc>
        <w:tc>
          <w:tcPr>
            <w:tcW w:w="2845" w:type="dxa"/>
            <w:tcMar>
              <w:top w:w="0" w:type="dxa"/>
              <w:left w:w="108" w:type="dxa"/>
              <w:bottom w:w="0" w:type="dxa"/>
              <w:right w:w="108" w:type="dxa"/>
            </w:tcMar>
            <w:vAlign w:val="bottom"/>
          </w:tcPr>
          <w:p w14:paraId="22A5ED1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1.006 (0.998, 1.014)</w:t>
            </w:r>
          </w:p>
        </w:tc>
        <w:tc>
          <w:tcPr>
            <w:tcW w:w="2845" w:type="dxa"/>
            <w:tcMar>
              <w:top w:w="0" w:type="dxa"/>
              <w:left w:w="108" w:type="dxa"/>
              <w:bottom w:w="0" w:type="dxa"/>
              <w:right w:w="108" w:type="dxa"/>
            </w:tcMar>
            <w:vAlign w:val="bottom"/>
          </w:tcPr>
          <w:p w14:paraId="528493EB"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0.992 (0.984, 1.000)</w:t>
            </w:r>
          </w:p>
        </w:tc>
        <w:tc>
          <w:tcPr>
            <w:tcW w:w="2859" w:type="dxa"/>
            <w:tcMar>
              <w:top w:w="0" w:type="dxa"/>
              <w:left w:w="108" w:type="dxa"/>
              <w:bottom w:w="0" w:type="dxa"/>
              <w:right w:w="108" w:type="dxa"/>
            </w:tcMar>
            <w:vAlign w:val="center"/>
          </w:tcPr>
          <w:p w14:paraId="432B8A0B"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23F9AC8C" w14:textId="77777777" w:rsidTr="009C735F">
        <w:trPr>
          <w:trHeight w:val="255"/>
        </w:trPr>
        <w:tc>
          <w:tcPr>
            <w:tcW w:w="290" w:type="dxa"/>
            <w:tcMar>
              <w:top w:w="0" w:type="dxa"/>
              <w:left w:w="108" w:type="dxa"/>
              <w:bottom w:w="0" w:type="dxa"/>
              <w:right w:w="108" w:type="dxa"/>
            </w:tcMar>
            <w:vAlign w:val="center"/>
          </w:tcPr>
          <w:p w14:paraId="6E763F3F"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496554FD"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4F7A468D"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1.019 (0.961, 1.081)</w:t>
            </w:r>
          </w:p>
        </w:tc>
        <w:tc>
          <w:tcPr>
            <w:tcW w:w="2845" w:type="dxa"/>
            <w:tcMar>
              <w:top w:w="0" w:type="dxa"/>
              <w:left w:w="108" w:type="dxa"/>
              <w:bottom w:w="0" w:type="dxa"/>
              <w:right w:w="108" w:type="dxa"/>
            </w:tcMar>
            <w:vAlign w:val="bottom"/>
          </w:tcPr>
          <w:p w14:paraId="20F1647E"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1.016 (0.958, 1.078)</w:t>
            </w:r>
          </w:p>
        </w:tc>
        <w:tc>
          <w:tcPr>
            <w:tcW w:w="2845" w:type="dxa"/>
            <w:tcMar>
              <w:top w:w="0" w:type="dxa"/>
              <w:left w:w="108" w:type="dxa"/>
              <w:bottom w:w="0" w:type="dxa"/>
              <w:right w:w="108" w:type="dxa"/>
            </w:tcMar>
            <w:vAlign w:val="bottom"/>
          </w:tcPr>
          <w:p w14:paraId="67A9045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1.017 (0.961, 1.077)</w:t>
            </w:r>
          </w:p>
        </w:tc>
        <w:tc>
          <w:tcPr>
            <w:tcW w:w="2859" w:type="dxa"/>
            <w:tcMar>
              <w:top w:w="0" w:type="dxa"/>
              <w:left w:w="108" w:type="dxa"/>
              <w:bottom w:w="0" w:type="dxa"/>
              <w:right w:w="108" w:type="dxa"/>
            </w:tcMar>
            <w:vAlign w:val="center"/>
          </w:tcPr>
          <w:p w14:paraId="5A199F1B"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00A55D1B" w14:textId="77777777" w:rsidTr="009C735F">
        <w:trPr>
          <w:trHeight w:val="255"/>
        </w:trPr>
        <w:tc>
          <w:tcPr>
            <w:tcW w:w="290" w:type="dxa"/>
            <w:tcBorders>
              <w:bottom w:val="single" w:sz="4" w:space="0" w:color="auto"/>
            </w:tcBorders>
            <w:tcMar>
              <w:top w:w="0" w:type="dxa"/>
              <w:left w:w="108" w:type="dxa"/>
              <w:bottom w:w="0" w:type="dxa"/>
              <w:right w:w="108" w:type="dxa"/>
            </w:tcMar>
            <w:vAlign w:val="center"/>
          </w:tcPr>
          <w:p w14:paraId="3C5D3341" w14:textId="77777777" w:rsidR="00C03227" w:rsidRPr="00454C7F" w:rsidRDefault="00C03227" w:rsidP="009C735F">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5E840786"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0A218164"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1.028 (0.975, 1.084)</w:t>
            </w:r>
          </w:p>
        </w:tc>
        <w:tc>
          <w:tcPr>
            <w:tcW w:w="2845" w:type="dxa"/>
            <w:tcBorders>
              <w:bottom w:val="single" w:sz="4" w:space="0" w:color="auto"/>
            </w:tcBorders>
            <w:tcMar>
              <w:top w:w="0" w:type="dxa"/>
              <w:left w:w="108" w:type="dxa"/>
              <w:bottom w:w="0" w:type="dxa"/>
              <w:right w:w="108" w:type="dxa"/>
            </w:tcMar>
            <w:vAlign w:val="bottom"/>
          </w:tcPr>
          <w:p w14:paraId="426D8769"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1.022 (0.966, 1.082)</w:t>
            </w:r>
          </w:p>
        </w:tc>
        <w:tc>
          <w:tcPr>
            <w:tcW w:w="2845" w:type="dxa"/>
            <w:tcBorders>
              <w:bottom w:val="single" w:sz="4" w:space="0" w:color="auto"/>
            </w:tcBorders>
            <w:tcMar>
              <w:top w:w="0" w:type="dxa"/>
              <w:left w:w="108" w:type="dxa"/>
              <w:bottom w:w="0" w:type="dxa"/>
              <w:right w:w="108" w:type="dxa"/>
            </w:tcMar>
            <w:vAlign w:val="bottom"/>
          </w:tcPr>
          <w:p w14:paraId="7EF095D1"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1.025 (0.970, 1.083)</w:t>
            </w:r>
          </w:p>
        </w:tc>
        <w:tc>
          <w:tcPr>
            <w:tcW w:w="2859" w:type="dxa"/>
            <w:tcBorders>
              <w:bottom w:val="single" w:sz="4" w:space="0" w:color="auto"/>
            </w:tcBorders>
            <w:tcMar>
              <w:top w:w="0" w:type="dxa"/>
              <w:left w:w="108" w:type="dxa"/>
              <w:bottom w:w="0" w:type="dxa"/>
              <w:right w:w="108" w:type="dxa"/>
            </w:tcMar>
            <w:vAlign w:val="center"/>
          </w:tcPr>
          <w:p w14:paraId="6EB0687C"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63B91036" w14:textId="77777777" w:rsidTr="009C735F">
        <w:trPr>
          <w:trHeight w:val="271"/>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62F17241" w14:textId="77777777" w:rsidR="00C03227" w:rsidRPr="00454C7F" w:rsidRDefault="00C03227" w:rsidP="009C735F">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3.  Sleep duration (hour/night) and schizophrenia (log odds)</w:t>
            </w:r>
          </w:p>
        </w:tc>
      </w:tr>
      <w:tr w:rsidR="00C03227" w:rsidRPr="00454C7F" w14:paraId="33156A8F" w14:textId="77777777" w:rsidTr="009C735F">
        <w:trPr>
          <w:trHeight w:val="46"/>
        </w:trPr>
        <w:tc>
          <w:tcPr>
            <w:tcW w:w="290" w:type="dxa"/>
            <w:tcBorders>
              <w:top w:val="single" w:sz="4" w:space="0" w:color="auto"/>
            </w:tcBorders>
            <w:tcMar>
              <w:top w:w="0" w:type="dxa"/>
              <w:left w:w="108" w:type="dxa"/>
              <w:bottom w:w="0" w:type="dxa"/>
              <w:right w:w="108" w:type="dxa"/>
            </w:tcMar>
            <w:vAlign w:val="center"/>
          </w:tcPr>
          <w:p w14:paraId="4DAFE2CC" w14:textId="77777777" w:rsidR="00C03227" w:rsidRPr="00454C7F" w:rsidRDefault="00C03227" w:rsidP="009C735F">
            <w:pPr>
              <w:spacing w:line="240" w:lineRule="auto"/>
              <w:rPr>
                <w:rFonts w:ascii="Times New Roman" w:hAnsi="Times New Roman" w:cs="Times New Roman"/>
                <w:color w:val="000000"/>
              </w:rPr>
            </w:pPr>
          </w:p>
        </w:tc>
        <w:tc>
          <w:tcPr>
            <w:tcW w:w="2238" w:type="dxa"/>
            <w:tcBorders>
              <w:top w:val="single" w:sz="4" w:space="0" w:color="auto"/>
            </w:tcBorders>
            <w:vAlign w:val="center"/>
          </w:tcPr>
          <w:p w14:paraId="6F9C9DA0"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6657E415"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204.8</w:t>
            </w:r>
          </w:p>
          <w:p w14:paraId="54D5D51E"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36)</w:t>
            </w:r>
          </w:p>
        </w:tc>
        <w:tc>
          <w:tcPr>
            <w:tcW w:w="2845" w:type="dxa"/>
            <w:tcBorders>
              <w:top w:val="single" w:sz="4" w:space="0" w:color="auto"/>
            </w:tcBorders>
            <w:tcMar>
              <w:top w:w="0" w:type="dxa"/>
              <w:left w:w="108" w:type="dxa"/>
              <w:bottom w:w="0" w:type="dxa"/>
              <w:right w:w="108" w:type="dxa"/>
            </w:tcMar>
            <w:vAlign w:val="center"/>
          </w:tcPr>
          <w:p w14:paraId="2A5DB16C"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54.1</w:t>
            </w:r>
          </w:p>
          <w:p w14:paraId="676C47A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30)</w:t>
            </w:r>
          </w:p>
        </w:tc>
        <w:tc>
          <w:tcPr>
            <w:tcW w:w="2845" w:type="dxa"/>
            <w:tcBorders>
              <w:top w:val="single" w:sz="4" w:space="0" w:color="auto"/>
            </w:tcBorders>
            <w:tcMar>
              <w:top w:w="0" w:type="dxa"/>
              <w:left w:w="108" w:type="dxa"/>
              <w:bottom w:w="0" w:type="dxa"/>
              <w:right w:w="108" w:type="dxa"/>
            </w:tcMar>
            <w:vAlign w:val="center"/>
          </w:tcPr>
          <w:p w14:paraId="40070168"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121.4</w:t>
            </w:r>
          </w:p>
          <w:p w14:paraId="67CDBDC8"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34)</w:t>
            </w:r>
          </w:p>
        </w:tc>
        <w:tc>
          <w:tcPr>
            <w:tcW w:w="2859" w:type="dxa"/>
            <w:tcBorders>
              <w:top w:val="single" w:sz="4" w:space="0" w:color="auto"/>
            </w:tcBorders>
            <w:tcMar>
              <w:top w:w="0" w:type="dxa"/>
              <w:left w:w="108" w:type="dxa"/>
              <w:bottom w:w="0" w:type="dxa"/>
              <w:right w:w="108" w:type="dxa"/>
            </w:tcMar>
            <w:vAlign w:val="center"/>
          </w:tcPr>
          <w:p w14:paraId="5AF69B0A"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147.7</w:t>
            </w:r>
          </w:p>
          <w:p w14:paraId="41A6B25D"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=36)</w:t>
            </w:r>
          </w:p>
        </w:tc>
      </w:tr>
      <w:tr w:rsidR="00C03227" w:rsidRPr="00454C7F" w14:paraId="1EF84DD6" w14:textId="77777777" w:rsidTr="009C735F">
        <w:trPr>
          <w:trHeight w:val="46"/>
        </w:trPr>
        <w:tc>
          <w:tcPr>
            <w:tcW w:w="290" w:type="dxa"/>
            <w:tcMar>
              <w:top w:w="0" w:type="dxa"/>
              <w:left w:w="108" w:type="dxa"/>
              <w:bottom w:w="0" w:type="dxa"/>
              <w:right w:w="108" w:type="dxa"/>
            </w:tcMar>
            <w:vAlign w:val="center"/>
          </w:tcPr>
          <w:p w14:paraId="57A5C272"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0D2168BB"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bottom"/>
          </w:tcPr>
          <w:p w14:paraId="55BB9530"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1.184 (0.573, 2.445)</w:t>
            </w:r>
          </w:p>
        </w:tc>
        <w:tc>
          <w:tcPr>
            <w:tcW w:w="2845" w:type="dxa"/>
            <w:tcMar>
              <w:top w:w="0" w:type="dxa"/>
              <w:left w:w="108" w:type="dxa"/>
              <w:bottom w:w="0" w:type="dxa"/>
              <w:right w:w="108" w:type="dxa"/>
            </w:tcMar>
            <w:vAlign w:val="bottom"/>
          </w:tcPr>
          <w:p w14:paraId="185748AD"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1.289 (0.828, 2.008)</w:t>
            </w:r>
          </w:p>
        </w:tc>
        <w:tc>
          <w:tcPr>
            <w:tcW w:w="2845" w:type="dxa"/>
            <w:tcMar>
              <w:top w:w="0" w:type="dxa"/>
              <w:left w:w="108" w:type="dxa"/>
              <w:bottom w:w="0" w:type="dxa"/>
              <w:right w:w="108" w:type="dxa"/>
            </w:tcMar>
            <w:vAlign w:val="bottom"/>
          </w:tcPr>
          <w:p w14:paraId="678BE073"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1.215 (0.674, 2.192)</w:t>
            </w:r>
          </w:p>
        </w:tc>
        <w:tc>
          <w:tcPr>
            <w:tcW w:w="2859" w:type="dxa"/>
            <w:tcMar>
              <w:top w:w="0" w:type="dxa"/>
              <w:left w:w="108" w:type="dxa"/>
              <w:bottom w:w="0" w:type="dxa"/>
              <w:right w:w="108" w:type="dxa"/>
            </w:tcMar>
            <w:vAlign w:val="center"/>
          </w:tcPr>
          <w:p w14:paraId="7C2E802E"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1.181 (0.634, 2.197)</w:t>
            </w:r>
          </w:p>
        </w:tc>
      </w:tr>
      <w:tr w:rsidR="00C03227" w:rsidRPr="00454C7F" w14:paraId="26AD5E71" w14:textId="77777777" w:rsidTr="009C735F">
        <w:trPr>
          <w:trHeight w:val="46"/>
        </w:trPr>
        <w:tc>
          <w:tcPr>
            <w:tcW w:w="290" w:type="dxa"/>
            <w:tcMar>
              <w:top w:w="0" w:type="dxa"/>
              <w:left w:w="108" w:type="dxa"/>
              <w:bottom w:w="0" w:type="dxa"/>
              <w:right w:w="108" w:type="dxa"/>
            </w:tcMar>
            <w:vAlign w:val="center"/>
          </w:tcPr>
          <w:p w14:paraId="36CEDE96"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393E0426"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bottom"/>
          </w:tcPr>
          <w:p w14:paraId="1B31EF9D"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0.866 (0.056, 13.383)</w:t>
            </w:r>
          </w:p>
        </w:tc>
        <w:tc>
          <w:tcPr>
            <w:tcW w:w="2845" w:type="dxa"/>
            <w:tcMar>
              <w:top w:w="0" w:type="dxa"/>
              <w:left w:w="108" w:type="dxa"/>
              <w:bottom w:w="0" w:type="dxa"/>
              <w:right w:w="108" w:type="dxa"/>
            </w:tcMar>
            <w:vAlign w:val="bottom"/>
          </w:tcPr>
          <w:p w14:paraId="65C20A49"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2.428 (0.485, 12.158)</w:t>
            </w:r>
          </w:p>
        </w:tc>
        <w:tc>
          <w:tcPr>
            <w:tcW w:w="2845" w:type="dxa"/>
            <w:tcMar>
              <w:top w:w="0" w:type="dxa"/>
              <w:left w:w="108" w:type="dxa"/>
              <w:bottom w:w="0" w:type="dxa"/>
              <w:right w:w="108" w:type="dxa"/>
            </w:tcMar>
            <w:vAlign w:val="bottom"/>
          </w:tcPr>
          <w:p w14:paraId="601191D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2.363 (0.254, 21.955)</w:t>
            </w:r>
          </w:p>
        </w:tc>
        <w:tc>
          <w:tcPr>
            <w:tcW w:w="2859" w:type="dxa"/>
            <w:tcMar>
              <w:top w:w="0" w:type="dxa"/>
              <w:left w:w="108" w:type="dxa"/>
              <w:bottom w:w="0" w:type="dxa"/>
              <w:right w:w="108" w:type="dxa"/>
            </w:tcMar>
            <w:vAlign w:val="center"/>
          </w:tcPr>
          <w:p w14:paraId="1D14166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64A8B399" w14:textId="77777777" w:rsidTr="009C735F">
        <w:trPr>
          <w:trHeight w:val="46"/>
        </w:trPr>
        <w:tc>
          <w:tcPr>
            <w:tcW w:w="290" w:type="dxa"/>
            <w:tcMar>
              <w:top w:w="0" w:type="dxa"/>
              <w:left w:w="108" w:type="dxa"/>
              <w:bottom w:w="0" w:type="dxa"/>
              <w:right w:w="108" w:type="dxa"/>
            </w:tcMar>
            <w:vAlign w:val="center"/>
          </w:tcPr>
          <w:p w14:paraId="640CDEC7"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5CCB6E4E"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bottom"/>
          </w:tcPr>
          <w:p w14:paraId="0353836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1.004 (0.968, 1.042)</w:t>
            </w:r>
          </w:p>
        </w:tc>
        <w:tc>
          <w:tcPr>
            <w:tcW w:w="2845" w:type="dxa"/>
            <w:tcMar>
              <w:top w:w="0" w:type="dxa"/>
              <w:left w:w="108" w:type="dxa"/>
              <w:bottom w:w="0" w:type="dxa"/>
              <w:right w:w="108" w:type="dxa"/>
            </w:tcMar>
            <w:vAlign w:val="bottom"/>
          </w:tcPr>
          <w:p w14:paraId="35E4AA76"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0.991 (0.969, 1.013)</w:t>
            </w:r>
          </w:p>
        </w:tc>
        <w:tc>
          <w:tcPr>
            <w:tcW w:w="2845" w:type="dxa"/>
            <w:tcMar>
              <w:top w:w="0" w:type="dxa"/>
              <w:left w:w="108" w:type="dxa"/>
              <w:bottom w:w="0" w:type="dxa"/>
              <w:right w:w="108" w:type="dxa"/>
            </w:tcMar>
            <w:vAlign w:val="bottom"/>
          </w:tcPr>
          <w:p w14:paraId="206C328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0.991 (0.963, 1.020)</w:t>
            </w:r>
          </w:p>
        </w:tc>
        <w:tc>
          <w:tcPr>
            <w:tcW w:w="2859" w:type="dxa"/>
            <w:tcMar>
              <w:top w:w="0" w:type="dxa"/>
              <w:left w:w="108" w:type="dxa"/>
              <w:bottom w:w="0" w:type="dxa"/>
              <w:right w:w="108" w:type="dxa"/>
            </w:tcMar>
            <w:vAlign w:val="center"/>
          </w:tcPr>
          <w:p w14:paraId="71DA7433"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5156EDC9" w14:textId="77777777" w:rsidTr="009C735F">
        <w:trPr>
          <w:trHeight w:val="46"/>
        </w:trPr>
        <w:tc>
          <w:tcPr>
            <w:tcW w:w="290" w:type="dxa"/>
            <w:tcMar>
              <w:top w:w="0" w:type="dxa"/>
              <w:left w:w="108" w:type="dxa"/>
              <w:bottom w:w="0" w:type="dxa"/>
              <w:right w:w="108" w:type="dxa"/>
            </w:tcMar>
            <w:vAlign w:val="center"/>
          </w:tcPr>
          <w:p w14:paraId="36FEE427"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6B837166"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Weighted median</w:t>
            </w:r>
          </w:p>
        </w:tc>
        <w:tc>
          <w:tcPr>
            <w:tcW w:w="2844" w:type="dxa"/>
            <w:tcMar>
              <w:top w:w="0" w:type="dxa"/>
              <w:left w:w="108" w:type="dxa"/>
              <w:bottom w:w="0" w:type="dxa"/>
              <w:right w:w="108" w:type="dxa"/>
            </w:tcMar>
            <w:vAlign w:val="bottom"/>
          </w:tcPr>
          <w:p w14:paraId="2CA24FF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1.276 (0.774, 2.104)</w:t>
            </w:r>
          </w:p>
        </w:tc>
        <w:tc>
          <w:tcPr>
            <w:tcW w:w="2845" w:type="dxa"/>
            <w:tcMar>
              <w:top w:w="0" w:type="dxa"/>
              <w:left w:w="108" w:type="dxa"/>
              <w:bottom w:w="0" w:type="dxa"/>
              <w:right w:w="108" w:type="dxa"/>
            </w:tcMar>
            <w:vAlign w:val="bottom"/>
          </w:tcPr>
          <w:p w14:paraId="69E27E96"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1.249 (0.746, 2.090)</w:t>
            </w:r>
          </w:p>
        </w:tc>
        <w:tc>
          <w:tcPr>
            <w:tcW w:w="2845" w:type="dxa"/>
            <w:tcMar>
              <w:top w:w="0" w:type="dxa"/>
              <w:left w:w="108" w:type="dxa"/>
              <w:bottom w:w="0" w:type="dxa"/>
              <w:right w:w="108" w:type="dxa"/>
            </w:tcMar>
            <w:vAlign w:val="bottom"/>
          </w:tcPr>
          <w:p w14:paraId="311F21C0"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1.250 (0.761, 2.052)</w:t>
            </w:r>
          </w:p>
        </w:tc>
        <w:tc>
          <w:tcPr>
            <w:tcW w:w="2859" w:type="dxa"/>
            <w:tcMar>
              <w:top w:w="0" w:type="dxa"/>
              <w:left w:w="108" w:type="dxa"/>
              <w:bottom w:w="0" w:type="dxa"/>
              <w:right w:w="108" w:type="dxa"/>
            </w:tcMar>
            <w:vAlign w:val="center"/>
          </w:tcPr>
          <w:p w14:paraId="125E93C0"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4E57BB3F" w14:textId="77777777" w:rsidTr="009C735F">
        <w:trPr>
          <w:trHeight w:val="46"/>
        </w:trPr>
        <w:tc>
          <w:tcPr>
            <w:tcW w:w="290" w:type="dxa"/>
            <w:tcBorders>
              <w:bottom w:val="single" w:sz="4" w:space="0" w:color="auto"/>
            </w:tcBorders>
            <w:tcMar>
              <w:top w:w="0" w:type="dxa"/>
              <w:left w:w="108" w:type="dxa"/>
              <w:bottom w:w="0" w:type="dxa"/>
              <w:right w:w="108" w:type="dxa"/>
            </w:tcMar>
            <w:vAlign w:val="center"/>
          </w:tcPr>
          <w:p w14:paraId="0EED2B56" w14:textId="77777777" w:rsidR="00C03227" w:rsidRPr="00454C7F" w:rsidRDefault="00C03227" w:rsidP="009C735F">
            <w:pPr>
              <w:spacing w:line="240" w:lineRule="auto"/>
              <w:rPr>
                <w:rFonts w:ascii="Times New Roman" w:hAnsi="Times New Roman" w:cs="Times New Roman"/>
                <w:color w:val="000000"/>
              </w:rPr>
            </w:pPr>
          </w:p>
        </w:tc>
        <w:tc>
          <w:tcPr>
            <w:tcW w:w="2238" w:type="dxa"/>
            <w:tcBorders>
              <w:bottom w:val="single" w:sz="4" w:space="0" w:color="auto"/>
            </w:tcBorders>
            <w:vAlign w:val="center"/>
          </w:tcPr>
          <w:p w14:paraId="3BA44AA0"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bottom w:val="single" w:sz="4" w:space="0" w:color="auto"/>
            </w:tcBorders>
            <w:tcMar>
              <w:top w:w="0" w:type="dxa"/>
              <w:left w:w="108" w:type="dxa"/>
              <w:bottom w:w="0" w:type="dxa"/>
              <w:right w:w="108" w:type="dxa"/>
            </w:tcMar>
            <w:vAlign w:val="bottom"/>
          </w:tcPr>
          <w:p w14:paraId="28CFA16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1.327 (0.679, 2.593)</w:t>
            </w:r>
          </w:p>
        </w:tc>
        <w:tc>
          <w:tcPr>
            <w:tcW w:w="2845" w:type="dxa"/>
            <w:tcBorders>
              <w:bottom w:val="single" w:sz="4" w:space="0" w:color="auto"/>
            </w:tcBorders>
            <w:tcMar>
              <w:top w:w="0" w:type="dxa"/>
              <w:left w:w="108" w:type="dxa"/>
              <w:bottom w:w="0" w:type="dxa"/>
              <w:right w:w="108" w:type="dxa"/>
            </w:tcMar>
            <w:vAlign w:val="bottom"/>
          </w:tcPr>
          <w:p w14:paraId="4070F9D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1.504 (0.728, 3.105)</w:t>
            </w:r>
          </w:p>
        </w:tc>
        <w:tc>
          <w:tcPr>
            <w:tcW w:w="2845" w:type="dxa"/>
            <w:tcBorders>
              <w:bottom w:val="single" w:sz="4" w:space="0" w:color="auto"/>
            </w:tcBorders>
            <w:tcMar>
              <w:top w:w="0" w:type="dxa"/>
              <w:left w:w="108" w:type="dxa"/>
              <w:bottom w:w="0" w:type="dxa"/>
              <w:right w:w="108" w:type="dxa"/>
            </w:tcMar>
            <w:vAlign w:val="bottom"/>
          </w:tcPr>
          <w:p w14:paraId="492D70C4"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color w:val="000000"/>
              </w:rPr>
              <w:t>1.428 (0.702, 2.904)</w:t>
            </w:r>
          </w:p>
        </w:tc>
        <w:tc>
          <w:tcPr>
            <w:tcW w:w="2859" w:type="dxa"/>
            <w:tcBorders>
              <w:bottom w:val="single" w:sz="4" w:space="0" w:color="auto"/>
            </w:tcBorders>
            <w:tcMar>
              <w:top w:w="0" w:type="dxa"/>
              <w:left w:w="108" w:type="dxa"/>
              <w:bottom w:w="0" w:type="dxa"/>
              <w:right w:w="108" w:type="dxa"/>
            </w:tcMar>
            <w:vAlign w:val="center"/>
          </w:tcPr>
          <w:p w14:paraId="6F4BE9DD"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0D14B2EB" w14:textId="77777777" w:rsidTr="009C735F">
        <w:trPr>
          <w:trHeight w:val="276"/>
        </w:trPr>
        <w:tc>
          <w:tcPr>
            <w:tcW w:w="13921" w:type="dxa"/>
            <w:gridSpan w:val="6"/>
            <w:tcBorders>
              <w:top w:val="single" w:sz="4" w:space="0" w:color="auto"/>
              <w:bottom w:val="single" w:sz="4" w:space="0" w:color="auto"/>
            </w:tcBorders>
            <w:tcMar>
              <w:top w:w="0" w:type="dxa"/>
              <w:left w:w="108" w:type="dxa"/>
              <w:bottom w:w="0" w:type="dxa"/>
              <w:right w:w="108" w:type="dxa"/>
            </w:tcMar>
            <w:vAlign w:val="center"/>
          </w:tcPr>
          <w:p w14:paraId="16B73263" w14:textId="77777777" w:rsidR="00C03227" w:rsidRPr="00454C7F" w:rsidRDefault="00C03227" w:rsidP="009C735F">
            <w:pPr>
              <w:spacing w:line="240" w:lineRule="auto"/>
              <w:rPr>
                <w:rFonts w:ascii="Times New Roman" w:hAnsi="Times New Roman" w:cs="Times New Roman"/>
                <w:b/>
                <w:color w:val="000000"/>
              </w:rPr>
            </w:pPr>
            <w:r w:rsidRPr="00454C7F">
              <w:rPr>
                <w:rFonts w:ascii="Times New Roman" w:hAnsi="Times New Roman" w:cs="Times New Roman"/>
                <w:b/>
                <w:color w:val="000000"/>
              </w:rPr>
              <w:t>Empirical analysis 4.  Years of schooling (years) and body mass index (kg/m</w:t>
            </w:r>
            <w:r w:rsidRPr="00454C7F">
              <w:rPr>
                <w:rFonts w:ascii="Times New Roman" w:hAnsi="Times New Roman" w:cs="Times New Roman"/>
                <w:b/>
                <w:color w:val="000000"/>
                <w:vertAlign w:val="superscript"/>
              </w:rPr>
              <w:t>2</w:t>
            </w:r>
            <w:r w:rsidRPr="00454C7F">
              <w:rPr>
                <w:rFonts w:ascii="Times New Roman" w:hAnsi="Times New Roman" w:cs="Times New Roman"/>
                <w:b/>
                <w:color w:val="000000"/>
              </w:rPr>
              <w:t>)</w:t>
            </w:r>
          </w:p>
        </w:tc>
      </w:tr>
      <w:tr w:rsidR="00C03227" w:rsidRPr="00454C7F" w14:paraId="2D25C963" w14:textId="77777777" w:rsidTr="009C735F">
        <w:trPr>
          <w:trHeight w:val="46"/>
        </w:trPr>
        <w:tc>
          <w:tcPr>
            <w:tcW w:w="290" w:type="dxa"/>
            <w:tcBorders>
              <w:top w:val="single" w:sz="4" w:space="0" w:color="auto"/>
            </w:tcBorders>
            <w:tcMar>
              <w:top w:w="0" w:type="dxa"/>
              <w:left w:w="108" w:type="dxa"/>
              <w:bottom w:w="0" w:type="dxa"/>
              <w:right w:w="108" w:type="dxa"/>
            </w:tcMar>
            <w:vAlign w:val="center"/>
          </w:tcPr>
          <w:p w14:paraId="6E20A8A0" w14:textId="77777777" w:rsidR="00C03227" w:rsidRPr="00454C7F" w:rsidRDefault="00C03227" w:rsidP="009C735F">
            <w:pPr>
              <w:spacing w:line="240" w:lineRule="auto"/>
              <w:rPr>
                <w:rFonts w:ascii="Times New Roman" w:hAnsi="Times New Roman" w:cs="Times New Roman"/>
                <w:color w:val="000000"/>
              </w:rPr>
            </w:pPr>
          </w:p>
        </w:tc>
        <w:tc>
          <w:tcPr>
            <w:tcW w:w="2238" w:type="dxa"/>
            <w:tcBorders>
              <w:top w:val="single" w:sz="4" w:space="0" w:color="auto"/>
            </w:tcBorders>
            <w:vAlign w:val="center"/>
          </w:tcPr>
          <w:p w14:paraId="75F1F85C"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 xml:space="preserve">Heterogeneity </w:t>
            </w:r>
            <w:r w:rsidRPr="00454C7F">
              <w:rPr>
                <w:rFonts w:ascii="Times New Roman" w:hAnsi="Times New Roman" w:cs="Times New Roman"/>
                <w:color w:val="000000"/>
              </w:rPr>
              <w:t>(</w:t>
            </w:r>
            <w:r w:rsidRPr="00454C7F">
              <w:rPr>
                <w:rFonts w:ascii="Times New Roman" w:hAnsi="Times New Roman" w:cs="Times New Roman"/>
                <w:i/>
                <w:color w:val="000000"/>
              </w:rPr>
              <w:t>Q</w:t>
            </w:r>
            <w:r w:rsidRPr="00454C7F">
              <w:rPr>
                <w:rFonts w:ascii="Times New Roman" w:hAnsi="Times New Roman" w:cs="Times New Roman"/>
                <w:color w:val="000000"/>
              </w:rPr>
              <w:t>)</w:t>
            </w:r>
          </w:p>
        </w:tc>
        <w:tc>
          <w:tcPr>
            <w:tcW w:w="2844" w:type="dxa"/>
            <w:tcBorders>
              <w:top w:val="single" w:sz="4" w:space="0" w:color="auto"/>
            </w:tcBorders>
            <w:tcMar>
              <w:top w:w="0" w:type="dxa"/>
              <w:left w:w="108" w:type="dxa"/>
              <w:bottom w:w="0" w:type="dxa"/>
              <w:right w:w="108" w:type="dxa"/>
            </w:tcMar>
            <w:vAlign w:val="center"/>
          </w:tcPr>
          <w:p w14:paraId="5ED1D363"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211.9</w:t>
            </w:r>
          </w:p>
          <w:p w14:paraId="32A7617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59)</w:t>
            </w:r>
          </w:p>
        </w:tc>
        <w:tc>
          <w:tcPr>
            <w:tcW w:w="2845" w:type="dxa"/>
            <w:tcBorders>
              <w:top w:val="single" w:sz="4" w:space="0" w:color="auto"/>
            </w:tcBorders>
            <w:tcMar>
              <w:top w:w="0" w:type="dxa"/>
              <w:left w:w="108" w:type="dxa"/>
              <w:bottom w:w="0" w:type="dxa"/>
              <w:right w:w="108" w:type="dxa"/>
            </w:tcMar>
            <w:vAlign w:val="center"/>
          </w:tcPr>
          <w:p w14:paraId="5A521C24"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101.9</w:t>
            </w:r>
          </w:p>
          <w:p w14:paraId="1B0E8718"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56)</w:t>
            </w:r>
          </w:p>
        </w:tc>
        <w:tc>
          <w:tcPr>
            <w:tcW w:w="2845" w:type="dxa"/>
            <w:tcBorders>
              <w:top w:val="single" w:sz="4" w:space="0" w:color="auto"/>
            </w:tcBorders>
            <w:tcMar>
              <w:top w:w="0" w:type="dxa"/>
              <w:left w:w="108" w:type="dxa"/>
              <w:bottom w:w="0" w:type="dxa"/>
              <w:right w:w="108" w:type="dxa"/>
            </w:tcMar>
            <w:vAlign w:val="center"/>
          </w:tcPr>
          <w:p w14:paraId="17615A6B"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101.9</w:t>
            </w:r>
          </w:p>
          <w:p w14:paraId="0CD6854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 56)</w:t>
            </w:r>
          </w:p>
        </w:tc>
        <w:tc>
          <w:tcPr>
            <w:tcW w:w="2859" w:type="dxa"/>
            <w:tcBorders>
              <w:top w:val="single" w:sz="4" w:space="0" w:color="auto"/>
            </w:tcBorders>
            <w:tcMar>
              <w:top w:w="0" w:type="dxa"/>
              <w:left w:w="108" w:type="dxa"/>
              <w:bottom w:w="0" w:type="dxa"/>
              <w:right w:w="108" w:type="dxa"/>
            </w:tcMar>
            <w:vAlign w:val="center"/>
          </w:tcPr>
          <w:p w14:paraId="1CC3B66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197.8</w:t>
            </w:r>
          </w:p>
          <w:p w14:paraId="1B3A784C"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(N SNPs =59)</w:t>
            </w:r>
          </w:p>
        </w:tc>
      </w:tr>
      <w:tr w:rsidR="00C03227" w:rsidRPr="00454C7F" w14:paraId="2A8D6C39" w14:textId="77777777" w:rsidTr="009C735F">
        <w:trPr>
          <w:trHeight w:val="46"/>
        </w:trPr>
        <w:tc>
          <w:tcPr>
            <w:tcW w:w="290" w:type="dxa"/>
            <w:tcMar>
              <w:top w:w="0" w:type="dxa"/>
              <w:left w:w="108" w:type="dxa"/>
              <w:bottom w:w="0" w:type="dxa"/>
              <w:right w:w="108" w:type="dxa"/>
            </w:tcMar>
            <w:vAlign w:val="center"/>
          </w:tcPr>
          <w:p w14:paraId="1DABA346"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5CA372C5"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IVW random effects</w:t>
            </w:r>
          </w:p>
        </w:tc>
        <w:tc>
          <w:tcPr>
            <w:tcW w:w="2844" w:type="dxa"/>
            <w:tcMar>
              <w:top w:w="0" w:type="dxa"/>
              <w:left w:w="108" w:type="dxa"/>
              <w:bottom w:w="0" w:type="dxa"/>
              <w:right w:w="108" w:type="dxa"/>
            </w:tcMar>
            <w:vAlign w:val="center"/>
          </w:tcPr>
          <w:p w14:paraId="0576CE34"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-0.272 (-0.386, -0.158)</w:t>
            </w:r>
          </w:p>
        </w:tc>
        <w:tc>
          <w:tcPr>
            <w:tcW w:w="2845" w:type="dxa"/>
            <w:tcMar>
              <w:top w:w="0" w:type="dxa"/>
              <w:left w:w="108" w:type="dxa"/>
              <w:bottom w:w="0" w:type="dxa"/>
              <w:right w:w="108" w:type="dxa"/>
            </w:tcMar>
            <w:vAlign w:val="center"/>
          </w:tcPr>
          <w:p w14:paraId="39D1642D"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-0.232 (-0.314, -0.150)</w:t>
            </w:r>
          </w:p>
        </w:tc>
        <w:tc>
          <w:tcPr>
            <w:tcW w:w="2845" w:type="dxa"/>
            <w:tcMar>
              <w:top w:w="0" w:type="dxa"/>
              <w:left w:w="108" w:type="dxa"/>
              <w:bottom w:w="0" w:type="dxa"/>
              <w:right w:w="108" w:type="dxa"/>
            </w:tcMar>
            <w:vAlign w:val="center"/>
          </w:tcPr>
          <w:p w14:paraId="30FCF089"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-0.232 (-0.314, -0.150)</w:t>
            </w:r>
          </w:p>
        </w:tc>
        <w:tc>
          <w:tcPr>
            <w:tcW w:w="2859" w:type="dxa"/>
            <w:tcMar>
              <w:top w:w="0" w:type="dxa"/>
              <w:left w:w="108" w:type="dxa"/>
              <w:bottom w:w="0" w:type="dxa"/>
              <w:right w:w="108" w:type="dxa"/>
            </w:tcMar>
            <w:vAlign w:val="center"/>
          </w:tcPr>
          <w:p w14:paraId="72A4779B"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-0.265 (-0.377, -0.153)</w:t>
            </w:r>
          </w:p>
        </w:tc>
      </w:tr>
      <w:tr w:rsidR="00C03227" w:rsidRPr="00454C7F" w14:paraId="7E5E4D5C" w14:textId="77777777" w:rsidTr="009C735F">
        <w:trPr>
          <w:trHeight w:val="46"/>
        </w:trPr>
        <w:tc>
          <w:tcPr>
            <w:tcW w:w="290" w:type="dxa"/>
            <w:tcMar>
              <w:top w:w="0" w:type="dxa"/>
              <w:left w:w="108" w:type="dxa"/>
              <w:bottom w:w="0" w:type="dxa"/>
              <w:right w:w="108" w:type="dxa"/>
            </w:tcMar>
            <w:vAlign w:val="center"/>
          </w:tcPr>
          <w:p w14:paraId="0E7D8460"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004C1D29"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Egger random effects</w:t>
            </w:r>
          </w:p>
        </w:tc>
        <w:tc>
          <w:tcPr>
            <w:tcW w:w="2844" w:type="dxa"/>
            <w:tcMar>
              <w:top w:w="0" w:type="dxa"/>
              <w:left w:w="108" w:type="dxa"/>
              <w:bottom w:w="0" w:type="dxa"/>
              <w:right w:w="108" w:type="dxa"/>
            </w:tcMar>
            <w:vAlign w:val="center"/>
          </w:tcPr>
          <w:p w14:paraId="03076FE9"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0.013 (-0.677, 0.703)</w:t>
            </w:r>
          </w:p>
        </w:tc>
        <w:tc>
          <w:tcPr>
            <w:tcW w:w="2845" w:type="dxa"/>
            <w:tcMar>
              <w:top w:w="0" w:type="dxa"/>
              <w:left w:w="108" w:type="dxa"/>
              <w:bottom w:w="0" w:type="dxa"/>
              <w:right w:w="108" w:type="dxa"/>
            </w:tcMar>
            <w:vAlign w:val="center"/>
          </w:tcPr>
          <w:p w14:paraId="4F5CF218"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-0.404 (-0.910, 0.102)</w:t>
            </w:r>
          </w:p>
        </w:tc>
        <w:tc>
          <w:tcPr>
            <w:tcW w:w="2845" w:type="dxa"/>
            <w:tcMar>
              <w:top w:w="0" w:type="dxa"/>
              <w:left w:w="108" w:type="dxa"/>
              <w:bottom w:w="0" w:type="dxa"/>
              <w:right w:w="108" w:type="dxa"/>
            </w:tcMar>
            <w:vAlign w:val="center"/>
          </w:tcPr>
          <w:p w14:paraId="3BC070A1"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-0.404 (-0.910, 0.102)</w:t>
            </w:r>
          </w:p>
        </w:tc>
        <w:tc>
          <w:tcPr>
            <w:tcW w:w="2859" w:type="dxa"/>
            <w:tcMar>
              <w:top w:w="0" w:type="dxa"/>
              <w:left w:w="108" w:type="dxa"/>
              <w:bottom w:w="0" w:type="dxa"/>
              <w:right w:w="108" w:type="dxa"/>
            </w:tcMar>
            <w:vAlign w:val="center"/>
          </w:tcPr>
          <w:p w14:paraId="60AD95F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00642268" w14:textId="77777777" w:rsidTr="009C735F">
        <w:trPr>
          <w:trHeight w:val="46"/>
        </w:trPr>
        <w:tc>
          <w:tcPr>
            <w:tcW w:w="290" w:type="dxa"/>
            <w:tcMar>
              <w:top w:w="0" w:type="dxa"/>
              <w:left w:w="108" w:type="dxa"/>
              <w:bottom w:w="0" w:type="dxa"/>
              <w:right w:w="108" w:type="dxa"/>
            </w:tcMar>
            <w:vAlign w:val="center"/>
          </w:tcPr>
          <w:p w14:paraId="02CACA92" w14:textId="77777777" w:rsidR="00C03227" w:rsidRPr="00454C7F" w:rsidRDefault="00C03227" w:rsidP="009C735F">
            <w:pPr>
              <w:spacing w:line="240" w:lineRule="auto"/>
              <w:rPr>
                <w:rFonts w:ascii="Times New Roman" w:hAnsi="Times New Roman" w:cs="Times New Roman"/>
                <w:color w:val="000000"/>
              </w:rPr>
            </w:pPr>
          </w:p>
        </w:tc>
        <w:tc>
          <w:tcPr>
            <w:tcW w:w="2238" w:type="dxa"/>
            <w:vAlign w:val="center"/>
          </w:tcPr>
          <w:p w14:paraId="38C9F82A"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 xml:space="preserve">    Intercept</w:t>
            </w:r>
          </w:p>
        </w:tc>
        <w:tc>
          <w:tcPr>
            <w:tcW w:w="2844" w:type="dxa"/>
            <w:tcMar>
              <w:top w:w="0" w:type="dxa"/>
              <w:left w:w="108" w:type="dxa"/>
              <w:bottom w:w="0" w:type="dxa"/>
              <w:right w:w="108" w:type="dxa"/>
            </w:tcMar>
            <w:vAlign w:val="center"/>
          </w:tcPr>
          <w:p w14:paraId="374234C8"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-0.005 (-0.017, 0.007)</w:t>
            </w:r>
          </w:p>
        </w:tc>
        <w:tc>
          <w:tcPr>
            <w:tcW w:w="2845" w:type="dxa"/>
            <w:tcMar>
              <w:top w:w="0" w:type="dxa"/>
              <w:left w:w="108" w:type="dxa"/>
              <w:bottom w:w="0" w:type="dxa"/>
              <w:right w:w="108" w:type="dxa"/>
            </w:tcMar>
            <w:vAlign w:val="center"/>
          </w:tcPr>
          <w:p w14:paraId="01EFBF1E"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0.003 (-0.005, 0.011)</w:t>
            </w:r>
          </w:p>
        </w:tc>
        <w:tc>
          <w:tcPr>
            <w:tcW w:w="2845" w:type="dxa"/>
            <w:tcMar>
              <w:top w:w="0" w:type="dxa"/>
              <w:left w:w="108" w:type="dxa"/>
              <w:bottom w:w="0" w:type="dxa"/>
              <w:right w:w="108" w:type="dxa"/>
            </w:tcMar>
            <w:vAlign w:val="center"/>
          </w:tcPr>
          <w:p w14:paraId="658388EF"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0.003 (-0.005, 0.011)</w:t>
            </w:r>
          </w:p>
        </w:tc>
        <w:tc>
          <w:tcPr>
            <w:tcW w:w="2859" w:type="dxa"/>
            <w:tcMar>
              <w:top w:w="0" w:type="dxa"/>
              <w:left w:w="108" w:type="dxa"/>
              <w:bottom w:w="0" w:type="dxa"/>
              <w:right w:w="108" w:type="dxa"/>
            </w:tcMar>
            <w:vAlign w:val="center"/>
          </w:tcPr>
          <w:p w14:paraId="02292B05"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6914DD40" w14:textId="77777777" w:rsidTr="009C735F">
        <w:trPr>
          <w:trHeight w:val="46"/>
        </w:trPr>
        <w:tc>
          <w:tcPr>
            <w:tcW w:w="290" w:type="dxa"/>
            <w:tcBorders>
              <w:bottom w:val="dotted" w:sz="4" w:space="0" w:color="auto"/>
            </w:tcBorders>
            <w:tcMar>
              <w:top w:w="0" w:type="dxa"/>
              <w:left w:w="108" w:type="dxa"/>
              <w:bottom w:w="0" w:type="dxa"/>
              <w:right w:w="108" w:type="dxa"/>
            </w:tcMar>
            <w:vAlign w:val="center"/>
          </w:tcPr>
          <w:p w14:paraId="1C889D1E" w14:textId="77777777" w:rsidR="00C03227" w:rsidRPr="00454C7F" w:rsidRDefault="00C03227" w:rsidP="009C735F">
            <w:pPr>
              <w:spacing w:line="240" w:lineRule="auto"/>
              <w:rPr>
                <w:rFonts w:ascii="Times New Roman" w:hAnsi="Times New Roman" w:cs="Times New Roman"/>
                <w:color w:val="000000"/>
              </w:rPr>
            </w:pPr>
          </w:p>
        </w:tc>
        <w:tc>
          <w:tcPr>
            <w:tcW w:w="2238" w:type="dxa"/>
            <w:tcBorders>
              <w:bottom w:val="dotted" w:sz="4" w:space="0" w:color="auto"/>
            </w:tcBorders>
            <w:vAlign w:val="center"/>
          </w:tcPr>
          <w:p w14:paraId="40004E40"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Weighted median</w:t>
            </w:r>
          </w:p>
        </w:tc>
        <w:tc>
          <w:tcPr>
            <w:tcW w:w="2844" w:type="dxa"/>
            <w:tcBorders>
              <w:bottom w:val="dotted" w:sz="4" w:space="0" w:color="auto"/>
            </w:tcBorders>
            <w:tcMar>
              <w:top w:w="0" w:type="dxa"/>
              <w:left w:w="108" w:type="dxa"/>
              <w:bottom w:w="0" w:type="dxa"/>
              <w:right w:w="108" w:type="dxa"/>
            </w:tcMar>
            <w:vAlign w:val="center"/>
          </w:tcPr>
          <w:p w14:paraId="66C6CC55"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-0.209 (-0.307, -0.111)</w:t>
            </w:r>
          </w:p>
        </w:tc>
        <w:tc>
          <w:tcPr>
            <w:tcW w:w="2845" w:type="dxa"/>
            <w:tcBorders>
              <w:bottom w:val="dotted" w:sz="4" w:space="0" w:color="auto"/>
            </w:tcBorders>
            <w:tcMar>
              <w:top w:w="0" w:type="dxa"/>
              <w:left w:w="108" w:type="dxa"/>
              <w:bottom w:w="0" w:type="dxa"/>
              <w:right w:w="108" w:type="dxa"/>
            </w:tcMar>
            <w:vAlign w:val="center"/>
          </w:tcPr>
          <w:p w14:paraId="7399C5F9"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-0.217 (-0.315, -0.119)</w:t>
            </w:r>
          </w:p>
        </w:tc>
        <w:tc>
          <w:tcPr>
            <w:tcW w:w="2845" w:type="dxa"/>
            <w:tcBorders>
              <w:bottom w:val="dotted" w:sz="4" w:space="0" w:color="auto"/>
            </w:tcBorders>
            <w:tcMar>
              <w:top w:w="0" w:type="dxa"/>
              <w:left w:w="108" w:type="dxa"/>
              <w:bottom w:w="0" w:type="dxa"/>
              <w:right w:w="108" w:type="dxa"/>
            </w:tcMar>
            <w:vAlign w:val="center"/>
          </w:tcPr>
          <w:p w14:paraId="6D4CCD4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-0.217 (-0.315, -0.119)</w:t>
            </w:r>
          </w:p>
        </w:tc>
        <w:tc>
          <w:tcPr>
            <w:tcW w:w="2859" w:type="dxa"/>
            <w:tcBorders>
              <w:bottom w:val="dotted" w:sz="4" w:space="0" w:color="auto"/>
            </w:tcBorders>
            <w:tcMar>
              <w:top w:w="0" w:type="dxa"/>
              <w:left w:w="108" w:type="dxa"/>
              <w:bottom w:w="0" w:type="dxa"/>
              <w:right w:w="108" w:type="dxa"/>
            </w:tcMar>
            <w:vAlign w:val="center"/>
          </w:tcPr>
          <w:p w14:paraId="366C0552"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r w:rsidR="00C03227" w:rsidRPr="00454C7F" w14:paraId="0E8B2DAF" w14:textId="77777777" w:rsidTr="009C735F">
        <w:trPr>
          <w:trHeight w:val="46"/>
        </w:trPr>
        <w:tc>
          <w:tcPr>
            <w:tcW w:w="290" w:type="dxa"/>
            <w:tcBorders>
              <w:top w:val="dotted" w:sz="4" w:space="0" w:color="auto"/>
              <w:bottom w:val="single" w:sz="4" w:space="0" w:color="auto"/>
            </w:tcBorders>
            <w:tcMar>
              <w:top w:w="0" w:type="dxa"/>
              <w:left w:w="108" w:type="dxa"/>
              <w:bottom w:w="0" w:type="dxa"/>
              <w:right w:w="108" w:type="dxa"/>
            </w:tcMar>
            <w:vAlign w:val="center"/>
          </w:tcPr>
          <w:p w14:paraId="6078BE82" w14:textId="77777777" w:rsidR="00C03227" w:rsidRPr="00454C7F" w:rsidRDefault="00C03227" w:rsidP="009C735F">
            <w:pPr>
              <w:spacing w:line="240" w:lineRule="auto"/>
              <w:rPr>
                <w:rFonts w:ascii="Times New Roman" w:hAnsi="Times New Roman" w:cs="Times New Roman"/>
                <w:color w:val="000000"/>
              </w:rPr>
            </w:pPr>
          </w:p>
        </w:tc>
        <w:tc>
          <w:tcPr>
            <w:tcW w:w="2238" w:type="dxa"/>
            <w:tcBorders>
              <w:top w:val="dotted" w:sz="4" w:space="0" w:color="auto"/>
              <w:bottom w:val="single" w:sz="4" w:space="0" w:color="auto"/>
            </w:tcBorders>
            <w:vAlign w:val="center"/>
          </w:tcPr>
          <w:p w14:paraId="13316E66" w14:textId="77777777" w:rsidR="00C03227" w:rsidRPr="00454C7F" w:rsidRDefault="00C03227" w:rsidP="009C735F">
            <w:pPr>
              <w:pStyle w:val="NoSpacing"/>
              <w:rPr>
                <w:rFonts w:ascii="Times New Roman" w:hAnsi="Times New Roman" w:cs="Times New Roman"/>
              </w:rPr>
            </w:pPr>
            <w:r w:rsidRPr="00454C7F">
              <w:rPr>
                <w:rFonts w:ascii="Times New Roman" w:hAnsi="Times New Roman" w:cs="Times New Roman"/>
              </w:rPr>
              <w:t>Weighted mode</w:t>
            </w:r>
          </w:p>
        </w:tc>
        <w:tc>
          <w:tcPr>
            <w:tcW w:w="2844" w:type="dxa"/>
            <w:tcBorders>
              <w:top w:val="dotted" w:sz="4" w:space="0" w:color="auto"/>
              <w:bottom w:val="single" w:sz="4" w:space="0" w:color="auto"/>
            </w:tcBorders>
            <w:tcMar>
              <w:top w:w="0" w:type="dxa"/>
              <w:left w:w="108" w:type="dxa"/>
              <w:bottom w:w="0" w:type="dxa"/>
              <w:right w:w="108" w:type="dxa"/>
            </w:tcMar>
            <w:vAlign w:val="center"/>
          </w:tcPr>
          <w:p w14:paraId="6A650B7B"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-0.141 (-0.413, 0.131)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41765203"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-0.127 (-0.405, 0.151)</w:t>
            </w:r>
          </w:p>
        </w:tc>
        <w:tc>
          <w:tcPr>
            <w:tcW w:w="2845" w:type="dxa"/>
            <w:tcBorders>
              <w:top w:val="dotted" w:sz="4" w:space="0" w:color="auto"/>
              <w:bottom w:val="single" w:sz="4" w:space="0" w:color="auto"/>
            </w:tcBorders>
            <w:tcMar>
              <w:top w:w="0" w:type="dxa"/>
              <w:left w:w="108" w:type="dxa"/>
              <w:bottom w:w="0" w:type="dxa"/>
              <w:right w:w="108" w:type="dxa"/>
            </w:tcMar>
            <w:vAlign w:val="center"/>
          </w:tcPr>
          <w:p w14:paraId="73351F3E"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-0.127 (-0.405, 0.151)</w:t>
            </w:r>
          </w:p>
        </w:tc>
        <w:tc>
          <w:tcPr>
            <w:tcW w:w="2859" w:type="dxa"/>
            <w:tcBorders>
              <w:top w:val="dotted" w:sz="4" w:space="0" w:color="auto"/>
              <w:bottom w:val="single" w:sz="4" w:space="0" w:color="auto"/>
            </w:tcBorders>
            <w:tcMar>
              <w:top w:w="0" w:type="dxa"/>
              <w:left w:w="108" w:type="dxa"/>
              <w:bottom w:w="0" w:type="dxa"/>
              <w:right w:w="108" w:type="dxa"/>
            </w:tcMar>
            <w:vAlign w:val="center"/>
          </w:tcPr>
          <w:p w14:paraId="57FC8BC7" w14:textId="77777777" w:rsidR="00C03227" w:rsidRPr="00454C7F" w:rsidRDefault="00C03227" w:rsidP="009C735F">
            <w:pPr>
              <w:pStyle w:val="NoSpacing"/>
              <w:jc w:val="center"/>
              <w:rPr>
                <w:rFonts w:ascii="Times New Roman" w:hAnsi="Times New Roman" w:cs="Times New Roman"/>
              </w:rPr>
            </w:pPr>
            <w:r w:rsidRPr="00454C7F">
              <w:rPr>
                <w:rFonts w:ascii="Times New Roman" w:hAnsi="Times New Roman" w:cs="Times New Roman"/>
              </w:rPr>
              <w:t>-</w:t>
            </w:r>
          </w:p>
        </w:tc>
      </w:tr>
    </w:tbl>
    <w:p w14:paraId="0C6444A1" w14:textId="77777777" w:rsidR="00C03227" w:rsidRPr="00454C7F" w:rsidRDefault="00C03227" w:rsidP="00C03227">
      <w:pPr>
        <w:spacing w:line="240" w:lineRule="auto"/>
        <w:rPr>
          <w:rFonts w:ascii="Times New Roman" w:eastAsia="Times New Roman" w:hAnsi="Times New Roman" w:cs="Times New Roman"/>
          <w:sz w:val="24"/>
          <w:szCs w:val="24"/>
        </w:rPr>
      </w:pPr>
    </w:p>
    <w:p w14:paraId="7DA994D9" w14:textId="77777777" w:rsidR="00C03227" w:rsidRPr="00454C7F" w:rsidRDefault="00C03227" w:rsidP="00C03227">
      <w:pPr>
        <w:spacing w:line="240" w:lineRule="auto"/>
        <w:rPr>
          <w:rFonts w:ascii="Times New Roman" w:eastAsia="Times New Roman" w:hAnsi="Times New Roman" w:cs="Times New Roman"/>
          <w:sz w:val="24"/>
          <w:szCs w:val="24"/>
        </w:rPr>
      </w:pPr>
      <w:r w:rsidRPr="00454C7F">
        <w:rPr>
          <w:rFonts w:ascii="Times New Roman" w:hAnsi="Times New Roman" w:cs="Times New Roman"/>
          <w:color w:val="000000"/>
        </w:rPr>
        <w:t xml:space="preserve">N SNPs, number of single nucleotide polymorphisms; 95% CIs, 95% confidence intervals; IVW, Inverse variance weighted. </w:t>
      </w:r>
      <w:r w:rsidRPr="00454C7F">
        <w:rPr>
          <w:rFonts w:ascii="Times New Roman" w:hAnsi="Times New Roman" w:cs="Times New Roman"/>
          <w:color w:val="000000"/>
          <w:vertAlign w:val="superscript"/>
        </w:rPr>
        <w:t xml:space="preserve">1 </w:t>
      </w:r>
      <w:r w:rsidRPr="00454C7F">
        <w:rPr>
          <w:rFonts w:ascii="Times New Roman" w:hAnsi="Times New Roman" w:cs="Times New Roman"/>
          <w:color w:val="000000"/>
        </w:rPr>
        <w:t>Heterogeneity amongst the estimates were assessed based on contribution of individual variant to Cochran’s statistic.</w:t>
      </w:r>
    </w:p>
    <w:p w14:paraId="6DC04A28" w14:textId="77777777" w:rsidR="00C03227" w:rsidRPr="00454C7F" w:rsidRDefault="00C03227" w:rsidP="00C03227">
      <w:pPr>
        <w:spacing w:line="240" w:lineRule="auto"/>
        <w:jc w:val="both"/>
        <w:rPr>
          <w:rFonts w:ascii="Times New Roman" w:hAnsi="Times New Roman" w:cs="Times New Roman"/>
        </w:rPr>
      </w:pPr>
    </w:p>
    <w:p w14:paraId="04E9CE01" w14:textId="77777777" w:rsidR="00C03227" w:rsidRPr="00454C7F" w:rsidRDefault="00C03227" w:rsidP="00C03227">
      <w:pPr>
        <w:spacing w:line="240" w:lineRule="auto"/>
        <w:jc w:val="both"/>
        <w:rPr>
          <w:rFonts w:ascii="Times New Roman" w:hAnsi="Times New Roman" w:cs="Times New Roman"/>
        </w:rPr>
      </w:pPr>
    </w:p>
    <w:p w14:paraId="7879B26C" w14:textId="190A7665" w:rsidR="003D215F" w:rsidRPr="00454C7F" w:rsidRDefault="003D215F" w:rsidP="00D157B4">
      <w:pPr>
        <w:spacing w:line="240" w:lineRule="auto"/>
        <w:jc w:val="both"/>
        <w:rPr>
          <w:rFonts w:ascii="Times New Roman" w:eastAsia="Calibri" w:hAnsi="Times New Roman" w:cs="Times New Roman"/>
        </w:rPr>
      </w:pPr>
    </w:p>
    <w:sectPr w:rsidR="003D215F" w:rsidRPr="00454C7F" w:rsidSect="009C735F">
      <w:pgSz w:w="16838" w:h="11906" w:orient="landscape"/>
      <w:pgMar w:top="720" w:right="720" w:bottom="720" w:left="720" w:header="708" w:footer="7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343995" w14:textId="77777777" w:rsidR="00C62369" w:rsidRDefault="00C62369" w:rsidP="00D63DD0">
      <w:pPr>
        <w:spacing w:line="240" w:lineRule="auto"/>
      </w:pPr>
      <w:r>
        <w:separator/>
      </w:r>
    </w:p>
  </w:endnote>
  <w:endnote w:type="continuationSeparator" w:id="0">
    <w:p w14:paraId="1910F48C" w14:textId="77777777" w:rsidR="00C62369" w:rsidRDefault="00C62369" w:rsidP="00D63D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765784"/>
      <w:docPartObj>
        <w:docPartGallery w:val="Page Numbers (Bottom of Page)"/>
        <w:docPartUnique/>
      </w:docPartObj>
    </w:sdtPr>
    <w:sdtEndPr>
      <w:rPr>
        <w:noProof/>
      </w:rPr>
    </w:sdtEndPr>
    <w:sdtContent>
      <w:p w14:paraId="177659AE" w14:textId="6C15729D" w:rsidR="00956BD6" w:rsidRDefault="00956BD6">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20C663E7" w14:textId="77777777" w:rsidR="00956BD6" w:rsidRDefault="00956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89F5A" w14:textId="77777777" w:rsidR="00C62369" w:rsidRDefault="00C62369" w:rsidP="00D63DD0">
      <w:pPr>
        <w:spacing w:line="240" w:lineRule="auto"/>
      </w:pPr>
      <w:r>
        <w:separator/>
      </w:r>
    </w:p>
  </w:footnote>
  <w:footnote w:type="continuationSeparator" w:id="0">
    <w:p w14:paraId="5D8AA037" w14:textId="77777777" w:rsidR="00C62369" w:rsidRDefault="00C62369" w:rsidP="00D63D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5099A"/>
    <w:multiLevelType w:val="multilevel"/>
    <w:tmpl w:val="046C0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0F606F"/>
    <w:multiLevelType w:val="hybridMultilevel"/>
    <w:tmpl w:val="9DF8C1D8"/>
    <w:lvl w:ilvl="0" w:tplc="F0A47554">
      <w:start w:val="1"/>
      <w:numFmt w:val="decimal"/>
      <w:lvlText w:val="(%1)."/>
      <w:lvlJc w:val="left"/>
      <w:pPr>
        <w:ind w:left="502" w:hanging="360"/>
      </w:pPr>
      <w:rPr>
        <w:rFonts w:hint="default"/>
        <w:b w:val="0"/>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09A3423"/>
    <w:multiLevelType w:val="hybridMultilevel"/>
    <w:tmpl w:val="188C18B6"/>
    <w:lvl w:ilvl="0" w:tplc="707E0DF6">
      <w:start w:val="10"/>
      <w:numFmt w:val="bullet"/>
      <w:lvlText w:val=""/>
      <w:lvlJc w:val="left"/>
      <w:pPr>
        <w:ind w:left="525" w:hanging="360"/>
      </w:pPr>
      <w:rPr>
        <w:rFonts w:ascii="Wingdings" w:eastAsiaTheme="minorEastAsia" w:hAnsi="Wingdings" w:cs="Arial" w:hint="default"/>
      </w:rPr>
    </w:lvl>
    <w:lvl w:ilvl="1" w:tplc="08090003" w:tentative="1">
      <w:start w:val="1"/>
      <w:numFmt w:val="bullet"/>
      <w:lvlText w:val="o"/>
      <w:lvlJc w:val="left"/>
      <w:pPr>
        <w:ind w:left="1245" w:hanging="360"/>
      </w:pPr>
      <w:rPr>
        <w:rFonts w:ascii="Courier New" w:hAnsi="Courier New" w:cs="Courier New" w:hint="default"/>
      </w:rPr>
    </w:lvl>
    <w:lvl w:ilvl="2" w:tplc="08090005" w:tentative="1">
      <w:start w:val="1"/>
      <w:numFmt w:val="bullet"/>
      <w:lvlText w:val=""/>
      <w:lvlJc w:val="left"/>
      <w:pPr>
        <w:ind w:left="1965" w:hanging="360"/>
      </w:pPr>
      <w:rPr>
        <w:rFonts w:ascii="Wingdings" w:hAnsi="Wingdings" w:hint="default"/>
      </w:rPr>
    </w:lvl>
    <w:lvl w:ilvl="3" w:tplc="08090001" w:tentative="1">
      <w:start w:val="1"/>
      <w:numFmt w:val="bullet"/>
      <w:lvlText w:val=""/>
      <w:lvlJc w:val="left"/>
      <w:pPr>
        <w:ind w:left="2685" w:hanging="360"/>
      </w:pPr>
      <w:rPr>
        <w:rFonts w:ascii="Symbol" w:hAnsi="Symbol" w:hint="default"/>
      </w:rPr>
    </w:lvl>
    <w:lvl w:ilvl="4" w:tplc="08090003" w:tentative="1">
      <w:start w:val="1"/>
      <w:numFmt w:val="bullet"/>
      <w:lvlText w:val="o"/>
      <w:lvlJc w:val="left"/>
      <w:pPr>
        <w:ind w:left="3405" w:hanging="360"/>
      </w:pPr>
      <w:rPr>
        <w:rFonts w:ascii="Courier New" w:hAnsi="Courier New" w:cs="Courier New" w:hint="default"/>
      </w:rPr>
    </w:lvl>
    <w:lvl w:ilvl="5" w:tplc="08090005" w:tentative="1">
      <w:start w:val="1"/>
      <w:numFmt w:val="bullet"/>
      <w:lvlText w:val=""/>
      <w:lvlJc w:val="left"/>
      <w:pPr>
        <w:ind w:left="4125" w:hanging="360"/>
      </w:pPr>
      <w:rPr>
        <w:rFonts w:ascii="Wingdings" w:hAnsi="Wingdings" w:hint="default"/>
      </w:rPr>
    </w:lvl>
    <w:lvl w:ilvl="6" w:tplc="08090001" w:tentative="1">
      <w:start w:val="1"/>
      <w:numFmt w:val="bullet"/>
      <w:lvlText w:val=""/>
      <w:lvlJc w:val="left"/>
      <w:pPr>
        <w:ind w:left="4845" w:hanging="360"/>
      </w:pPr>
      <w:rPr>
        <w:rFonts w:ascii="Symbol" w:hAnsi="Symbol" w:hint="default"/>
      </w:rPr>
    </w:lvl>
    <w:lvl w:ilvl="7" w:tplc="08090003" w:tentative="1">
      <w:start w:val="1"/>
      <w:numFmt w:val="bullet"/>
      <w:lvlText w:val="o"/>
      <w:lvlJc w:val="left"/>
      <w:pPr>
        <w:ind w:left="5565" w:hanging="360"/>
      </w:pPr>
      <w:rPr>
        <w:rFonts w:ascii="Courier New" w:hAnsi="Courier New" w:cs="Courier New" w:hint="default"/>
      </w:rPr>
    </w:lvl>
    <w:lvl w:ilvl="8" w:tplc="08090005" w:tentative="1">
      <w:start w:val="1"/>
      <w:numFmt w:val="bullet"/>
      <w:lvlText w:val=""/>
      <w:lvlJc w:val="left"/>
      <w:pPr>
        <w:ind w:left="6285" w:hanging="360"/>
      </w:pPr>
      <w:rPr>
        <w:rFonts w:ascii="Wingdings" w:hAnsi="Wingdings" w:hint="default"/>
      </w:rPr>
    </w:lvl>
  </w:abstractNum>
  <w:abstractNum w:abstractNumId="3" w15:restartNumberingAfterBreak="0">
    <w:nsid w:val="41550C73"/>
    <w:multiLevelType w:val="multilevel"/>
    <w:tmpl w:val="ACDCD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1642B23"/>
    <w:multiLevelType w:val="hybridMultilevel"/>
    <w:tmpl w:val="E95865AA"/>
    <w:lvl w:ilvl="0" w:tplc="325E8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BFE0AFB"/>
    <w:multiLevelType w:val="hybridMultilevel"/>
    <w:tmpl w:val="17625386"/>
    <w:lvl w:ilvl="0" w:tplc="1EC4ACFE">
      <w:numFmt w:val="bullet"/>
      <w:lvlText w:val=""/>
      <w:lvlJc w:val="left"/>
      <w:pPr>
        <w:ind w:left="720" w:hanging="360"/>
      </w:pPr>
      <w:rPr>
        <w:rFonts w:ascii="Wingdings" w:eastAsiaTheme="minorEastAsia"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5"/>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onsu Cho">
    <w15:presenceInfo w15:providerId="AD" w15:userId="S::yc16575@bristol.ac.uk::c0892122-dc12-4d55-8856-0a746a0e6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 Copy&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0teevaf5a05akervd25v50wfwp9z5x2vwxd&quot;&gt;MR_TRYX_170718&lt;record-ids&gt;&lt;item&gt;1&lt;/item&gt;&lt;item&gt;2&lt;/item&gt;&lt;item&gt;3&lt;/item&gt;&lt;item&gt;9&lt;/item&gt;&lt;item&gt;12&lt;/item&gt;&lt;item&gt;14&lt;/item&gt;&lt;item&gt;16&lt;/item&gt;&lt;item&gt;17&lt;/item&gt;&lt;item&gt;18&lt;/item&gt;&lt;item&gt;19&lt;/item&gt;&lt;item&gt;20&lt;/item&gt;&lt;item&gt;21&lt;/item&gt;&lt;item&gt;22&lt;/item&gt;&lt;item&gt;23&lt;/item&gt;&lt;item&gt;24&lt;/item&gt;&lt;item&gt;25&lt;/item&gt;&lt;item&gt;26&lt;/item&gt;&lt;item&gt;27&lt;/item&gt;&lt;item&gt;28&lt;/item&gt;&lt;item&gt;31&lt;/item&gt;&lt;item&gt;36&lt;/item&gt;&lt;item&gt;40&lt;/item&gt;&lt;item&gt;41&lt;/item&gt;&lt;item&gt;42&lt;/item&gt;&lt;item&gt;44&lt;/item&gt;&lt;item&gt;45&lt;/item&gt;&lt;item&gt;46&lt;/item&gt;&lt;item&gt;47&lt;/item&gt;&lt;item&gt;50&lt;/item&gt;&lt;item&gt;52&lt;/item&gt;&lt;item&gt;58&lt;/item&gt;&lt;item&gt;59&lt;/item&gt;&lt;item&gt;60&lt;/item&gt;&lt;item&gt;61&lt;/item&gt;&lt;item&gt;63&lt;/item&gt;&lt;item&gt;64&lt;/item&gt;&lt;item&gt;66&lt;/item&gt;&lt;item&gt;67&lt;/item&gt;&lt;item&gt;68&lt;/item&gt;&lt;item&gt;69&lt;/item&gt;&lt;item&gt;70&lt;/item&gt;&lt;item&gt;71&lt;/item&gt;&lt;item&gt;72&lt;/item&gt;&lt;item&gt;73&lt;/item&gt;&lt;item&gt;74&lt;/item&gt;&lt;item&gt;84&lt;/item&gt;&lt;item&gt;86&lt;/item&gt;&lt;item&gt;88&lt;/item&gt;&lt;item&gt;90&lt;/item&gt;&lt;/record-ids&gt;&lt;/item&gt;&lt;/Libraries&gt;"/>
  </w:docVars>
  <w:rsids>
    <w:rsidRoot w:val="003D215F"/>
    <w:rsid w:val="00001B00"/>
    <w:rsid w:val="00002C20"/>
    <w:rsid w:val="0000593B"/>
    <w:rsid w:val="000067AE"/>
    <w:rsid w:val="00007FFC"/>
    <w:rsid w:val="000107C7"/>
    <w:rsid w:val="000116E9"/>
    <w:rsid w:val="00012B0B"/>
    <w:rsid w:val="000137FD"/>
    <w:rsid w:val="000147DC"/>
    <w:rsid w:val="000150CC"/>
    <w:rsid w:val="0001750A"/>
    <w:rsid w:val="000237E6"/>
    <w:rsid w:val="00031169"/>
    <w:rsid w:val="000340D1"/>
    <w:rsid w:val="00037652"/>
    <w:rsid w:val="00037A67"/>
    <w:rsid w:val="00042432"/>
    <w:rsid w:val="000429CD"/>
    <w:rsid w:val="000444B7"/>
    <w:rsid w:val="000478FD"/>
    <w:rsid w:val="00047D95"/>
    <w:rsid w:val="0005410B"/>
    <w:rsid w:val="00057E1D"/>
    <w:rsid w:val="00060C69"/>
    <w:rsid w:val="0006584C"/>
    <w:rsid w:val="0006730E"/>
    <w:rsid w:val="00071021"/>
    <w:rsid w:val="00072073"/>
    <w:rsid w:val="0007658C"/>
    <w:rsid w:val="000769FB"/>
    <w:rsid w:val="00085259"/>
    <w:rsid w:val="00087699"/>
    <w:rsid w:val="000879FB"/>
    <w:rsid w:val="000922B5"/>
    <w:rsid w:val="000932C5"/>
    <w:rsid w:val="00094B18"/>
    <w:rsid w:val="000A19DD"/>
    <w:rsid w:val="000A2E02"/>
    <w:rsid w:val="000A433A"/>
    <w:rsid w:val="000B0A3D"/>
    <w:rsid w:val="000B7DF9"/>
    <w:rsid w:val="000C20CE"/>
    <w:rsid w:val="000C5712"/>
    <w:rsid w:val="000C681B"/>
    <w:rsid w:val="000C69AF"/>
    <w:rsid w:val="000D0094"/>
    <w:rsid w:val="000D22C4"/>
    <w:rsid w:val="000D45C0"/>
    <w:rsid w:val="000D4EFC"/>
    <w:rsid w:val="000D5B0A"/>
    <w:rsid w:val="000E0E34"/>
    <w:rsid w:val="000E35F6"/>
    <w:rsid w:val="000E53CB"/>
    <w:rsid w:val="000E77B4"/>
    <w:rsid w:val="000F019C"/>
    <w:rsid w:val="000F031D"/>
    <w:rsid w:val="000F20B3"/>
    <w:rsid w:val="000F3B62"/>
    <w:rsid w:val="000F7552"/>
    <w:rsid w:val="00100877"/>
    <w:rsid w:val="0010163A"/>
    <w:rsid w:val="0010577F"/>
    <w:rsid w:val="00106AD5"/>
    <w:rsid w:val="0010779C"/>
    <w:rsid w:val="001116D2"/>
    <w:rsid w:val="00112E2F"/>
    <w:rsid w:val="001130F3"/>
    <w:rsid w:val="00113AEF"/>
    <w:rsid w:val="0011685A"/>
    <w:rsid w:val="00125716"/>
    <w:rsid w:val="00131DCE"/>
    <w:rsid w:val="001341D9"/>
    <w:rsid w:val="0013421C"/>
    <w:rsid w:val="00134582"/>
    <w:rsid w:val="001356EA"/>
    <w:rsid w:val="00136797"/>
    <w:rsid w:val="00136AA2"/>
    <w:rsid w:val="00136E16"/>
    <w:rsid w:val="0014286A"/>
    <w:rsid w:val="00144A2F"/>
    <w:rsid w:val="00145ECD"/>
    <w:rsid w:val="0015317B"/>
    <w:rsid w:val="00154297"/>
    <w:rsid w:val="00154321"/>
    <w:rsid w:val="00156AA8"/>
    <w:rsid w:val="0016011D"/>
    <w:rsid w:val="001614F0"/>
    <w:rsid w:val="0016248A"/>
    <w:rsid w:val="00167105"/>
    <w:rsid w:val="00171205"/>
    <w:rsid w:val="00171799"/>
    <w:rsid w:val="00172477"/>
    <w:rsid w:val="00180EE2"/>
    <w:rsid w:val="001846BC"/>
    <w:rsid w:val="00186A83"/>
    <w:rsid w:val="00190AEA"/>
    <w:rsid w:val="001914FA"/>
    <w:rsid w:val="0019397E"/>
    <w:rsid w:val="00194AE5"/>
    <w:rsid w:val="00196146"/>
    <w:rsid w:val="00196C71"/>
    <w:rsid w:val="001971FF"/>
    <w:rsid w:val="001A113B"/>
    <w:rsid w:val="001A318C"/>
    <w:rsid w:val="001A4D4F"/>
    <w:rsid w:val="001A7D2B"/>
    <w:rsid w:val="001B4890"/>
    <w:rsid w:val="001B5FED"/>
    <w:rsid w:val="001B6E7D"/>
    <w:rsid w:val="001C0C5A"/>
    <w:rsid w:val="001C12F7"/>
    <w:rsid w:val="001C17B9"/>
    <w:rsid w:val="001C2B43"/>
    <w:rsid w:val="001C3D3A"/>
    <w:rsid w:val="001C7B2B"/>
    <w:rsid w:val="001C7EA4"/>
    <w:rsid w:val="001D3071"/>
    <w:rsid w:val="001D4A38"/>
    <w:rsid w:val="001D57BA"/>
    <w:rsid w:val="001D62BF"/>
    <w:rsid w:val="001D6F95"/>
    <w:rsid w:val="001E0B3C"/>
    <w:rsid w:val="001E1AC0"/>
    <w:rsid w:val="001E2DA2"/>
    <w:rsid w:val="001E7E8E"/>
    <w:rsid w:val="001F14FE"/>
    <w:rsid w:val="001F43DC"/>
    <w:rsid w:val="002015E6"/>
    <w:rsid w:val="00204F5E"/>
    <w:rsid w:val="0021242F"/>
    <w:rsid w:val="00212F0C"/>
    <w:rsid w:val="00214D1B"/>
    <w:rsid w:val="00216EEC"/>
    <w:rsid w:val="00217A48"/>
    <w:rsid w:val="002205D5"/>
    <w:rsid w:val="002212AB"/>
    <w:rsid w:val="00221842"/>
    <w:rsid w:val="00233922"/>
    <w:rsid w:val="0024003E"/>
    <w:rsid w:val="002453EB"/>
    <w:rsid w:val="002460D9"/>
    <w:rsid w:val="00246645"/>
    <w:rsid w:val="00247839"/>
    <w:rsid w:val="0026157E"/>
    <w:rsid w:val="00266825"/>
    <w:rsid w:val="00270FB0"/>
    <w:rsid w:val="00271206"/>
    <w:rsid w:val="00271260"/>
    <w:rsid w:val="00272A0E"/>
    <w:rsid w:val="00274F21"/>
    <w:rsid w:val="00277287"/>
    <w:rsid w:val="00290C33"/>
    <w:rsid w:val="002918FB"/>
    <w:rsid w:val="00294385"/>
    <w:rsid w:val="00294897"/>
    <w:rsid w:val="00296F97"/>
    <w:rsid w:val="00297E85"/>
    <w:rsid w:val="002A2F1E"/>
    <w:rsid w:val="002A61A1"/>
    <w:rsid w:val="002A7AB5"/>
    <w:rsid w:val="002B2BF2"/>
    <w:rsid w:val="002B441C"/>
    <w:rsid w:val="002B4CA6"/>
    <w:rsid w:val="002B751E"/>
    <w:rsid w:val="002C40C2"/>
    <w:rsid w:val="002C4B7C"/>
    <w:rsid w:val="002C5632"/>
    <w:rsid w:val="002C5EA2"/>
    <w:rsid w:val="002C7074"/>
    <w:rsid w:val="002C7350"/>
    <w:rsid w:val="002C7851"/>
    <w:rsid w:val="002D3C5D"/>
    <w:rsid w:val="002D47B4"/>
    <w:rsid w:val="002D531C"/>
    <w:rsid w:val="002D75F3"/>
    <w:rsid w:val="002E299C"/>
    <w:rsid w:val="002E4AC1"/>
    <w:rsid w:val="002E5332"/>
    <w:rsid w:val="002E5548"/>
    <w:rsid w:val="002E7BBA"/>
    <w:rsid w:val="002F15B9"/>
    <w:rsid w:val="002F2637"/>
    <w:rsid w:val="002F4C55"/>
    <w:rsid w:val="002F52D4"/>
    <w:rsid w:val="00301C7A"/>
    <w:rsid w:val="00303044"/>
    <w:rsid w:val="0031192D"/>
    <w:rsid w:val="003131B5"/>
    <w:rsid w:val="00321752"/>
    <w:rsid w:val="00321CB8"/>
    <w:rsid w:val="0032260E"/>
    <w:rsid w:val="003238CF"/>
    <w:rsid w:val="003258EC"/>
    <w:rsid w:val="003274AE"/>
    <w:rsid w:val="00332CF9"/>
    <w:rsid w:val="00333961"/>
    <w:rsid w:val="00333A5C"/>
    <w:rsid w:val="003370A6"/>
    <w:rsid w:val="003377AA"/>
    <w:rsid w:val="0034331D"/>
    <w:rsid w:val="00345D18"/>
    <w:rsid w:val="00346254"/>
    <w:rsid w:val="00350846"/>
    <w:rsid w:val="0035591B"/>
    <w:rsid w:val="00356721"/>
    <w:rsid w:val="0036162D"/>
    <w:rsid w:val="003616F1"/>
    <w:rsid w:val="003623E7"/>
    <w:rsid w:val="00363C53"/>
    <w:rsid w:val="003642E0"/>
    <w:rsid w:val="00365FE2"/>
    <w:rsid w:val="00366BA6"/>
    <w:rsid w:val="0037186D"/>
    <w:rsid w:val="00380FAB"/>
    <w:rsid w:val="00382396"/>
    <w:rsid w:val="003839FB"/>
    <w:rsid w:val="0039151F"/>
    <w:rsid w:val="00391674"/>
    <w:rsid w:val="0039376D"/>
    <w:rsid w:val="00394815"/>
    <w:rsid w:val="0039530D"/>
    <w:rsid w:val="003A7A6A"/>
    <w:rsid w:val="003B36EF"/>
    <w:rsid w:val="003B3DE4"/>
    <w:rsid w:val="003B4345"/>
    <w:rsid w:val="003C003E"/>
    <w:rsid w:val="003C1328"/>
    <w:rsid w:val="003C25BA"/>
    <w:rsid w:val="003C4056"/>
    <w:rsid w:val="003C443D"/>
    <w:rsid w:val="003C65CA"/>
    <w:rsid w:val="003D215F"/>
    <w:rsid w:val="003D2C3C"/>
    <w:rsid w:val="003D3158"/>
    <w:rsid w:val="003D3A28"/>
    <w:rsid w:val="003D3E4F"/>
    <w:rsid w:val="003D5595"/>
    <w:rsid w:val="003D6EA8"/>
    <w:rsid w:val="003E1A0B"/>
    <w:rsid w:val="003E69DF"/>
    <w:rsid w:val="003E6D2A"/>
    <w:rsid w:val="003F3207"/>
    <w:rsid w:val="003F51A9"/>
    <w:rsid w:val="003F6C4D"/>
    <w:rsid w:val="003F6E9B"/>
    <w:rsid w:val="00400CF9"/>
    <w:rsid w:val="00402E3F"/>
    <w:rsid w:val="00413CEB"/>
    <w:rsid w:val="00417764"/>
    <w:rsid w:val="0042160D"/>
    <w:rsid w:val="00421AEF"/>
    <w:rsid w:val="00422EAF"/>
    <w:rsid w:val="00426E08"/>
    <w:rsid w:val="0043244D"/>
    <w:rsid w:val="00436318"/>
    <w:rsid w:val="004403BB"/>
    <w:rsid w:val="00442D9A"/>
    <w:rsid w:val="0044677D"/>
    <w:rsid w:val="00447C0C"/>
    <w:rsid w:val="004501CD"/>
    <w:rsid w:val="004517DB"/>
    <w:rsid w:val="004549F6"/>
    <w:rsid w:val="00454C7F"/>
    <w:rsid w:val="00455A36"/>
    <w:rsid w:val="00456792"/>
    <w:rsid w:val="00460625"/>
    <w:rsid w:val="004617A8"/>
    <w:rsid w:val="004637F9"/>
    <w:rsid w:val="00464DD0"/>
    <w:rsid w:val="00470E49"/>
    <w:rsid w:val="00472365"/>
    <w:rsid w:val="0047332D"/>
    <w:rsid w:val="00474E13"/>
    <w:rsid w:val="00475881"/>
    <w:rsid w:val="00477424"/>
    <w:rsid w:val="00477807"/>
    <w:rsid w:val="00480B35"/>
    <w:rsid w:val="00483041"/>
    <w:rsid w:val="004836BC"/>
    <w:rsid w:val="00483706"/>
    <w:rsid w:val="00484F1F"/>
    <w:rsid w:val="00485A2E"/>
    <w:rsid w:val="00485AEE"/>
    <w:rsid w:val="00486CE0"/>
    <w:rsid w:val="00492EF4"/>
    <w:rsid w:val="004A2F0C"/>
    <w:rsid w:val="004A3FD4"/>
    <w:rsid w:val="004B5625"/>
    <w:rsid w:val="004C0055"/>
    <w:rsid w:val="004C36D4"/>
    <w:rsid w:val="004C3DDC"/>
    <w:rsid w:val="004C63A3"/>
    <w:rsid w:val="004C7A5C"/>
    <w:rsid w:val="004C7C05"/>
    <w:rsid w:val="004D1322"/>
    <w:rsid w:val="004D2D04"/>
    <w:rsid w:val="004D39A4"/>
    <w:rsid w:val="004D5AD3"/>
    <w:rsid w:val="004D7AB3"/>
    <w:rsid w:val="004E0C3E"/>
    <w:rsid w:val="004E18F7"/>
    <w:rsid w:val="004E4C4E"/>
    <w:rsid w:val="004F10EF"/>
    <w:rsid w:val="004F22A2"/>
    <w:rsid w:val="004F4816"/>
    <w:rsid w:val="004F5C4E"/>
    <w:rsid w:val="00501C11"/>
    <w:rsid w:val="00504864"/>
    <w:rsid w:val="00505FFF"/>
    <w:rsid w:val="00512328"/>
    <w:rsid w:val="00512914"/>
    <w:rsid w:val="00512D22"/>
    <w:rsid w:val="005134CA"/>
    <w:rsid w:val="0051361B"/>
    <w:rsid w:val="00520D4D"/>
    <w:rsid w:val="0052177B"/>
    <w:rsid w:val="0052315E"/>
    <w:rsid w:val="00523DE8"/>
    <w:rsid w:val="0052585B"/>
    <w:rsid w:val="005301AA"/>
    <w:rsid w:val="005307A1"/>
    <w:rsid w:val="00533CD5"/>
    <w:rsid w:val="0053491D"/>
    <w:rsid w:val="00534AA9"/>
    <w:rsid w:val="00535D86"/>
    <w:rsid w:val="00542041"/>
    <w:rsid w:val="00542422"/>
    <w:rsid w:val="0054511E"/>
    <w:rsid w:val="00547EA4"/>
    <w:rsid w:val="00550F95"/>
    <w:rsid w:val="0055162C"/>
    <w:rsid w:val="00552C11"/>
    <w:rsid w:val="00560F6D"/>
    <w:rsid w:val="00562C8F"/>
    <w:rsid w:val="00565B56"/>
    <w:rsid w:val="00571A6C"/>
    <w:rsid w:val="005736E6"/>
    <w:rsid w:val="00576A14"/>
    <w:rsid w:val="00581093"/>
    <w:rsid w:val="00582135"/>
    <w:rsid w:val="00585845"/>
    <w:rsid w:val="00586180"/>
    <w:rsid w:val="00591521"/>
    <w:rsid w:val="0059418F"/>
    <w:rsid w:val="00594603"/>
    <w:rsid w:val="00597086"/>
    <w:rsid w:val="00597704"/>
    <w:rsid w:val="005A5922"/>
    <w:rsid w:val="005B102F"/>
    <w:rsid w:val="005B110C"/>
    <w:rsid w:val="005B2444"/>
    <w:rsid w:val="005B2E28"/>
    <w:rsid w:val="005B5D29"/>
    <w:rsid w:val="005B7792"/>
    <w:rsid w:val="005C4DB1"/>
    <w:rsid w:val="005C53AB"/>
    <w:rsid w:val="005C64D9"/>
    <w:rsid w:val="005C7ABF"/>
    <w:rsid w:val="005D3B3A"/>
    <w:rsid w:val="005D5F94"/>
    <w:rsid w:val="005D6383"/>
    <w:rsid w:val="005E0D32"/>
    <w:rsid w:val="005E166C"/>
    <w:rsid w:val="005E4A06"/>
    <w:rsid w:val="005E554D"/>
    <w:rsid w:val="005E71C7"/>
    <w:rsid w:val="005F0A96"/>
    <w:rsid w:val="005F2F34"/>
    <w:rsid w:val="005F5C77"/>
    <w:rsid w:val="005F697C"/>
    <w:rsid w:val="005F7126"/>
    <w:rsid w:val="00600395"/>
    <w:rsid w:val="00600DC1"/>
    <w:rsid w:val="0060181E"/>
    <w:rsid w:val="00603A03"/>
    <w:rsid w:val="0060467D"/>
    <w:rsid w:val="006056F7"/>
    <w:rsid w:val="00605F2F"/>
    <w:rsid w:val="00606D47"/>
    <w:rsid w:val="0061003F"/>
    <w:rsid w:val="006107C1"/>
    <w:rsid w:val="0062794A"/>
    <w:rsid w:val="00630CC2"/>
    <w:rsid w:val="00631F69"/>
    <w:rsid w:val="00633292"/>
    <w:rsid w:val="0063463E"/>
    <w:rsid w:val="00634B85"/>
    <w:rsid w:val="00634CB8"/>
    <w:rsid w:val="006352E0"/>
    <w:rsid w:val="00636729"/>
    <w:rsid w:val="0064049C"/>
    <w:rsid w:val="006418E1"/>
    <w:rsid w:val="00643C7F"/>
    <w:rsid w:val="0064511C"/>
    <w:rsid w:val="00645B7F"/>
    <w:rsid w:val="006479C3"/>
    <w:rsid w:val="00653830"/>
    <w:rsid w:val="006568EC"/>
    <w:rsid w:val="00660C58"/>
    <w:rsid w:val="006610C4"/>
    <w:rsid w:val="00663E50"/>
    <w:rsid w:val="0067044D"/>
    <w:rsid w:val="0067274D"/>
    <w:rsid w:val="00675EC7"/>
    <w:rsid w:val="006814CE"/>
    <w:rsid w:val="0068204E"/>
    <w:rsid w:val="00683562"/>
    <w:rsid w:val="00683E28"/>
    <w:rsid w:val="006849B2"/>
    <w:rsid w:val="00695296"/>
    <w:rsid w:val="006A018A"/>
    <w:rsid w:val="006A1ADC"/>
    <w:rsid w:val="006A1CE8"/>
    <w:rsid w:val="006A2199"/>
    <w:rsid w:val="006A6C7E"/>
    <w:rsid w:val="006A74B2"/>
    <w:rsid w:val="006B429F"/>
    <w:rsid w:val="006B580B"/>
    <w:rsid w:val="006C0915"/>
    <w:rsid w:val="006C0F67"/>
    <w:rsid w:val="006C1D4A"/>
    <w:rsid w:val="006C2803"/>
    <w:rsid w:val="006C373F"/>
    <w:rsid w:val="006C3DCE"/>
    <w:rsid w:val="006C52D9"/>
    <w:rsid w:val="006C555A"/>
    <w:rsid w:val="006C6835"/>
    <w:rsid w:val="006C7B3F"/>
    <w:rsid w:val="006C7F6C"/>
    <w:rsid w:val="006D342A"/>
    <w:rsid w:val="006D605C"/>
    <w:rsid w:val="006E0825"/>
    <w:rsid w:val="006E5722"/>
    <w:rsid w:val="006E7CD4"/>
    <w:rsid w:val="006F0344"/>
    <w:rsid w:val="006F2B82"/>
    <w:rsid w:val="006F582C"/>
    <w:rsid w:val="006F61FD"/>
    <w:rsid w:val="007032F4"/>
    <w:rsid w:val="007056DC"/>
    <w:rsid w:val="00706378"/>
    <w:rsid w:val="007110FD"/>
    <w:rsid w:val="007113C6"/>
    <w:rsid w:val="007121E2"/>
    <w:rsid w:val="00712F0C"/>
    <w:rsid w:val="0071401F"/>
    <w:rsid w:val="00715422"/>
    <w:rsid w:val="00717CA6"/>
    <w:rsid w:val="00726851"/>
    <w:rsid w:val="00727B72"/>
    <w:rsid w:val="007312CB"/>
    <w:rsid w:val="007314BE"/>
    <w:rsid w:val="007319AA"/>
    <w:rsid w:val="00731CE8"/>
    <w:rsid w:val="007329A1"/>
    <w:rsid w:val="00734B35"/>
    <w:rsid w:val="0074001A"/>
    <w:rsid w:val="007442ED"/>
    <w:rsid w:val="00747A42"/>
    <w:rsid w:val="00751A59"/>
    <w:rsid w:val="00757304"/>
    <w:rsid w:val="007622C8"/>
    <w:rsid w:val="00764AE7"/>
    <w:rsid w:val="007659C0"/>
    <w:rsid w:val="00773BC2"/>
    <w:rsid w:val="00775B6F"/>
    <w:rsid w:val="007777F9"/>
    <w:rsid w:val="00783A57"/>
    <w:rsid w:val="007872F2"/>
    <w:rsid w:val="007925AB"/>
    <w:rsid w:val="00793DD3"/>
    <w:rsid w:val="00794EBF"/>
    <w:rsid w:val="007956D9"/>
    <w:rsid w:val="00795DE9"/>
    <w:rsid w:val="007A281C"/>
    <w:rsid w:val="007A67EC"/>
    <w:rsid w:val="007A71AA"/>
    <w:rsid w:val="007B1A8D"/>
    <w:rsid w:val="007B26E8"/>
    <w:rsid w:val="007C048D"/>
    <w:rsid w:val="007C05E6"/>
    <w:rsid w:val="007C15E6"/>
    <w:rsid w:val="007C33C5"/>
    <w:rsid w:val="007C3EBB"/>
    <w:rsid w:val="007C423D"/>
    <w:rsid w:val="007C6D11"/>
    <w:rsid w:val="007C7E10"/>
    <w:rsid w:val="007D0324"/>
    <w:rsid w:val="007D2014"/>
    <w:rsid w:val="007D3788"/>
    <w:rsid w:val="007E1FB3"/>
    <w:rsid w:val="007E4CA0"/>
    <w:rsid w:val="007E6A73"/>
    <w:rsid w:val="007E6D6E"/>
    <w:rsid w:val="007F081A"/>
    <w:rsid w:val="007F498B"/>
    <w:rsid w:val="007F5EB5"/>
    <w:rsid w:val="008002CA"/>
    <w:rsid w:val="00805403"/>
    <w:rsid w:val="008057E9"/>
    <w:rsid w:val="008069C4"/>
    <w:rsid w:val="00806ED5"/>
    <w:rsid w:val="008104FD"/>
    <w:rsid w:val="008125EC"/>
    <w:rsid w:val="00814D1F"/>
    <w:rsid w:val="008225F7"/>
    <w:rsid w:val="008235DF"/>
    <w:rsid w:val="00832FCE"/>
    <w:rsid w:val="00833059"/>
    <w:rsid w:val="008334F4"/>
    <w:rsid w:val="00841BFC"/>
    <w:rsid w:val="00846C7E"/>
    <w:rsid w:val="008478DC"/>
    <w:rsid w:val="00851015"/>
    <w:rsid w:val="00853D8D"/>
    <w:rsid w:val="0085612B"/>
    <w:rsid w:val="00861A05"/>
    <w:rsid w:val="00861E23"/>
    <w:rsid w:val="00864658"/>
    <w:rsid w:val="00870A95"/>
    <w:rsid w:val="008714A9"/>
    <w:rsid w:val="008723F5"/>
    <w:rsid w:val="008764C4"/>
    <w:rsid w:val="008800E2"/>
    <w:rsid w:val="008839FE"/>
    <w:rsid w:val="008842D8"/>
    <w:rsid w:val="008875D5"/>
    <w:rsid w:val="00891EDB"/>
    <w:rsid w:val="00893DA0"/>
    <w:rsid w:val="008A1E67"/>
    <w:rsid w:val="008A285C"/>
    <w:rsid w:val="008A2A8C"/>
    <w:rsid w:val="008A4801"/>
    <w:rsid w:val="008A5D24"/>
    <w:rsid w:val="008B098C"/>
    <w:rsid w:val="008B0DE9"/>
    <w:rsid w:val="008B204E"/>
    <w:rsid w:val="008B402D"/>
    <w:rsid w:val="008B59CD"/>
    <w:rsid w:val="008B6BDF"/>
    <w:rsid w:val="008B7D3E"/>
    <w:rsid w:val="008C165F"/>
    <w:rsid w:val="008C563F"/>
    <w:rsid w:val="008C5654"/>
    <w:rsid w:val="008C7667"/>
    <w:rsid w:val="008D1BC9"/>
    <w:rsid w:val="008D4341"/>
    <w:rsid w:val="008D4FA3"/>
    <w:rsid w:val="008D5A84"/>
    <w:rsid w:val="008D6137"/>
    <w:rsid w:val="008E013E"/>
    <w:rsid w:val="008E5116"/>
    <w:rsid w:val="008F091E"/>
    <w:rsid w:val="008F1FED"/>
    <w:rsid w:val="008F3AAA"/>
    <w:rsid w:val="008F53D0"/>
    <w:rsid w:val="008F5A8F"/>
    <w:rsid w:val="008F6782"/>
    <w:rsid w:val="008F6B13"/>
    <w:rsid w:val="00900D88"/>
    <w:rsid w:val="00902946"/>
    <w:rsid w:val="009048A6"/>
    <w:rsid w:val="009063E0"/>
    <w:rsid w:val="0091492F"/>
    <w:rsid w:val="00914FC1"/>
    <w:rsid w:val="00920B95"/>
    <w:rsid w:val="00921072"/>
    <w:rsid w:val="00923133"/>
    <w:rsid w:val="00925E9E"/>
    <w:rsid w:val="009261E0"/>
    <w:rsid w:val="00927141"/>
    <w:rsid w:val="00930793"/>
    <w:rsid w:val="009325BF"/>
    <w:rsid w:val="00932DA8"/>
    <w:rsid w:val="00934664"/>
    <w:rsid w:val="009364CC"/>
    <w:rsid w:val="009365B1"/>
    <w:rsid w:val="00936A5A"/>
    <w:rsid w:val="00937009"/>
    <w:rsid w:val="009410D3"/>
    <w:rsid w:val="00943BED"/>
    <w:rsid w:val="0094412A"/>
    <w:rsid w:val="009446D7"/>
    <w:rsid w:val="009536C4"/>
    <w:rsid w:val="00954337"/>
    <w:rsid w:val="0095536F"/>
    <w:rsid w:val="00956BD6"/>
    <w:rsid w:val="009570A5"/>
    <w:rsid w:val="00960476"/>
    <w:rsid w:val="009623E0"/>
    <w:rsid w:val="009667B6"/>
    <w:rsid w:val="009667EB"/>
    <w:rsid w:val="00970BFA"/>
    <w:rsid w:val="009714FC"/>
    <w:rsid w:val="0097361C"/>
    <w:rsid w:val="00977A36"/>
    <w:rsid w:val="0098028C"/>
    <w:rsid w:val="00986C43"/>
    <w:rsid w:val="00990AB7"/>
    <w:rsid w:val="009910BF"/>
    <w:rsid w:val="0099264C"/>
    <w:rsid w:val="00992B73"/>
    <w:rsid w:val="00994655"/>
    <w:rsid w:val="00995FA1"/>
    <w:rsid w:val="009975BA"/>
    <w:rsid w:val="009979FA"/>
    <w:rsid w:val="009A29A6"/>
    <w:rsid w:val="009A4E6F"/>
    <w:rsid w:val="009A5EDA"/>
    <w:rsid w:val="009A62EE"/>
    <w:rsid w:val="009B1152"/>
    <w:rsid w:val="009B47DC"/>
    <w:rsid w:val="009B56A8"/>
    <w:rsid w:val="009B6FE4"/>
    <w:rsid w:val="009C6226"/>
    <w:rsid w:val="009C64D1"/>
    <w:rsid w:val="009C735F"/>
    <w:rsid w:val="009C77C4"/>
    <w:rsid w:val="009D0070"/>
    <w:rsid w:val="009D0D55"/>
    <w:rsid w:val="009D43CF"/>
    <w:rsid w:val="009D572D"/>
    <w:rsid w:val="009D7040"/>
    <w:rsid w:val="009D7C76"/>
    <w:rsid w:val="009E00A9"/>
    <w:rsid w:val="009E1F63"/>
    <w:rsid w:val="009E5D09"/>
    <w:rsid w:val="009F0FE6"/>
    <w:rsid w:val="009F31C6"/>
    <w:rsid w:val="009F688C"/>
    <w:rsid w:val="009F6A1B"/>
    <w:rsid w:val="009F72BE"/>
    <w:rsid w:val="00A00357"/>
    <w:rsid w:val="00A11E03"/>
    <w:rsid w:val="00A12742"/>
    <w:rsid w:val="00A17AFE"/>
    <w:rsid w:val="00A214C2"/>
    <w:rsid w:val="00A2538D"/>
    <w:rsid w:val="00A304B6"/>
    <w:rsid w:val="00A318B0"/>
    <w:rsid w:val="00A31CA5"/>
    <w:rsid w:val="00A31F58"/>
    <w:rsid w:val="00A32D7C"/>
    <w:rsid w:val="00A34C57"/>
    <w:rsid w:val="00A34FFF"/>
    <w:rsid w:val="00A400F9"/>
    <w:rsid w:val="00A4137B"/>
    <w:rsid w:val="00A45F28"/>
    <w:rsid w:val="00A505C8"/>
    <w:rsid w:val="00A52017"/>
    <w:rsid w:val="00A5425A"/>
    <w:rsid w:val="00A55FB3"/>
    <w:rsid w:val="00A5697E"/>
    <w:rsid w:val="00A63331"/>
    <w:rsid w:val="00A63F0A"/>
    <w:rsid w:val="00A65D02"/>
    <w:rsid w:val="00A73BE0"/>
    <w:rsid w:val="00A73BE7"/>
    <w:rsid w:val="00A75790"/>
    <w:rsid w:val="00A77559"/>
    <w:rsid w:val="00A77C06"/>
    <w:rsid w:val="00A81480"/>
    <w:rsid w:val="00A82925"/>
    <w:rsid w:val="00A83841"/>
    <w:rsid w:val="00A86E80"/>
    <w:rsid w:val="00A874C7"/>
    <w:rsid w:val="00A916FD"/>
    <w:rsid w:val="00A9528F"/>
    <w:rsid w:val="00A96DEB"/>
    <w:rsid w:val="00A9798C"/>
    <w:rsid w:val="00AA12B7"/>
    <w:rsid w:val="00AA1F56"/>
    <w:rsid w:val="00AA39A7"/>
    <w:rsid w:val="00AA4349"/>
    <w:rsid w:val="00AA6CB1"/>
    <w:rsid w:val="00AB2F24"/>
    <w:rsid w:val="00AB3A7B"/>
    <w:rsid w:val="00AB6290"/>
    <w:rsid w:val="00AC0561"/>
    <w:rsid w:val="00AC6238"/>
    <w:rsid w:val="00AC635C"/>
    <w:rsid w:val="00AC79C7"/>
    <w:rsid w:val="00AD205F"/>
    <w:rsid w:val="00AD3368"/>
    <w:rsid w:val="00AD3403"/>
    <w:rsid w:val="00AD4FB4"/>
    <w:rsid w:val="00AD5EE4"/>
    <w:rsid w:val="00AE2443"/>
    <w:rsid w:val="00AE3DFE"/>
    <w:rsid w:val="00AE62B1"/>
    <w:rsid w:val="00AF1B4C"/>
    <w:rsid w:val="00AF2B78"/>
    <w:rsid w:val="00AF3C3A"/>
    <w:rsid w:val="00AF50F1"/>
    <w:rsid w:val="00AF55B7"/>
    <w:rsid w:val="00AF6DEA"/>
    <w:rsid w:val="00AF738C"/>
    <w:rsid w:val="00B00F1A"/>
    <w:rsid w:val="00B011E7"/>
    <w:rsid w:val="00B015E3"/>
    <w:rsid w:val="00B07055"/>
    <w:rsid w:val="00B122C7"/>
    <w:rsid w:val="00B12A8B"/>
    <w:rsid w:val="00B13454"/>
    <w:rsid w:val="00B15AAE"/>
    <w:rsid w:val="00B15BF1"/>
    <w:rsid w:val="00B17803"/>
    <w:rsid w:val="00B21263"/>
    <w:rsid w:val="00B226AC"/>
    <w:rsid w:val="00B22769"/>
    <w:rsid w:val="00B23A84"/>
    <w:rsid w:val="00B242F6"/>
    <w:rsid w:val="00B26654"/>
    <w:rsid w:val="00B26E3F"/>
    <w:rsid w:val="00B32A0F"/>
    <w:rsid w:val="00B32B24"/>
    <w:rsid w:val="00B33546"/>
    <w:rsid w:val="00B354B2"/>
    <w:rsid w:val="00B358F7"/>
    <w:rsid w:val="00B402CA"/>
    <w:rsid w:val="00B41F5E"/>
    <w:rsid w:val="00B42CEF"/>
    <w:rsid w:val="00B44C22"/>
    <w:rsid w:val="00B47DF9"/>
    <w:rsid w:val="00B506F5"/>
    <w:rsid w:val="00B5783C"/>
    <w:rsid w:val="00B606F2"/>
    <w:rsid w:val="00B75E71"/>
    <w:rsid w:val="00B81421"/>
    <w:rsid w:val="00B844D6"/>
    <w:rsid w:val="00B85745"/>
    <w:rsid w:val="00B8656E"/>
    <w:rsid w:val="00BA3DAD"/>
    <w:rsid w:val="00BA4477"/>
    <w:rsid w:val="00BA4F08"/>
    <w:rsid w:val="00BA6BD8"/>
    <w:rsid w:val="00BA6EAD"/>
    <w:rsid w:val="00BB6325"/>
    <w:rsid w:val="00BC0EB0"/>
    <w:rsid w:val="00BC1C0D"/>
    <w:rsid w:val="00BD1106"/>
    <w:rsid w:val="00BD3B1D"/>
    <w:rsid w:val="00BD58C4"/>
    <w:rsid w:val="00BE20E0"/>
    <w:rsid w:val="00BF0345"/>
    <w:rsid w:val="00BF572B"/>
    <w:rsid w:val="00BF664B"/>
    <w:rsid w:val="00C03227"/>
    <w:rsid w:val="00C03982"/>
    <w:rsid w:val="00C06832"/>
    <w:rsid w:val="00C12F39"/>
    <w:rsid w:val="00C15FC6"/>
    <w:rsid w:val="00C17B81"/>
    <w:rsid w:val="00C20C85"/>
    <w:rsid w:val="00C2120F"/>
    <w:rsid w:val="00C24960"/>
    <w:rsid w:val="00C250EF"/>
    <w:rsid w:val="00C32C87"/>
    <w:rsid w:val="00C37107"/>
    <w:rsid w:val="00C372D1"/>
    <w:rsid w:val="00C41599"/>
    <w:rsid w:val="00C44E28"/>
    <w:rsid w:val="00C51846"/>
    <w:rsid w:val="00C52E08"/>
    <w:rsid w:val="00C53C9A"/>
    <w:rsid w:val="00C546FF"/>
    <w:rsid w:val="00C5646C"/>
    <w:rsid w:val="00C6040F"/>
    <w:rsid w:val="00C61D69"/>
    <w:rsid w:val="00C62369"/>
    <w:rsid w:val="00C6324B"/>
    <w:rsid w:val="00C65A0C"/>
    <w:rsid w:val="00C70DCC"/>
    <w:rsid w:val="00C74EA4"/>
    <w:rsid w:val="00C77937"/>
    <w:rsid w:val="00C8009B"/>
    <w:rsid w:val="00C810D9"/>
    <w:rsid w:val="00C81CE4"/>
    <w:rsid w:val="00C83901"/>
    <w:rsid w:val="00C856E3"/>
    <w:rsid w:val="00C860D6"/>
    <w:rsid w:val="00C86128"/>
    <w:rsid w:val="00C90C08"/>
    <w:rsid w:val="00C9343C"/>
    <w:rsid w:val="00C944C1"/>
    <w:rsid w:val="00C949E2"/>
    <w:rsid w:val="00C95021"/>
    <w:rsid w:val="00C954E4"/>
    <w:rsid w:val="00C955CB"/>
    <w:rsid w:val="00CA5929"/>
    <w:rsid w:val="00CA6CF6"/>
    <w:rsid w:val="00CB5A1E"/>
    <w:rsid w:val="00CC0AD1"/>
    <w:rsid w:val="00CC4873"/>
    <w:rsid w:val="00CC5940"/>
    <w:rsid w:val="00CC7815"/>
    <w:rsid w:val="00CD19A5"/>
    <w:rsid w:val="00CD21FF"/>
    <w:rsid w:val="00CD3EAD"/>
    <w:rsid w:val="00CD3FA8"/>
    <w:rsid w:val="00CE2DA4"/>
    <w:rsid w:val="00CE30DD"/>
    <w:rsid w:val="00CE5E9E"/>
    <w:rsid w:val="00CE7A7B"/>
    <w:rsid w:val="00CF072D"/>
    <w:rsid w:val="00CF31C1"/>
    <w:rsid w:val="00D052C1"/>
    <w:rsid w:val="00D07BBE"/>
    <w:rsid w:val="00D10CE4"/>
    <w:rsid w:val="00D157B4"/>
    <w:rsid w:val="00D16861"/>
    <w:rsid w:val="00D2281A"/>
    <w:rsid w:val="00D23947"/>
    <w:rsid w:val="00D23B9A"/>
    <w:rsid w:val="00D255D5"/>
    <w:rsid w:val="00D30CD3"/>
    <w:rsid w:val="00D31344"/>
    <w:rsid w:val="00D32C06"/>
    <w:rsid w:val="00D34450"/>
    <w:rsid w:val="00D35C29"/>
    <w:rsid w:val="00D42666"/>
    <w:rsid w:val="00D44F64"/>
    <w:rsid w:val="00D45584"/>
    <w:rsid w:val="00D50425"/>
    <w:rsid w:val="00D56F73"/>
    <w:rsid w:val="00D57448"/>
    <w:rsid w:val="00D61873"/>
    <w:rsid w:val="00D61882"/>
    <w:rsid w:val="00D61C53"/>
    <w:rsid w:val="00D62DE7"/>
    <w:rsid w:val="00D63ADC"/>
    <w:rsid w:val="00D63DD0"/>
    <w:rsid w:val="00D6414C"/>
    <w:rsid w:val="00D6536A"/>
    <w:rsid w:val="00D6651F"/>
    <w:rsid w:val="00D66EC5"/>
    <w:rsid w:val="00D70F01"/>
    <w:rsid w:val="00D72A07"/>
    <w:rsid w:val="00D72D87"/>
    <w:rsid w:val="00D734F2"/>
    <w:rsid w:val="00D75153"/>
    <w:rsid w:val="00D77130"/>
    <w:rsid w:val="00D77DAA"/>
    <w:rsid w:val="00D814B2"/>
    <w:rsid w:val="00D8458A"/>
    <w:rsid w:val="00D84EC7"/>
    <w:rsid w:val="00D8660E"/>
    <w:rsid w:val="00D90CB9"/>
    <w:rsid w:val="00D9143E"/>
    <w:rsid w:val="00D9497B"/>
    <w:rsid w:val="00D968A6"/>
    <w:rsid w:val="00DA30FC"/>
    <w:rsid w:val="00DA6223"/>
    <w:rsid w:val="00DA6A11"/>
    <w:rsid w:val="00DB085B"/>
    <w:rsid w:val="00DB08ED"/>
    <w:rsid w:val="00DB2F2D"/>
    <w:rsid w:val="00DB5034"/>
    <w:rsid w:val="00DB7038"/>
    <w:rsid w:val="00DC17A7"/>
    <w:rsid w:val="00DC2002"/>
    <w:rsid w:val="00DC23F9"/>
    <w:rsid w:val="00DC2830"/>
    <w:rsid w:val="00DC463E"/>
    <w:rsid w:val="00DC4CEB"/>
    <w:rsid w:val="00DC4FD1"/>
    <w:rsid w:val="00DD01FA"/>
    <w:rsid w:val="00DD2122"/>
    <w:rsid w:val="00DD778A"/>
    <w:rsid w:val="00DD7791"/>
    <w:rsid w:val="00DE113D"/>
    <w:rsid w:val="00DE2719"/>
    <w:rsid w:val="00DE5228"/>
    <w:rsid w:val="00DE6C10"/>
    <w:rsid w:val="00DE7187"/>
    <w:rsid w:val="00DE72C9"/>
    <w:rsid w:val="00DF0A20"/>
    <w:rsid w:val="00DF282E"/>
    <w:rsid w:val="00DF5933"/>
    <w:rsid w:val="00DF7242"/>
    <w:rsid w:val="00E05835"/>
    <w:rsid w:val="00E11B2E"/>
    <w:rsid w:val="00E1474E"/>
    <w:rsid w:val="00E149E3"/>
    <w:rsid w:val="00E152FB"/>
    <w:rsid w:val="00E16A39"/>
    <w:rsid w:val="00E16D90"/>
    <w:rsid w:val="00E17AF8"/>
    <w:rsid w:val="00E20DAC"/>
    <w:rsid w:val="00E24A1D"/>
    <w:rsid w:val="00E25C0D"/>
    <w:rsid w:val="00E275A3"/>
    <w:rsid w:val="00E3344B"/>
    <w:rsid w:val="00E459F6"/>
    <w:rsid w:val="00E46037"/>
    <w:rsid w:val="00E46984"/>
    <w:rsid w:val="00E50507"/>
    <w:rsid w:val="00E52530"/>
    <w:rsid w:val="00E5382F"/>
    <w:rsid w:val="00E54408"/>
    <w:rsid w:val="00E55448"/>
    <w:rsid w:val="00E56BC6"/>
    <w:rsid w:val="00E57EEB"/>
    <w:rsid w:val="00E60DE7"/>
    <w:rsid w:val="00E621CC"/>
    <w:rsid w:val="00E66A92"/>
    <w:rsid w:val="00E7020C"/>
    <w:rsid w:val="00E70F26"/>
    <w:rsid w:val="00E71373"/>
    <w:rsid w:val="00E719BF"/>
    <w:rsid w:val="00E720D0"/>
    <w:rsid w:val="00E7273A"/>
    <w:rsid w:val="00E74611"/>
    <w:rsid w:val="00E76E1C"/>
    <w:rsid w:val="00E806F7"/>
    <w:rsid w:val="00E81823"/>
    <w:rsid w:val="00E846C1"/>
    <w:rsid w:val="00E8610D"/>
    <w:rsid w:val="00E8751A"/>
    <w:rsid w:val="00E9103F"/>
    <w:rsid w:val="00E91755"/>
    <w:rsid w:val="00E97958"/>
    <w:rsid w:val="00E97C5F"/>
    <w:rsid w:val="00EA77D2"/>
    <w:rsid w:val="00EB049E"/>
    <w:rsid w:val="00EB3B59"/>
    <w:rsid w:val="00EB45DF"/>
    <w:rsid w:val="00EC0EA2"/>
    <w:rsid w:val="00EC4B0E"/>
    <w:rsid w:val="00EC6AB0"/>
    <w:rsid w:val="00ED0C06"/>
    <w:rsid w:val="00ED77E6"/>
    <w:rsid w:val="00ED7FFE"/>
    <w:rsid w:val="00EE0F0F"/>
    <w:rsid w:val="00EE1612"/>
    <w:rsid w:val="00EF1E36"/>
    <w:rsid w:val="00EF3AED"/>
    <w:rsid w:val="00EF4688"/>
    <w:rsid w:val="00EF5875"/>
    <w:rsid w:val="00F0205B"/>
    <w:rsid w:val="00F03A8C"/>
    <w:rsid w:val="00F04FBE"/>
    <w:rsid w:val="00F06B27"/>
    <w:rsid w:val="00F126B6"/>
    <w:rsid w:val="00F12898"/>
    <w:rsid w:val="00F16CE1"/>
    <w:rsid w:val="00F2044B"/>
    <w:rsid w:val="00F20F78"/>
    <w:rsid w:val="00F22F53"/>
    <w:rsid w:val="00F23C65"/>
    <w:rsid w:val="00F3128A"/>
    <w:rsid w:val="00F33A56"/>
    <w:rsid w:val="00F375B5"/>
    <w:rsid w:val="00F40FDD"/>
    <w:rsid w:val="00F46719"/>
    <w:rsid w:val="00F51823"/>
    <w:rsid w:val="00F61A80"/>
    <w:rsid w:val="00F61CC2"/>
    <w:rsid w:val="00F626AB"/>
    <w:rsid w:val="00F64766"/>
    <w:rsid w:val="00F64B9B"/>
    <w:rsid w:val="00F71A06"/>
    <w:rsid w:val="00F71BCD"/>
    <w:rsid w:val="00F74377"/>
    <w:rsid w:val="00F74D5C"/>
    <w:rsid w:val="00F8116F"/>
    <w:rsid w:val="00F838D4"/>
    <w:rsid w:val="00F84600"/>
    <w:rsid w:val="00F85BC7"/>
    <w:rsid w:val="00F90165"/>
    <w:rsid w:val="00F95B49"/>
    <w:rsid w:val="00F9716E"/>
    <w:rsid w:val="00FA4716"/>
    <w:rsid w:val="00FB0BBF"/>
    <w:rsid w:val="00FB2F95"/>
    <w:rsid w:val="00FB609D"/>
    <w:rsid w:val="00FC1FE7"/>
    <w:rsid w:val="00FC4312"/>
    <w:rsid w:val="00FC5B50"/>
    <w:rsid w:val="00FC5BDF"/>
    <w:rsid w:val="00FC6535"/>
    <w:rsid w:val="00FC66B9"/>
    <w:rsid w:val="00FD4E02"/>
    <w:rsid w:val="00FD73E0"/>
    <w:rsid w:val="00FE44FB"/>
    <w:rsid w:val="00FE576D"/>
    <w:rsid w:val="00FE6C1A"/>
    <w:rsid w:val="00FF205B"/>
    <w:rsid w:val="00FF512B"/>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16D74"/>
  <w15:docId w15:val="{6284BA6E-3EA8-4F7F-8138-FF5A6F80E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GB" w:eastAsia="ko-K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7E4CA0"/>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B15AAE"/>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2571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5716"/>
    <w:rPr>
      <w:rFonts w:ascii="Segoe UI" w:hAnsi="Segoe UI" w:cs="Segoe UI"/>
      <w:sz w:val="18"/>
      <w:szCs w:val="18"/>
    </w:rPr>
  </w:style>
  <w:style w:type="paragraph" w:styleId="Header">
    <w:name w:val="header"/>
    <w:basedOn w:val="Normal"/>
    <w:link w:val="HeaderChar"/>
    <w:uiPriority w:val="99"/>
    <w:unhideWhenUsed/>
    <w:rsid w:val="00D63DD0"/>
    <w:pPr>
      <w:tabs>
        <w:tab w:val="center" w:pos="4513"/>
        <w:tab w:val="right" w:pos="9026"/>
      </w:tabs>
      <w:spacing w:line="240" w:lineRule="auto"/>
    </w:pPr>
  </w:style>
  <w:style w:type="character" w:customStyle="1" w:styleId="HeaderChar">
    <w:name w:val="Header Char"/>
    <w:basedOn w:val="DefaultParagraphFont"/>
    <w:link w:val="Header"/>
    <w:uiPriority w:val="99"/>
    <w:rsid w:val="00D63DD0"/>
  </w:style>
  <w:style w:type="paragraph" w:styleId="Footer">
    <w:name w:val="footer"/>
    <w:basedOn w:val="Normal"/>
    <w:link w:val="FooterChar"/>
    <w:uiPriority w:val="99"/>
    <w:unhideWhenUsed/>
    <w:rsid w:val="00D63DD0"/>
    <w:pPr>
      <w:tabs>
        <w:tab w:val="center" w:pos="4513"/>
        <w:tab w:val="right" w:pos="9026"/>
      </w:tabs>
      <w:spacing w:line="240" w:lineRule="auto"/>
    </w:pPr>
  </w:style>
  <w:style w:type="character" w:customStyle="1" w:styleId="FooterChar">
    <w:name w:val="Footer Char"/>
    <w:basedOn w:val="DefaultParagraphFont"/>
    <w:link w:val="Footer"/>
    <w:uiPriority w:val="99"/>
    <w:rsid w:val="00D63DD0"/>
  </w:style>
  <w:style w:type="character" w:styleId="Hyperlink">
    <w:name w:val="Hyperlink"/>
    <w:basedOn w:val="DefaultParagraphFont"/>
    <w:uiPriority w:val="99"/>
    <w:unhideWhenUsed/>
    <w:rsid w:val="009C77C4"/>
    <w:rPr>
      <w:color w:val="0000FF" w:themeColor="hyperlink"/>
      <w:u w:val="single"/>
    </w:rPr>
  </w:style>
  <w:style w:type="character" w:customStyle="1" w:styleId="UnresolvedMention1">
    <w:name w:val="Unresolved Mention1"/>
    <w:basedOn w:val="DefaultParagraphFont"/>
    <w:uiPriority w:val="99"/>
    <w:semiHidden/>
    <w:unhideWhenUsed/>
    <w:rsid w:val="009C77C4"/>
    <w:rPr>
      <w:color w:val="605E5C"/>
      <w:shd w:val="clear" w:color="auto" w:fill="E1DFDD"/>
    </w:rPr>
  </w:style>
  <w:style w:type="paragraph" w:customStyle="1" w:styleId="EndNoteBibliographyTitle">
    <w:name w:val="EndNote Bibliography Title"/>
    <w:basedOn w:val="Normal"/>
    <w:link w:val="EndNoteBibliographyTitleChar"/>
    <w:rsid w:val="001B5FED"/>
    <w:pPr>
      <w:jc w:val="center"/>
    </w:pPr>
    <w:rPr>
      <w:noProof/>
    </w:rPr>
  </w:style>
  <w:style w:type="character" w:customStyle="1" w:styleId="EndNoteBibliographyTitleChar">
    <w:name w:val="EndNote Bibliography Title Char"/>
    <w:basedOn w:val="DefaultParagraphFont"/>
    <w:link w:val="EndNoteBibliographyTitle"/>
    <w:rsid w:val="001B5FED"/>
    <w:rPr>
      <w:noProof/>
    </w:rPr>
  </w:style>
  <w:style w:type="paragraph" w:customStyle="1" w:styleId="EndNoteBibliography">
    <w:name w:val="EndNote Bibliography"/>
    <w:basedOn w:val="Normal"/>
    <w:link w:val="EndNoteBibliographyChar"/>
    <w:rsid w:val="001B5FED"/>
    <w:pPr>
      <w:spacing w:line="240" w:lineRule="auto"/>
    </w:pPr>
    <w:rPr>
      <w:noProof/>
    </w:rPr>
  </w:style>
  <w:style w:type="character" w:customStyle="1" w:styleId="EndNoteBibliographyChar">
    <w:name w:val="EndNote Bibliography Char"/>
    <w:basedOn w:val="DefaultParagraphFont"/>
    <w:link w:val="EndNoteBibliography"/>
    <w:rsid w:val="001B5FED"/>
    <w:rPr>
      <w:noProof/>
    </w:rPr>
  </w:style>
  <w:style w:type="paragraph" w:styleId="CommentSubject">
    <w:name w:val="annotation subject"/>
    <w:basedOn w:val="CommentText"/>
    <w:next w:val="CommentText"/>
    <w:link w:val="CommentSubjectChar"/>
    <w:uiPriority w:val="99"/>
    <w:semiHidden/>
    <w:unhideWhenUsed/>
    <w:rsid w:val="00196146"/>
    <w:rPr>
      <w:b/>
      <w:bCs/>
    </w:rPr>
  </w:style>
  <w:style w:type="character" w:customStyle="1" w:styleId="CommentSubjectChar">
    <w:name w:val="Comment Subject Char"/>
    <w:basedOn w:val="CommentTextChar"/>
    <w:link w:val="CommentSubject"/>
    <w:uiPriority w:val="99"/>
    <w:semiHidden/>
    <w:rsid w:val="00196146"/>
    <w:rPr>
      <w:b/>
      <w:bCs/>
      <w:sz w:val="20"/>
      <w:szCs w:val="20"/>
    </w:rPr>
  </w:style>
  <w:style w:type="character" w:styleId="FollowedHyperlink">
    <w:name w:val="FollowedHyperlink"/>
    <w:basedOn w:val="DefaultParagraphFont"/>
    <w:uiPriority w:val="99"/>
    <w:semiHidden/>
    <w:unhideWhenUsed/>
    <w:rsid w:val="006A1ADC"/>
    <w:rPr>
      <w:color w:val="800080" w:themeColor="followedHyperlink"/>
      <w:u w:val="single"/>
    </w:rPr>
  </w:style>
  <w:style w:type="paragraph" w:styleId="NoSpacing">
    <w:name w:val="No Spacing"/>
    <w:uiPriority w:val="1"/>
    <w:qFormat/>
    <w:rsid w:val="00C546FF"/>
    <w:pPr>
      <w:spacing w:line="240" w:lineRule="auto"/>
    </w:pPr>
    <w:rPr>
      <w:rFonts w:ascii="Calibri" w:eastAsia="Calibri" w:hAnsi="Calibri" w:cs="Calibri"/>
    </w:rPr>
  </w:style>
  <w:style w:type="paragraph" w:styleId="FootnoteText">
    <w:name w:val="footnote text"/>
    <w:basedOn w:val="Normal"/>
    <w:link w:val="FootnoteTextChar"/>
    <w:uiPriority w:val="99"/>
    <w:unhideWhenUsed/>
    <w:rsid w:val="0005410B"/>
    <w:pPr>
      <w:spacing w:line="240" w:lineRule="auto"/>
    </w:pPr>
    <w:rPr>
      <w:sz w:val="24"/>
      <w:szCs w:val="24"/>
    </w:rPr>
  </w:style>
  <w:style w:type="character" w:customStyle="1" w:styleId="FootnoteTextChar">
    <w:name w:val="Footnote Text Char"/>
    <w:basedOn w:val="DefaultParagraphFont"/>
    <w:link w:val="FootnoteText"/>
    <w:uiPriority w:val="99"/>
    <w:rsid w:val="0005410B"/>
    <w:rPr>
      <w:sz w:val="24"/>
      <w:szCs w:val="24"/>
    </w:rPr>
  </w:style>
  <w:style w:type="character" w:styleId="FootnoteReference">
    <w:name w:val="footnote reference"/>
    <w:basedOn w:val="DefaultParagraphFont"/>
    <w:uiPriority w:val="99"/>
    <w:unhideWhenUsed/>
    <w:rsid w:val="0005410B"/>
    <w:rPr>
      <w:vertAlign w:val="superscript"/>
    </w:rPr>
  </w:style>
  <w:style w:type="character" w:customStyle="1" w:styleId="UnresolvedMention2">
    <w:name w:val="Unresolved Mention2"/>
    <w:basedOn w:val="DefaultParagraphFont"/>
    <w:uiPriority w:val="99"/>
    <w:rsid w:val="003C4056"/>
    <w:rPr>
      <w:color w:val="605E5C"/>
      <w:shd w:val="clear" w:color="auto" w:fill="E1DFDD"/>
    </w:rPr>
  </w:style>
  <w:style w:type="paragraph" w:styleId="ListParagraph">
    <w:name w:val="List Paragraph"/>
    <w:basedOn w:val="Normal"/>
    <w:uiPriority w:val="34"/>
    <w:qFormat/>
    <w:rsid w:val="008225F7"/>
    <w:pPr>
      <w:ind w:left="720"/>
      <w:contextualSpacing/>
    </w:pPr>
  </w:style>
  <w:style w:type="paragraph" w:styleId="Revision">
    <w:name w:val="Revision"/>
    <w:hidden/>
    <w:uiPriority w:val="99"/>
    <w:semiHidden/>
    <w:rsid w:val="000A19DD"/>
    <w:pPr>
      <w:spacing w:line="240" w:lineRule="auto"/>
    </w:pPr>
  </w:style>
  <w:style w:type="character" w:customStyle="1" w:styleId="nlmarticle-title">
    <w:name w:val="nlm_article-title"/>
    <w:basedOn w:val="DefaultParagraphFont"/>
    <w:rsid w:val="000F019C"/>
  </w:style>
  <w:style w:type="character" w:customStyle="1" w:styleId="cit-first-page">
    <w:name w:val="cit-first-page"/>
    <w:basedOn w:val="DefaultParagraphFont"/>
    <w:rsid w:val="00C860D6"/>
  </w:style>
  <w:style w:type="character" w:customStyle="1" w:styleId="cit-last-page2">
    <w:name w:val="cit-last-page2"/>
    <w:basedOn w:val="DefaultParagraphFont"/>
    <w:rsid w:val="00C860D6"/>
  </w:style>
  <w:style w:type="character" w:customStyle="1" w:styleId="cit-issue">
    <w:name w:val="cit-issue"/>
    <w:rsid w:val="00C860D6"/>
  </w:style>
  <w:style w:type="character" w:customStyle="1" w:styleId="cit-sep2">
    <w:name w:val="cit-sep2"/>
    <w:basedOn w:val="DefaultParagraphFont"/>
    <w:rsid w:val="00C860D6"/>
  </w:style>
  <w:style w:type="character" w:customStyle="1" w:styleId="cit-vol2">
    <w:name w:val="cit-vol2"/>
    <w:basedOn w:val="DefaultParagraphFont"/>
    <w:rsid w:val="00C860D6"/>
  </w:style>
  <w:style w:type="character" w:customStyle="1" w:styleId="slug-doi">
    <w:name w:val="slug-doi"/>
    <w:basedOn w:val="DefaultParagraphFont"/>
    <w:rsid w:val="00C860D6"/>
  </w:style>
  <w:style w:type="character" w:customStyle="1" w:styleId="apple-converted-space">
    <w:name w:val="apple-converted-space"/>
    <w:rsid w:val="00C860D6"/>
  </w:style>
  <w:style w:type="character" w:styleId="PlaceholderText">
    <w:name w:val="Placeholder Text"/>
    <w:basedOn w:val="DefaultParagraphFont"/>
    <w:uiPriority w:val="99"/>
    <w:semiHidden/>
    <w:rsid w:val="00954337"/>
    <w:rPr>
      <w:color w:val="808080"/>
    </w:rPr>
  </w:style>
  <w:style w:type="character" w:customStyle="1" w:styleId="Heading7Char">
    <w:name w:val="Heading 7 Char"/>
    <w:basedOn w:val="DefaultParagraphFont"/>
    <w:link w:val="Heading7"/>
    <w:uiPriority w:val="9"/>
    <w:rsid w:val="007E4CA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B15AAE"/>
    <w:rPr>
      <w:rFonts w:asciiTheme="majorHAnsi" w:eastAsiaTheme="majorEastAsia" w:hAnsiTheme="majorHAnsi" w:cstheme="majorBidi"/>
      <w:color w:val="272727" w:themeColor="text1" w:themeTint="D8"/>
      <w:sz w:val="21"/>
      <w:szCs w:val="21"/>
    </w:rPr>
  </w:style>
  <w:style w:type="character" w:customStyle="1" w:styleId="UnresolvedMention3">
    <w:name w:val="Unresolved Mention3"/>
    <w:basedOn w:val="DefaultParagraphFont"/>
    <w:uiPriority w:val="99"/>
    <w:semiHidden/>
    <w:unhideWhenUsed/>
    <w:rsid w:val="00C53C9A"/>
    <w:rPr>
      <w:color w:val="605E5C"/>
      <w:shd w:val="clear" w:color="auto" w:fill="E1DFDD"/>
    </w:rPr>
  </w:style>
  <w:style w:type="character" w:styleId="LineNumber">
    <w:name w:val="line number"/>
    <w:basedOn w:val="DefaultParagraphFont"/>
    <w:uiPriority w:val="99"/>
    <w:semiHidden/>
    <w:unhideWhenUsed/>
    <w:rsid w:val="008F09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17673">
      <w:bodyDiv w:val="1"/>
      <w:marLeft w:val="0"/>
      <w:marRight w:val="0"/>
      <w:marTop w:val="0"/>
      <w:marBottom w:val="0"/>
      <w:divBdr>
        <w:top w:val="none" w:sz="0" w:space="0" w:color="auto"/>
        <w:left w:val="none" w:sz="0" w:space="0" w:color="auto"/>
        <w:bottom w:val="none" w:sz="0" w:space="0" w:color="auto"/>
        <w:right w:val="none" w:sz="0" w:space="0" w:color="auto"/>
      </w:divBdr>
      <w:divsChild>
        <w:div w:id="1199318957">
          <w:marLeft w:val="0"/>
          <w:marRight w:val="0"/>
          <w:marTop w:val="0"/>
          <w:marBottom w:val="0"/>
          <w:divBdr>
            <w:top w:val="none" w:sz="0" w:space="0" w:color="auto"/>
            <w:left w:val="none" w:sz="0" w:space="0" w:color="auto"/>
            <w:bottom w:val="none" w:sz="0" w:space="0" w:color="auto"/>
            <w:right w:val="none" w:sz="0" w:space="0" w:color="auto"/>
          </w:divBdr>
        </w:div>
      </w:divsChild>
    </w:div>
    <w:div w:id="167065148">
      <w:bodyDiv w:val="1"/>
      <w:marLeft w:val="0"/>
      <w:marRight w:val="0"/>
      <w:marTop w:val="0"/>
      <w:marBottom w:val="0"/>
      <w:divBdr>
        <w:top w:val="none" w:sz="0" w:space="0" w:color="auto"/>
        <w:left w:val="none" w:sz="0" w:space="0" w:color="auto"/>
        <w:bottom w:val="none" w:sz="0" w:space="0" w:color="auto"/>
        <w:right w:val="none" w:sz="0" w:space="0" w:color="auto"/>
      </w:divBdr>
      <w:divsChild>
        <w:div w:id="235630617">
          <w:marLeft w:val="0"/>
          <w:marRight w:val="0"/>
          <w:marTop w:val="0"/>
          <w:marBottom w:val="0"/>
          <w:divBdr>
            <w:top w:val="none" w:sz="0" w:space="0" w:color="auto"/>
            <w:left w:val="none" w:sz="0" w:space="0" w:color="auto"/>
            <w:bottom w:val="none" w:sz="0" w:space="0" w:color="auto"/>
            <w:right w:val="none" w:sz="0" w:space="0" w:color="auto"/>
          </w:divBdr>
        </w:div>
      </w:divsChild>
    </w:div>
    <w:div w:id="366221105">
      <w:bodyDiv w:val="1"/>
      <w:marLeft w:val="0"/>
      <w:marRight w:val="0"/>
      <w:marTop w:val="0"/>
      <w:marBottom w:val="0"/>
      <w:divBdr>
        <w:top w:val="none" w:sz="0" w:space="0" w:color="auto"/>
        <w:left w:val="none" w:sz="0" w:space="0" w:color="auto"/>
        <w:bottom w:val="none" w:sz="0" w:space="0" w:color="auto"/>
        <w:right w:val="none" w:sz="0" w:space="0" w:color="auto"/>
      </w:divBdr>
    </w:div>
    <w:div w:id="393357175">
      <w:bodyDiv w:val="1"/>
      <w:marLeft w:val="0"/>
      <w:marRight w:val="0"/>
      <w:marTop w:val="0"/>
      <w:marBottom w:val="0"/>
      <w:divBdr>
        <w:top w:val="none" w:sz="0" w:space="0" w:color="auto"/>
        <w:left w:val="none" w:sz="0" w:space="0" w:color="auto"/>
        <w:bottom w:val="none" w:sz="0" w:space="0" w:color="auto"/>
        <w:right w:val="none" w:sz="0" w:space="0" w:color="auto"/>
      </w:divBdr>
    </w:div>
    <w:div w:id="538473918">
      <w:bodyDiv w:val="1"/>
      <w:marLeft w:val="0"/>
      <w:marRight w:val="0"/>
      <w:marTop w:val="0"/>
      <w:marBottom w:val="0"/>
      <w:divBdr>
        <w:top w:val="none" w:sz="0" w:space="0" w:color="auto"/>
        <w:left w:val="none" w:sz="0" w:space="0" w:color="auto"/>
        <w:bottom w:val="none" w:sz="0" w:space="0" w:color="auto"/>
        <w:right w:val="none" w:sz="0" w:space="0" w:color="auto"/>
      </w:divBdr>
    </w:div>
    <w:div w:id="580337715">
      <w:bodyDiv w:val="1"/>
      <w:marLeft w:val="0"/>
      <w:marRight w:val="0"/>
      <w:marTop w:val="0"/>
      <w:marBottom w:val="0"/>
      <w:divBdr>
        <w:top w:val="none" w:sz="0" w:space="0" w:color="auto"/>
        <w:left w:val="none" w:sz="0" w:space="0" w:color="auto"/>
        <w:bottom w:val="none" w:sz="0" w:space="0" w:color="auto"/>
        <w:right w:val="none" w:sz="0" w:space="0" w:color="auto"/>
      </w:divBdr>
    </w:div>
    <w:div w:id="718865949">
      <w:bodyDiv w:val="1"/>
      <w:marLeft w:val="0"/>
      <w:marRight w:val="0"/>
      <w:marTop w:val="0"/>
      <w:marBottom w:val="0"/>
      <w:divBdr>
        <w:top w:val="none" w:sz="0" w:space="0" w:color="auto"/>
        <w:left w:val="none" w:sz="0" w:space="0" w:color="auto"/>
        <w:bottom w:val="none" w:sz="0" w:space="0" w:color="auto"/>
        <w:right w:val="none" w:sz="0" w:space="0" w:color="auto"/>
      </w:divBdr>
      <w:divsChild>
        <w:div w:id="328949444">
          <w:marLeft w:val="0"/>
          <w:marRight w:val="0"/>
          <w:marTop w:val="0"/>
          <w:marBottom w:val="0"/>
          <w:divBdr>
            <w:top w:val="none" w:sz="0" w:space="0" w:color="auto"/>
            <w:left w:val="none" w:sz="0" w:space="0" w:color="auto"/>
            <w:bottom w:val="none" w:sz="0" w:space="0" w:color="auto"/>
            <w:right w:val="none" w:sz="0" w:space="0" w:color="auto"/>
          </w:divBdr>
        </w:div>
      </w:divsChild>
    </w:div>
    <w:div w:id="807741634">
      <w:bodyDiv w:val="1"/>
      <w:marLeft w:val="0"/>
      <w:marRight w:val="0"/>
      <w:marTop w:val="0"/>
      <w:marBottom w:val="0"/>
      <w:divBdr>
        <w:top w:val="none" w:sz="0" w:space="0" w:color="auto"/>
        <w:left w:val="none" w:sz="0" w:space="0" w:color="auto"/>
        <w:bottom w:val="none" w:sz="0" w:space="0" w:color="auto"/>
        <w:right w:val="none" w:sz="0" w:space="0" w:color="auto"/>
      </w:divBdr>
    </w:div>
    <w:div w:id="900673526">
      <w:bodyDiv w:val="1"/>
      <w:marLeft w:val="0"/>
      <w:marRight w:val="0"/>
      <w:marTop w:val="0"/>
      <w:marBottom w:val="0"/>
      <w:divBdr>
        <w:top w:val="none" w:sz="0" w:space="0" w:color="auto"/>
        <w:left w:val="none" w:sz="0" w:space="0" w:color="auto"/>
        <w:bottom w:val="none" w:sz="0" w:space="0" w:color="auto"/>
        <w:right w:val="none" w:sz="0" w:space="0" w:color="auto"/>
      </w:divBdr>
    </w:div>
    <w:div w:id="973409796">
      <w:bodyDiv w:val="1"/>
      <w:marLeft w:val="0"/>
      <w:marRight w:val="0"/>
      <w:marTop w:val="0"/>
      <w:marBottom w:val="0"/>
      <w:divBdr>
        <w:top w:val="none" w:sz="0" w:space="0" w:color="auto"/>
        <w:left w:val="none" w:sz="0" w:space="0" w:color="auto"/>
        <w:bottom w:val="none" w:sz="0" w:space="0" w:color="auto"/>
        <w:right w:val="none" w:sz="0" w:space="0" w:color="auto"/>
      </w:divBdr>
    </w:div>
    <w:div w:id="1146706873">
      <w:bodyDiv w:val="1"/>
      <w:marLeft w:val="0"/>
      <w:marRight w:val="0"/>
      <w:marTop w:val="0"/>
      <w:marBottom w:val="0"/>
      <w:divBdr>
        <w:top w:val="none" w:sz="0" w:space="0" w:color="auto"/>
        <w:left w:val="none" w:sz="0" w:space="0" w:color="auto"/>
        <w:bottom w:val="none" w:sz="0" w:space="0" w:color="auto"/>
        <w:right w:val="none" w:sz="0" w:space="0" w:color="auto"/>
      </w:divBdr>
    </w:div>
    <w:div w:id="2024622665">
      <w:bodyDiv w:val="1"/>
      <w:marLeft w:val="0"/>
      <w:marRight w:val="0"/>
      <w:marTop w:val="0"/>
      <w:marBottom w:val="0"/>
      <w:divBdr>
        <w:top w:val="none" w:sz="0" w:space="0" w:color="auto"/>
        <w:left w:val="none" w:sz="0" w:space="0" w:color="auto"/>
        <w:bottom w:val="none" w:sz="0" w:space="0" w:color="auto"/>
        <w:right w:val="none" w:sz="0" w:space="0" w:color="auto"/>
      </w:divBdr>
    </w:div>
    <w:div w:id="20596690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hamani@bristol.ac.uk"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B201D-BBCD-4450-9C2A-1DA7E1326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36</Pages>
  <Words>14510</Words>
  <Characters>82707</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NDPH</Company>
  <LinksUpToDate>false</LinksUpToDate>
  <CharactersWithSpaces>97023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Yoonsu Cho</dc:creator>
  <cp:lastModifiedBy>Yoonsu Cho</cp:lastModifiedBy>
  <cp:revision>4</cp:revision>
  <cp:lastPrinted>2019-03-11T16:01:00Z</cp:lastPrinted>
  <dcterms:created xsi:type="dcterms:W3CDTF">2019-03-11T21:04:00Z</dcterms:created>
  <dcterms:modified xsi:type="dcterms:W3CDTF">2019-03-29T16:59:00Z</dcterms:modified>
</cp:coreProperties>
</file>