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2B3D" w14:textId="260E06A4" w:rsidR="00595A22" w:rsidRDefault="00595A22" w:rsidP="00595A22">
      <w:pPr>
        <w:pStyle w:val="Title"/>
      </w:pPr>
      <w:r>
        <w:t>Quarterly Report</w:t>
      </w:r>
    </w:p>
    <w:p w14:paraId="6E3CCF2D" w14:textId="2DE4D1C8" w:rsidR="00595A22" w:rsidRDefault="00595A22" w:rsidP="00595A22">
      <w:pPr>
        <w:pStyle w:val="Heading1"/>
      </w:pPr>
      <w:r>
        <w:t>Overview</w:t>
      </w:r>
    </w:p>
    <w:p w14:paraId="6E74D98F" w14:textId="13CB2795" w:rsidR="00595A22" w:rsidRDefault="00595A22" w:rsidP="00595A22">
      <w:r>
        <w:t>The marmalade sales grew strongly this quarter.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44"/>
        <w:gridCol w:w="4845"/>
      </w:tblGrid>
      <w:tr w:rsidR="00595A22" w14:paraId="27A393CC" w14:textId="77777777" w:rsidTr="00595A22">
        <w:tblPrEx>
          <w:tblCellMar>
            <w:top w:w="0" w:type="dxa"/>
            <w:bottom w:w="0" w:type="dxa"/>
          </w:tblCellMar>
        </w:tblPrEx>
        <w:tc>
          <w:tcPr>
            <w:tcW w:w="4844" w:type="dxa"/>
          </w:tcPr>
          <w:p w14:paraId="518941B1" w14:textId="522F3CD5" w:rsidR="00595A22" w:rsidRDefault="00595A22" w:rsidP="00595A22">
            <w:r>
              <w:t>Region</w:t>
            </w:r>
          </w:p>
        </w:tc>
        <w:tc>
          <w:tcPr>
            <w:tcW w:w="4845" w:type="dxa"/>
          </w:tcPr>
          <w:p w14:paraId="19A9F187" w14:textId="793DA8D1" w:rsidR="00595A22" w:rsidRDefault="00595A22" w:rsidP="00595A22">
            <w:r>
              <w:t>Sales</w:t>
            </w:r>
          </w:p>
        </w:tc>
      </w:tr>
      <w:tr w:rsidR="00595A22" w14:paraId="0C130EE6" w14:textId="77777777" w:rsidTr="00595A22">
        <w:tblPrEx>
          <w:tblCellMar>
            <w:top w:w="0" w:type="dxa"/>
            <w:bottom w:w="0" w:type="dxa"/>
          </w:tblCellMar>
        </w:tblPrEx>
        <w:tc>
          <w:tcPr>
            <w:tcW w:w="4844" w:type="dxa"/>
          </w:tcPr>
          <w:p w14:paraId="4969C516" w14:textId="4D825A47" w:rsidR="00595A22" w:rsidRDefault="00595A22" w:rsidP="00595A22">
            <w:r>
              <w:t>North</w:t>
            </w:r>
          </w:p>
        </w:tc>
        <w:tc>
          <w:tcPr>
            <w:tcW w:w="4845" w:type="dxa"/>
          </w:tcPr>
          <w:p w14:paraId="79BABDDF" w14:textId="1CCE357B" w:rsidR="00595A22" w:rsidRDefault="00595A22" w:rsidP="00595A22">
            <w:r>
              <w:t>4200</w:t>
            </w:r>
          </w:p>
        </w:tc>
      </w:tr>
    </w:tbl>
    <w:p w14:paraId="48E3B99A" w14:textId="77777777" w:rsidR="00595A22" w:rsidRDefault="00595A22" w:rsidP="00595A22"/>
    <w:p w14:paraId="7A34D08A" w14:textId="57312994" w:rsidR="00595A22" w:rsidRPr="00595A22" w:rsidRDefault="00595A22" w:rsidP="00595A22">
      <w:r>
        <w:t>Closing words about zebras.</w:t>
      </w:r>
    </w:p>
    <w:sectPr w:rsidR="00595A22" w:rsidRPr="00595A2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22"/>
    <w:rsid w:val="001B0CD1"/>
    <w:rsid w:val="0059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E5EA"/>
  <w15:chartTrackingRefBased/>
  <w15:docId w15:val="{422E6EC5-C195-42BB-92DF-F52C10D0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Žans Sulojevs</dc:creator>
  <cp:keywords/>
  <dc:description/>
  <cp:lastModifiedBy>Žans Sulojevs</cp:lastModifiedBy>
  <cp:revision>1</cp:revision>
  <dcterms:created xsi:type="dcterms:W3CDTF">2026-10-21T13:47:00Z</dcterms:created>
  <dcterms:modified xsi:type="dcterms:W3CDTF">2026-10-21T13:47:00Z</dcterms:modified>
</cp:coreProperties>
</file>