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551351" w:rsidRPr="00551351" w:rsidRDefault="00551351" w:rsidP="00551351">
      <w:pPr>
        <w:rPr>
          <w:b/>
          <w:bCs/>
        </w:rPr>
      </w:pPr>
      <w:r w:rsidRPr="00551351">
        <w:rPr>
          <w:b/>
          <w:bCs/>
        </w:rPr>
        <w:t>GUADALCÁZAR · SAN CAYETANO</w:t>
      </w:r>
    </w:p>
    <w:p w:rsidR="00551351" w:rsidRPr="00551351" w:rsidRDefault="00551351" w:rsidP="00551351">
      <w:r w:rsidRPr="00551351">
        <w:rPr>
          <w:b/>
          <w:bCs/>
        </w:rPr>
        <w:t>Guadalcázar · San Luis Potosí</w:t>
      </w:r>
      <w:r w:rsidRPr="00551351">
        <w:br/>
        <w:t>Ficha Madre de Destino · Versión de Trabajo</w:t>
      </w:r>
    </w:p>
    <w:p w:rsidR="00551351" w:rsidRPr="00551351" w:rsidRDefault="00551351" w:rsidP="00551351">
      <w:pPr>
        <w:rPr>
          <w:b/>
          <w:bCs/>
        </w:rPr>
      </w:pPr>
      <w:r w:rsidRPr="00551351">
        <w:rPr>
          <w:b/>
          <w:bCs/>
        </w:rPr>
        <w:t>EL DESTINO</w:t>
      </w:r>
    </w:p>
    <w:p w:rsidR="00551351" w:rsidRPr="00551351" w:rsidRDefault="00551351" w:rsidP="00551351">
      <w:r w:rsidRPr="00551351">
        <w:t xml:space="preserve">San Cayetano es una experiencia de iniciación para acercarse al hiking y descubrir uno de los entornos naturales de Guadalcázar sin necesidad de realizar actividades técnicas. Combina </w:t>
      </w:r>
      <w:r w:rsidRPr="00551351">
        <w:rPr>
          <w:b/>
          <w:bCs/>
        </w:rPr>
        <w:t>hike · gruta · naturaleza · aves · fotografía · contemplación</w:t>
      </w:r>
      <w:r w:rsidRPr="00551351">
        <w:t xml:space="preserve">, con una caminata de aproximadamente </w:t>
      </w:r>
      <w:r w:rsidRPr="00551351">
        <w:rPr>
          <w:b/>
          <w:bCs/>
        </w:rPr>
        <w:t>45 minutos a 1 hora por trayecto</w:t>
      </w:r>
      <w:r w:rsidRPr="00551351">
        <w:t xml:space="preserve"> y hasta </w:t>
      </w:r>
      <w:r w:rsidRPr="00551351">
        <w:rPr>
          <w:b/>
          <w:bCs/>
        </w:rPr>
        <w:t>2 horas para recorrer y disfrutar el lugar</w:t>
      </w:r>
      <w:r w:rsidRPr="00551351">
        <w:t>.</w:t>
      </w:r>
    </w:p>
    <w:p w:rsidR="00551351" w:rsidRPr="00551351" w:rsidRDefault="00551351" w:rsidP="00551351">
      <w:pPr>
        <w:rPr>
          <w:b/>
          <w:bCs/>
        </w:rPr>
      </w:pPr>
      <w:r w:rsidRPr="00551351">
        <w:rPr>
          <w:b/>
          <w:bCs/>
        </w:rPr>
        <w:t>LA EXPERIENCIA</w:t>
      </w:r>
    </w:p>
    <w:p w:rsidR="00551351" w:rsidRPr="00551351" w:rsidRDefault="00551351" w:rsidP="00551351">
      <w:r w:rsidRPr="00551351">
        <w:rPr>
          <w:b/>
          <w:bCs/>
        </w:rPr>
        <w:t>1 día · Hike + Gruta + Naturaleza · Básico–medio</w:t>
      </w:r>
    </w:p>
    <w:p w:rsidR="00551351" w:rsidRPr="00551351" w:rsidRDefault="00551351" w:rsidP="00551351">
      <w:r w:rsidRPr="00551351">
        <w:t xml:space="preserve">Caminamos hasta una gran formación natural para entrar, recorrerla, observar el entorno, descansar, tomar fotografías y disfrutar el lugar sin prisas. Existe la posibilidad de observar aves dentro y alrededor de la gruta y, cuando coincide nuestra visita con actividad de escalada, ver escaladores practicando sobre roca natural. El avistamiento de fauna y la presencia de escaladores dependen de las condiciones del momento y </w:t>
      </w:r>
      <w:r w:rsidRPr="00551351">
        <w:rPr>
          <w:b/>
          <w:bCs/>
        </w:rPr>
        <w:t>no se garantizan</w:t>
      </w:r>
      <w:r w:rsidRPr="00551351">
        <w:t>.</w:t>
      </w:r>
    </w:p>
    <w:p w:rsidR="00551351" w:rsidRPr="00551351" w:rsidRDefault="00551351" w:rsidP="00551351">
      <w:r w:rsidRPr="00551351">
        <w:t xml:space="preserve">San Cayetano cuenta con escalada técnica y rutas largas, pero </w:t>
      </w:r>
      <w:r w:rsidRPr="00551351">
        <w:rPr>
          <w:b/>
          <w:bCs/>
        </w:rPr>
        <w:t>esta experiencia no incluye escalada</w:t>
      </w:r>
      <w:r w:rsidRPr="00551351">
        <w:t>. Aquí podemos acercarnos a ese mundo y observar cómo se practica sobre roca natural.</w:t>
      </w:r>
    </w:p>
    <w:p w:rsidR="00551351" w:rsidRPr="00551351" w:rsidRDefault="00551351" w:rsidP="00551351">
      <w:r w:rsidRPr="00551351">
        <w:rPr>
          <w:b/>
          <w:bCs/>
        </w:rPr>
        <w:t>AQUÍ LA ESCALADA SE OBSERVA, NO SE PRACTICA.</w:t>
      </w:r>
    </w:p>
    <w:p w:rsidR="00551351" w:rsidRPr="00551351" w:rsidRDefault="00551351" w:rsidP="00551351">
      <w:r w:rsidRPr="00551351">
        <w:t xml:space="preserve">Después del hike cerramos la experiencia en </w:t>
      </w:r>
      <w:r w:rsidRPr="00551351">
        <w:rPr>
          <w:b/>
          <w:bCs/>
        </w:rPr>
        <w:t>Aventurarte Café</w:t>
      </w:r>
      <w:r w:rsidRPr="00551351">
        <w:t>, restaurante local de pizzas y cerveza artesanal, para comer y convivir antes de regresar.</w:t>
      </w:r>
    </w:p>
    <w:p w:rsidR="00551351" w:rsidRPr="00551351" w:rsidRDefault="00551351" w:rsidP="00551351">
      <w:r w:rsidRPr="00551351">
        <w:rPr>
          <w:b/>
          <w:bCs/>
        </w:rPr>
        <w:t>Tiempo total aproximado: 6 h 30 min a 7 horas.</w:t>
      </w:r>
    </w:p>
    <w:p w:rsidR="00551351" w:rsidRPr="00551351" w:rsidRDefault="00551351" w:rsidP="00551351">
      <w:pPr>
        <w:rPr>
          <w:b/>
          <w:bCs/>
        </w:rPr>
      </w:pPr>
      <w:r w:rsidRPr="00551351">
        <w:rPr>
          <w:b/>
          <w:bCs/>
        </w:rPr>
        <w:t>NIVEL Y PERFIL</w:t>
      </w:r>
    </w:p>
    <w:p w:rsidR="00551351" w:rsidRPr="00551351" w:rsidRDefault="00551351" w:rsidP="00551351">
      <w:r w:rsidRPr="00551351">
        <w:rPr>
          <w:b/>
          <w:bCs/>
        </w:rPr>
        <w:t>Nivel físico básico–medio.</w:t>
      </w:r>
      <w:r w:rsidRPr="00551351">
        <w:t xml:space="preserve"> No requiere experiencia técnica previa. Ideal para principiantes, parejas, amigos, familias con condición física adecuada y personas interesadas en naturaleza, aves, fotografía o en realizar su primer hike.</w:t>
      </w:r>
    </w:p>
    <w:p w:rsidR="00551351" w:rsidRPr="00551351" w:rsidRDefault="00551351" w:rsidP="00551351">
      <w:r w:rsidRPr="00551351">
        <w:t>San Cayetano no pretende ser una salida extrema. Su valor está precisamente en demostrar que puedes salir de la ciudad, caminar, descubrir un espacio completamente diferente, entrar en contacto con la naturaleza y empezar desde ahí.</w:t>
      </w:r>
    </w:p>
    <w:p w:rsidR="00551351" w:rsidRPr="00551351" w:rsidRDefault="00551351" w:rsidP="00551351">
      <w:r w:rsidRPr="00551351">
        <w:rPr>
          <w:b/>
          <w:bCs/>
        </w:rPr>
        <w:lastRenderedPageBreak/>
        <w:t>NO TODAS LAS EXPERIENCIAS OUTDOOR TIENEN QUE SER EXTREMAS.</w:t>
      </w:r>
    </w:p>
    <w:p w:rsidR="00551351" w:rsidRPr="00551351" w:rsidRDefault="00551351" w:rsidP="00551351">
      <w:pPr>
        <w:rPr>
          <w:b/>
          <w:bCs/>
        </w:rPr>
      </w:pPr>
      <w:r w:rsidRPr="00551351">
        <w:rPr>
          <w:b/>
          <w:bCs/>
        </w:rPr>
        <w:t>NO NECESITAS EMPEZAR POR LO EXTREMO. NECESITAS EMPEZAR POR SALIR.</w:t>
      </w:r>
    </w:p>
    <w:p w:rsidR="0028651A" w:rsidRPr="00551351" w:rsidRDefault="0028651A" w:rsidP="00551351"/>
    <w:sectPr w:rsidR="0028651A" w:rsidRPr="0055135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9F627DF"/>
    <w:multiLevelType w:val="multilevel"/>
    <w:tmpl w:val="B2783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5165BC"/>
    <w:multiLevelType w:val="multilevel"/>
    <w:tmpl w:val="3DB22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9A84B5F"/>
    <w:multiLevelType w:val="multilevel"/>
    <w:tmpl w:val="9D02E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0398409">
    <w:abstractNumId w:val="0"/>
  </w:num>
  <w:num w:numId="2" w16cid:durableId="1431850126">
    <w:abstractNumId w:val="1"/>
  </w:num>
  <w:num w:numId="3" w16cid:durableId="19105293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651A"/>
    <w:rsid w:val="0028651A"/>
    <w:rsid w:val="004B6EC6"/>
    <w:rsid w:val="00551351"/>
    <w:rsid w:val="0080671B"/>
    <w:rsid w:val="00E8029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49E994"/>
  <w15:chartTrackingRefBased/>
  <w15:docId w15:val="{72C57E08-2A95-EF4A-A22D-DA9C5FA0AF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865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865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8651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8651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8651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8651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8651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8651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8651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8651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8651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8651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8651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8651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8651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8651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8651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8651A"/>
    <w:rPr>
      <w:rFonts w:eastAsiaTheme="majorEastAsia" w:cstheme="majorBidi"/>
      <w:color w:val="272727" w:themeColor="text1" w:themeTint="D8"/>
    </w:rPr>
  </w:style>
  <w:style w:type="paragraph" w:styleId="Ttulo">
    <w:name w:val="Title"/>
    <w:basedOn w:val="Normal"/>
    <w:next w:val="Normal"/>
    <w:link w:val="TtuloCar"/>
    <w:uiPriority w:val="10"/>
    <w:qFormat/>
    <w:rsid w:val="002865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8651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8651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8651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8651A"/>
    <w:pPr>
      <w:spacing w:before="160"/>
      <w:jc w:val="center"/>
    </w:pPr>
    <w:rPr>
      <w:i/>
      <w:iCs/>
      <w:color w:val="404040" w:themeColor="text1" w:themeTint="BF"/>
    </w:rPr>
  </w:style>
  <w:style w:type="character" w:customStyle="1" w:styleId="CitaCar">
    <w:name w:val="Cita Car"/>
    <w:basedOn w:val="Fuentedeprrafopredeter"/>
    <w:link w:val="Cita"/>
    <w:uiPriority w:val="29"/>
    <w:rsid w:val="0028651A"/>
    <w:rPr>
      <w:i/>
      <w:iCs/>
      <w:color w:val="404040" w:themeColor="text1" w:themeTint="BF"/>
    </w:rPr>
  </w:style>
  <w:style w:type="paragraph" w:styleId="Prrafodelista">
    <w:name w:val="List Paragraph"/>
    <w:basedOn w:val="Normal"/>
    <w:uiPriority w:val="34"/>
    <w:qFormat/>
    <w:rsid w:val="0028651A"/>
    <w:pPr>
      <w:ind w:left="720"/>
      <w:contextualSpacing/>
    </w:pPr>
  </w:style>
  <w:style w:type="character" w:styleId="nfasisintenso">
    <w:name w:val="Intense Emphasis"/>
    <w:basedOn w:val="Fuentedeprrafopredeter"/>
    <w:uiPriority w:val="21"/>
    <w:qFormat/>
    <w:rsid w:val="0028651A"/>
    <w:rPr>
      <w:i/>
      <w:iCs/>
      <w:color w:val="0F4761" w:themeColor="accent1" w:themeShade="BF"/>
    </w:rPr>
  </w:style>
  <w:style w:type="paragraph" w:styleId="Citadestacada">
    <w:name w:val="Intense Quote"/>
    <w:basedOn w:val="Normal"/>
    <w:next w:val="Normal"/>
    <w:link w:val="CitadestacadaCar"/>
    <w:uiPriority w:val="30"/>
    <w:qFormat/>
    <w:rsid w:val="002865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8651A"/>
    <w:rPr>
      <w:i/>
      <w:iCs/>
      <w:color w:val="0F4761" w:themeColor="accent1" w:themeShade="BF"/>
    </w:rPr>
  </w:style>
  <w:style w:type="character" w:styleId="Referenciaintensa">
    <w:name w:val="Intense Reference"/>
    <w:basedOn w:val="Fuentedeprrafopredeter"/>
    <w:uiPriority w:val="32"/>
    <w:qFormat/>
    <w:rsid w:val="0028651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20638119">
      <w:bodyDiv w:val="1"/>
      <w:marLeft w:val="0"/>
      <w:marRight w:val="0"/>
      <w:marTop w:val="0"/>
      <w:marBottom w:val="0"/>
      <w:divBdr>
        <w:top w:val="none" w:sz="0" w:space="0" w:color="auto"/>
        <w:left w:val="none" w:sz="0" w:space="0" w:color="auto"/>
        <w:bottom w:val="none" w:sz="0" w:space="0" w:color="auto"/>
        <w:right w:val="none" w:sz="0" w:space="0" w:color="auto"/>
      </w:divBdr>
    </w:div>
    <w:div w:id="438960639">
      <w:bodyDiv w:val="1"/>
      <w:marLeft w:val="0"/>
      <w:marRight w:val="0"/>
      <w:marTop w:val="0"/>
      <w:marBottom w:val="0"/>
      <w:divBdr>
        <w:top w:val="none" w:sz="0" w:space="0" w:color="auto"/>
        <w:left w:val="none" w:sz="0" w:space="0" w:color="auto"/>
        <w:bottom w:val="none" w:sz="0" w:space="0" w:color="auto"/>
        <w:right w:val="none" w:sz="0" w:space="0" w:color="auto"/>
      </w:divBdr>
    </w:div>
    <w:div w:id="804664375">
      <w:bodyDiv w:val="1"/>
      <w:marLeft w:val="0"/>
      <w:marRight w:val="0"/>
      <w:marTop w:val="0"/>
      <w:marBottom w:val="0"/>
      <w:divBdr>
        <w:top w:val="none" w:sz="0" w:space="0" w:color="auto"/>
        <w:left w:val="none" w:sz="0" w:space="0" w:color="auto"/>
        <w:bottom w:val="none" w:sz="0" w:space="0" w:color="auto"/>
        <w:right w:val="none" w:sz="0" w:space="0" w:color="auto"/>
      </w:divBdr>
    </w:div>
    <w:div w:id="8257797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311</Words>
  <Characters>1714</Characters>
  <Application>Microsoft Office Word</Application>
  <DocSecurity>0</DocSecurity>
  <Lines>14</Lines>
  <Paragraphs>4</Paragraphs>
  <ScaleCrop>false</ScaleCrop>
  <Company/>
  <LinksUpToDate>false</LinksUpToDate>
  <CharactersWithSpaces>2021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javier de natuñano mier</dc:creator>
  <cp:keywords/>
  <dc:description/>
  <cp:lastModifiedBy>javier de natuñano mier</cp:lastModifiedBy>
  <cp:revision>2</cp:revision>
  <dcterms:created xsi:type="dcterms:W3CDTF">2026-08-25T19:40:00Z</dcterms:created>
  <dcterms:modified xsi:type="dcterms:W3CDTF">2026-09-10T16:43:00Z</dcterms:modified>
</cp:coreProperties>
</file>