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egs-智慧制造前端项目-阿里云部署指南2gb-服务器场景"/>
    <w:p>
      <w:pPr>
        <w:pStyle w:val="Heading1"/>
      </w:pPr>
      <w:r>
        <w:t xml:space="preserve">EGS 智慧制造前端项目 — 阿里云部署指南（2GB 服务器场景）</w:t>
      </w:r>
    </w:p>
    <w:p>
      <w:pPr>
        <w:pStyle w:val="BlockText"/>
      </w:pPr>
      <w:r>
        <w:t xml:space="preserve">适用对象：将本仓库</w:t>
      </w:r>
      <w:r>
        <w:t xml:space="preserve"> </w:t>
      </w:r>
      <w:r>
        <w:rPr>
          <w:rStyle w:val="VerbatimChar"/>
        </w:rPr>
        <w:t xml:space="preserve">EGSfb/front</w:t>
      </w:r>
      <w:r>
        <w:t xml:space="preserve">（Vue 2 + Vite）及关联后端/可选服务部署到阿里云。</w:t>
      </w:r>
      <w:r>
        <w:br/>
      </w:r>
      <w:r>
        <w:t xml:space="preserve">文档版本：1.0 · 更新日期：2026-03</w:t>
      </w:r>
      <w:r>
        <w:br/>
      </w:r>
      <w:r>
        <w:rPr>
          <w:bCs/>
          <w:b/>
        </w:rPr>
        <w:t xml:space="preserve">配套文件：</w:t>
      </w:r>
      <w:r>
        <w:t xml:space="preserve"> </w:t>
      </w:r>
      <w:r>
        <w:t xml:space="preserve">同目录下</w:t>
      </w:r>
      <w:r>
        <w:t xml:space="preserve"> </w:t>
      </w:r>
      <w:r>
        <w:rPr>
          <w:rStyle w:val="VerbatimChar"/>
        </w:rPr>
        <w:t xml:space="preserve">Aliyun-Deployment-Guide.docx</w:t>
      </w:r>
      <w:r>
        <w:t xml:space="preserve"> </w:t>
      </w:r>
      <w:r>
        <w:t xml:space="preserve">为本文的 Word 版（内容一致，便于打印与修改格式）。</w:t>
      </w:r>
    </w:p>
    <w:p>
      <w:r>
        <w:pict>
          <v:rect style="width:0;height:1.5pt" o:hralign="center" o:hrstd="t" o:hr="t"/>
        </w:pict>
      </w:r>
    </w:p>
    <w:bookmarkStart w:id="20" w:name="一项目与运行时依赖部署前必读"/>
    <w:p>
      <w:pPr>
        <w:pStyle w:val="Heading2"/>
      </w:pPr>
      <w:r>
        <w:t xml:space="preserve">一、项目与运行时依赖（部署前必读）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4752"/>
      </w:tblGrid>
      <w:tr>
        <w:tc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生产环境常见做法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EGSfb/front</w:t>
            </w:r>
            <w:r>
              <w:t xml:space="preserve">，Vite 构建为静态文件</w:t>
            </w:r>
          </w:p>
        </w:tc>
        <w:tc>
          <w:p>
            <w:pPr>
              <w:pStyle w:val="Compact"/>
              <w:jc w:val="left"/>
            </w:pPr>
            <w:r>
              <w:t xml:space="preserve">Nginx / OSS 静态托管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Java 代理/API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vite.config.js</w:t>
            </w:r>
            <w:r>
              <w:t xml:space="preserve"> </w:t>
            </w:r>
            <w: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代理到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http://localhost:8080</w:t>
            </w:r>
          </w:p>
        </w:tc>
        <w:tc>
          <w:p>
            <w:pPr>
              <w:pStyle w:val="Compact"/>
              <w:jc w:val="left"/>
            </w:pPr>
            <w:r>
              <w:t xml:space="preserve">同一台 ECS 或内网另一台运行 JAR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模块 A（可选）</w:t>
            </w:r>
          </w:p>
        </w:tc>
        <w:tc>
          <w:p>
            <w:pPr>
              <w:pStyle w:val="Compact"/>
              <w:jc w:val="left"/>
            </w:pPr>
            <w:r>
              <w:t xml:space="preserve">Python FastAPI</w:t>
            </w:r>
            <w:r>
              <w:t xml:space="preserve"> </w:t>
            </w:r>
            <w:r>
              <w:rPr>
                <w:rStyle w:val="VerbatimChar"/>
              </w:rPr>
              <w:t xml:space="preserve">EGSfb/A/server.py</w:t>
            </w:r>
            <w:r>
              <w:t xml:space="preserve">，端口 8000</w:t>
            </w:r>
          </w:p>
        </w:tc>
        <w:tc>
          <w:p>
            <w:pPr>
              <w:pStyle w:val="Compact"/>
              <w:jc w:val="left"/>
            </w:pPr>
            <w:r>
              <w:t xml:space="preserve">按需部署；不配则前端「智能物料配图」用本地演示图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绿能排产演示（可选）</w:t>
            </w:r>
          </w:p>
        </w:tc>
        <w:tc>
          <w:p>
            <w:pPr>
              <w:pStyle w:val="Compact"/>
              <w:jc w:val="left"/>
            </w:pPr>
            <w:r>
              <w:t xml:space="preserve">Next.js</w:t>
            </w:r>
            <w:r>
              <w:t xml:space="preserve"> </w:t>
            </w:r>
            <w:r>
              <w:rPr>
                <w:rStyle w:val="VerbatimChar"/>
              </w:rPr>
              <w:t xml:space="preserve">greengeneratesysteam</w:t>
            </w:r>
          </w:p>
        </w:tc>
        <w:tc>
          <w:p>
            <w:pPr>
              <w:pStyle w:val="Compact"/>
              <w:jc w:val="left"/>
            </w:pPr>
            <w:r>
              <w:t xml:space="preserve">独立进程或另一台小机；前端通过 iframe 嵌入</w:t>
            </w:r>
          </w:p>
        </w:tc>
      </w:tr>
    </w:tbl>
    <w:p>
      <w:pPr>
        <w:pStyle w:val="BodyText"/>
      </w:pPr>
      <w:r>
        <w:t xml:space="preserve">生产环境一般不再使用 Vite 开发服务器，而是：</w:t>
      </w:r>
      <w:r>
        <w:rPr>
          <w:bCs/>
          <w:b/>
        </w:rPr>
        <w:t xml:space="preserve">Nginx 托管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dist</w:t>
      </w:r>
      <w:r>
        <w:rPr>
          <w:bCs/>
          <w:b/>
        </w:rPr>
        <w:t xml:space="preserve"> </w:t>
      </w:r>
      <w:r>
        <w:rPr>
          <w:bCs/>
          <w:b/>
        </w:rPr>
        <w:t xml:space="preserve">+ 反向代理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</w:t>
      </w:r>
      <w:r>
        <w:rPr>
          <w:bCs/>
          <w:b/>
        </w:rPr>
        <w:t xml:space="preserve"> </w:t>
      </w:r>
      <w:r>
        <w:rPr>
          <w:bCs/>
          <w:b/>
        </w:rPr>
        <w:t xml:space="preserve">到 Java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二2gb-内存能否够用"/>
    <w:p>
      <w:pPr>
        <w:pStyle w:val="Heading2"/>
      </w:pPr>
      <w:r>
        <w:t xml:space="preserve">二、2GB 内存能否够用？</w:t>
      </w:r>
    </w:p>
    <w:p>
      <w:pPr>
        <w:pStyle w:val="FirstParagraph"/>
      </w:pPr>
      <w:r>
        <w:rPr>
          <w:bCs/>
          <w:b/>
        </w:rPr>
        <w:t xml:space="preserve">结论：可以跑「前端静态 + 一个 Java 进程」的轻量生产，但偏紧，需做取舍。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p>
            <w:pPr>
              <w:pStyle w:val="Compact"/>
              <w:jc w:val="left"/>
            </w:pPr>
            <w:r>
              <w:t xml:space="preserve">2GB 是否可行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Nginx + 静态资源 + 单个 Spring Boot（堆内存 512MB～768MB）</w:t>
            </w:r>
          </w:p>
        </w:tc>
        <w:tc>
          <w:p>
            <w:pPr>
              <w:pStyle w:val="Compact"/>
              <w:jc w:val="left"/>
            </w:pPr>
            <w:r>
              <w:t xml:space="preserve">✅ 常见</w:t>
            </w:r>
          </w:p>
        </w:tc>
        <w:tc>
          <w:p>
            <w:pPr>
              <w:pStyle w:val="Compact"/>
              <w:jc w:val="left"/>
            </w:pPr>
            <w:r>
              <w:t xml:space="preserve">关闭不必要服务，监控内存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再叠加 Next.js + Python + MySQL 同机</w:t>
            </w:r>
          </w:p>
        </w:tc>
        <w:tc>
          <w:p>
            <w:pPr>
              <w:pStyle w:val="Compact"/>
              <w:jc w:val="left"/>
            </w:pPr>
            <w:r>
              <w:t xml:space="preserve">⚠️ 吃力</w:t>
            </w:r>
          </w:p>
        </w:tc>
        <w:tc>
          <w:p>
            <w:pPr>
              <w:pStyle w:val="Compact"/>
              <w:jc w:val="left"/>
            </w:pPr>
            <w:r>
              <w:t xml:space="preserve">建议拆机或使用托管数据库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高并发、大 JVM、ElasticSearch 同机</w:t>
            </w:r>
          </w:p>
        </w:tc>
        <w:tc>
          <w:p>
            <w:pPr>
              <w:pStyle w:val="Compact"/>
              <w:jc w:val="left"/>
            </w:pPr>
            <w:r>
              <w:t xml:space="preserve">❌ 不建议</w:t>
            </w:r>
          </w:p>
        </w:tc>
        <w:tc>
          <w:p>
            <w:pPr>
              <w:pStyle w:val="Compact"/>
              <w:jc w:val="left"/>
            </w:pPr>
            <w:r>
              <w:t xml:space="preserve">需升配或拆分</w:t>
            </w:r>
          </w:p>
        </w:tc>
      </w:tr>
    </w:tbl>
    <w:p>
      <w:pPr>
        <w:pStyle w:val="BodyText"/>
      </w:pPr>
      <w:r>
        <w:rPr>
          <w:bCs/>
          <w:b/>
        </w:rPr>
        <w:t xml:space="preserve">建议 JVM 参数示例（按实际调整）：</w:t>
      </w:r>
    </w:p>
    <w:p>
      <w:pPr>
        <w:pStyle w:val="SourceCode"/>
      </w:pPr>
      <w:r>
        <w:rPr>
          <w:rStyle w:val="VerbatimChar"/>
        </w:rPr>
        <w:t xml:space="preserve">-Xms256m -Xmx768m -XX:+UseG1GC</w:t>
      </w:r>
    </w:p>
    <w:p>
      <w:r>
        <w:pict>
          <v:rect style="width:0;height:1.5pt" o:hralign="center" o:hrstd="t" o:hr="t"/>
        </w:pict>
      </w:r>
    </w:p>
    <w:bookmarkEnd w:id="21"/>
    <w:bookmarkStart w:id="25" w:name="三推荐阿里云产品组合按预算从简到全"/>
    <w:p>
      <w:pPr>
        <w:pStyle w:val="Heading2"/>
      </w:pPr>
      <w:r>
        <w:t xml:space="preserve">三、推荐阿里云产品组合（按预算从简到全）</w:t>
      </w:r>
    </w:p>
    <w:bookmarkStart w:id="22" w:name="方案-a最低成本个人演示"/>
    <w:p>
      <w:pPr>
        <w:pStyle w:val="Heading3"/>
      </w:pPr>
      <w:r>
        <w:t xml:space="preserve">方案 A：最低成本（个人/演示）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p>
            <w:pPr>
              <w:pStyle w:val="Compact"/>
              <w:jc w:val="left"/>
            </w:pPr>
            <w:r>
              <w:t xml:space="preserve">规格建议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轻量应用服务器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bCs/>
                <w:b/>
              </w:rPr>
              <w:t xml:space="preserve">ECS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vCPU / 2GB</w:t>
            </w:r>
            <w:r>
              <w:t xml:space="preserve"> </w:t>
            </w:r>
            <w:r>
              <w:t xml:space="preserve">起，带宽</w:t>
            </w:r>
            <w:r>
              <w:t xml:space="preserve"> </w:t>
            </w:r>
            <w:r>
              <w:rPr>
                <w:bCs/>
                <w:b/>
              </w:rPr>
              <w:t xml:space="preserve">3～5 Mbps</w:t>
            </w:r>
          </w:p>
        </w:tc>
        <w:tc>
          <w:p>
            <w:pPr>
              <w:pStyle w:val="Compact"/>
              <w:jc w:val="left"/>
            </w:pPr>
            <w:r>
              <w:t xml:space="preserve">统一部署 Nginx、前端静态、Java 后端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弹性公网 IP</w:t>
            </w:r>
            <w:r>
              <w:t xml:space="preserve">（若未自带）</w:t>
            </w:r>
          </w:p>
        </w:tc>
        <w:tc>
          <w:p>
            <w:pPr>
              <w:pStyle w:val="Compact"/>
              <w:jc w:val="left"/>
            </w:pPr>
            <w:r>
              <w:t xml:space="preserve">固定 IP 便于域名解析</w:t>
            </w:r>
          </w:p>
        </w:tc>
        <w:tc>
          <w:p>
            <w:pPr>
              <w:pStyle w:val="Compact"/>
              <w:jc w:val="left"/>
            </w:pPr>
            <w:r>
              <w:t xml:space="preserve">绑定到实例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域名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备案</w:t>
            </w:r>
            <w:r>
              <w:t xml:space="preserve">（大陆机房）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网站访问与 HTTPS</w:t>
            </w:r>
          </w:p>
        </w:tc>
      </w:tr>
    </w:tbl>
    <w:p>
      <w:pPr>
        <w:pStyle w:val="BodyText"/>
      </w:pPr>
      <w:r>
        <w:t xml:space="preserve">可选：</w:t>
      </w:r>
      <w:r>
        <w:rPr>
          <w:bCs/>
          <w:b/>
        </w:rPr>
        <w:t xml:space="preserve">SSL 证书</w:t>
      </w:r>
      <w:r>
        <w:t xml:space="preserve">（免费 DV 证书即可，阿里云可申请）。</w:t>
      </w:r>
    </w:p>
    <w:bookmarkEnd w:id="22"/>
    <w:bookmarkStart w:id="23" w:name="方案-b更稳妥小团队需数据库"/>
    <w:p>
      <w:pPr>
        <w:pStyle w:val="Heading3"/>
      </w:pPr>
      <w:r>
        <w:t xml:space="preserve">方案 B：更稳妥（小团队/需数据库）</w:t>
      </w:r>
    </w:p>
    <w:p>
      <w:pPr>
        <w:pStyle w:val="FirstParagraph"/>
      </w:pPr>
      <w:r>
        <w:t xml:space="preserve">在方案 A 基础上增加：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p>
            <w:pPr>
              <w:pStyle w:val="Compact"/>
              <w:jc w:val="left"/>
            </w:pPr>
            <w:r>
              <w:t xml:space="preserve">规格建议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云数据库 RDS</w:t>
            </w:r>
            <w:r>
              <w:t xml:space="preserve">（MySQL/PostgreSQL）</w:t>
            </w:r>
          </w:p>
        </w:tc>
        <w:tc>
          <w:p>
            <w:pPr>
              <w:pStyle w:val="Compact"/>
              <w:jc w:val="left"/>
            </w:pPr>
            <w:r>
              <w:t xml:space="preserve">入门规格</w:t>
            </w:r>
          </w:p>
        </w:tc>
        <w:tc>
          <w:p>
            <w:pPr>
              <w:pStyle w:val="Compact"/>
              <w:jc w:val="left"/>
            </w:pPr>
            <w:r>
              <w:t xml:space="preserve">替代同机自建库，省内存、易备份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对象存储 OSS</w:t>
            </w:r>
          </w:p>
        </w:tc>
        <w:tc>
          <w:p>
            <w:pPr>
              <w:pStyle w:val="Compact"/>
              <w:jc w:val="left"/>
            </w:pPr>
            <w:r>
              <w:t xml:space="preserve">按量</w:t>
            </w:r>
          </w:p>
        </w:tc>
        <w:tc>
          <w:p>
            <w:pPr>
              <w:pStyle w:val="Compact"/>
              <w:jc w:val="left"/>
            </w:pPr>
            <w:r>
              <w:t xml:space="preserve">静态资源、导出文件、备份包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CDN</w:t>
            </w:r>
          </w:p>
        </w:tc>
        <w:tc>
          <w:p>
            <w:pPr>
              <w:pStyle w:val="Compact"/>
              <w:jc w:val="left"/>
            </w:pPr>
            <w:r>
              <w:t xml:space="preserve">按量</w:t>
            </w:r>
          </w:p>
        </w:tc>
        <w:tc>
          <w:p>
            <w:pPr>
              <w:pStyle w:val="Compact"/>
              <w:jc w:val="left"/>
            </w:pPr>
            <w:r>
              <w:t xml:space="preserve">加速全国访问（静态站效果明显）</w:t>
            </w:r>
          </w:p>
        </w:tc>
      </w:tr>
    </w:tbl>
    <w:bookmarkEnd w:id="23"/>
    <w:bookmarkStart w:id="24" w:name="方案-c前后端分离可扩展"/>
    <w:p>
      <w:pPr>
        <w:pStyle w:val="Heading3"/>
      </w:pPr>
      <w:r>
        <w:t xml:space="preserve">方案 C：前后端分离、可扩展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SLB 负载均衡</w:t>
            </w:r>
          </w:p>
        </w:tc>
        <w:tc>
          <w:p>
            <w:pPr>
              <w:pStyle w:val="Compact"/>
              <w:jc w:val="left"/>
            </w:pPr>
            <w:r>
              <w:t xml:space="preserve">多台 ECS 时入口统一、健康检查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容器服务 ACK</w:t>
            </w:r>
            <w:r>
              <w:t xml:space="preserve">（可选）</w:t>
            </w:r>
          </w:p>
        </w:tc>
        <w:tc>
          <w:p>
            <w:pPr>
              <w:pStyle w:val="Compact"/>
              <w:jc w:val="left"/>
            </w:pPr>
            <w:r>
              <w:t xml:space="preserve">容器化部署，运维成本高，2GB 单机通常不必上</w:t>
            </w:r>
          </w:p>
        </w:tc>
      </w:tr>
    </w:tbl>
    <w:p>
      <w:pPr>
        <w:pStyle w:val="BodyText"/>
      </w:pPr>
      <w:r>
        <w:rPr>
          <w:bCs/>
          <w:b/>
        </w:rPr>
        <w:t xml:space="preserve">针对本项目的务实建议：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首上云</w:t>
      </w:r>
      <w:r>
        <w:t xml:space="preserve">：</w:t>
      </w:r>
      <w:r>
        <w:rPr>
          <w:bCs/>
          <w:b/>
        </w:rPr>
        <w:t xml:space="preserve">ECS 或轻量 2G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域名备案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Nginx + HTTPS</w:t>
      </w:r>
      <w:r>
        <w:t xml:space="preserve">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Java 与数据库</w:t>
      </w:r>
      <w:r>
        <w:t xml:space="preserve">：若后端强依赖数据库，</w:t>
      </w:r>
      <w:r>
        <w:rPr>
          <w:bCs/>
          <w:b/>
        </w:rPr>
        <w:t xml:space="preserve">RDS 入门版</w:t>
      </w:r>
      <w:r>
        <w:t xml:space="preserve">比同机装 MySQL 更省 ECS 内存。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前端</w:t>
      </w:r>
      <w:r>
        <w:t xml:space="preserve">：构建后的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可只放在 ECS；访问量上来再加</w:t>
      </w:r>
      <w:r>
        <w:t xml:space="preserve"> </w:t>
      </w:r>
      <w:r>
        <w:rPr>
          <w:bCs/>
          <w:b/>
        </w:rPr>
        <w:t xml:space="preserve">OSS + CDN</w:t>
      </w:r>
      <w:r>
        <w:t xml:space="preserve">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绿能 Next / Python</w:t>
      </w:r>
      <w:r>
        <w:t xml:space="preserve">：演示环境可</w:t>
      </w:r>
      <w:r>
        <w:rPr>
          <w:bCs/>
          <w:b/>
        </w:rPr>
        <w:t xml:space="preserve">不部署</w:t>
      </w:r>
      <w:r>
        <w:t xml:space="preserve">或单独一台</w:t>
      </w:r>
      <w:r>
        <w:rPr>
          <w:bCs/>
          <w:b/>
        </w:rPr>
        <w:t xml:space="preserve">最低配</w:t>
      </w:r>
      <w:r>
        <w:t xml:space="preserve">实例，避免拖垮 2G 主站。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四部署流程概览"/>
    <w:p>
      <w:pPr>
        <w:pStyle w:val="Heading2"/>
      </w:pPr>
      <w:r>
        <w:t xml:space="preserve">四、部署流程概览</w:t>
      </w:r>
    </w:p>
    <w:p>
      <w:pPr>
        <w:pStyle w:val="SourceCode"/>
      </w:pPr>
      <w:r>
        <w:rPr>
          <w:rStyle w:val="VerbatimChar"/>
        </w:rPr>
        <w:t xml:space="preserve">本地/CI 执行 npm run build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上传 dist 到服务器（如 /var/www/egs）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Nginx 指向静态目录，并 proxy /api → 127.0.0.1:8080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Java 代理监听 8080（systemd 托管）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安全组放行 80/443，配置 SSL</w:t>
      </w:r>
    </w:p>
    <w:p>
      <w:r>
        <w:pict>
          <v:rect style="width:0;height:1.5pt" o:hralign="center" o:hrstd="t" o:hr="t"/>
        </w:pict>
      </w:r>
    </w:p>
    <w:bookmarkEnd w:id="26"/>
    <w:bookmarkStart w:id="31" w:name="X495bfd61bd862f8660fdd53593a09cba2f6f7e5"/>
    <w:p>
      <w:pPr>
        <w:pStyle w:val="Heading2"/>
      </w:pPr>
      <w:r>
        <w:t xml:space="preserve">五、服务器环境准备（Alibaba Cloud Linux / CentOS / Ubuntu 示例）</w:t>
      </w:r>
    </w:p>
    <w:bookmarkStart w:id="27" w:name="安装-nginx"/>
    <w:p>
      <w:pPr>
        <w:pStyle w:val="Heading3"/>
      </w:pPr>
      <w:r>
        <w:t xml:space="preserve">5.1 安装 Nginx</w:t>
      </w:r>
    </w:p>
    <w:p>
      <w:pPr>
        <w:pStyle w:val="SourceCode"/>
      </w:pPr>
      <w:r>
        <w:rPr>
          <w:rStyle w:val="CommentTok"/>
        </w:rPr>
        <w:t xml:space="preserve"># Alibaba Cloud Linux / CentOS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  <w:r>
        <w:br/>
      </w:r>
      <w:r>
        <w:br/>
      </w:r>
      <w:r>
        <w:rPr>
          <w:rStyle w:val="CommentTok"/>
        </w:rPr>
        <w:t xml:space="preserve"># 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</w:p>
    <w:bookmarkEnd w:id="27"/>
    <w:bookmarkStart w:id="28" w:name="安装-java-运行环境若部署-jar"/>
    <w:p>
      <w:pPr>
        <w:pStyle w:val="Heading3"/>
      </w:pPr>
      <w:r>
        <w:t xml:space="preserve">5.2 安装 Java 运行环境（若部署 JAR）</w:t>
      </w:r>
    </w:p>
    <w:p>
      <w:pPr>
        <w:pStyle w:val="SourceCode"/>
      </w:pPr>
      <w:r>
        <w:rPr>
          <w:rStyle w:val="CommentTok"/>
        </w:rPr>
        <w:t xml:space="preserve"># 示例：OpenJDK 11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</w:t>
      </w:r>
      <w:r>
        <w:rPr>
          <w:rStyle w:val="AttributeTok"/>
        </w:rPr>
        <w:t xml:space="preserve">-java-11-openjdk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或按发行版选择</w:t>
      </w:r>
    </w:p>
    <w:bookmarkEnd w:id="28"/>
    <w:bookmarkStart w:id="29" w:name="构建前端在开发机或-ci"/>
    <w:p>
      <w:pPr>
        <w:pStyle w:val="Heading3"/>
      </w:pPr>
      <w:r>
        <w:t xml:space="preserve">5.3 构建前端（在开发机或 CI）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EGSfb/front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产物目录：</w:t>
      </w:r>
      <w:r>
        <w:rPr>
          <w:rStyle w:val="VerbatimChar"/>
        </w:rPr>
        <w:t xml:space="preserve">EGSfb/front/dist</w:t>
      </w:r>
      <w:r>
        <w:t xml:space="preserve">。</w:t>
      </w:r>
    </w:p>
    <w:bookmarkEnd w:id="29"/>
    <w:bookmarkStart w:id="30" w:name="生产环境变量"/>
    <w:p>
      <w:pPr>
        <w:pStyle w:val="Heading3"/>
      </w:pPr>
      <w:r>
        <w:t xml:space="preserve">5.4 生产环境变量</w:t>
      </w:r>
    </w:p>
    <w:p>
      <w:pPr>
        <w:pStyle w:val="FirstParagraph"/>
      </w:pPr>
      <w:r>
        <w:t xml:space="preserve">根据</w:t>
      </w:r>
      <w:r>
        <w:t xml:space="preserve"> </w:t>
      </w:r>
      <w:r>
        <w:rPr>
          <w:rStyle w:val="VerbatimChar"/>
        </w:rPr>
        <w:t xml:space="preserve">src/config.js</w:t>
      </w:r>
      <w:r>
        <w:t xml:space="preserve">，构建时可使用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或流水线环境变量，例如：</w:t>
      </w:r>
    </w:p>
    <w:p>
      <w:pPr>
        <w:pStyle w:val="SourceCode"/>
      </w:pPr>
      <w:r>
        <w:rPr>
          <w:rStyle w:val="VerbatimChar"/>
        </w:rPr>
        <w:t xml:space="preserve">VITE_API_BASE=/api</w:t>
      </w:r>
      <w:r>
        <w:br/>
      </w:r>
      <w:r>
        <w:rPr>
          <w:rStyle w:val="VerbatimChar"/>
        </w:rPr>
        <w:t xml:space="preserve">VITE_TENANT_ID=你的租户ID</w:t>
      </w:r>
      <w:r>
        <w:br/>
      </w:r>
      <w:r>
        <w:rPr>
          <w:rStyle w:val="VerbatimChar"/>
        </w:rPr>
        <w:t xml:space="preserve">VITE_APPLICATION_ID=你的应用ID</w:t>
      </w:r>
      <w:r>
        <w:br/>
      </w:r>
      <w:r>
        <w:rPr>
          <w:rStyle w:val="VerbatimChar"/>
        </w:rPr>
        <w:t xml:space="preserve">VITE_GREEN_DEMO_URL=https://你的绿能演示域名或留空</w:t>
      </w:r>
    </w:p>
    <w:p>
      <w:pPr>
        <w:pStyle w:val="FirstParagraph"/>
      </w:pPr>
      <w:r>
        <w:t xml:space="preserve">重新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后上传新的</w:t>
      </w:r>
      <w:r>
        <w:t xml:space="preserve"> </w:t>
      </w:r>
      <w:r>
        <w:rPr>
          <w:rStyle w:val="VerbatimChar"/>
        </w:rPr>
        <w:t xml:space="preserve">dist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六nginx-配置示例"/>
    <w:p>
      <w:pPr>
        <w:pStyle w:val="Heading2"/>
      </w:pPr>
      <w:r>
        <w:t xml:space="preserve">六、Nginx 配置示例</w:t>
      </w:r>
    </w:p>
    <w:p>
      <w:pPr>
        <w:pStyle w:val="FirstParagraph"/>
      </w:pPr>
      <w:r>
        <w:t xml:space="preserve">将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解压到</w:t>
      </w:r>
      <w:r>
        <w:t xml:space="preserve"> </w:t>
      </w:r>
      <w:r>
        <w:rPr>
          <w:rStyle w:val="VerbatimChar"/>
        </w:rPr>
        <w:t xml:space="preserve">/var/www/egs</w:t>
      </w:r>
      <w:r>
        <w:t xml:space="preserve">，示例站点：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your.domain.com;</w:t>
      </w:r>
      <w:r>
        <w:br/>
      </w:r>
      <w:r>
        <w:rPr>
          <w:rStyle w:val="VerbatimChar"/>
        </w:rPr>
        <w:t xml:space="preserve">    root /var/www/egs;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http://127.0.0.1:8080/;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# 若后端需要鉴权头，按 proxy 项目要求保留，例如：</w:t>
      </w:r>
      <w:r>
        <w:br/>
      </w:r>
      <w:r>
        <w:rPr>
          <w:rStyle w:val="VerbatimChar"/>
        </w:rPr>
        <w:t xml:space="preserve">        # proxy_set_header X-Auth-Token $http_x_auth_token;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可选：模块 A Python，若同机部署在 8000</w:t>
      </w:r>
      <w:r>
        <w:br/>
      </w:r>
      <w:r>
        <w:rPr>
          <w:rStyle w:val="VerbatimChar"/>
        </w:rPr>
        <w:t xml:space="preserve">    # location /api/module-a/ {</w:t>
      </w:r>
      <w:r>
        <w:br/>
      </w:r>
      <w:r>
        <w:rPr>
          <w:rStyle w:val="VerbatimChar"/>
        </w:rPr>
        <w:t xml:space="preserve">    #     proxy_pass http://127.0.0.1:8000/;</w:t>
      </w:r>
      <w:r>
        <w:br/>
      </w:r>
      <w:r>
        <w:rPr>
          <w:rStyle w:val="VerbatimChar"/>
        </w:rPr>
        <w:t xml:space="preserve">    #     proxy_set_header Host $host;</w:t>
      </w:r>
      <w:r>
        <w:br/>
      </w:r>
      <w:r>
        <w:rPr>
          <w:rStyle w:val="VerbatimChar"/>
        </w:rPr>
        <w:t xml:space="preserve">    #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启用 HTTPS 建议使用</w:t>
      </w:r>
      <w:r>
        <w:t xml:space="preserve"> </w:t>
      </w:r>
      <w:r>
        <w:rPr>
          <w:bCs/>
          <w:b/>
        </w:rPr>
        <w:t xml:space="preserve">阿里云 SSL 证书</w:t>
      </w:r>
      <w:r>
        <w:t xml:space="preserve"> </w:t>
      </w:r>
      <w:r>
        <w:t xml:space="preserve">或</w:t>
      </w:r>
      <w:r>
        <w:t xml:space="preserve"> </w:t>
      </w:r>
      <w:r>
        <w:rPr>
          <w:bCs/>
          <w:b/>
        </w:rPr>
        <w:t xml:space="preserve">Let’s Encrypt</w:t>
      </w:r>
      <w:r>
        <w:t xml:space="preserve">，在 Nginx 中增加</w:t>
      </w:r>
      <w:r>
        <w:t xml:space="preserve"> </w:t>
      </w:r>
      <w:r>
        <w:rPr>
          <w:rStyle w:val="VerbatimChar"/>
        </w:rPr>
        <w:t xml:space="preserve">listen 443 ssl</w:t>
      </w:r>
      <w:r>
        <w:t xml:space="preserve"> </w:t>
      </w:r>
      <w:r>
        <w:t xml:space="preserve">与证书路径。</w:t>
      </w:r>
    </w:p>
    <w:p>
      <w:r>
        <w:pict>
          <v:rect style="width:0;height:1.5pt" o:hralign="center" o:hrstd="t" o:hr="t"/>
        </w:pict>
      </w:r>
    </w:p>
    <w:bookmarkEnd w:id="32"/>
    <w:bookmarkStart w:id="33" w:name="七java-后端proxy常驻"/>
    <w:p>
      <w:pPr>
        <w:pStyle w:val="Heading2"/>
      </w:pPr>
      <w:r>
        <w:t xml:space="preserve">七、Java 后端（proxy）常驻</w:t>
      </w:r>
    </w:p>
    <w:p>
      <w:pPr>
        <w:pStyle w:val="FirstParagraph"/>
      </w:pPr>
      <w:r>
        <w:t xml:space="preserve">假设打包为</w:t>
      </w:r>
      <w:r>
        <w:t xml:space="preserve"> </w:t>
      </w:r>
      <w:r>
        <w:rPr>
          <w:rStyle w:val="VerbatimChar"/>
        </w:rPr>
        <w:t xml:space="preserve">proxy.jar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/etc/systemd/system/egs-proxy.service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EGS API Proxy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ec2-user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/opt/egs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/usr/bin/java -Xms256m -Xmx768m -jar /opt/egs/proxy.jar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rPr>
          <w:rStyle w:val="StringTok"/>
        </w:rPr>
        <w:t xml:space="preserve">-failure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egs-proxy</w:t>
      </w:r>
    </w:p>
    <w:p>
      <w:pPr>
        <w:pStyle w:val="FirstParagraph"/>
      </w:pPr>
      <w:r>
        <w:rPr>
          <w:bCs/>
          <w:b/>
        </w:rPr>
        <w:t xml:space="preserve">说明：</w:t>
      </w:r>
      <w:r>
        <w:t xml:space="preserve"> </w:t>
      </w:r>
      <w:r>
        <w:t xml:space="preserve">实际 JAR 名称、端口、环境变量以</w:t>
      </w:r>
      <w:r>
        <w:t xml:space="preserve"> </w:t>
      </w:r>
      <w:r>
        <w:rPr>
          <w:rStyle w:val="VerbatimChar"/>
        </w:rPr>
        <w:t xml:space="preserve">EGSfb/proxy</w:t>
      </w:r>
      <w:r>
        <w:t xml:space="preserve"> </w:t>
      </w:r>
      <w:r>
        <w:t xml:space="preserve">项目为准；若端口不是 8080，需同步修改 Nginx</w:t>
      </w:r>
      <w:r>
        <w:t xml:space="preserve"> </w:t>
      </w:r>
      <w:r>
        <w:rPr>
          <w:rStyle w:val="VerbatimChar"/>
        </w:rPr>
        <w:t xml:space="preserve">proxy_pass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7" w:name="八阿里云控制台必做配置"/>
    <w:p>
      <w:pPr>
        <w:pStyle w:val="Heading2"/>
      </w:pPr>
      <w:r>
        <w:t xml:space="preserve">八、阿里云控制台必做配置</w:t>
      </w:r>
    </w:p>
    <w:bookmarkStart w:id="34" w:name="安全组"/>
    <w:p>
      <w:pPr>
        <w:pStyle w:val="Heading3"/>
      </w:pPr>
      <w:r>
        <w:t xml:space="preserve">8.1 安全组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p>
            <w:pPr>
              <w:pStyle w:val="Compact"/>
              <w:jc w:val="left"/>
            </w:pPr>
            <w:r>
              <w:t xml:space="preserve">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入方向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仅你的办公 IP（SSH）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入方向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0.0.0.0/0（HTTP）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入方向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p>
            <w:pPr>
              <w:pStyle w:val="Compact"/>
              <w:jc w:val="left"/>
            </w:pPr>
            <w:r>
              <w:t xml:space="preserve">0.0.0.0/0（HTTPS）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不要</w:t>
      </w:r>
      <w:r>
        <w:t xml:space="preserve">对公网开放 8080、3306、6379 等，除非有明确需求并限制来源 IP。</w:t>
      </w:r>
    </w:p>
    <w:bookmarkEnd w:id="34"/>
    <w:bookmarkStart w:id="35" w:name="域名与备案"/>
    <w:p>
      <w:pPr>
        <w:pStyle w:val="Heading3"/>
      </w:pPr>
      <w:r>
        <w:t xml:space="preserve">8.2 域名与备案</w:t>
      </w:r>
    </w:p>
    <w:p>
      <w:pPr>
        <w:numPr>
          <w:ilvl w:val="0"/>
          <w:numId w:val="1002"/>
        </w:numPr>
        <w:pStyle w:val="Compact"/>
      </w:pPr>
      <w:r>
        <w:t xml:space="preserve">使用</w:t>
      </w:r>
      <w:r>
        <w:rPr>
          <w:bCs/>
          <w:b/>
        </w:rPr>
        <w:t xml:space="preserve">中国大陆节点</w:t>
      </w:r>
      <w:r>
        <w:t xml:space="preserve">的 ECS/OSS 网站服务，域名需</w:t>
      </w:r>
      <w:r>
        <w:t xml:space="preserve"> </w:t>
      </w:r>
      <w:r>
        <w:rPr>
          <w:bCs/>
          <w:b/>
        </w:rPr>
        <w:t xml:space="preserve">ICP 备案</w:t>
      </w:r>
      <w:r>
        <w:t xml:space="preserve">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备案期间可先通过</w:t>
      </w:r>
      <w:r>
        <w:t xml:space="preserve"> </w:t>
      </w:r>
      <w:r>
        <w:rPr>
          <w:bCs/>
          <w:b/>
        </w:rPr>
        <w:t xml:space="preserve">IP</w:t>
      </w:r>
      <w:r>
        <w:t xml:space="preserve"> </w:t>
      </w:r>
      <w:r>
        <w:t xml:space="preserve">或</w:t>
      </w:r>
      <w:r>
        <w:t xml:space="preserve"> </w:t>
      </w:r>
      <w:r>
        <w:rPr>
          <w:bCs/>
          <w:b/>
        </w:rPr>
        <w:t xml:space="preserve">未备案域名指向境外节点</w:t>
      </w:r>
      <w:r>
        <w:t xml:space="preserve"> </w:t>
      </w:r>
      <w:r>
        <w:t xml:space="preserve">做测试（以阿里云规则为准）。</w:t>
      </w:r>
    </w:p>
    <w:bookmarkEnd w:id="35"/>
    <w:bookmarkStart w:id="36" w:name="镜像与地域"/>
    <w:p>
      <w:pPr>
        <w:pStyle w:val="Heading3"/>
      </w:pPr>
      <w:r>
        <w:t xml:space="preserve">8.3 镜像与地域</w:t>
      </w:r>
    </w:p>
    <w:p>
      <w:pPr>
        <w:numPr>
          <w:ilvl w:val="0"/>
          <w:numId w:val="1003"/>
        </w:numPr>
        <w:pStyle w:val="Compact"/>
      </w:pPr>
      <w:r>
        <w:t xml:space="preserve">选择与用户最近的</w:t>
      </w:r>
      <w:r>
        <w:t xml:space="preserve"> </w:t>
      </w:r>
      <w:r>
        <w:rPr>
          <w:bCs/>
          <w:b/>
        </w:rPr>
        <w:t xml:space="preserve">地域</w:t>
      </w:r>
      <w:r>
        <w:t xml:space="preserve">（如华东）。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镜像选</w:t>
      </w:r>
      <w:r>
        <w:t xml:space="preserve"> </w:t>
      </w:r>
      <w:r>
        <w:rPr>
          <w:bCs/>
          <w:b/>
        </w:rPr>
        <w:t xml:space="preserve">Alibaba Cloud Linux 3</w:t>
      </w:r>
      <w:r>
        <w:t xml:space="preserve"> </w:t>
      </w:r>
      <w:r>
        <w:t xml:space="preserve">或</w:t>
      </w:r>
      <w:r>
        <w:t xml:space="preserve"> </w:t>
      </w:r>
      <w:r>
        <w:rPr>
          <w:bCs/>
          <w:b/>
        </w:rPr>
        <w:t xml:space="preserve">Ubuntu 22.04 LTS</w:t>
      </w:r>
      <w:r>
        <w:t xml:space="preserve"> </w:t>
      </w:r>
      <w:r>
        <w:t xml:space="preserve">等长期支持版本。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九监控与备份建议"/>
    <w:p>
      <w:pPr>
        <w:pStyle w:val="Heading2"/>
      </w:pPr>
      <w:r>
        <w:t xml:space="preserve">九、监控与备份（建议）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监控</w:t>
            </w:r>
          </w:p>
        </w:tc>
        <w:tc>
          <w:p>
            <w:pPr>
              <w:pStyle w:val="Compact"/>
              <w:jc w:val="left"/>
            </w:pPr>
            <w:r>
              <w:t xml:space="preserve">云监控免费版 + ECS 内存/磁盘告警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p>
            <w:pPr>
              <w:pStyle w:val="Compact"/>
              <w:jc w:val="left"/>
            </w:pPr>
            <w:r>
              <w:t xml:space="preserve">关键业务日志落盘并定期轮转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备份</w:t>
            </w:r>
          </w:p>
        </w:tc>
        <w:tc>
          <w:p>
            <w:pPr>
              <w:pStyle w:val="Compact"/>
              <w:jc w:val="left"/>
            </w:pPr>
            <w:r>
              <w:t xml:space="preserve">定期快照 ECS 系统盘；代码与配置走 Git；数据库用 RDS 自动备份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十2gb-机器上的不要做清单"/>
    <w:p>
      <w:pPr>
        <w:pStyle w:val="Heading2"/>
      </w:pPr>
      <w:r>
        <w:t xml:space="preserve">十、2GB 机器上的「不要做」清单</w:t>
      </w:r>
    </w:p>
    <w:p>
      <w:pPr>
        <w:numPr>
          <w:ilvl w:val="0"/>
          <w:numId w:val="1004"/>
        </w:numPr>
        <w:pStyle w:val="Compact"/>
      </w:pPr>
      <w:r>
        <w:t xml:space="preserve">同一台 2G 上同时跑</w:t>
      </w:r>
      <w:r>
        <w:t xml:space="preserve"> </w:t>
      </w:r>
      <w:r>
        <w:rPr>
          <w:bCs/>
          <w:b/>
        </w:rPr>
        <w:t xml:space="preserve">重型中间件</w:t>
      </w:r>
      <w:r>
        <w:t xml:space="preserve">（如 Elasticsearch、大数据组件）。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不设 swap</w:t>
      </w:r>
      <w:r>
        <w:t xml:space="preserve"> </w:t>
      </w:r>
      <w:r>
        <w:t xml:space="preserve">且同时开多个 JVM / Node 生产进程。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生产环境长期用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对外提供服务。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把</w:t>
      </w:r>
      <w:r>
        <w:t xml:space="preserve"> </w:t>
      </w:r>
      <w:r>
        <w:rPr>
          <w:bCs/>
          <w:b/>
        </w:rPr>
        <w:t xml:space="preserve">数据库 root</w:t>
      </w:r>
      <w:r>
        <w:t xml:space="preserve"> </w:t>
      </w:r>
      <w:r>
        <w:t xml:space="preserve">暴露到公网。</w:t>
      </w:r>
    </w:p>
    <w:p>
      <w:r>
        <w:pict>
          <v:rect style="width:0;height:1.5pt" o:hralign="center" o:hrstd="t" o:hr="t"/>
        </w:pict>
      </w:r>
    </w:p>
    <w:bookmarkEnd w:id="39"/>
    <w:bookmarkStart w:id="40" w:name="十一检查清单上线前"/>
    <w:p>
      <w:pPr>
        <w:pStyle w:val="Heading2"/>
      </w:pPr>
      <w:r>
        <w:t xml:space="preserve">十一、检查清单（上线前）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成功，</w:t>
      </w:r>
      <w:r>
        <w:rPr>
          <w:rStyle w:val="VerbatimChar"/>
        </w:rPr>
        <w:t xml:space="preserve">dist</w:t>
      </w:r>
      <w:r>
        <w:t xml:space="preserve"> </w:t>
      </w:r>
      <w:r>
        <w:t xml:space="preserve">已上传且 Nginx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正确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☐ 访问首页与登录流程正常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接口经域名可访问，浏览器无混合内容错误（HTTPS 下 API 也为 HTTPS）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☐ 安全组最小放行，SSH 限制来源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☐ 域名解析与（如需）备案已完成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☐ JVM 内存与 ECS 监控已观察 24～48 小时</w:t>
      </w:r>
    </w:p>
    <w:p>
      <w:r>
        <w:pict>
          <v:rect style="width:0;height:1.5pt" o:hralign="center" o:hrstd="t" o:hr="t"/>
        </w:pict>
      </w:r>
    </w:p>
    <w:bookmarkEnd w:id="40"/>
    <w:bookmarkStart w:id="44" w:name="十二参考与扩展阅读"/>
    <w:p>
      <w:pPr>
        <w:pStyle w:val="Heading2"/>
      </w:pPr>
      <w:r>
        <w:t xml:space="preserve">十二、参考与扩展阅读</w:t>
      </w:r>
    </w:p>
    <w:p>
      <w:pPr>
        <w:numPr>
          <w:ilvl w:val="0"/>
          <w:numId w:val="1006"/>
        </w:numPr>
        <w:pStyle w:val="Compact"/>
      </w:pPr>
      <w:r>
        <w:t xml:space="preserve">阿里云 ECS 文档：</w:t>
      </w:r>
      <w:hyperlink r:id="rId41">
        <w:r>
          <w:rPr>
            <w:rStyle w:val="Hyperlink"/>
          </w:rPr>
          <w:t xml:space="preserve">https://help.aliyun.com/product/25365.html</w:t>
        </w:r>
      </w:hyperlink>
      <w:r>
        <w:br/>
      </w:r>
    </w:p>
    <w:p>
      <w:pPr>
        <w:numPr>
          <w:ilvl w:val="0"/>
          <w:numId w:val="1006"/>
        </w:numPr>
        <w:pStyle w:val="Compact"/>
      </w:pPr>
      <w:r>
        <w:t xml:space="preserve">Nginx 反向代理：</w:t>
      </w:r>
      <w:hyperlink r:id="rId42">
        <w:r>
          <w:rPr>
            <w:rStyle w:val="Hyperlink"/>
          </w:rPr>
          <w:t xml:space="preserve">https://nginx.org/en/docs/http/ngx_http_proxy_module.html</w:t>
        </w:r>
      </w:hyperlink>
      <w:r>
        <w:br/>
      </w:r>
    </w:p>
    <w:p>
      <w:pPr>
        <w:numPr>
          <w:ilvl w:val="0"/>
          <w:numId w:val="1006"/>
        </w:numPr>
        <w:pStyle w:val="Compact"/>
      </w:pPr>
      <w:r>
        <w:t xml:space="preserve">Vite 生产构建：</w:t>
      </w:r>
      <w:hyperlink r:id="rId43">
        <w:r>
          <w:rPr>
            <w:rStyle w:val="Hyperlink"/>
          </w:rPr>
          <w:t xml:space="preserve">https://vitejs.dev/guide/build.html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文档结束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help.aliyun.com/product/25365.html" TargetMode="External" /><Relationship Type="http://schemas.openxmlformats.org/officeDocument/2006/relationships/hyperlink" Id="rId42" Target="https://nginx.org/en/docs/http/ngx_http_proxy_module.html" TargetMode="External" /><Relationship Type="http://schemas.openxmlformats.org/officeDocument/2006/relationships/hyperlink" Id="rId43" Target="https://vitejs.dev/guide/buil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help.aliyun.com/product/25365.html" TargetMode="External" /><Relationship Type="http://schemas.openxmlformats.org/officeDocument/2006/relationships/hyperlink" Id="rId42" Target="https://nginx.org/en/docs/http/ngx_http_proxy_module.html" TargetMode="External" /><Relationship Type="http://schemas.openxmlformats.org/officeDocument/2006/relationships/hyperlink" Id="rId43" Target="https://vitejs.dev/guide/buil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2026-03-22T23:45:35Z</dcterms:created>
  <dcterms:modified xsi:type="dcterms:W3CDTF">2026-03-22T23:45:35Z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