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50" w:before="2500" /><w:jc w:val="center" /></w:pPr><w:r><w:rPr><w:rFonts w:ascii="Aptos" w:cs="Aptos" w:eastAsia="Aptos" w:hAnsi="Aptos" /><w:b /><w:bCs /><w:i w:val="false" /><w:iCs w:val="false" /><w:color w:val="164B3B" /><w:sz w:val="20" /><w:szCs w:val="20" /></w:rPr><w:t xml:space="preserve">SARKARIPATH</w:t></w:r></w:p><w:p><w:pPr><w:spacing w:after="180" w:before="250" /><w:jc w:val="center" /></w:pPr><w:r><w:rPr><w:rFonts w:ascii="Aptos" w:cs="Aptos" w:eastAsia="Aptos" w:hAnsi="Aptos" /><w:b /><w:bCs /><w:i w:val="false" /><w:iCs w:val="false" /><w:color w:val="23352D" /><w:sz w:val="42" /><w:szCs w:val="42" /></w:rPr><w:t xml:space="preserve">Software Requirements</w:t></w:r></w:p><w:p><w:pPr><w:spacing w:after="120" w:before="0" /><w:jc w:val="center" /></w:pPr><w:r><w:rPr><w:rFonts w:ascii="Aptos" w:cs="Aptos" w:eastAsia="Aptos" w:hAnsi="Aptos" /><w:b /><w:bCs /><w:i w:val="false" /><w:iCs w:val="false" /><w:color w:val="23352D" /><w:sz w:val="42" /><w:szCs w:val="42" /></w:rPr><w:t xml:space="preserve">Specification</w:t></w:r></w:p><w:p><w:pPr><w:spacing w:after="800" w:before="200" /><w:jc w:val="center" /></w:pPr><w:r><w:t d5p1:space="preserve" xmlns:d5p1="http://www.w3.org/XML/1998/namespace">AS-BUILT PRODUCT DOCUMENT - VERSION 1.1</w:t></w:r></w:p><w:p><w:pPr><w:spacing w:after="500" w:before="180" /><w:jc w:val="center" /></w:pPr><w:r><w:rPr><w:rFonts w:ascii="Aptos" w:cs="Aptos" w:eastAsia="Aptos" w:hAnsi="Aptos" /><w:b w:val="false" /><w:bCs w:val="false" /><w:i w:val="false" /><w:iCs w:val="false" /><w:color w:val="164B3B" /><w:sz w:val="23" /><w:szCs w:val="23" /></w:rPr><w:t xml:space="preserve">Responsive exam-preparation web application</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3000" /><w:gridCol w:w="6360" /></w:tblGrid><w:tr><w:trPr><w:cantSplit /></w:trPr><w:tc><w:tcPr><w:tcW w:type="dxa" w:w="300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8" /><w:szCs w:val="18" /></w:rPr><w:t xml:space="preserve">DOCUMENT CONTROL</w:t></w:r></w:p></w:tc><w:tc><w:tcPr><w:tcW w:type="dxa" w:w="636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8" /><w:szCs w:val="18" /></w:rPr><w:t xml:space="preserve">DETAIL</w:t></w:r></w:p></w:tc></w:tr><w:tr><w:trPr><w:cantSplit /></w:trPr><w:tc><w:tcPr><w:tcW w:type="dxa" w:w="30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Product</w:t></w:r></w:p></w:tc><w:tc><w:tcPr><w:tcW w:type="dxa" w:w="6360" /><w:shd w:fill="F4F7F3" w:val="clear" /><w:tcMar><w:top w:type="dxa" w:w="85" /><w:left w:type="dxa" w:w="100" /><w:bottom w:type="dxa" w:w="85" /><w:right w:type="dxa" w:w="100" /></w:tcMar><w:vAlign w:val="center" /></w:tcPr><w:p><w:pPr><w:spacing w:after="0" w:before="0" w:line="220" /></w:pPr><w:r><w:t d8p1:space="preserve" xmlns:d8p1="http://www.w3.org/XML/1998/namespace">SarkariPath web and native Android/iOS exam-preparation applications</w:t></w:r></w:p></w:tc></w:tr><w:tr><w:trPr><w:cantSplit /></w:trPr><w:tc><w:tcPr><w:tcW w:type="dxa" w:w="30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Document status</w:t></w:r></w:p></w:tc><w:tc><w:tcPr><w:tcW w:type="dxa" w:w="6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As-built specification for the current demo implementation</w:t></w:r></w:p></w:tc></w:tr><w:tr><w:trPr><w:cantSplit /></w:trPr><w:tc><w:tcPr><w:tcW w:type="dxa" w:w="30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Version</w:t></w:r></w:p></w:tc><w:tc><w:tcPr><w:tcW w:type="dxa" w:w="636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1.1</w:t></w:r></w:p></w:tc></w:tr><w:tr><w:trPr><w:cantSplit /></w:trPr><w:tc><w:tcPr><w:tcW w:type="dxa" w:w="30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Prepared</w:t></w:r></w:p></w:tc><w:tc><w:tcPr><w:tcW w:type="dxa" w:w="6360" /><w:shd w:fill="FFFFFF" w:val="clear" /><w:tcMar><w:top w:type="dxa" w:w="85" /><w:left w:type="dxa" w:w="100" /><w:bottom w:type="dxa" w:w="85" /><w:right w:type="dxa" w:w="100" /></w:tcMar><w:vAlign w:val="center" /></w:tcPr><w:p><w:pPr><w:spacing w:after="0" w:before="0" w:line="220" /></w:pPr><w:r><w:t d8p1:space="preserve" xmlns:d8p1="http://www.w3.org/XML/1998/namespace">26 October 2026</w:t></w:r></w:p></w:tc></w:tr><w:tr><w:trPr><w:cantSplit /></w:trPr><w:tc><w:tcPr><w:tcW w:type="dxa" w:w="30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Platform</w:t></w:r></w:p></w:tc><w:tc><w:tcPr><w:tcW w:type="dxa" w:w="6360" /><w:shd w:fill="F4F7F3" w:val="clear" /><w:tcMar><w:top w:type="dxa" w:w="85" /><w:left w:type="dxa" w:w="100" /><w:bottom w:type="dxa" w:w="85" /><w:right w:type="dxa" w:w="100" /></w:tcMar><w:vAlign w:val="center" /></w:tcPr><w:p><w:pPr><w:spacing w:after="0" w:before="0" w:line="220" /></w:pPr><w:r><w:t d8p1:space="preserve" xmlns:d8p1="http://www.w3.org/XML/1998/namespace">Responsive web application + native Android/iOS learner app</w:t></w:r></w:p></w:tc></w:tr></w:tbl><w:p><w:pPr><w:spacing w:after="100" w:before="700" /><w:jc w:val="center" /></w:pPr><w:r><w:rPr><w:rFonts w:ascii="Aptos" w:cs="Aptos" w:eastAsia="Aptos" w:hAnsi="Aptos" /><w:b w:val="false" /><w:bCs w:val="false" /><w:i /><w:iCs /><w:color w:val="697970" /><w:sz w:val="17" /><w:szCs w:val="17" /></w:rPr><w:t xml:space="preserve">This document describes implemented features—not the full future product vision.</w:t></w:r></w:p><w:p><w:pPr><w:pageBreakBefore /></w:pPr><w:r><w:br /></w:r></w:p><w:p><w:pPr><w:pStyle w:val="Heading1" /><w:spacing w:after="260" w:before="0" /></w:pPr><w:r><w:rPr><w:rFonts w:ascii="Aptos" w:cs="Aptos" w:eastAsia="Aptos" w:hAnsi="Aptos" /><w:b /><w:bCs /><w:i w:val="false" /><w:iCs w:val="false" /><w:color w:val="164B3B" /><w:sz w:val="32" /><w:szCs w:val="32" /></w:rPr><w:t xml:space="preserve">Document contents</w:t></w:r></w:p><w:p><w:pPr><w:spacing w:after="100" w:before="65" /><w:ind w:left="220" /></w:pPr><w:r><w:rPr><w:rFonts w:ascii="Aptos" w:cs="Aptos" w:eastAsia="Aptos" w:hAnsi="Aptos" /><w:b w:val="false" /><w:bCs w:val="false" /><w:i w:val="false" /><w:iCs w:val="false" /><w:color w:val="23352D" /><w:sz w:val="20" /><w:szCs w:val="20" /></w:rPr><w:t xml:space="preserve">1. Purpose and document boundaries</w:t></w:r></w:p><w:p><w:pPr><w:spacing w:after="100" w:before="65" /><w:ind w:left="220" /></w:pPr><w:r><w:rPr><w:rFonts w:ascii="Aptos" w:cs="Aptos" w:eastAsia="Aptos" w:hAnsi="Aptos" /><w:b w:val="false" /><w:bCs w:val="false" /><w:i w:val="false" /><w:iCs w:val="false" /><w:color w:val="23352D" /><w:sz w:val="20" /><w:szCs w:val="20" /></w:rPr><w:t xml:space="preserve">2. Product overview</w:t></w:r></w:p><w:p><w:pPr><w:spacing w:after="100" w:before="65" /><w:ind w:left="220" /></w:pPr><w:r><w:rPr><w:rFonts w:ascii="Aptos" w:cs="Aptos" w:eastAsia="Aptos" w:hAnsi="Aptos" /><w:b w:val="false" /><w:bCs w:val="false" /><w:i w:val="false" /><w:iCs w:val="false" /><w:color w:val="23352D" /><w:sz w:val="20" /><w:szCs w:val="20" /></w:rPr><w:t xml:space="preserve">3. Scope</w:t></w:r></w:p><w:p><w:pPr><w:spacing w:after="100" w:before="65" /><w:ind w:left="220" /></w:pPr><w:r><w:rPr><w:rFonts w:ascii="Aptos" w:cs="Aptos" w:eastAsia="Aptos" w:hAnsi="Aptos" /><w:b w:val="false" /><w:bCs w:val="false" /><w:i w:val="false" /><w:iCs w:val="false" /><w:color w:val="23352D" /><w:sz w:val="20" /><w:szCs w:val="20" /></w:rPr><w:t xml:space="preserve">4. User and application workflows</w:t></w:r></w:p><w:p><w:pPr><w:spacing w:after="100" w:before="65" /><w:ind w:left="220" /></w:pPr><w:r><w:rPr><w:rFonts w:ascii="Aptos" w:cs="Aptos" w:eastAsia="Aptos" w:hAnsi="Aptos" /><w:b w:val="false" /><w:bCs w:val="false" /><w:i w:val="false" /><w:iCs w:val="false" /><w:color w:val="23352D" /><w:sz w:val="20" /><w:szCs w:val="20" /></w:rPr><w:t xml:space="preserve">5. Functional requirements</w:t></w:r></w:p><w:p><w:pPr><w:spacing w:after="100" w:before="65" /><w:ind w:left="220" /></w:pPr><w:r><w:rPr><w:rFonts w:ascii="Aptos" w:cs="Aptos" w:eastAsia="Aptos" w:hAnsi="Aptos" /><w:b w:val="false" /><w:bCs w:val="false" /><w:i w:val="false" /><w:iCs w:val="false" /><w:color w:val="23352D" /><w:sz w:val="20" /><w:szCs w:val="20" /></w:rPr><w:t xml:space="preserve">6. External interface requirements</w:t></w:r></w:p><w:p><w:pPr><w:spacing w:after="100" w:before="65" /><w:ind w:left="220" /></w:pPr><w:r><w:rPr><w:rFonts w:ascii="Aptos" w:cs="Aptos" w:eastAsia="Aptos" w:hAnsi="Aptos" /><w:b w:val="false" /><w:bCs w:val="false" /><w:i w:val="false" /><w:iCs w:val="false" /><w:color w:val="23352D" /><w:sz w:val="20" /><w:szCs w:val="20" /></w:rPr><w:t xml:space="preserve">7. Data model and ownership</w:t></w:r></w:p><w:p><w:pPr><w:spacing w:after="100" w:before="65" /><w:ind w:left="220" /></w:pPr><w:r><w:rPr><w:rFonts w:ascii="Aptos" w:cs="Aptos" w:eastAsia="Aptos" w:hAnsi="Aptos" /><w:b w:val="false" /><w:bCs w:val="false" /><w:i w:val="false" /><w:iCs w:val="false" /><w:color w:val="23352D" /><w:sz w:val="20" /><w:szCs w:val="20" /></w:rPr><w:t xml:space="preserve">8. Architecture</w:t></w:r></w:p><w:p><w:pPr><w:spacing w:after="100" w:before="65" /><w:ind w:left="220" /></w:pPr><w:r><w:rPr><w:rFonts w:ascii="Aptos" w:cs="Aptos" w:eastAsia="Aptos" w:hAnsi="Aptos" /><w:b w:val="false" /><w:bCs w:val="false" /><w:i w:val="false" /><w:iCs w:val="false" /><w:color w:val="23352D" /><w:sz w:val="20" /><w:szCs w:val="20" /></w:rPr><w:t xml:space="preserve">9. Non-functional requirements</w:t></w:r></w:p><w:p><w:pPr><w:spacing w:after="100" w:before="65" /><w:ind w:left="220" /></w:pPr><w:r><w:rPr><w:rFonts w:ascii="Aptos" w:cs="Aptos" w:eastAsia="Aptos" w:hAnsi="Aptos" /><w:b w:val="false" /><w:bCs w:val="false" /><w:i w:val="false" /><w:iCs w:val="false" /><w:color w:val="23352D" /><w:sz w:val="20" /><w:szCs w:val="20" /></w:rPr><w:t xml:space="preserve">10. Acceptance criteria</w:t></w:r></w:p><w:p><w:pPr><w:spacing w:after="100" w:before="65" /><w:ind w:left="220" /></w:pPr><w:r><w:rPr><w:rFonts w:ascii="Aptos" w:cs="Aptos" w:eastAsia="Aptos" w:hAnsi="Aptos" /><w:b w:val="false" /><w:bCs w:val="false" /><w:i w:val="false" /><w:iCs w:val="false" /><w:color w:val="23352D" /><w:sz w:val="20" /><w:szCs w:val="20" /></w:rPr><w:t xml:space="preserve">11. Build, run, and verification</w:t></w:r></w:p><w:p><w:pPr><w:spacing w:after="100" w:before="65" /><w:ind w:left="220" /></w:pPr><w:r><w:rPr><w:rFonts w:ascii="Aptos" w:cs="Aptos" w:eastAsia="Aptos" w:hAnsi="Aptos" /><w:b w:val="false" /><w:bCs w:val="false" /><w:i w:val="false" /><w:iCs w:val="false" /><w:color w:val="23352D" /><w:sz w:val="20" /><w:szCs w:val="20" /></w:rPr><w:t xml:space="preserve">12. Known limitations and future decisions</w:t></w:r></w:p><w:p><w:pPr><w:spacing w:after="100" w:before="65" /><w:ind w:left="220" /></w:pPr><w:r><w:rPr><w:rFonts w:ascii="Aptos" w:cs="Aptos" w:eastAsia="Aptos" w:hAnsi="Aptos" /><w:b w:val="false" /><w:bCs w:val="false" /><w:i w:val="false" /><w:iCs w:val="false" /><w:color w:val="23352D" /><w:sz w:val="20" /><w:szCs w:val="20" /></w:rPr><w:t xml:space="preserve">Appendix A. Repository traceability</w:t></w:r></w:p><w:p><w:r><w:t d5p1:space="preserve" xmlns:d5p1="http://www.w3.org/XML/1998/namespace">Appendix B. Native mobile application addendum</w:t></w:r></w:p><w:p><w:pPr><w:spacing w:after="150" w:before="300" /></w:pPr><w:r><w:rPr><w:rFonts w:ascii="Aptos" w:cs="Aptos" w:eastAsia="Aptos" w:hAnsi="Aptos" /><w:b /><w:bCs /><w:i w:val="false" /><w:iCs w:val="false" /><w:color w:val="164B3B" /><w:sz w:val="19" /><w:szCs w:val="19" /></w:rPr><w:t xml:space="preserve">Implementation note</w:t></w:r></w:p><w:p><w:pPr><w:spacing w:after="160" w:before="0" /></w:pPr><w:r><w:t d5p1:space="preserve" xmlns:d5p1="http://www.w3.org/XML/1998/namespace">Seeded exam and study records are illustrative. The admin route is a read-only preview. Native Android/iOS learner screens are implemented, but authentication, persistence, payments, push notifications, and store-ready signed releases are not implemented.</w:t></w:r></w:p><w:p><w:pPr><w:pStyle w:val="Heading1" /><w:keepNext /><w:pageBreakBefore /><w:spacing w:after="145" w:before="0" w:line="290" /></w:pPr><w:r><w:rPr><w:rFonts w:ascii="Aptos" w:cs="Aptos" w:eastAsia="Aptos" w:hAnsi="Aptos" /><w:b /><w:bCs /><w:i w:val="false" /><w:iCs w:val="false" /><w:color w:val="164B3B" /><w:sz w:val="30" /><w:szCs w:val="30" /></w:rPr><w:t xml:space="preserve">1. Purpose and document boundaries</w:t></w:r></w:p><w:p><w:pPr><w:spacing w:after="145" w:before="20" w:line="275" /></w:pPr><w:r><w:rPr><w:rFonts w:ascii="Aptos" w:cs="Aptos" w:eastAsia="Aptos" w:hAnsi="Aptos" /><w:b w:val="false" /><w:bCs w:val="false" /><w:i w:val="false" /><w:iCs w:val="false" /><w:color w:val="23352D" /><w:sz w:val="21" /><w:szCs w:val="21" /></w:rPr><w:t xml:space="preserve">This document describes the features and interfaces implemented in the current SarkariPath repository. It is an </w:t></w:r><w:r><w:rPr><w:rFonts w:ascii="Aptos" w:cs="Aptos" w:eastAsia="Aptos" w:hAnsi="Aptos" /><w:b /><w:bCs /><w:i w:val="false" /><w:iCs w:val="false" /><w:color w:val="23352D" /><w:sz w:val="21" /><w:szCs w:val="21" /></w:rPr><w:t xml:space="preserve">as-built specification</w:t></w:r><w:r><w:rPr><w:rFonts w:ascii="Aptos" w:cs="Aptos" w:eastAsia="Aptos" w:hAnsi="Aptos" /><w:b w:val="false" /><w:bCs w:val="false" /><w:i w:val="false" /><w:iCs w:val="false" /><w:color w:val="23352D" /><w:sz w:val="21" /><w:szCs w:val="21" /></w:rPr><w:t xml:space="preserve"> for the existing web application, not a specification that implies all features in the original product vision have been delivered.</w:t></w:r></w:p><w:p><w:pPr><w:spacing w:after="145" w:before="20" w:line="275" /></w:pPr><w:r><w:t d5p1:space="preserve" xmlns:d5p1="http://www.w3.org/XML/1998/namespace">The product includes a Next.js web application and a native Expo/React Native Android/iOS learner app. The mobile app provides a dashboard, exam discovery, a study-resource library, and a quiz connected to the Next.js JSON APIs. Seed content remains illustrative, and neither application currently has authentication or persistent user data.</w:t></w:r></w:p><w:p><w:pPr><w:spacing w:after="145" w:before="20" w:line="275" /></w:pPr><w:r><w:rPr><w:rFonts w:ascii="Aptos" w:cs="Aptos" w:eastAsia="Aptos" w:hAnsi="Aptos" /><w:b w:val="false" /><w:bCs w:val="false" /><w:i w:val="false" /><w:iCs w:val="false" /><w:color w:val="23352D" /><w:sz w:val="21" /><w:szCs w:val="21" /></w:rPr><w:t xml:space="preserve">The words </w:t></w:r><w:r><w:rPr><w:rFonts w:ascii="Aptos" w:cs="Aptos" w:eastAsia="Aptos" w:hAnsi="Aptos" /><w:b /><w:bCs /><w:i w:val="false" /><w:iCs w:val="false" /><w:color w:val="23352D" /><w:sz w:val="21" /><w:szCs w:val="21" /></w:rPr><w:t xml:space="preserve">shall</w:t></w:r><w:r><w:rPr><w:rFonts w:ascii="Aptos" w:cs="Aptos" w:eastAsia="Aptos" w:hAnsi="Aptos" /><w:b w:val="false" /><w:bCs w:val="false" /><w:i w:val="false" /><w:iCs w:val="false" /><w:color w:val="23352D" /><w:sz w:val="21" /><w:szCs w:val="21" /></w:rPr><w:t xml:space="preserve">, </w:t></w:r><w:r><w:rPr><w:rFonts w:ascii="Aptos" w:cs="Aptos" w:eastAsia="Aptos" w:hAnsi="Aptos" /><w:b /><w:bCs /><w:i w:val="false" /><w:iCs w:val="false" /><w:color w:val="23352D" /><w:sz w:val="21" /><w:szCs w:val="21" /></w:rPr><w:t xml:space="preserve">should</w:t></w:r><w:r><w:rPr><w:rFonts w:ascii="Aptos" w:cs="Aptos" w:eastAsia="Aptos" w:hAnsi="Aptos" /><w:b w:val="false" /><w:bCs w:val="false" /><w:i w:val="false" /><w:iCs w:val="false" /><w:color w:val="23352D" /><w:sz w:val="21" /><w:szCs w:val="21" /></w:rPr><w:t xml:space="preserve">, and </w:t></w:r><w:r><w:rPr><w:rFonts w:ascii="Aptos" w:cs="Aptos" w:eastAsia="Aptos" w:hAnsi="Aptos" /><w:b /><w:bCs /><w:i w:val="false" /><w:iCs w:val="false" /><w:color w:val="23352D" /><w:sz w:val="21" /><w:szCs w:val="21" /></w:rPr><w:t xml:space="preserve">may</w:t></w:r><w:r><w:rPr><w:rFonts w:ascii="Aptos" w:cs="Aptos" w:eastAsia="Aptos" w:hAnsi="Aptos" /><w:b w:val="false" /><w:bCs w:val="false" /><w:i w:val="false" /><w:iCs w:val="false" /><w:color w:val="23352D" /><w:sz w:val="21" /><w:szCs w:val="21" /></w:rPr><w:t xml:space="preserve"> describe requirements for this implemented slice. Requirements labeled </w:t></w:r><w:r><w:rPr><w:rFonts w:ascii="Aptos" w:cs="Aptos" w:eastAsia="Aptos" w:hAnsi="Aptos" /><w:b /><w:bCs /><w:i w:val="false" /><w:iCs w:val="false" /><w:color w:val="23352D" /><w:sz w:val="21" /><w:szCs w:val="21" /></w:rPr><w:t xml:space="preserve">implemented</w:t></w:r><w:r><w:rPr><w:rFonts w:ascii="Aptos" w:cs="Aptos" w:eastAsia="Aptos" w:hAnsi="Aptos" /><w:b w:val="false" /><w:bCs w:val="false" /><w:i w:val="false" /><w:iCs w:val="false" /><w:color w:val="23352D" /><w:sz w:val="21" /><w:szCs w:val="21" /></w:rPr><w:t xml:space="preserve"> describe current behavior. Limitations and future work are called out explicitly and are not represented as implemented requirements.</w:t></w:r></w:p><w:p><w:pPr><w:pStyle w:val="Heading1" /><w:keepNext /><w:pageBreakBefore /><w:spacing w:after="145" w:before="0" w:line="290" /></w:pPr><w:r><w:rPr><w:rFonts w:ascii="Aptos" w:cs="Aptos" w:eastAsia="Aptos" w:hAnsi="Aptos" /><w:b /><w:bCs /><w:i w:val="false" /><w:iCs w:val="false" /><w:color w:val="164B3B" /><w:sz w:val="30" /><w:szCs w:val="30" /></w:rPr><w:t xml:space="preserve">2. Product overview</w:t></w:r></w:p><w:p><w:pPr><w:spacing w:after="145" w:before="20" w:line="275" /></w:pPr><w:r><w:rPr><w:rFonts w:ascii="Aptos" w:cs="Aptos" w:eastAsia="Aptos" w:hAnsi="Aptos" /><w:b w:val="false" /><w:bCs w:val="false" /><w:i w:val="false" /><w:iCs w:val="false" /><w:color w:val="23352D" /><w:sz w:val="21" /><w:szCs w:val="21" /></w:rPr><w:t xml:space="preserve">SarkariPath gives a learner a responsive browser interface for exploring sample exam listings, viewing study resources, and attempting a short general-knowledge quiz. A separate admin-preview route illustrates a content-review workspace. A small set of HTTP API routes serves seed data and scores quiz answers.</w:t></w:r></w:p><w:p><w:pPr><w:pStyle w:val="Heading2" /><w:keepNext /><w:spacing w:after="145" w:before="230" w:line="290" /></w:pPr><w:r><w:rPr><w:rFonts w:ascii="Aptos" w:cs="Aptos" w:eastAsia="Aptos" w:hAnsi="Aptos" /><w:b /><w:bCs /><w:i w:val="false" /><w:iCs w:val="false" /><w:color w:val="23352D" /><w:sz w:val="24" /><w:szCs w:val="24" /></w:rPr><w:t xml:space="preserve">2.1 Intended users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4680" /><w:gridCol w:w="4680" /></w:tblGrid><w:tr><w:trPr><w:cantSplit /></w:trPr><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User</w:t></w:r></w:p></w:tc><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Current capability</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Learner / visitor</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Browse the dashboard, search and filter sample exams, view the resource library, bookmark a non-premium resource for the current page session, and attempt a quiz. No account is required or provided.</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Content editor / administrator</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View a sample admin dashboard and review checklist. The preview is read-only; it does not authenticate staff, edit content, publish changes, or enforce roles.</w:t></w:r></w:p></w:tc></w:tr></w:tbl><w:p><w:pPr><w:spacing w:after="80" w:before="0" /></w:pPr><w:r><w:rPr><w:rFonts w:ascii="Aptos" w:cs="Aptos" w:eastAsia="Aptos" w:hAnsi="Aptos" /><w:b w:val="false" /><w:bCs w:val="false" /><w:i w:val="false" /><w:iCs w:val="false" /><w:color w:val="23352D" /><w:sz w:val="21" /><w:szCs w:val="21" /></w:rPr><w:t xml:space="preserve"></w:t></w:r></w:p><w:p><w:pPr><w:pStyle w:val="Heading2" /><w:keepNext /><w:spacing w:after="145" w:before="230" w:line="290" /></w:pPr><w:r><w:rPr><w:rFonts w:ascii="Aptos" w:cs="Aptos" w:eastAsia="Aptos" w:hAnsi="Aptos" /><w:b /><w:bCs /><w:i w:val="false" /><w:iCs w:val="false" /><w:color w:val="23352D" /><w:sz w:val="24" /><w:szCs w:val="24" /></w:rPr><w:t xml:space="preserve">2.2 Operating environment</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A modern desktop or mobile browser with JavaScript enabled.</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Next.js 15 App Router application using React 19 and TypeScript.</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Node.js runtime for the Next.js server and API route handlers.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 user interface is in English.</w:t></w:r></w:p><w:p><w:pPr><w:pStyle w:val="ListParagraph" /><w:numPr><w:ilvl /><w:numId w:val="1" /></w:numPr><w:spacing w:after="85" w:before="0" w:line="260" /></w:pPr><w:r><w:t d5p1:space="preserve" xmlns:d5p1="http://www.w3.org/XML/1998/namespace">The learner app is built with Expo and React Native for native Android and iOS runtimes. The Next.js web/admin-preview website remains available separately in a browser.</w:t></w:r></w:p><w:p><w:pPr><w:pStyle w:val="Heading2" /><w:keepNext /><w:spacing w:after="145" w:before="230" w:line="290" /></w:pPr><w:r><w:rPr><w:rFonts w:ascii="Aptos" w:cs="Aptos" w:eastAsia="Aptos" w:hAnsi="Aptos" /><w:b /><w:bCs /><w:i w:val="false" /><w:iCs w:val="false" /><w:color w:val="23352D" /><w:sz w:val="24" /><w:szCs w:val="24" /></w:rPr><w:t xml:space="preserve">2.3 System context</w:t></w:r></w:p><w:p><w:pPr><w:spacing w:after="75" w:before="90" /></w:pPr><w:r><w:rPr><w:rFonts w:ascii="Aptos" w:cs="Aptos" w:eastAsia="Aptos" w:hAnsi="Aptos" /><w:b /><w:bCs /><w:i w:val="false" /><w:iCs w:val="false" /><w:color w:val="164B3B" /><w:sz w:val="18" /><w:szCs w:val="18" /></w:rPr><w:t xml:space="preserve">Figure 1. Learner navigation and implemented actions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1420" /><w:gridCol w:w="360" /><w:gridCol w:w="1420" /><w:gridCol w:w="360" /><w:gridCol w:w="1420" /><w:gridCol w:w="360" /><w:gridCol w:w="4020" /></w:tblGrid><w:tr><w:trPr><w:cantSplit /></w:trPr><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OPEN APP</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OVERVIEW</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EXAMS</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402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8" /><w:szCs w:val="18" /></w:rPr><w:t xml:space="preserve">OFFICIAL SITE</w:t></w:r></w:p></w:tc></w:tr><w:tr><w:trPr><w:cantSplit /></w:trPr><w:tc><w:tcPr><w:tcW w:type="dxa" w:w="14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STUDY ROOM</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TEMPORARY BOOKMARK</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40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r><w:tr><w:trPr><w:cantSplit /></w:trPr><w:tc><w:tcPr><w:tcW w:type="dxa" w:w="14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DAILY QUIZ</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ANSWER + SUBMIT</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402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8" /><w:szCs w:val="18" /></w:rPr><w:t xml:space="preserve">SCORE + REVIEW</w:t></w:r></w:p></w:tc></w:tr></w:tbl><w:p><w:pPr><w:spacing w:after="100" w:before="70" /></w:pPr><w:r><w:rPr><w:rFonts w:ascii="Aptos" w:cs="Aptos" w:eastAsia="Aptos" w:hAnsi="Aptos" /><w:b w:val="false" /><w:bCs w:val="false" /><w:i /><w:iCs /><w:color w:val="697970" /><w:sz w:val="17" /><w:szCs w:val="17" /></w:rPr><w:t xml:space="preserve">Admin preview is reachable from the learner shell but is not an authenticated or operational administration area.</w:t></w:r></w:p><w:p><w:pPr><w:spacing w:after="145" w:before="20" w:line="275" /></w:pPr><w:r><w:rPr><w:rFonts w:ascii="Aptos" w:cs="Aptos" w:eastAsia="Aptos" w:hAnsi="Aptos" /><w:b w:val="false" /><w:bCs w:val="false" /><w:i w:val="false" /><w:iCs w:val="false" /><w:color w:val="23352D" /><w:sz w:val="21" /><w:szCs w:val="21" /></w:rPr><w:t xml:space="preserve">The recruiting-body links take users to the relevant organization's public website. The current application does not fetch, verify, or synchronize information from those websites.</w:t></w:r></w:p><w:p><w:pPr><w:pStyle w:val="Heading1" /><w:keepNext /><w:pageBreakBefore /><w:spacing w:after="145" w:before="0" w:line="290" /></w:pPr><w:r><w:rPr><w:rFonts w:ascii="Aptos" w:cs="Aptos" w:eastAsia="Aptos" w:hAnsi="Aptos" /><w:b /><w:bCs /><w:i w:val="false" /><w:iCs w:val="false" /><w:color w:val="164B3B" /><w:sz w:val="30" /><w:szCs w:val="30" /></w:rPr><w:t xml:space="preserve">3. Scope</w:t></w:r></w:p><w:p><w:pPr><w:pStyle w:val="Heading2" /><w:keepNext /><w:spacing w:after="145" w:before="230" w:line="290" /></w:pPr><w:r><w:rPr><w:rFonts w:ascii="Aptos" w:cs="Aptos" w:eastAsia="Aptos" w:hAnsi="Aptos" /><w:b /><w:bCs /><w:i w:val="false" /><w:iCs w:val="false" /><w:color w:val="23352D" /><w:sz w:val="24" /><w:szCs w:val="24" /></w:rPr><w:t xml:space="preserve">3.1 Implemented scope</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Shared learner-facing application shell with desktop sidebar, responsive header, and mobile bottom navigation.</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Dashboard with welcome content, sample exam updates, a daily-quiz entry point, and study-resource cards.</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Exam listing page with text search, category filtering, status, date text, source attribution, and official-site links.</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Study-resource library with sample notes, practice items, and a current-affairs item; client-side bookmark toggling for non-premium items.</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Three-question, single-choice quiz with answer selection, client-side completion gating, server-side scoring, a result summary, and answer explanations after score submission.</w:t></w:r></w:p><w:p><w:pPr><w:spacing w:after="85" w:before="0" w:line="260" /><w:ind w:left="360" w:hanging="210" /></w:pPr><w:r><w:rPr><w:rFonts w:ascii="Aptos" w:cs="Aptos" w:eastAsia="Aptos" w:hAnsi="Aptos" /><w:b /><w:bCs /><w:i w:val="false" /><w:iCs w:val="false" /><w:color w:val="164B3B" /><w:sz w:val="21" /><w:szCs w:val="21" /></w:rPr><w:t xml:space="preserve">6. </w:t></w:r><w:r><w:rPr><w:rFonts w:ascii="Aptos" w:cs="Aptos" w:eastAsia="Aptos" w:hAnsi="Aptos" /><w:b w:val="false" /><w:bCs w:val="false" /><w:i w:val="false" /><w:iCs w:val="false" /><w:color w:val="23352D" /><w:sz w:val="21" /><w:szCs w:val="21" /></w:rPr><w:t xml:space="preserve">Read-only admin-preview dashboard with sample content-review rows and an explicit warning that it is not an operational admin tool.</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JSON endpoints for sample exams, resources, quiz prompts, and quiz scoring.</w:t></w:r></w:p><w:p><w:pPr><w:spacing w:after="85" w:before="0" w:line="260" /><w:ind w:left="360" w:hanging="210" /></w:pPr><w:r><w:rPr><w:rFonts w:ascii="Aptos" w:cs="Aptos" w:eastAsia="Aptos" w:hAnsi="Aptos" /><w:b /><w:bCs /><w:i w:val="false" /><w:iCs w:val="false" /><w:color w:val="164B3B" /><w:sz w:val="21" /><w:szCs w:val="21" /></w:rPr><w:t xml:space="preserve">8. </w:t></w:r><w:r><w:rPr><w:rFonts w:ascii="Aptos" w:cs="Aptos" w:eastAsia="Aptos" w:hAnsi="Aptos" /><w:b w:val="false" /><w:bCs w:val="false" /><w:i w:val="false" /><w:iCs w:val="false" /><w:color w:val="23352D" /><w:sz w:val="21" /><w:szCs w:val="21" /></w:rPr><w:t xml:space="preserve">Responsive layouts and browser-accessibility features such as semantic headings, labels, radio groups, button names, and visible focus styling.</w:t></w:r></w:p><w:p><w:pPr><w:spacing w:after="85" w:before="0" w:line="260" /><w:ind w:left="360" w:hanging="210" /></w:pPr><w:r><w:rPr><w:rFonts w:ascii="Aptos" w:cs="Aptos" w:eastAsia="Aptos" w:hAnsi="Aptos" /><w:b /><w:bCs /><w:i w:val="false" /><w:iCs w:val="false" /><w:color w:val="164B3B" /><w:sz w:val="21" /><w:szCs w:val="21" /></w:rPr><w:t xml:space="preserve">9. </w:t></w:r><w:r><w:rPr><w:rFonts w:ascii="Aptos" w:cs="Aptos" w:eastAsia="Aptos" w:hAnsi="Aptos" /><w:b w:val="false" /><w:bCs w:val="false" /><w:i w:val="false" /><w:iCs w:val="false" /><w:color w:val="23352D" /><w:sz w:val="21" /><w:szCs w:val="21" /></w:rPr><w:t xml:space="preserve">A web manifest and a README with local setup and production limitations.</w:t></w:r></w:p><w:p><w:pPr><w:pStyle w:val="Heading2" /><w:keepNext /><w:spacing w:after="145" w:before="230" w:line="290" /></w:pPr><w:r><w:rPr><w:rFonts w:ascii="Aptos" w:cs="Aptos" w:eastAsia="Aptos" w:hAnsi="Aptos" /><w:b /><w:bCs /><w:i w:val="false" /><w:iCs w:val="false" /><w:color w:val="23352D" /><w:sz w:val="24" /><w:szCs w:val="24" /></w:rPr><w:t xml:space="preserve">3.2 Excluded from the current release</w:t></w:r></w:p><w:p><w:pPr><w:spacing w:after="145" w:before="20" w:line="275" /></w:pPr><w:r><w:rPr><w:rFonts w:ascii="Aptos" w:cs="Aptos" w:eastAsia="Aptos" w:hAnsi="Aptos" /><w:b w:val="false" /><w:bCs w:val="false" /><w:i w:val="false" /><w:iCs w:val="false" /><w:color w:val="23352D" /><w:sz w:val="21" /><w:szCs w:val="21" /></w:rPr><w:t xml:space="preserve">The following capabilities are </w:t></w:r><w:r><w:rPr><w:rFonts w:ascii="Aptos" w:cs="Aptos" w:eastAsia="Aptos" w:hAnsi="Aptos" /><w:b /><w:bCs /><w:i w:val="false" /><w:iCs w:val="false" /><w:color w:val="23352D" /><w:sz w:val="21" /><w:szCs w:val="21" /></w:rPr><w:t xml:space="preserve">not implemented</w:t></w:r><w:r><w:rPr><w:rFonts w:ascii="Aptos" w:cs="Aptos" w:eastAsia="Aptos" w:hAnsi="Aptos" /><w:b w:val="false" /><w:bCs w:val="false" /><w:i w:val="false" /><w:iCs w:val="false" /><w:color w:val="23352D" /><w:sz w:val="21" /><w:szCs w:val="21" /></w:rPr><w:t xml:space="preserve">, even if they appear in the broader product vision: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Registration, OTP, sign-in, account recovery, user profiles, or account deletion.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Database, durable content management, user-progress storage, or cross-device synchronization.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Live or officially verified exam feeds; the displayed exam entries are examples.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News publishing, current-affairs management, video lessons, document readers, or actual study content delivery.</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Downloading content, offline learning, or offline licenses.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User-specific bookmarks persisted beyond the current rendered page/session.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Real study-time analytics, activity tracking, or saved quiz attempts.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Premium entitlements, a checkout flow, payments, receipts, renewals, or refunds.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Push notifications, notification preferences, or reminders.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Authentication or role enforcement for administrators; content editing, approval, publication, and audit logs.</w:t></w:r></w:p><w:p><w:pPr><w:pStyle w:val="ListParagraph" /><w:numPr><w:ilvl /><w:numId w:val="1" /></w:numPr><w:spacing w:after="85" w:before="0" w:line="260" /></w:pPr><w:r><w:t d5p1:space="preserve" xmlns:d5p1="http://www.w3.org/XML/1998/namespace">Offline downloads, offline-capable service workers, native push notifications, and store-ready signed releases.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Localization beyond the English interface.</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Production observability, backups, uptime controls, or external integrations.</w:t></w:r></w:p><w:p><w:pPr><w:pStyle w:val="Heading1" /><w:keepNext /><w:pageBreakBefore /><w:spacing w:after="145" w:before="0" w:line="290" /></w:pPr><w:r><w:rPr><w:rFonts w:ascii="Aptos" w:cs="Aptos" w:eastAsia="Aptos" w:hAnsi="Aptos" /><w:b /><w:bCs /><w:i w:val="false" /><w:iCs w:val="false" /><w:color w:val="164B3B" /><w:sz w:val="30" /><w:szCs w:val="30" /></w:rPr><w:t xml:space="preserve">4. User and application workflows</w:t></w:r></w:p><w:p><w:pPr><w:pStyle w:val="Heading2" /><w:keepNext /><w:spacing w:after="145" w:before="230" w:line="290" /></w:pPr><w:r><w:rPr><w:rFonts w:ascii="Aptos" w:cs="Aptos" w:eastAsia="Aptos" w:hAnsi="Aptos" /><w:b /><w:bCs /><w:i w:val="false" /><w:iCs w:val="false" /><w:color w:val="23352D" /><w:sz w:val="24" /><w:szCs w:val="24" /></w:rPr><w:t xml:space="preserve">4.1 Learner navigation</w:t></w:r></w:p><w:p><w:pPr><w:spacing w:after="75" w:before="100" /></w:pPr><w:r><w:rPr><w:rFonts w:ascii="Aptos" w:cs="Aptos" w:eastAsia="Aptos" w:hAnsi="Aptos" /><w:b /><w:bCs /><w:i w:val="false" /><w:iCs w:val="false" /><w:color w:val="164B3B" /><w:sz w:val="18" /><w:szCs w:val="18" /></w:rPr><w:t xml:space="preserve">Figure 4. Current application architecture and unimplemented integrations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1500" /><w:gridCol w:w="360" /><w:gridCol w:w="1500" /><w:gridCol w:w="360" /><w:gridCol w:w="2500" /><w:gridCol w:w="360" /><w:gridCol w:w="2780" /></w:tblGrid><w:tr><w:trPr><w:cantSplit /></w:trPr><w:tc><w:tcPr><w:tcW w:type="dxa" w:w="150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LEARNER / EDITOR</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50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BROWSER UI</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250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NEXT.JS APP + JSON API</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278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8" /><w:szCs w:val="18" /></w:rPr><w:t xml:space="preserve">IN-PROCESS SEED DATA</w:t></w:r></w:p></w:tc></w:tr></w:tbl><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1900" /><w:gridCol w:w="2500" /><w:gridCol w:w="2500" /><w:gridCol w:w="2460" /></w:tblGrid><w:tr><w:trPr><w:cantSplit /></w:trPr><w:tc><w:tcPr><w:tcW w:type="dxa" w:w="190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6" /><w:szCs w:val="16" /></w:rPr><w:t xml:space="preserve">NOT CONNECTED</w:t></w:r></w:p></w:tc><w:tc><w:tcPr><w:tcW w:type="dxa" w:w="25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Database / durable storage</w:t></w:r></w:p></w:tc><w:tc><w:tcPr><w:tcW w:type="dxa" w:w="25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Authentication / authorization</w:t></w:r></w:p></w:tc><w:tc><w:tcPr><w:tcW w:type="dxa" w:w="24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Billing / push notifications</w:t></w:r></w:p></w:tc></w:tr></w:tbl><w:p><w:pPr><w:pStyle w:val="Heading2" /><w:keepNext /><w:spacing w:after="145" w:before="230" w:line="290" /></w:pPr><w:r><w:rPr><w:rFonts w:ascii="Aptos" w:cs="Aptos" w:eastAsia="Aptos" w:hAnsi="Aptos" /><w:b /><w:bCs /><w:i w:val="false" /><w:iCs w:val="false" /><w:color w:val="23352D" /><w:sz w:val="24" /><w:szCs w:val="24" /></w:rPr><w:t xml:space="preserve">4.2 Quiz scoring sequence</w:t></w:r></w:p><w:p><w:pPr><w:spacing w:after="75" w:before="100" /></w:pPr><w:r><w:rPr><w:rFonts w:ascii="Aptos" w:cs="Aptos" w:eastAsia="Aptos" w:hAnsi="Aptos" /><w:b /><w:bCs /><w:i w:val="false" /><w:iCs w:val="false" /><w:color w:val="164B3B" /><w:sz w:val="18" /><w:szCs w:val="18" /></w:rPr><w:t xml:space="preserve">Figure 2. Quiz request and scoring sequence</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800" /><w:gridCol w:w="1800" /><w:gridCol w:w="2050" /><w:gridCol w:w="2050" /><w:gridCol w:w="2660" /></w:tblGrid><w:tr><w:trPr><w:cantSplit /></w:trPr><w:tc><w:tcPr><w:tcW w:type="dxa" w:w="80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STEP</w:t></w:r></w:p></w:tc><w:tc><w:tcPr><w:tcW w:type="dxa" w:w="180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LEARNER</w:t></w:r></w:p></w:tc><w:tc><w:tcPr><w:tcW w:type="dxa" w:w="205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QUIZ PAGE</w:t></w:r></w:p></w:tc><w:tc><w:tcPr><w:tcW w:type="dxa" w:w="205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API</w:t></w:r></w:p></w:tc><w:tc><w:tcPr><w:tcW w:type="dxa" w:w="266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QUIZ DATA</w:t></w:r></w:p></w:tc></w:tr><w:tr><w:trPr><w:cantSplit /></w:trPr><w:tc><w:tcPr><w:tcW w:type="dxa" w:w="8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1</w:t></w:r></w:p></w:tc><w:tc><w:tcPr><w:tcW w:type="dxa" w:w="18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Open quiz</w:t></w:r></w:p></w:tc><w:tc><w:tcPr><w:tcW w:type="dxa" w:w="205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Request questions</w:t></w:r></w:p></w:tc><w:tc><w:tcPr><w:tcW w:type="dxa" w:w="205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GET /api/quiz</w:t></w:r></w:p></w:tc><w:tc><w:tcPr><w:tcW w:type="dxa" w:w="266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Seed records</w:t></w:r></w:p></w:tc></w:tr><w:tr><w:trPr><w:cantSplit /></w:trPr><w:tc><w:tcPr><w:tcW w:type="dxa" w:w="8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2</w:t></w:r></w:p></w:tc><w:tc><w:tcPr><w:tcW w:type="dxa" w:w="18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Choose answers</w:t></w:r></w:p></w:tc><w:tc><w:tcPr><w:tcW w:type="dxa" w:w="205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Keep temporary selections</w:t></w:r></w:p></w:tc><w:tc><w:tcPr><w:tcW w:type="dxa" w:w="205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w:t></w:r></w:p></w:tc><w:tc><w:tcPr><w:tcW w:type="dxa" w:w="26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Answer key stays server-side until scoring</w:t></w:r></w:p></w:tc></w:tr><w:tr><w:trPr><w:cantSplit /></w:trPr><w:tc><w:tcPr><w:tcW w:type="dxa" w:w="8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3</w:t></w:r></w:p></w:tc><w:tc><w:tcPr><w:tcW w:type="dxa" w:w="180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Submit answers</w:t></w:r></w:p></w:tc><w:tc><w:tcPr><w:tcW w:type="dxa" w:w="205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POST answer map</w:t></w:r></w:p></w:tc><w:tc><w:tcPr><w:tcW w:type="dxa" w:w="205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Validate + score</w:t></w:r></w:p></w:tc><w:tc><w:tcPr><w:tcW w:type="dxa" w:w="266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Compare with answer key</w:t></w:r></w:p></w:tc></w:tr><w:tr><w:trPr><w:cantSplit /></w:trPr><w:tc><w:tcPr><w:tcW w:type="dxa" w:w="8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4</w:t></w:r></w:p></w:tc><w:tc><w:tcPr><w:tcW w:type="dxa" w:w="180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View results</w:t></w:r></w:p></w:tc><w:tc><w:tcPr><w:tcW w:type="dxa" w:w="205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Render score + review</w:t></w:r></w:p></w:tc><w:tc><w:tcPr><w:tcW w:type="dxa" w:w="205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Return score and explanations</w:t></w:r></w:p></w:tc><w:tc><w:tcPr><w:tcW w:type="dxa" w:w="26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No attempt is saved</w:t></w:r></w:p></w:tc></w:tr></w:tbl><w:p><w:pPr><w:spacing w:after="145" w:before="20" w:line="275" /></w:pPr><w:r><w:rPr><w:rFonts w:ascii="Aptos" w:cs="Aptos" w:eastAsia="Aptos" w:hAnsi="Aptos" /><w:b w:val="false" /><w:bCs w:val="false" /><w:i w:val="false" /><w:iCs w:val="false" /><w:color w:val="23352D" /><w:sz w:val="21" /><w:szCs w:val="21" /></w:rPr><w:t xml:space="preserve">The interface requires an answer to each displayed question before enabling submission. The scoring API independently validates the request format, question identifiers, and option-index range. The scoring API currently permits partial or empty answer maps when called directly; omitted answers count as incorrect and the response includes the full answer review. The quiz is educational demo content, not a protected assessment.</w:t></w:r></w:p><w:p><w:pPr><w:pStyle w:val="Heading1" /><w:keepNext /><w:pageBreakBefore /><w:spacing w:after="145" w:before="0" w:line="290" /></w:pPr><w:r><w:rPr><w:rFonts w:ascii="Aptos" w:cs="Aptos" w:eastAsia="Aptos" w:hAnsi="Aptos" /><w:b /><w:bCs /><w:i w:val="false" /><w:iCs w:val="false" /><w:color w:val="164B3B" /><w:sz w:val="30" /><w:szCs w:val="30" /></w:rPr><w:t xml:space="preserve">5. Functional requirements</w:t></w:r></w:p><w:p><w:pPr><w:pStyle w:val="Heading2" /><w:keepNext /><w:spacing w:after="145" w:before="230" w:line="290" /></w:pPr><w:r><w:rPr><w:rFonts w:ascii="Aptos" w:cs="Aptos" w:eastAsia="Aptos" w:hAnsi="Aptos" /><w:b /><w:bCs /><w:i w:val="false" /><w:iCs w:val="false" /><w:color w:val="23352D" /><w:sz w:val="24" /><w:szCs w:val="24" /></w:rPr><w:t xml:space="preserve">FR-01: Learner application shell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application shall provide consistent branding and navigation between the Overview, Exams, Study room, and Daily quiz routes.</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On wider screens, the application shall provide a side navigation panel and a header.</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On narrow screens, the application shall present compact branding and a mobile bottom navigation bar.</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The shell shall expose a link to the admin preview; it shall not imply that the visitor is authenticated.</w:t></w:r></w:p><w:p><w:pPr><w:pStyle w:val="Heading2" /><w:keepNext /><w:spacing w:after="145" w:before="230" w:line="290" /></w:pPr><w:r><w:rPr><w:rFonts w:ascii="Aptos" w:cs="Aptos" w:eastAsia="Aptos" w:hAnsi="Aptos" /><w:b /><w:bCs /><w:i w:val="false" /><w:iCs w:val="false" /><w:color w:val="23352D" /><w:sz w:val="24" /><w:szCs w:val="24" /></w:rPr><w:t xml:space="preserve">FR-02: Overview dashboard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home route shall provide a learner-oriented welcome, entry points to study and quiz content, and sample exam and resource summaries.</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The dashboard shall link to exam browsing, study resources, the quiz, and the admin preview.</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Exam counts shall reflect the number of included sample records.</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Non-functional progress metrics shall be labeled as unavailable or demo-only rather than presented as persisted user analytics.</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page shall display a clear notice that exam listings are illustrative and must be checked against official sources.</w:t></w:r></w:p><w:p><w:pPr><w:pStyle w:val="Heading2" /><w:keepNext /><w:spacing w:after="145" w:before="230" w:line="290" /></w:pPr><w:r><w:rPr><w:rFonts w:ascii="Aptos" w:cs="Aptos" w:eastAsia="Aptos" w:hAnsi="Aptos" /><w:b /><w:bCs /><w:i w:val="false" /><w:iCs w:val="false" /><w:color w:val="23352D" /><w:sz w:val="24" /><w:szCs w:val="24" /></w:rPr><w:t xml:space="preserve">FR-03: Exam discovery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Exams route shall list the sample records available to the application.</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Each exam record shall include an identifier, exam name, recruiting organization, category, display status, date label, date details, source label, verification flag, and official-site URL.</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A visitor shall be able to search by exam name, organization, or category.</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A visitor shall be able to filter by a category using the category selector or category chips.</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page shall show a no-results state when the active search/filter combination matches no records.</w:t></w:r></w:p><w:p><w:pPr><w:spacing w:after="85" w:before="0" w:line="260" /><w:ind w:left="360" w:hanging="210" /></w:pPr><w:r><w:rPr><w:rFonts w:ascii="Aptos" w:cs="Aptos" w:eastAsia="Aptos" w:hAnsi="Aptos" /><w:b /><w:bCs /><w:i w:val="false" /><w:iCs w:val="false" /><w:color w:val="164B3B" /><w:sz w:val="21" /><w:szCs w:val="21" /></w:rPr><w:t xml:space="preserve">6. </w:t></w:r><w:r><w:rPr><w:rFonts w:ascii="Aptos" w:cs="Aptos" w:eastAsia="Aptos" w:hAnsi="Aptos" /><w:b w:val="false" /><w:bCs w:val="false" /><w:i w:val="false" /><w:iCs w:val="false" /><w:color w:val="23352D" /><w:sz w:val="21" /><w:szCs w:val="21" /></w:rPr><w:t xml:space="preserve">Each record shall display its source attribution and indicate that the sample has not been verified.</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A visitor shall be able to open the recruiting body's external website in a separate browser tab.</w:t></w:r></w:p><w:p><w:pPr><w:spacing w:after="85" w:before="0" w:line="260" /><w:ind w:left="360" w:hanging="210" /></w:pPr><w:r><w:rPr><w:rFonts w:ascii="Aptos" w:cs="Aptos" w:eastAsia="Aptos" w:hAnsi="Aptos" /><w:b /><w:bCs /><w:i w:val="false" /><w:iCs w:val="false" /><w:color w:val="164B3B" /><w:sz w:val="21" /><w:szCs w:val="21" /></w:rPr><w:t xml:space="preserve">8. </w:t></w:r><w:r><w:rPr><w:rFonts w:ascii="Aptos" w:cs="Aptos" w:eastAsia="Aptos" w:hAnsi="Aptos" /><w:b w:val="false" /><w:bCs w:val="false" /><w:i w:val="false" /><w:iCs w:val="false" /><w:color w:val="23352D" /><w:sz w:val="21" /><w:szCs w:val="21" /></w:rPr><w:t xml:space="preserve">The interface shall warn that sample dates and statuses are not live recruitment information.</w:t></w:r></w:p><w:p><w:pPr><w:pStyle w:val="Heading2" /><w:keepNext /><w:spacing w:after="145" w:before="230" w:line="290" /></w:pPr><w:r><w:rPr><w:rFonts w:ascii="Aptos" w:cs="Aptos" w:eastAsia="Aptos" w:hAnsi="Aptos" /><w:b /><w:bCs /><w:i w:val="false" /><w:iCs w:val="false" /><w:color w:val="23352D" /><w:sz w:val="24" /><w:szCs w:val="24" /></w:rPr><w:t xml:space="preserve">FR-04: Study-resource browsing and bookmarks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Study room and dashboard shall display the seeded study-resource records.</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A resource shall include an identifier, title, subject, description, resource type, duration label, and premium marker.</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The interface shall visually identify premium-marked sample content; it shall not grant or enforce a premium entitlement.</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A visitor shall be able to toggle a bookmark on a non-premium resource in the rendered client component.</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bookmark state shall be exposed through an accessible button name and </w:t></w:r><w:r><w:rPr><w:rFonts w:ascii="Cascadia Code" w:cs="Cascadia Code" w:eastAsia="Cascadia Code" w:hAnsi="Cascadia Code" /><w:b w:val="false" /><w:bCs w:val="false" /><w:i w:val="false" /><w:iCs w:val="false" /><w:color w:val="395A4A" /><w:sz w:val="17" /><w:szCs w:val="17" /></w:rPr><w:t xml:space="preserve">aria-pressed</w:t></w:r><w:r><w:rPr><w:rFonts w:ascii="Aptos" w:cs="Aptos" w:eastAsia="Aptos" w:hAnsi="Aptos" /><w:b w:val="false" /><w:bCs w:val="false" /><w:i w:val="false" /><w:iCs w:val="false" /><w:color w:val="23352D" /><w:sz w:val="21" /><w:szCs w:val="21" /></w:rPr><w:t xml:space="preserve"> state.</w:t></w:r></w:p><w:p><w:pPr><w:spacing w:after="85" w:before="0" w:line="260" /><w:ind w:left="360" w:hanging="210" /></w:pPr><w:r><w:rPr><w:rFonts w:ascii="Aptos" w:cs="Aptos" w:eastAsia="Aptos" w:hAnsi="Aptos" /><w:b /><w:bCs /><w:i w:val="false" /><w:iCs w:val="false" /><w:color w:val="164B3B" /><w:sz w:val="21" /><w:szCs w:val="21" /></w:rPr><w:t xml:space="preserve">6. </w:t></w:r><w:r><w:rPr><w:rFonts w:ascii="Aptos" w:cs="Aptos" w:eastAsia="Aptos" w:hAnsi="Aptos" /><w:b w:val="false" /><w:bCs w:val="false" /><w:i w:val="false" /><w:iCs w:val="false" /><w:color w:val="23352D" /><w:sz w:val="21" /><w:szCs w:val="21" /></w:rPr><w:t xml:space="preserve">Bookmark state is transient and shall not be represented as account-synchronized or durable.</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The Study room shall clearly describe offline downloads as a future capability rather than offering a non-functional download control.</w:t></w:r></w:p><w:p><w:pPr><w:pStyle w:val="Heading2" /><w:keepNext /><w:spacing w:after="145" w:before="230" w:line="290" /></w:pPr><w:r><w:rPr><w:rFonts w:ascii="Aptos" w:cs="Aptos" w:eastAsia="Aptos" w:hAnsi="Aptos" /><w:b /><w:bCs /><w:i w:val="false" /><w:iCs w:val="false" /><w:color w:val="23352D" /><w:sz w:val="24" /><w:szCs w:val="24" /></w:rPr><w:t xml:space="preserve">FR-05: Daily quiz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quiz shall contain the three sample Indian Polity questions returned by the quiz endpoint.</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The quiz endpoint shall provide question IDs, prompts, and answer options, but shall not include the correct option indexes or explanations.</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The learner interface shall display the quiz as single-choice questions using labeled radio inputs.</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The interface shall show the number of answered questions and shall not enable submission until all questions are answered.</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interface shall display a loading state while retrieving question data and an error state if retrieval or scoring fails.</w:t></w:r></w:p><w:p><w:pPr><w:spacing w:after="85" w:before="0" w:line="260" /><w:ind w:left="360" w:hanging="210" /></w:pPr><w:r><w:rPr><w:rFonts w:ascii="Aptos" w:cs="Aptos" w:eastAsia="Aptos" w:hAnsi="Aptos" /><w:b /><w:bCs /><w:i w:val="false" /><w:iCs w:val="false" /><w:color w:val="164B3B" /><w:sz w:val="21" /><w:szCs w:val="21" /></w:rPr><w:t xml:space="preserve">6. </w:t></w:r><w:r><w:rPr><w:rFonts w:ascii="Aptos" w:cs="Aptos" w:eastAsia="Aptos" w:hAnsi="Aptos" /><w:b w:val="false" /><w:bCs w:val="false" /><w:i w:val="false" /><w:iCs w:val="false" /><w:color w:val="23352D" /><w:sz w:val="21" /><w:szCs w:val="21" /></w:rPr><w:t xml:space="preserve">On submission, the interface shall send the selected answer map to the scoring endpoint using JSON.</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The server shall compute the score against the answer key; the browser shall not calculate the authoritative score.</w:t></w:r></w:p><w:p><w:pPr><w:spacing w:after="85" w:before="0" w:line="260" /><w:ind w:left="360" w:hanging="210" /></w:pPr><w:r><w:rPr><w:rFonts w:ascii="Aptos" w:cs="Aptos" w:eastAsia="Aptos" w:hAnsi="Aptos" /><w:b /><w:bCs /><w:i w:val="false" /><w:iCs w:val="false" /><w:color w:val="164B3B" /><w:sz w:val="21" /><w:szCs w:val="21" /></w:rPr><w:t xml:space="preserve">8. </w:t></w:r><w:r><w:rPr><w:rFonts w:ascii="Aptos" w:cs="Aptos" w:eastAsia="Aptos" w:hAnsi="Aptos" /><w:b w:val="false" /><w:bCs w:val="false" /><w:i w:val="false" /><w:iCs w:val="false" /><w:color w:val="23352D" /><w:sz w:val="21" /><w:szCs w:val="21" /></w:rPr><w:t xml:space="preserve">A successful submission shall return and display the score, question total, correct/incorrect counts, and review explanations.</w:t></w:r></w:p><w:p><w:pPr><w:spacing w:after="85" w:before="0" w:line="260" /><w:ind w:left="360" w:hanging="210" /></w:pPr><w:r><w:rPr><w:rFonts w:ascii="Aptos" w:cs="Aptos" w:eastAsia="Aptos" w:hAnsi="Aptos" /><w:b /><w:bCs /><w:i w:val="false" /><w:iCs w:val="false" /><w:color w:val="164B3B" /><w:sz w:val="21" /><w:szCs w:val="21" /></w:rPr><w:t xml:space="preserve">9. </w:t></w:r><w:r><w:rPr><w:rFonts w:ascii="Aptos" w:cs="Aptos" w:eastAsia="Aptos" w:hAnsi="Aptos" /><w:b w:val="false" /><w:bCs w:val="false" /><w:i w:val="false" /><w:iCs w:val="false" /><w:color w:val="23352D" /><w:sz w:val="21" /><w:szCs w:val="21" /></w:rPr><w:t xml:space="preserve">The user shall be able to retry after results are shown. The application shall not save the attempt.</w:t></w:r></w:p><w:p><w:pPr><w:pStyle w:val="Heading2" /><w:keepNext /><w:spacing w:after="145" w:before="230" w:line="290" /></w:pPr><w:r><w:rPr><w:rFonts w:ascii="Aptos" w:cs="Aptos" w:eastAsia="Aptos" w:hAnsi="Aptos" /><w:b /><w:bCs /><w:i w:val="false" /><w:iCs w:val="false" /><w:color w:val="23352D" /><w:sz w:val="24" /><w:szCs w:val="24" /></w:rPr><w:t xml:space="preserve">FR-06: Admin workspace preview — Implemented as a non-operational preview</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w:t></w:r><w:r><w:rPr><w:rFonts w:ascii="Cascadia Code" w:cs="Cascadia Code" w:eastAsia="Cascadia Code" w:hAnsi="Cascadia Code" /><w:b w:val="false" /><w:bCs w:val="false" /><w:i w:val="false" /><w:iCs w:val="false" /><w:color w:val="395A4A" /><w:sz w:val="17" /><w:szCs w:val="17" /></w:rPr><w:t xml:space="preserve">/admin</w:t></w:r><w:r><w:rPr><w:rFonts w:ascii="Aptos" w:cs="Aptos" w:eastAsia="Aptos" w:hAnsi="Aptos" /><w:b w:val="false" /><w:bCs w:val="false" /><w:i w:val="false" /><w:iCs w:val="false" /><w:color w:val="23352D" /><w:sz w:val="21" /><w:szCs w:val="21" /></w:rPr><w:t xml:space="preserve"> route shall present a sample editorial dashboard and checklist using seeded exam and resource records.</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The preview shall indicate which sample exam entries require source verification.</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The page shall visibly warn that it has no staff authentication or durable storage and must not be used for real administration.</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The preview shall not provide mutations, publishing actions, user management, role configuration, transaction access, or audit history.</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No authorization boundary shall be inferred from the admin route, navigation, or visual presentation.</w:t></w:r></w:p><w:p><w:pPr><w:pStyle w:val="Heading2" /><w:keepNext /><w:spacing w:after="145" w:before="230" w:line="290" /></w:pPr><w:r><w:rPr><w:rFonts w:ascii="Aptos" w:cs="Aptos" w:eastAsia="Aptos" w:hAnsi="Aptos" /><w:b /><w:bCs /><w:i w:val="false" /><w:iCs w:val="false" /><w:color w:val="23352D" /><w:sz w:val="24" /><w:szCs w:val="24" /></w:rPr><w:t xml:space="preserve">FR-07: Demo-data JSON endpoints — Implemented</w:t></w:r></w:p><w:p><w:pPr><w:spacing w:after="145" w:before="20" w:line="275" /></w:pPr><w:r><w:rPr><w:rFonts w:ascii="Aptos" w:cs="Aptos" w:eastAsia="Aptos" w:hAnsi="Aptos" /><w:b w:val="false" /><w:bCs w:val="false" /><w:i w:val="false" /><w:iCs w:val="false" /><w:color w:val="23352D" /><w:sz w:val="21" /><w:szCs w:val="21" /></w:rPr><w:t xml:space="preserve">The application shall expose the following read-only JSON endpoints: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3120" /><w:gridCol w:w="3120" /><w:gridCol w:w="3120" /></w:tblGrid><w:tr><w:trPr><w:cantSplit /></w:trPr><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Method and path</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Purpose</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Implemented response</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`GET /api/exams`</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Return sample exam listings</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 items: Exam[], demo: true }`</w:t></w:r></w:p></w:tc></w:tr><w:tr><w:trPr><w:cantSplit /></w:trPr><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`GET /api/materials`</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Return sample study resources</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 items: StudyMaterial[], demo: true }`</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`GET /api/quiz`</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Return quiz questions without answers</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 items: QuizPrompt[], demo: true }`</w:t></w:r></w:p></w:tc></w:tr><w:tr><w:trPr><w:cantSplit /></w:trPr><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`POST /api/quiz/score`</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Validate answers and score the sample quiz</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Score summary and answer review</w:t></w:r></w:p></w:tc></w:tr></w:tbl><w:p><w:pPr><w:spacing w:after="80" w:before="0" /></w:pPr><w:r><w:rPr><w:rFonts w:ascii="Aptos" w:cs="Aptos" w:eastAsia="Aptos" w:hAnsi="Aptos" /><w:b w:val="false" /><w:bCs w:val="false" /><w:i w:val="false" /><w:iCs w:val="false" /><w:color w:val="23352D" /><w:sz w:val="21" /><w:szCs w:val="21" /></w:rPr><w:t xml:space="preserve"></w:t></w:r></w:p><w:p><w:pPr><w:spacing w:after="145" w:before="20" w:line="275" /></w:pPr><w:r><w:rPr><w:rFonts w:ascii="Aptos" w:cs="Aptos" w:eastAsia="Aptos" w:hAnsi="Aptos" /><w:b w:val="false" /><w:bCs w:val="false" /><w:i w:val="false" /><w:iCs w:val="false" /><w:color w:val="23352D" /><w:sz w:val="21" /><w:szCs w:val="21" /></w:rPr><w:t xml:space="preserve">The three GET responses include </w:t></w:r><w:r><w:rPr><w:rFonts w:ascii="Cascadia Code" w:cs="Cascadia Code" w:eastAsia="Cascadia Code" w:hAnsi="Cascadia Code" /><w:b w:val="false" /><w:bCs w:val="false" /><w:i w:val="false" /><w:iCs w:val="false" /><w:color w:val="395A4A" /><w:sz w:val="17" /><w:szCs w:val="17" /></w:rPr><w:t xml:space="preserve">Cache-Control: no-store</w:t></w:r><w:r><w:rPr><w:rFonts w:ascii="Aptos" w:cs="Aptos" w:eastAsia="Aptos" w:hAnsi="Aptos" /><w:b w:val="false" /><w:bCs w:val="false" /><w:i w:val="false" /><w:iCs w:val="false" /><w:color w:val="23352D" /><w:sz w:val="21" /><w:szCs w:val="21" /></w:rPr><w:t xml:space="preserve"> and do not mutate data. The quiz scoring POST computes a response without saving the attempt. All routes use in-process seed data; no route reads from a database or external content service.</w:t></w:r></w:p><w:p><w:pPr><w:pStyle w:val="Heading2" /><w:keepNext /><w:spacing w:after="145" w:before="230" w:line="290" /></w:pPr><w:r><w:rPr><w:rFonts w:ascii="Aptos" w:cs="Aptos" w:eastAsia="Aptos" w:hAnsi="Aptos" /><w:b /><w:bCs /><w:i w:val="false" /><w:iCs w:val="false" /><w:color w:val="23352D" /><w:sz w:val="24" /><w:szCs w:val="24" /></w:rPr><w:t xml:space="preserve">FR-08: Quiz scoring request validation — Implemented</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scoring endpoint shall accept a JSON object containing an </w:t></w:r><w:r><w:rPr><w:rFonts w:ascii="Cascadia Code" w:cs="Cascadia Code" w:eastAsia="Cascadia Code" w:hAnsi="Cascadia Code" /><w:b w:val="false" /><w:bCs w:val="false" /><w:i w:val="false" /><w:iCs w:val="false" /><w:color w:val="395A4A" /><w:sz w:val="17" /><w:szCs w:val="17" /></w:rPr><w:t xml:space="preserve">answers</w:t></w:r><w:r><w:rPr><w:rFonts w:ascii="Aptos" w:cs="Aptos" w:eastAsia="Aptos" w:hAnsi="Aptos" /><w:b w:val="false" /><w:bCs w:val="false" /><w:i w:val="false" /><w:iCs w:val="false" /><w:color w:val="23352D" /><w:sz w:val="21" /><w:szCs w:val="21" /></w:rPr><w:t xml:space="preserve"> object whose keys are known question IDs and whose values are integer option indexes from 0 to 3.</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Malformed JSON, missing/non-object answer maps, unknown question IDs, or invalid option indexes shall produce HTTP 400 with an error message.</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Valid submitted selections shall be compared to the server-held answer key.</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A missing answer in a valid answer map shall be counted as incorrect.</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score response shall include the score, total, correct count, incorrect count, and per-question review containing the correct option index, selected index or </w:t></w:r><w:r><w:rPr><w:rFonts w:ascii="Cascadia Code" w:cs="Cascadia Code" w:eastAsia="Cascadia Code" w:hAnsi="Cascadia Code" /><w:b w:val="false" /><w:bCs w:val="false" /><w:i w:val="false" /><w:iCs w:val="false" /><w:color w:val="395A4A" /><w:sz w:val="17" /><w:szCs w:val="17" /></w:rPr><w:t xml:space="preserve">null</w:t></w:r><w:r><w:rPr><w:rFonts w:ascii="Aptos" w:cs="Aptos" w:eastAsia="Aptos" w:hAnsi="Aptos" /><w:b w:val="false" /><w:bCs w:val="false" /><w:i w:val="false" /><w:iCs w:val="false" /><w:color w:val="23352D" /><w:sz w:val="21" /><w:szCs w:val="21" /></w:rPr><w:t xml:space="preserve">, prompt, options, and explanation.</w:t></w:r></w:p><w:p><w:pPr><w:pStyle w:val="Heading1" /><w:keepNext /><w:pageBreakBefore /><w:spacing w:after="145" w:before="0" w:line="290" /></w:pPr><w:r><w:rPr><w:rFonts w:ascii="Aptos" w:cs="Aptos" w:eastAsia="Aptos" w:hAnsi="Aptos" /><w:b /><w:bCs /><w:i w:val="false" /><w:iCs w:val="false" /><w:color w:val="164B3B" /><w:sz w:val="30" /><w:szCs w:val="30" /></w:rPr><w:t xml:space="preserve">6. External interface requirements</w:t></w:r></w:p><w:p><w:pPr><w:pStyle w:val="Heading2" /><w:keepNext /><w:spacing w:after="145" w:before="230" w:line="290" /></w:pPr><w:r><w:rPr><w:rFonts w:ascii="Aptos" w:cs="Aptos" w:eastAsia="Aptos" w:hAnsi="Aptos" /><w:b /><w:bCs /><w:i w:val="false" /><w:iCs w:val="false" /><w:color w:val="23352D" /><w:sz w:val="24" /><w:szCs w:val="24" /></w:rPr><w:t xml:space="preserve">6.1 User interface</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 application shall use responsive web layouts suitable for desktop and mobile browser viewports.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Navigation, forms, buttons, and interactive controls shall have meaningful accessible labels or names.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 quiz shall use native single-choice radio controls grouped by question.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Visible keyboard focus styling shall be provided.</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Essential content shall not rely on color alone to communicate an action or status.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 UI shall provide loading, empty, and error states for applicable workflows.</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Current sample content shall be clearly distinguished from verified recruitment information.</w:t></w:r></w:p><w:p><w:pPr><w:pStyle w:val="Heading2" /><w:keepNext /><w:spacing w:after="145" w:before="230" w:line="290" /></w:pPr><w:r><w:rPr><w:rFonts w:ascii="Aptos" w:cs="Aptos" w:eastAsia="Aptos" w:hAnsi="Aptos" /><w:b /><w:bCs /><w:i w:val="false" /><w:iCs w:val="false" /><w:color w:val="23352D" /><w:sz w:val="24" /><w:szCs w:val="24" /></w:rPr><w:t xml:space="preserve">6.2 API interface</w:t></w:r></w:p><w:p><w:pPr><w:spacing w:after="145" w:before="20" w:line="275" /></w:pPr><w:r><w:rPr><w:rFonts w:ascii="Aptos" w:cs="Aptos" w:eastAsia="Aptos" w:hAnsi="Aptos" /><w:b w:val="false" /><w:bCs w:val="false" /><w:i w:val="false" /><w:iCs w:val="false" /><w:color w:val="23352D" /><w:sz w:val="21" /><w:szCs w:val="21" /></w:rPr><w:t xml:space="preserve">Requests and responses shall use JSON where applicable. The scoring endpoint shall accept:</w:t></w:r></w:p><w:p><w:pPr><w:shd w:fill="F3F5F2" w:val="clear" /><w:spacing w:after="170" w:before="70" w:line="225" /><w:ind w:left="140" w:right="140" /></w:pPr><w:r><w:rPr><w:rFonts w:ascii="Cascadia Code" w:cs="Cascadia Code" w:eastAsia="Cascadia Code" w:hAnsi="Cascadia Code" /><w:color w:val="425B4D" /><w:sz w:val="15" /><w:szCs w:val="15" /></w:rPr><w:t xml:space="preserve">{</w:t></w:r><w:r><w:rPr><w:rFonts w:ascii="Cascadia Code" w:cs="Cascadia Code" w:eastAsia="Cascadia Code" w:hAnsi="Cascadia Code" /><w:color w:val="425B4D" /><w:sz w:val="15" /><w:szCs w:val="15" /></w:rPr><w:br /><w:t xml:space="preserve">  "answers": {</w:t></w:r><w:r><w:rPr><w:rFonts w:ascii="Cascadia Code" w:cs="Cascadia Code" w:eastAsia="Cascadia Code" w:hAnsi="Cascadia Code" /><w:color w:val="425B4D" /><w:sz w:val="15" /><w:szCs w:val="15" /></w:rPr><w:br /><w:t xml:space="preserve">    "constitution": 1,</w:t></w:r><w:r><w:rPr><w:rFonts w:ascii="Cascadia Code" w:cs="Cascadia Code" w:eastAsia="Cascadia Code" w:hAnsi="Cascadia Code" /><w:color w:val="425B4D" /><w:sz w:val="15" /><w:szCs w:val="15" /></w:rPr><w:br /><w:t xml:space="preserve">    "parliament": 0,</w:t></w:r><w:r><w:rPr><w:rFonts w:ascii="Cascadia Code" w:cs="Cascadia Code" w:eastAsia="Cascadia Code" w:hAnsi="Cascadia Code" /><w:color w:val="425B4D" /><w:sz w:val="15" /><w:szCs w:val="15" /></w:rPr><w:br /><w:t xml:space="preserve">    "directive-principles": 2</w:t></w:r><w:r><w:rPr><w:rFonts w:ascii="Cascadia Code" w:cs="Cascadia Code" w:eastAsia="Cascadia Code" w:hAnsi="Cascadia Code" /><w:color w:val="425B4D" /><w:sz w:val="15" /><w:szCs w:val="15" /></w:rPr><w:br /><w:t xml:space="preserve">  }</w:t></w:r><w:r><w:rPr><w:rFonts w:ascii="Cascadia Code" w:cs="Cascadia Code" w:eastAsia="Cascadia Code" w:hAnsi="Cascadia Code" /><w:color w:val="425B4D" /><w:sz w:val="15" /><w:szCs w:val="15" /></w:rPr><w:br /><w:t xml:space="preserve">}</w:t></w:r></w:p><w:p><w:pPr><w:spacing w:after="145" w:before="20" w:line="275" /></w:pPr><w:r><w:rPr><w:rFonts w:ascii="Aptos" w:cs="Aptos" w:eastAsia="Aptos" w:hAnsi="Aptos" /><w:b w:val="false" /><w:bCs w:val="false" /><w:i w:val="false" /><w:iCs w:val="false" /><w:color w:val="23352D" /><w:sz w:val="21" /><w:szCs w:val="21" /></w:rPr><w:t xml:space="preserve">Its successful response shall have this shape:</w:t></w:r></w:p><w:p><w:pPr><w:shd w:fill="F3F5F2" w:val="clear" /><w:spacing w:after="170" w:before="70" w:line="225" /><w:ind w:left="140" w:right="140" /></w:pPr><w:r><w:rPr><w:rFonts w:ascii="Cascadia Code" w:cs="Cascadia Code" w:eastAsia="Cascadia Code" w:hAnsi="Cascadia Code" /><w:color w:val="425B4D" /><w:sz w:val="15" /><w:szCs w:val="15" /></w:rPr><w:t xml:space="preserve">{</w:t></w:r><w:r><w:rPr><w:rFonts w:ascii="Cascadia Code" w:cs="Cascadia Code" w:eastAsia="Cascadia Code" w:hAnsi="Cascadia Code" /><w:color w:val="425B4D" /><w:sz w:val="15" /><w:szCs w:val="15" /></w:rPr><w:br /><w:t xml:space="preserve">  "score": 3,</w:t></w:r><w:r><w:rPr><w:rFonts w:ascii="Cascadia Code" w:cs="Cascadia Code" w:eastAsia="Cascadia Code" w:hAnsi="Cascadia Code" /><w:color w:val="425B4D" /><w:sz w:val="15" /><w:szCs w:val="15" /></w:rPr><w:br /><w:t xml:space="preserve">  "total": 3,</w:t></w:r><w:r><w:rPr><w:rFonts w:ascii="Cascadia Code" w:cs="Cascadia Code" w:eastAsia="Cascadia Code" w:hAnsi="Cascadia Code" /><w:color w:val="425B4D" /><w:sz w:val="15" /><w:szCs w:val="15" /></w:rPr><w:br /><w:t xml:space="preserve">  "correct": 3,</w:t></w:r><w:r><w:rPr><w:rFonts w:ascii="Cascadia Code" w:cs="Cascadia Code" w:eastAsia="Cascadia Code" w:hAnsi="Cascadia Code" /><w:color w:val="425B4D" /><w:sz w:val="15" /><w:szCs w:val="15" /></w:rPr><w:br /><w:t xml:space="preserve">  "incorrect": 0,</w:t></w:r><w:r><w:rPr><w:rFonts w:ascii="Cascadia Code" w:cs="Cascadia Code" w:eastAsia="Cascadia Code" w:hAnsi="Cascadia Code" /><w:color w:val="425B4D" /><w:sz w:val="15" /><w:szCs w:val="15" /></w:rPr><w:br /><w:t xml:space="preserve">  "review": [</w:t></w:r><w:r><w:rPr><w:rFonts w:ascii="Cascadia Code" w:cs="Cascadia Code" w:eastAsia="Cascadia Code" w:hAnsi="Cascadia Code" /><w:color w:val="425B4D" /><w:sz w:val="15" /><w:szCs w:val="15" /></w:rPr><w:br /><w:t xml:space="preserve">    {</w:t></w:r><w:r><w:rPr><w:rFonts w:ascii="Cascadia Code" w:cs="Cascadia Code" w:eastAsia="Cascadia Code" w:hAnsi="Cascadia Code" /><w:color w:val="425B4D" /><w:sz w:val="15" /><w:szCs w:val="15" /></w:rPr><w:br /><w:t xml:space="preserve">      "id": "constitution",</w:t></w:r><w:r><w:rPr><w:rFonts w:ascii="Cascadia Code" w:cs="Cascadia Code" w:eastAsia="Cascadia Code" w:hAnsi="Cascadia Code" /><w:color w:val="425B4D" /><w:sz w:val="15" /><w:szCs w:val="15" /></w:rPr><w:br /><w:t xml:space="preserve">      "prompt": "Question prompt",</w:t></w:r><w:r><w:rPr><w:rFonts w:ascii="Cascadia Code" w:cs="Cascadia Code" w:eastAsia="Cascadia Code" w:hAnsi="Cascadia Code" /><w:color w:val="425B4D" /><w:sz w:val="15" /><w:szCs w:val="15" /></w:rPr><w:br /><w:t xml:space="preserve">      "options": ["Option A", "Option B", "Option C", "Option D"],</w:t></w:r><w:r><w:rPr><w:rFonts w:ascii="Cascadia Code" w:cs="Cascadia Code" w:eastAsia="Cascadia Code" w:hAnsi="Cascadia Code" /><w:color w:val="425B4D" /><w:sz w:val="15" /><w:szCs w:val="15" /></w:rPr><w:br /><w:t xml:space="preserve">      "correctIndex": 1,</w:t></w:r><w:r><w:rPr><w:rFonts w:ascii="Cascadia Code" w:cs="Cascadia Code" w:eastAsia="Cascadia Code" w:hAnsi="Cascadia Code" /><w:color w:val="425B4D" /><w:sz w:val="15" /><w:szCs w:val="15" /></w:rPr><w:br /><w:t xml:space="preserve">      "selectedIndex": 1,</w:t></w:r><w:r><w:rPr><w:rFonts w:ascii="Cascadia Code" w:cs="Cascadia Code" w:eastAsia="Cascadia Code" w:hAnsi="Cascadia Code" /><w:color w:val="425B4D" /><w:sz w:val="15" /><w:szCs w:val="15" /></w:rPr><w:br /><w:t xml:space="preserve">      "explanation": "Answer explanation"</w:t></w:r><w:r><w:rPr><w:rFonts w:ascii="Cascadia Code" w:cs="Cascadia Code" w:eastAsia="Cascadia Code" w:hAnsi="Cascadia Code" /><w:color w:val="425B4D" /><w:sz w:val="15" /><w:szCs w:val="15" /></w:rPr><w:br /><w:t xml:space="preserve">    }</w:t></w:r><w:r><w:rPr><w:rFonts w:ascii="Cascadia Code" w:cs="Cascadia Code" w:eastAsia="Cascadia Code" w:hAnsi="Cascadia Code" /><w:color w:val="425B4D" /><w:sz w:val="15" /><w:szCs w:val="15" /></w:rPr><w:br /><w:t xml:space="preserve">  ]</w:t></w:r><w:r><w:rPr><w:rFonts w:ascii="Cascadia Code" w:cs="Cascadia Code" w:eastAsia="Cascadia Code" w:hAnsi="Cascadia Code" /><w:color w:val="425B4D" /><w:sz w:val="15" /><w:szCs w:val="15" /></w:rPr><w:br /><w:t xml:space="preserve">}</w:t></w:r></w:p><w:p><w:pPr><w:spacing w:after="145" w:before="20" w:line="275" /></w:pPr><w:r><w:rPr><w:rFonts w:ascii="Aptos" w:cs="Aptos" w:eastAsia="Aptos" w:hAnsi="Aptos" /><w:b w:val="false" /><w:bCs w:val="false" /><w:i w:val="false" /><w:iCs w:val="false" /><w:color w:val="23352D" /><w:sz w:val="21" /><w:szCs w:val="21" /></w:rPr><w:t xml:space="preserve">The review array includes all quiz questions. The example shows the response structure; it is not the full current response body.</w:t></w:r></w:p><w:p><w:pPr><w:pStyle w:val="Heading2" /><w:keepNext /><w:spacing w:after="145" w:before="230" w:line="290" /></w:pPr><w:r><w:rPr><w:rFonts w:ascii="Aptos" w:cs="Aptos" w:eastAsia="Aptos" w:hAnsi="Aptos" /><w:b /><w:bCs /><w:i w:val="false" /><w:iCs w:val="false" /><w:color w:val="23352D" /><w:sz w:val="24" /><w:szCs w:val="24" /></w:rPr><w:t xml:space="preserve">6.3 External links</w:t></w:r></w:p><w:p><w:pPr><w:spacing w:after="145" w:before="20" w:line="275" /></w:pPr><w:r><w:rPr><w:rFonts w:ascii="Aptos" w:cs="Aptos" w:eastAsia="Aptos" w:hAnsi="Aptos" /><w:b w:val="false" /><w:bCs w:val="false" /><w:i w:val="false" /><w:iCs w:val="false" /><w:color w:val="23352D" /><w:sz w:val="21" /><w:szCs w:val="21" /></w:rPr><w:t xml:space="preserve">The exam explorer shall link to the official homepages for SSC, UPSC, and IBPS. The links are external references only and do not assert that the seeded listing has been verified on that site.</w:t></w:r></w:p><w:p><w:pPr><w:pStyle w:val="Heading1" /><w:keepNext /><w:pageBreakBefore /><w:spacing w:after="145" w:before="0" w:line="290" /></w:pPr><w:r><w:rPr><w:rFonts w:ascii="Aptos" w:cs="Aptos" w:eastAsia="Aptos" w:hAnsi="Aptos" /><w:b /><w:bCs /><w:i w:val="false" /><w:iCs w:val="false" /><w:color w:val="164B3B" /><w:sz w:val="30" /><w:szCs w:val="30" /></w:rPr><w:t xml:space="preserve">7. Data model and ownership</w:t></w:r></w:p><w:p><w:pPr><w:spacing w:after="145" w:before="20" w:line="275" /></w:pPr><w:r><w:rPr><w:rFonts w:ascii="Aptos" w:cs="Aptos" w:eastAsia="Aptos" w:hAnsi="Aptos" /><w:b w:val="false" /><w:bCs w:val="false" /><w:i w:val="false" /><w:iCs w:val="false" /><w:color w:val="23352D" /><w:sz w:val="21" /><w:szCs w:val="21" /></w:rPr><w:t xml:space="preserve">The current demo data model consists of three TypeScript record types. The model is in application memory and is not a persisted database schema.</w:t></w:r></w:p><w:p><w:pPr><w:spacing w:after="75" w:before="100" /></w:pPr><w:r><w:rPr><w:rFonts w:ascii="Aptos" w:cs="Aptos" w:eastAsia="Aptos" w:hAnsi="Aptos" /><w:b /><w:bCs /><w:i w:val="false" /><w:iCs w:val="false" /><w:color w:val="164B3B" /><w:sz w:val="18" /><w:szCs w:val="18" /></w:rPr><w:t xml:space="preserve">Figure 3. Current in-memory data record types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3120" /><w:gridCol w:w="3120" /><w:gridCol w:w="3120" /></w:tblGrid><w:tr><w:trPr><w:cantSplit /></w:trPr><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EXAM</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STUDY MATERIAL</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6" /><w:szCs w:val="16" /></w:rPr><w:t xml:space="preserve">QUIZ QUESTION</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id, name, organization, category, status, dateLabel, dateDetail, verified, sourceLabel, sourceUrl</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id, title, subject, detail, type, duration, premium</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6" /><w:szCs w:val="16" /></w:rPr><w:t xml:space="preserve">id, prompt, options, answerIndex, explanation</w:t></w:r></w:p></w:tc></w:tr></w:tbl><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3120" /><w:gridCol w:w="3120" /><w:gridCol w:w="3120" /></w:tblGrid><w:tr><w:trPr><w:cantSplit /></w:trPr><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Data</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Current source of truth</w:t></w:r></w:p></w:tc><w:tc><w:tcPr><w:tcW w:type="dxa" w:w="312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Persistence</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Exam listings</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`src/lib/data.ts` seed array</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None</w:t></w:r></w:p></w:tc></w:tr><w:tr><w:trPr><w:cantSplit /></w:trPr><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Study resources</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`src/lib/data.ts` seed array</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None</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Quiz questions and answers</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`src/lib/data.ts` seed array</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None</w:t></w:r></w:p></w:tc></w:tr><w:tr><w:trPr><w:cantSplit /></w:trPr><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Bookmark toggles</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React client-component state</w:t></w:r></w:p></w:tc><w:tc><w:tcPr><w:tcW w:type="dxa" w:w="31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 server or cross-session persistence</w:t></w:r></w:p></w:tc></w:tr><w:tr><w:trPr><w:cantSplit /></w:trPr><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Quiz selections and result</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Quiz-page React state and scoring response</w:t></w:r></w:p></w:tc><w:tc><w:tcPr><w:tcW w:type="dxa" w:w="312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Not persisted after leaving/reloading the page</w:t></w:r></w:p></w:tc></w:tr></w:tbl><w:p><w:pPr><w:spacing w:after="80" w:before="0" /></w:pPr><w:r><w:rPr><w:rFonts w:ascii="Aptos" w:cs="Aptos" w:eastAsia="Aptos" w:hAnsi="Aptos" /><w:b w:val="false" /><w:bCs w:val="false" /><w:i w:val="false" /><w:iCs w:val="false" /><w:color w:val="23352D" /><w:sz w:val="21" /><w:szCs w:val="21" /></w:rPr><w:t xml:space="preserve"></w:t></w:r></w:p><w:p><w:pPr><w:spacing w:after="145" w:before="20" w:line="275" /></w:pPr><w:r><w:rPr><w:rFonts w:ascii="Aptos" w:cs="Aptos" w:eastAsia="Aptos" w:hAnsi="Aptos" /><w:b w:val="false" /><w:bCs w:val="false" /><w:i w:val="false" /><w:iCs w:val="false" /><w:color w:val="23352D" /><w:sz w:val="21" /><w:szCs w:val="21" /></w:rPr><w:t xml:space="preserve">No personal information is collected by the implemented routes.</w:t></w:r></w:p><w:p><w:pPr><w:pStyle w:val="Heading1" /><w:keepNext /><w:pageBreakBefore /><w:spacing w:after="145" w:before="0" w:line="290" /></w:pPr><w:r><w:rPr><w:rFonts w:ascii="Aptos" w:cs="Aptos" w:eastAsia="Aptos" w:hAnsi="Aptos" /><w:b /><w:bCs /><w:i w:val="false" /><w:iCs w:val="false" /><w:color w:val="164B3B" /><w:sz w:val="30" /><w:szCs w:val="30" /></w:rPr><w:t xml:space="preserve">8. Architecture</w:t></w:r></w:p><w:p><w:pPr><w:spacing w:after="75" w:before="90" /></w:pPr><w:r><w:rPr><w:rFonts w:ascii="Aptos" w:cs="Aptos" w:eastAsia="Aptos" w:hAnsi="Aptos" /><w:b /><w:bCs /><w:i w:val="false" /><w:iCs w:val="false" /><w:color w:val="164B3B" /><w:sz w:val="18" /><w:szCs w:val="18" /></w:rPr><w:t xml:space="preserve">Figure 1. Learner navigation and implemented actions</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1420" /><w:gridCol w:w="360" /><w:gridCol w:w="1420" /><w:gridCol w:w="360" /><w:gridCol w:w="1420" /><w:gridCol w:w="360" /><w:gridCol w:w="4020" /></w:tblGrid><w:tr><w:trPr><w:cantSplit /></w:trPr><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OPEN APP</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OVERVIEW</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EXAMS</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402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8" /><w:szCs w:val="18" /></w:rPr><w:t xml:space="preserve">OFFICIAL SITE</w:t></w:r></w:p></w:tc></w:tr><w:tr><w:trPr><w:cantSplit /></w:trPr><w:tc><w:tcPr><w:tcW w:type="dxa" w:w="14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STUDY ROOM</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TEMPORARY BOOKMARK</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40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r><w:tr><w:trPr><w:cantSplit /></w:trPr><w:tc><w:tcPr><w:tcW w:type="dxa" w:w="142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36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8" /><w:szCs w:val="18" /></w:rPr><w:t xml:space="preserve"> </w:t></w:r></w:p></w:tc><w:tc><w:tcPr><w:tcW w:type="dxa" w:w="1420" /><w:shd w:fill="EAF1EB"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164B3B" /><w:sz w:val="18" /><w:szCs w:val="18" /></w:rPr><w:t xml:space="preserve">DAILY QUIZ</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1420" /><w:shd w:fill="F4F7F3"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23352D" /><w:sz w:val="18" /><w:szCs w:val="18" /></w:rPr><w:t xml:space="preserve">ANSWER + SUBMIT</w:t></w:r></w:p></w:tc><w:tc><w:tcPr><w:tcW w:type="dxa" w:w="360" /><w:shd w:fill="FFFFFF" w:val="clear" /><w:tcMar><w:top w:type="dxa" w:w="85" /><w:left w:type="dxa" w:w="100" /><w:bottom w:type="dxa" w:w="85" /><w:right w:type="dxa" w:w="100" /></w:tcMar><w:vAlign w:val="center" /></w:tcPr><w:p><w:pPr><w:spacing w:after="0" w:before="0" w:line="220" /><w:jc w:val="center" /></w:pPr><w:r><w:rPr><w:rFonts w:ascii="Aptos" w:cs="Aptos" w:eastAsia="Aptos" w:hAnsi="Aptos" /><w:b w:val="false" /><w:bCs w:val="false" /><w:i w:val="false" /><w:iCs w:val="false" /><w:color w:val="697970" /><w:sz w:val="18" /><w:szCs w:val="18" /></w:rPr><w:t xml:space="preserve">→</w:t></w:r></w:p></w:tc><w:tc><w:tcPr><w:tcW w:type="dxa" w:w="4020" /><w:shd w:fill="F7F1E4" w:val="clear" /><w:tcMar><w:top w:type="dxa" w:w="85" /><w:left w:type="dxa" w:w="100" /><w:bottom w:type="dxa" w:w="85" /><w:right w:type="dxa" w:w="100" /></w:tcMar><w:vAlign w:val="center" /></w:tcPr><w:p><w:pPr><w:spacing w:after="0" w:before="0" w:line="220" /><w:jc w:val="center" /></w:pPr><w:r><w:rPr><w:rFonts w:ascii="Aptos" w:cs="Aptos" w:eastAsia="Aptos" w:hAnsi="Aptos" /><w:b /><w:bCs /><w:i w:val="false" /><w:iCs w:val="false" /><w:color w:val="AD8752" /><w:sz w:val="18" /><w:szCs w:val="18" /></w:rPr><w:t xml:space="preserve">SCORE + REVIEW</w:t></w:r></w:p></w:tc></w:tr></w:tbl><w:p><w:pPr><w:spacing w:after="100" w:before="70" /></w:pPr><w:r><w:rPr><w:rFonts w:ascii="Aptos" w:cs="Aptos" w:eastAsia="Aptos" w:hAnsi="Aptos" /><w:b w:val="false" /><w:bCs w:val="false" /><w:i /><w:iCs /><w:color w:val="697970" /><w:sz w:val="17" /><w:szCs w:val="17" /></w:rPr><w:t xml:space="preserve">Admin preview is reachable from the learner shell but is not an authenticated or operational administration area.</w:t></w:r></w:p><w:p><w:pPr><w:pStyle w:val="Heading2" /><w:keepNext /><w:spacing w:after="145" w:before="230" w:line="290" /></w:pPr><w:r><w:rPr><w:rFonts w:ascii="Aptos" w:cs="Aptos" w:eastAsia="Aptos" w:hAnsi="Aptos" /><w:b /><w:bCs /><w:i w:val="false" /><w:iCs w:val="false" /><w:color w:val="23352D" /><w:sz w:val="24" /><w:szCs w:val="24" /></w:rPr><w:t xml:space="preserve">8.1 Technology baseline</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4680" /><w:gridCol w:w="4680" /></w:tblGrid><w:tr><w:trPr><w:cantSplit /></w:trPr><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Layer</w:t></w:r></w:p></w:tc><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Current implementation</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Web framework</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Next.js 15 App Router</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UI</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React 19</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Language</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TypeScript with strict type checking</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Styling</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Application CSS with responsive media queries</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Server interfaces</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Next.js route handlers returning JSON</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Persistence</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None</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Authentication</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None</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Automated checks</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ESLint, TypeScript check, Next.js production build</w:t></w:r></w:p></w:tc></w:tr></w:tbl><w:p><w:pPr><w:spacing w:after="80" w:before="0" /></w:pPr><w:r><w:rPr><w:rFonts w:ascii="Aptos" w:cs="Aptos" w:eastAsia="Aptos" w:hAnsi="Aptos" /><w:b w:val="false" /><w:bCs w:val="false" /><w:i w:val="false" /><w:iCs w:val="false" /><w:color w:val="23352D" /><w:sz w:val="21" /><w:szCs w:val="21" /></w:rPr><w:t xml:space="preserve"></w:t></w:r></w:p><w:p><w:pPr><w:pStyle w:val="Heading1" /><w:keepNext /><w:pageBreakBefore /><w:spacing w:after="145" w:before="0" w:line="290" /></w:pPr><w:r><w:rPr><w:rFonts w:ascii="Aptos" w:cs="Aptos" w:eastAsia="Aptos" w:hAnsi="Aptos" /><w:b /><w:bCs /><w:i w:val="false" /><w:iCs w:val="false" /><w:color w:val="164B3B" /><w:sz w:val="30" /><w:szCs w:val="30" /></w:rPr><w:t xml:space="preserve">9. Non-functional requirements</w:t></w:r></w:p><w:p><w:pPr><w:pStyle w:val="Heading2" /><w:keepNext /><w:spacing w:after="145" w:before="230" w:line="290" /></w:pPr><w:r><w:rPr><w:rFonts w:ascii="Aptos" w:cs="Aptos" w:eastAsia="Aptos" w:hAnsi="Aptos" /><w:b /><w:bCs /><w:i w:val="false" /><w:iCs w:val="false" /><w:color w:val="23352D" /><w:sz w:val="24" /><w:szCs w:val="24" /></w:rPr><w:t xml:space="preserve">NFR-01: Responsiveness</w:t></w:r></w:p><w:p><w:pPr><w:spacing w:after="145" w:before="20" w:line="275" /></w:pPr><w:r><w:rPr><w:rFonts w:ascii="Aptos" w:cs="Aptos" w:eastAsia="Aptos" w:hAnsi="Aptos" /><w:b w:val="false" /><w:bCs w:val="false" /><w:i w:val="false" /><w:iCs w:val="false" /><w:color w:val="23352D" /><w:sz w:val="21" /><w:szCs w:val="21" /></w:rPr><w:t xml:space="preserve">The interface shall adapt to narrow and wide browser viewports and provide mobile-specific navigation. The implemented dashboard and quiz have been manually smoke-checked at a 390-pixel mobile viewport with no horizontal overflow. This check is not a substitute for a complete device-compatibility test plan.</w:t></w:r></w:p><w:p><w:pPr><w:pStyle w:val="Heading2" /><w:keepNext /><w:spacing w:after="145" w:before="230" w:line="290" /></w:pPr><w:r><w:rPr><w:rFonts w:ascii="Aptos" w:cs="Aptos" w:eastAsia="Aptos" w:hAnsi="Aptos" /><w:b /><w:bCs /><w:i w:val="false" /><w:iCs w:val="false" /><w:color w:val="23352D" /><w:sz w:val="24" /><w:szCs w:val="24" /></w:rPr><w:t xml:space="preserve">NFR-02: Accessibility</w:t></w:r></w:p><w:p><w:pPr><w:spacing w:after="145" w:before="20" w:line="275" /></w:pPr><w:r><w:rPr><w:rFonts w:ascii="Aptos" w:cs="Aptos" w:eastAsia="Aptos" w:hAnsi="Aptos" /><w:b w:val="false" /><w:bCs w:val="false" /><w:i w:val="false" /><w:iCs w:val="false" /><w:color w:val="23352D" /><w:sz w:val="21" /><w:szCs w:val="21" /></w:rPr><w:t xml:space="preserve">Interactive areas shall have accessible names and semantic labels. The quiz shall support native keyboard-operable radio controls. Focus indicators and reduced-motion styling shall be present. A full WCAG conformance audit has not been completed.</w:t></w:r></w:p><w:p><w:pPr><w:pStyle w:val="Heading2" /><w:keepNext /><w:spacing w:after="145" w:before="230" w:line="290" /></w:pPr><w:r><w:rPr><w:rFonts w:ascii="Aptos" w:cs="Aptos" w:eastAsia="Aptos" w:hAnsi="Aptos" /><w:b /><w:bCs /><w:i w:val="false" /><w:iCs w:val="false" /><w:color w:val="23352D" /><w:sz w:val="24" /><w:szCs w:val="24" /></w:rPr><w:t xml:space="preserve">NFR-03: Data correctness and disclosure</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Seeded recruitment listings shall be identified as demo or unverified.</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The application shall direct users to official sources for authoritative information.</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No seeded dates, statuses, counts, study activity, or quiz history shall be described as a live feed or persisted personal record.</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Quiz scoring shall be computed by the API route from its in-process answer key.</w:t></w:r></w:p><w:p><w:pPr><w:pStyle w:val="Heading2" /><w:keepNext /><w:spacing w:after="145" w:before="230" w:line="290" /></w:pPr><w:r><w:rPr><w:rFonts w:ascii="Aptos" w:cs="Aptos" w:eastAsia="Aptos" w:hAnsi="Aptos" /><w:b /><w:bCs /><w:i w:val="false" /><w:iCs w:val="false" /><w:color w:val="23352D" /><w:sz w:val="24" /><w:szCs w:val="24" /></w:rPr><w:t xml:space="preserve">NFR-04: Security boundary</w:t></w:r></w:p><w:p><w:pPr><w:spacing w:after="145" w:before="20" w:line="275" /></w:pPr><w:r><w:rPr><w:rFonts w:ascii="Aptos" w:cs="Aptos" w:eastAsia="Aptos" w:hAnsi="Aptos" /><w:b w:val="false" /><w:bCs w:val="false" /><w:i w:val="false" /><w:iCs w:val="false" /><w:color w:val="23352D" /><w:sz w:val="21" /><w:szCs w:val="21" /></w:rPr><w:t xml:space="preserve">The current application is a demonstration and does </w:t></w:r><w:r><w:rPr><w:rFonts w:ascii="Aptos" w:cs="Aptos" w:eastAsia="Aptos" w:hAnsi="Aptos" /><w:b /><w:bCs /><w:i w:val="false" /><w:iCs w:val="false" /><w:color w:val="23352D" /><w:sz w:val="21" /><w:szCs w:val="21" /></w:rPr><w:t xml:space="preserve">not</w:t></w:r><w:r><w:rPr><w:rFonts w:ascii="Aptos" w:cs="Aptos" w:eastAsia="Aptos" w:hAnsi="Aptos" /><w:b w:val="false" /><w:bCs w:val="false" /><w:i w:val="false" /><w:iCs w:val="false" /><w:color w:val="23352D" /><w:sz w:val="21" /><w:szCs w:val="21" /></w:rPr><w:t xml:space="preserve"> meet the security requirements for an operational learning or administration service:</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There is no login, session management, or access control.</w:t></w:r></w:p><w:p><w:pPr><w:pStyle w:val="ListParagraph" /><w:numPr><w:ilvl /><w:numId w:val="1" /></w:numPr><w:spacing w:after="85" w:before="0" w:line="260" /></w:pPr><w:r><w:rPr><w:rFonts w:ascii="Cascadia Code" w:cs="Cascadia Code" w:eastAsia="Cascadia Code" w:hAnsi="Cascadia Code" /><w:b w:val="false" /><w:bCs w:val="false" /><w:i w:val="false" /><w:iCs w:val="false" /><w:color w:val="395A4A" /><w:sz w:val="17" /><w:szCs w:val="17" /></w:rPr><w:t xml:space="preserve">/admin</w:t></w:r><w:r><w:rPr><w:rFonts w:ascii="Aptos" w:cs="Aptos" w:eastAsia="Aptos" w:hAnsi="Aptos" /><w:b w:val="false" /><w:bCs w:val="false" /><w:i w:val="false" /><w:iCs w:val="false" /><w:color w:val="23352D" /><w:sz w:val="21" /><w:szCs w:val="21" /></w:rPr><w:t xml:space="preserve"> and all API routes are publicly accessible.</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 scoring endpoint returns the answer key and explanations in its review response and accepts an empty or partial answers map. Therefore, answer secrecy is not enforced at the API boundary.</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There is no persistence of sensitive personal data or payment information.</w:t></w:r></w:p><w:p><w:pPr><w:pStyle w:val="ListParagraph" /><w:numPr><w:ilvl /><w:numId w:val="1" /></w:numPr><w:spacing w:after="85" w:before="0" w:line="260" /></w:pPr><w:r><w:rPr><w:rFonts w:ascii="Aptos" w:cs="Aptos" w:eastAsia="Aptos" w:hAnsi="Aptos" /><w:b w:val="false" /><w:bCs w:val="false" /><w:i w:val="false" /><w:iCs w:val="false" /><w:color w:val="23352D" /><w:sz w:val="21" /><w:szCs w:val="21" /></w:rPr><w:t xml:space="preserve">No payment transaction, subscription, or premium authorization is implemented.</w:t></w:r></w:p><w:p><w:pPr><w:spacing w:after="145" w:before="20" w:line="275" /></w:pPr><w:r><w:rPr><w:rFonts w:ascii="Aptos" w:cs="Aptos" w:eastAsia="Aptos" w:hAnsi="Aptos" /><w:b w:val="false" /><w:bCs w:val="false" /><w:i w:val="false" /><w:iCs w:val="false" /><w:color w:val="23352D" /><w:sz w:val="21" /><w:szCs w:val="21" /></w:rPr><w:t xml:space="preserve">Do not deploy the preview as a trusted administration portal or protected examination service.</w:t></w:r></w:p><w:p><w:pPr><w:pStyle w:val="Heading2" /><w:keepNext /><w:spacing w:after="145" w:before="230" w:line="290" /></w:pPr><w:r><w:rPr><w:rFonts w:ascii="Aptos" w:cs="Aptos" w:eastAsia="Aptos" w:hAnsi="Aptos" /><w:b /><w:bCs /><w:i w:val="false" /><w:iCs w:val="false" /><w:color w:val="23352D" /><w:sz w:val="24" /><w:szCs w:val="24" /></w:rPr><w:t xml:space="preserve">NFR-05: Availability and operations</w:t></w:r></w:p><w:p><w:pPr><w:spacing w:after="145" w:before="20" w:line="275" /></w:pPr><w:r><w:rPr><w:rFonts w:ascii="Aptos" w:cs="Aptos" w:eastAsia="Aptos" w:hAnsi="Aptos" /><w:b w:val="false" /><w:bCs w:val="false" /><w:i w:val="false" /><w:iCs w:val="false" /><w:color w:val="23352D" /><w:sz w:val="21" /><w:szCs w:val="21" /></w:rPr><w:t xml:space="preserve">The repository defines development, type-check, lint, build, and start scripts. It does not define a production hosting topology, availability target, monitoring, incident response, backup, or restore process.</w:t></w:r></w:p><w:p><w:pPr><w:pStyle w:val="Heading1" /><w:keepNext /><w:pageBreakBefore /><w:spacing w:after="145" w:before="0" w:line="290" /></w:pPr><w:r><w:rPr><w:rFonts w:ascii="Aptos" w:cs="Aptos" w:eastAsia="Aptos" w:hAnsi="Aptos" /><w:b /><w:bCs /><w:i w:val="false" /><w:iCs w:val="false" /><w:color w:val="164B3B" /><w:sz w:val="30" /><w:szCs w:val="30" /></w:rPr><w:t xml:space="preserve">10. Acceptance criteria for the current implementation</w:t></w:r></w:p><w:p><w:pPr><w:spacing w:after="145" w:before="20" w:line="275" /></w:pPr><w:r><w:rPr><w:rFonts w:ascii="Aptos" w:cs="Aptos" w:eastAsia="Aptos" w:hAnsi="Aptos" /><w:b w:val="false" /><w:bCs w:val="false" /><w:i w:val="false" /><w:iCs w:val="false" /><w:color w:val="23352D" /><w:sz w:val="21" /><w:szCs w:val="21" /></w:rPr><w:t xml:space="preserve">The current implementation is acceptable as a </w:t></w:r><w:r><w:rPr><w:rFonts w:ascii="Aptos" w:cs="Aptos" w:eastAsia="Aptos" w:hAnsi="Aptos" /><w:b /><w:bCs /><w:i w:val="false" /><w:iCs w:val="false" /><w:color w:val="23352D" /><w:sz w:val="21" /><w:szCs w:val="21" /></w:rPr><w:t xml:space="preserve">demo foundation</w:t></w:r><w:r><w:rPr><w:rFonts w:ascii="Aptos" w:cs="Aptos" w:eastAsia="Aptos" w:hAnsi="Aptos" /><w:b w:val="false" /><w:bCs w:val="false" /><w:i w:val="false" /><w:iCs w:val="false" /><w:color w:val="23352D" /><w:sz w:val="21" /><w:szCs w:val="21" /></w:rPr><w:t xml:space="preserve"> when:</w:t></w:r></w:p><w:p><w:pPr><w:spacing w:after="85" w:before="0" w:line="260" /><w:ind w:left="360" w:hanging="210" /></w:pPr><w:r><w:rPr><w:rFonts w:ascii="Aptos" w:cs="Aptos" w:eastAsia="Aptos" w:hAnsi="Aptos" /><w:b /><w:bCs /><w:i w:val="false" /><w:iCs w:val="false" /><w:color w:val="164B3B" /><w:sz w:val="21" /><w:szCs w:val="21" /></w:rPr><w:t xml:space="preserve">1. </w:t></w:r><w:r><w:rPr><w:rFonts w:ascii="Aptos" w:cs="Aptos" w:eastAsia="Aptos" w:hAnsi="Aptos" /><w:b w:val="false" /><w:bCs w:val="false" /><w:i w:val="false" /><w:iCs w:val="false" /><w:color w:val="23352D" /><w:sz w:val="21" /><w:szCs w:val="21" /></w:rPr><w:t xml:space="preserve">The learner routes </w:t></w:r><w:r><w:rPr><w:rFonts w:ascii="Cascadia Code" w:cs="Cascadia Code" w:eastAsia="Cascadia Code" w:hAnsi="Cascadia Code" /><w:b w:val="false" /><w:bCs w:val="false" /><w:i w:val="false" /><w:iCs w:val="false" /><w:color w:val="395A4A" /><w:sz w:val="17" /><w:szCs w:val="17" /></w:rPr><w:t xml:space="preserve">/</w:t></w:r><w:r><w:rPr><w:rFonts w:ascii="Aptos" w:cs="Aptos" w:eastAsia="Aptos" w:hAnsi="Aptos" /><w:b w:val="false" /><w:bCs w:val="false" /><w:i w:val="false" /><w:iCs w:val="false" /><w:color w:val="23352D" /><w:sz w:val="21" /><w:szCs w:val="21" /></w:rPr><w:t xml:space="preserve">, </w:t></w:r><w:r><w:rPr><w:rFonts w:ascii="Cascadia Code" w:cs="Cascadia Code" w:eastAsia="Cascadia Code" w:hAnsi="Cascadia Code" /><w:b w:val="false" /><w:bCs w:val="false" /><w:i w:val="false" /><w:iCs w:val="false" /><w:color w:val="395A4A" /><w:sz w:val="17" /><w:szCs w:val="17" /></w:rPr><w:t xml:space="preserve">/exams</w:t></w:r><w:r><w:rPr><w:rFonts w:ascii="Aptos" w:cs="Aptos" w:eastAsia="Aptos" w:hAnsi="Aptos" /><w:b w:val="false" /><w:bCs w:val="false" /><w:i w:val="false" /><w:iCs w:val="false" /><w:color w:val="23352D" /><w:sz w:val="21" /><w:szCs w:val="21" /></w:rPr><w:t xml:space="preserve">, </w:t></w:r><w:r><w:rPr><w:rFonts w:ascii="Cascadia Code" w:cs="Cascadia Code" w:eastAsia="Cascadia Code" w:hAnsi="Cascadia Code" /><w:b w:val="false" /><w:bCs w:val="false" /><w:i w:val="false" /><w:iCs w:val="false" /><w:color w:val="395A4A" /><w:sz w:val="17" /><w:szCs w:val="17" /></w:rPr><w:t xml:space="preserve">/study</w:t></w:r><w:r><w:rPr><w:rFonts w:ascii="Aptos" w:cs="Aptos" w:eastAsia="Aptos" w:hAnsi="Aptos" /><w:b w:val="false" /><w:bCs w:val="false" /><w:i w:val="false" /><w:iCs w:val="false" /><w:color w:val="23352D" /><w:sz w:val="21" /><w:szCs w:val="21" /></w:rPr><w:t xml:space="preserve">, and </w:t></w:r><w:r><w:rPr><w:rFonts w:ascii="Cascadia Code" w:cs="Cascadia Code" w:eastAsia="Cascadia Code" w:hAnsi="Cascadia Code" /><w:b w:val="false" /><w:bCs w:val="false" /><w:i w:val="false" /><w:iCs w:val="false" /><w:color w:val="395A4A" /><w:sz w:val="17" /><w:szCs w:val="17" /></w:rPr><w:t xml:space="preserve">/quiz</w:t></w:r><w:r><w:rPr><w:rFonts w:ascii="Aptos" w:cs="Aptos" w:eastAsia="Aptos" w:hAnsi="Aptos" /><w:b w:val="false" /><w:bCs w:val="false" /><w:i w:val="false" /><w:iCs w:val="false" /><w:color w:val="23352D" /><w:sz w:val="21" /><w:szCs w:val="21" /></w:rPr><w:t xml:space="preserve"> render in a browser.</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The shared navigation reaches each learner route and the admin preview.</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Exam search matches exam names, recruiting organizations, and categories; category selection filters the results; unmatched search shows an empty state.</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Exam cards show unverified sample status and link to the stated official homepage.</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The study library displays seeded resources and allows non-premium bookmarks to be toggled without claiming durable storage.</w:t></w:r></w:p><w:p><w:pPr><w:spacing w:after="85" w:before="0" w:line="260" /><w:ind w:left="360" w:hanging="210" /></w:pPr><w:r><w:rPr><w:rFonts w:ascii="Aptos" w:cs="Aptos" w:eastAsia="Aptos" w:hAnsi="Aptos" /><w:b /><w:bCs /><w:i w:val="false" /><w:iCs w:val="false" /><w:color w:val="164B3B" /><w:sz w:val="21" /><w:szCs w:val="21" /></w:rPr><w:t xml:space="preserve">6. </w:t></w:r><w:r><w:rPr><w:rFonts w:ascii="Cascadia Code" w:cs="Cascadia Code" w:eastAsia="Cascadia Code" w:hAnsi="Cascadia Code" /><w:b w:val="false" /><w:bCs w:val="false" /><w:i w:val="false" /><w:iCs w:val="false" /><w:color w:val="395A4A" /><w:sz w:val="17" /><w:szCs w:val="17" /></w:rPr><w:t xml:space="preserve">GET /api/quiz</w:t></w:r><w:r><w:rPr><w:rFonts w:ascii="Aptos" w:cs="Aptos" w:eastAsia="Aptos" w:hAnsi="Aptos" /><w:b w:val="false" /><w:bCs w:val="false" /><w:i w:val="false" /><w:iCs w:val="false" /><w:color w:val="23352D" /><w:sz w:val="21" /><w:szCs w:val="21" /></w:rPr><w:t xml:space="preserve"> returns question prompts and options without </w:t></w:r><w:r><w:rPr><w:rFonts w:ascii="Cascadia Code" w:cs="Cascadia Code" w:eastAsia="Cascadia Code" w:hAnsi="Cascadia Code" /><w:b w:val="false" /><w:bCs w:val="false" /><w:i w:val="false" /><w:iCs w:val="false" /><w:color w:val="395A4A" /><w:sz w:val="17" /><w:szCs w:val="17" /></w:rPr><w:t xml:space="preserve">answerIndex</w:t></w:r><w:r><w:rPr><w:rFonts w:ascii="Aptos" w:cs="Aptos" w:eastAsia="Aptos" w:hAnsi="Aptos" /><w:b w:val="false" /><w:bCs w:val="false" /><w:i w:val="false" /><w:iCs w:val="false" /><w:color w:val="23352D" /><w:sz w:val="21" /><w:szCs w:val="21" /></w:rPr><w:t xml:space="preserve"> or explanations.</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The quiz page does not enable submission until all of its questions have an answer selected.</w:t></w:r></w:p><w:p><w:pPr><w:spacing w:after="85" w:before="0" w:line="260" /><w:ind w:left="360" w:hanging="210" /></w:pPr><w:r><w:rPr><w:rFonts w:ascii="Aptos" w:cs="Aptos" w:eastAsia="Aptos" w:hAnsi="Aptos" /><w:b /><w:bCs /><w:i w:val="false" /><w:iCs w:val="false" /><w:color w:val="164B3B" /><w:sz w:val="21" /><w:szCs w:val="21" /></w:rPr><w:t xml:space="preserve">8. </w:t></w:r><w:r><w:rPr><w:rFonts w:ascii="Aptos" w:cs="Aptos" w:eastAsia="Aptos" w:hAnsi="Aptos" /><w:b w:val="false" /><w:bCs w:val="false" /><w:i w:val="false" /><w:iCs w:val="false" /><w:color w:val="23352D" /><w:sz w:val="21" /><w:szCs w:val="21" /></w:rPr><w:t xml:space="preserve">Submitting all correct responses returns a score of 3 out of 3 and displays three explanations.</w:t></w:r></w:p><w:p><w:pPr><w:spacing w:after="85" w:before="0" w:line="260" /><w:ind w:left="360" w:hanging="210" /></w:pPr><w:r><w:rPr><w:rFonts w:ascii="Aptos" w:cs="Aptos" w:eastAsia="Aptos" w:hAnsi="Aptos" /><w:b /><w:bCs /><w:i w:val="false" /><w:iCs w:val="false" /><w:color w:val="164B3B" /><w:sz w:val="21" /><w:szCs w:val="21" /></w:rPr><w:t xml:space="preserve">9. </w:t></w:r><w:r><w:rPr><w:rFonts w:ascii="Aptos" w:cs="Aptos" w:eastAsia="Aptos" w:hAnsi="Aptos" /><w:b w:val="false" /><w:bCs w:val="false" /><w:i w:val="false" /><w:iCs w:val="false" /><w:color w:val="23352D" /><w:sz w:val="21" /><w:szCs w:val="21" /></w:rPr><w:t xml:space="preserve">The scoring endpoint rejects malformed or invalid submissions with HTTP 400.</w:t></w:r></w:p><w:p><w:pPr><w:spacing w:after="85" w:before="0" w:line="260" /><w:ind w:left="360" w:hanging="210" /></w:pPr><w:r><w:rPr><w:rFonts w:ascii="Aptos" w:cs="Aptos" w:eastAsia="Aptos" w:hAnsi="Aptos" /><w:b /><w:bCs /><w:i w:val="false" /><w:iCs w:val="false" /><w:color w:val="164B3B" /><w:sz w:val="21" /><w:szCs w:val="21" /></w:rPr><w:t xml:space="preserve">10. </w:t></w:r><w:r><w:rPr><w:rFonts w:ascii="Cascadia Code" w:cs="Cascadia Code" w:eastAsia="Cascadia Code" w:hAnsi="Cascadia Code" /><w:b w:val="false" /><w:bCs w:val="false" /><w:i w:val="false" /><w:iCs w:val="false" /><w:color w:val="395A4A" /><w:sz w:val="17" /><w:szCs w:val="17" /></w:rPr><w:t xml:space="preserve">/admin</w:t></w:r><w:r><w:rPr><w:rFonts w:ascii="Aptos" w:cs="Aptos" w:eastAsia="Aptos" w:hAnsi="Aptos" /><w:b w:val="false" /><w:bCs w:val="false" /><w:i w:val="false" /><w:iCs w:val="false" /><w:color w:val="23352D" /><w:sz w:val="21" /><w:szCs w:val="21" /></w:rPr><w:t xml:space="preserve"> displays the read-only workspace preview and an explicit non-production warning.</w:t></w:r></w:p><w:p><w:pPr><w:spacing w:after="85" w:before="0" w:line="260" /><w:ind w:left="360" w:hanging="210" /></w:pPr><w:r><w:rPr><w:rFonts w:ascii="Aptos" w:cs="Aptos" w:eastAsia="Aptos" w:hAnsi="Aptos" /><w:b /><w:bCs /><w:i w:val="false" /><w:iCs w:val="false" /><w:color w:val="164B3B" /><w:sz w:val="21" /><w:szCs w:val="21" /></w:rPr><w:t xml:space="preserve">11. </w:t></w:r><w:r><w:rPr><w:rFonts w:ascii="Cascadia Code" w:cs="Cascadia Code" w:eastAsia="Cascadia Code" w:hAnsi="Cascadia Code" /><w:b w:val="false" /><w:bCs w:val="false" /><w:i w:val="false" /><w:iCs w:val="false" /><w:color w:val="395A4A" /><w:sz w:val="17" /><w:szCs w:val="17" /></w:rPr><w:t xml:space="preserve">npm run typecheck</w:t></w:r><w:r><w:rPr><w:rFonts w:ascii="Aptos" w:cs="Aptos" w:eastAsia="Aptos" w:hAnsi="Aptos" /><w:b w:val="false" /><w:bCs w:val="false" /><w:i w:val="false" /><w:iCs w:val="false" /><w:color w:val="23352D" /><w:sz w:val="21" /><w:szCs w:val="21" /></w:rPr><w:t xml:space="preserve">, </w:t></w:r><w:r><w:rPr><w:rFonts w:ascii="Cascadia Code" w:cs="Cascadia Code" w:eastAsia="Cascadia Code" w:hAnsi="Cascadia Code" /><w:b w:val="false" /><w:bCs w:val="false" /><w:i w:val="false" /><w:iCs w:val="false" /><w:color w:val="395A4A" /><w:sz w:val="17" /><w:szCs w:val="17" /></w:rPr><w:t xml:space="preserve">npm run lint</w:t></w:r><w:r><w:rPr><w:rFonts w:ascii="Aptos" w:cs="Aptos" w:eastAsia="Aptos" w:hAnsi="Aptos" /><w:b w:val="false" /><w:bCs w:val="false" /><w:i w:val="false" /><w:iCs w:val="false" /><w:color w:val="23352D" /><w:sz w:val="21" /><w:szCs w:val="21" /></w:rPr><w:t xml:space="preserve">, and </w:t></w:r><w:r><w:rPr><w:rFonts w:ascii="Cascadia Code" w:cs="Cascadia Code" w:eastAsia="Cascadia Code" w:hAnsi="Cascadia Code" /><w:b w:val="false" /><w:bCs w:val="false" /><w:i w:val="false" /><w:iCs w:val="false" /><w:color w:val="395A4A" /><w:sz w:val="17" /><w:szCs w:val="17" /></w:rPr><w:t xml:space="preserve">npm run build</w:t></w:r><w:r><w:rPr><w:rFonts w:ascii="Aptos" w:cs="Aptos" w:eastAsia="Aptos" w:hAnsi="Aptos" /><w:b w:val="false" /><w:bCs w:val="false" /><w:i w:val="false" /><w:iCs w:val="false" /><w:color w:val="23352D" /><w:sz w:val="21" /><w:szCs w:val="21" /></w:rPr><w:t xml:space="preserve"> complete successfully.</w:t></w:r></w:p><w:p><w:pPr><w:pStyle w:val="Heading1" /><w:keepNext /><w:pageBreakBefore /><w:spacing w:after="145" w:before="0" w:line="290" /></w:pPr><w:r><w:rPr><w:rFonts w:ascii="Aptos" w:cs="Aptos" w:eastAsia="Aptos" w:hAnsi="Aptos" /><w:b /><w:bCs /><w:i w:val="false" /><w:iCs w:val="false" /><w:color w:val="164B3B" /><w:sz w:val="30" /><w:szCs w:val="30" /></w:rPr><w:t xml:space="preserve">11. Build, run, and verification</w:t></w:r></w:p><w:p><w:pPr><w:pStyle w:val="Heading2" /><w:keepNext /><w:spacing w:after="145" w:before="230" w:line="290" /></w:pPr><w:r><w:rPr><w:rFonts w:ascii="Aptos" w:cs="Aptos" w:eastAsia="Aptos" w:hAnsi="Aptos" /><w:b /><w:bCs /><w:i w:val="false" /><w:iCs w:val="false" /><w:color w:val="23352D" /><w:sz w:val="24" /><w:szCs w:val="24" /></w:rPr><w:t xml:space="preserve">Run locally</w:t></w:r></w:p><w:p><w:pPr><w:shd w:fill="F3F5F2" w:val="clear" /><w:spacing w:after="170" w:before="70" w:line="225" /><w:ind w:left="140" w:right="140" /></w:pPr><w:r><w:rPr><w:rFonts w:ascii="Cascadia Code" w:cs="Cascadia Code" w:eastAsia="Cascadia Code" w:hAnsi="Cascadia Code" /><w:color w:val="425B4D" /><w:sz w:val="15" /><w:szCs w:val="15" /></w:rPr><w:t xml:space="preserve">npm install</w:t></w:r><w:r><w:rPr><w:rFonts w:ascii="Cascadia Code" w:cs="Cascadia Code" w:eastAsia="Cascadia Code" w:hAnsi="Cascadia Code" /><w:color w:val="425B4D" /><w:sz w:val="15" /><w:szCs w:val="15" /></w:rPr><w:br /><w:t xml:space="preserve">npm run dev</w:t></w:r></w:p><w:p><w:pPr><w:spacing w:after="145" w:before="20" w:line="275" /></w:pPr><w:r><w:rPr><w:rFonts w:ascii="Aptos" w:cs="Aptos" w:eastAsia="Aptos" w:hAnsi="Aptos" /><w:b w:val="false" /><w:bCs w:val="false" /><w:i w:val="false" /><w:iCs w:val="false" /><w:color w:val="23352D" /><w:sz w:val="21" /><w:szCs w:val="21" /></w:rPr><w:t xml:space="preserve">Open </w:t></w:r><w:r><w:rPr><w:rFonts w:ascii="Cascadia Code" w:cs="Cascadia Code" w:eastAsia="Cascadia Code" w:hAnsi="Cascadia Code" /><w:b w:val="false" /><w:bCs w:val="false" /><w:i w:val="false" /><w:iCs w:val="false" /><w:color w:val="395A4A" /><w:sz w:val="17" /><w:szCs w:val="17" /></w:rPr><w:t xml:space="preserve">http://localhost:3000</w:t></w:r><w:r><w:rPr><w:rFonts w:ascii="Aptos" w:cs="Aptos" w:eastAsia="Aptos" w:hAnsi="Aptos" /><w:b w:val="false" /><w:bCs w:val="false" /><w:i w:val="false" /><w:iCs w:val="false" /><w:color w:val="23352D" /><w:sz w:val="21" /><w:szCs w:val="21" /></w:rPr><w:t xml:space="preserve">.</w:t></w:r></w:p><w:p><w:pPr><w:pStyle w:val="Heading2" /><w:keepNext /><w:spacing w:after="145" w:before="230" w:line="290" /></w:pPr><w:r><w:rPr><w:rFonts w:ascii="Aptos" w:cs="Aptos" w:eastAsia="Aptos" w:hAnsi="Aptos" /><w:b /><w:bCs /><w:i w:val="false" /><w:iCs w:val="false" /><w:color w:val="23352D" /><w:sz w:val="24" /><w:szCs w:val="24" /></w:rPr><w:t xml:space="preserve">Validate</w:t></w:r></w:p><w:p><w:pPr><w:shd w:fill="F3F5F2" w:val="clear" /><w:spacing w:after="170" w:before="70" w:line="225" /><w:ind w:left="140" w:right="140" /></w:pPr><w:r><w:rPr><w:rFonts w:ascii="Cascadia Code" w:cs="Cascadia Code" w:eastAsia="Cascadia Code" w:hAnsi="Cascadia Code" /><w:color w:val="425B4D" /><w:sz w:val="15" /><w:szCs w:val="15" /></w:rPr><w:t xml:space="preserve">npm run typecheck</w:t></w:r><w:r><w:rPr><w:rFonts w:ascii="Cascadia Code" w:cs="Cascadia Code" w:eastAsia="Cascadia Code" w:hAnsi="Cascadia Code" /><w:color w:val="425B4D" /><w:sz w:val="15" /><w:szCs w:val="15" /></w:rPr><w:br /><w:t xml:space="preserve">npm run lint</w:t></w:r><w:r><w:rPr><w:rFonts w:ascii="Cascadia Code" w:cs="Cascadia Code" w:eastAsia="Cascadia Code" w:hAnsi="Cascadia Code" /><w:color w:val="425B4D" /><w:sz w:val="15" /><w:szCs w:val="15" /></w:rPr><w:br /><w:t xml:space="preserve">npm run build</w:t></w:r><w:r><w:rPr><w:rFonts w:ascii="Cascadia Code" w:cs="Cascadia Code" w:eastAsia="Cascadia Code" w:hAnsi="Cascadia Code" /><w:color w:val="425B4D" /><w:sz w:val="15" /><w:szCs w:val="15" /></w:rPr><w:br /><w:t xml:space="preserve">npm run start</w:t></w:r></w:p><w:p><w:pPr><w:spacing w:after="145" w:before="20" w:line="275" /></w:pPr><w:r><w:rPr><w:rFonts w:ascii="Aptos" w:cs="Aptos" w:eastAsia="Aptos" w:hAnsi="Aptos" /><w:b w:val="false" /><w:bCs w:val="false" /><w:i w:val="false" /><w:iCs w:val="false" /><w:color w:val="23352D" /><w:sz w:val="21" /><w:szCs w:val="21" /></w:rPr><w:t xml:space="preserve">The current implementation has been validated with the type checker, linter, and production build. Browser smoke checks exercised the quiz flow, the score endpoint's correct and invalid-answer paths, the exam listing page, and mobile-width overflow. These checks are not an automated regression suite.</w:t></w:r></w:p><w:p><w:pPr><w:pStyle w:val="Heading1" /><w:keepNext /><w:pageBreakBefore /><w:spacing w:after="145" w:before="0" w:line="290" /></w:pPr><w:r><w:rPr><w:rFonts w:ascii="Aptos" w:cs="Aptos" w:eastAsia="Aptos" w:hAnsi="Aptos" /><w:b /><w:bCs /><w:i w:val="false" /><w:iCs w:val="false" /><w:color w:val="164B3B" /><w:sz w:val="30" /><w:szCs w:val="30" /></w:rPr><w:t xml:space="preserve">12. Known limitations and future decisions</w:t></w:r></w:p><w:p><w:pPr><w:spacing w:after="145" w:before="20" w:line="275" /></w:pPr><w:r><w:rPr><w:rFonts w:ascii="Aptos" w:cs="Aptos" w:eastAsia="Aptos" w:hAnsi="Aptos" /><w:b w:val="false" /><w:bCs w:val="false" /><w:i w:val="false" /><w:iCs w:val="false" /><w:color w:val="23352D" /><w:sz w:val="21" /><w:szCs w:val="21" /></w:rPr><w:t xml:space="preserve">Before treating SarkariPath as a production product, the project owner must decide and implement:</w:t></w:r></w:p><w:p><w:pPr><w:spacing w:after="85" w:before="0" w:line="260" /><w:ind w:left="360" w:hanging="210" /></w:pPr><w:r><w:t d5p1:space="preserve" xmlns:d5p1="http://www.w3.org/XML/1998/namespace">1. Release build profiles, app signing and store-submission requirements, and minimum supported mobile OS versions.</w:t></w:r></w:p><w:p><w:pPr><w:spacing w:after="85" w:before="0" w:line="260" /><w:ind w:left="360" w:hanging="210" /></w:pPr><w:r><w:rPr><w:rFonts w:ascii="Aptos" w:cs="Aptos" w:eastAsia="Aptos" w:hAnsi="Aptos" /><w:b /><w:bCs /><w:i w:val="false" /><w:iCs w:val="false" /><w:color w:val="164B3B" /><w:sz w:val="21" /><w:szCs w:val="21" /></w:rPr><w:t xml:space="preserve">2. </w:t></w:r><w:r><w:rPr><w:rFonts w:ascii="Aptos" w:cs="Aptos" w:eastAsia="Aptos" w:hAnsi="Aptos" /><w:b w:val="false" /><w:bCs w:val="false" /><w:i w:val="false" /><w:iCs w:val="false" /><w:color w:val="23352D" /><w:sz w:val="21" /><w:szCs w:val="21" /></w:rPr><w:t xml:space="preserve">Authentication method, account deletion, privacy policy, consent, and applicable legal requirements.</w:t></w:r></w:p><w:p><w:pPr><w:spacing w:after="85" w:before="0" w:line="260" /><w:ind w:left="360" w:hanging="210" /></w:pPr><w:r><w:rPr><w:rFonts w:ascii="Aptos" w:cs="Aptos" w:eastAsia="Aptos" w:hAnsi="Aptos" /><w:b /><w:bCs /><w:i w:val="false" /><w:iCs w:val="false" /><w:color w:val="164B3B" /><w:sz w:val="21" /><w:szCs w:val="21" /></w:rPr><w:t xml:space="preserve">3. </w:t></w:r><w:r><w:rPr><w:rFonts w:ascii="Aptos" w:cs="Aptos" w:eastAsia="Aptos" w:hAnsi="Aptos" /><w:b w:val="false" /><w:bCs w:val="false" /><w:i w:val="false" /><w:iCs w:val="false" /><w:color w:val="23352D" /><w:sz w:val="21" /><w:szCs w:val="21" /></w:rPr><w:t xml:space="preserve">Durable database, content-management APIs, editorial roles, approval workflow, and audit logging.</w:t></w:r></w:p><w:p><w:pPr><w:spacing w:after="85" w:before="0" w:line="260" /><w:ind w:left="360" w:hanging="210" /></w:pPr><w:r><w:rPr><w:rFonts w:ascii="Aptos" w:cs="Aptos" w:eastAsia="Aptos" w:hAnsi="Aptos" /><w:b /><w:bCs /><w:i w:val="false" /><w:iCs w:val="false" /><w:color w:val="164B3B" /><w:sz w:val="21" /><w:szCs w:val="21" /></w:rPr><w:t xml:space="preserve">4. </w:t></w:r><w:r><w:rPr><w:rFonts w:ascii="Aptos" w:cs="Aptos" w:eastAsia="Aptos" w:hAnsi="Aptos" /><w:b w:val="false" /><w:bCs w:val="false" /><w:i w:val="false" /><w:iCs w:val="false" /><w:color w:val="23352D" /><w:sz w:val="21" /><w:szCs w:val="21" /></w:rPr><w:t xml:space="preserve">Official source verification process, provenance, last-checked timestamps, and real recruitment data.</w:t></w:r></w:p><w:p><w:pPr><w:spacing w:after="85" w:before="0" w:line="260" /><w:ind w:left="360" w:hanging="210" /></w:pPr><w:r><w:rPr><w:rFonts w:ascii="Aptos" w:cs="Aptos" w:eastAsia="Aptos" w:hAnsi="Aptos" /><w:b /><w:bCs /><w:i w:val="false" /><w:iCs w:val="false" /><w:color w:val="164B3B" /><w:sz w:val="21" /><w:szCs w:val="21" /></w:rPr><w:t xml:space="preserve">5. </w:t></w:r><w:r><w:rPr><w:rFonts w:ascii="Aptos" w:cs="Aptos" w:eastAsia="Aptos" w:hAnsi="Aptos" /><w:b w:val="false" /><w:bCs w:val="false" /><w:i w:val="false" /><w:iCs w:val="false" /><w:color w:val="23352D" /><w:sz w:val="21" /><w:szCs w:val="21" /></w:rPr><w:t xml:space="preserve">Content rights, translations, and language support.</w:t></w:r></w:p><w:p><w:pPr><w:spacing w:after="85" w:before="0" w:line="260" /><w:ind w:left="360" w:hanging="210" /></w:pPr><w:r><w:rPr><w:rFonts w:ascii="Aptos" w:cs="Aptos" w:eastAsia="Aptos" w:hAnsi="Aptos" /><w:b /><w:bCs /><w:i w:val="false" /><w:iCs w:val="false" /><w:color w:val="164B3B" /><w:sz w:val="21" /><w:szCs w:val="21" /></w:rPr><w:t xml:space="preserve">6. </w:t></w:r><w:r><w:rPr><w:rFonts w:ascii="Aptos" w:cs="Aptos" w:eastAsia="Aptos" w:hAnsi="Aptos" /><w:b w:val="false" /><w:bCs w:val="false" /><w:i w:val="false" /><w:iCs w:val="false" /><w:color w:val="23352D" /><w:sz w:val="21" /><w:szCs w:val="21" /></w:rPr><w:t xml:space="preserve">Whether to add full news, current affairs, video, mock tests, downloadable resources, and offline entitlements.</w:t></w:r></w:p><w:p><w:pPr><w:spacing w:after="85" w:before="0" w:line="260" /><w:ind w:left="360" w:hanging="210" /></w:pPr><w:r><w:rPr><w:rFonts w:ascii="Aptos" w:cs="Aptos" w:eastAsia="Aptos" w:hAnsi="Aptos" /><w:b /><w:bCs /><w:i w:val="false" /><w:iCs w:val="false" /><w:color w:val="164B3B" /><w:sz w:val="21" /><w:szCs w:val="21" /></w:rPr><w:t xml:space="preserve">7. </w:t></w:r><w:r><w:rPr><w:rFonts w:ascii="Aptos" w:cs="Aptos" w:eastAsia="Aptos" w:hAnsi="Aptos" /><w:b w:val="false" /><w:bCs w:val="false" /><w:i w:val="false" /><w:iCs w:val="false" /><w:color w:val="23352D" /><w:sz w:val="21" /><w:szCs w:val="21" /></w:rPr><w:t xml:space="preserve">Premium-plan rules, permitted billing methods, store compliance, transaction verification, and refund workflows.</w:t></w:r></w:p><w:p><w:pPr><w:spacing w:after="85" w:before="0" w:line="260" /><w:ind w:left="360" w:hanging="210" /></w:pPr><w:r><w:rPr><w:rFonts w:ascii="Aptos" w:cs="Aptos" w:eastAsia="Aptos" w:hAnsi="Aptos" /><w:b /><w:bCs /><w:i w:val="false" /><w:iCs w:val="false" /><w:color w:val="164B3B" /><w:sz w:val="21" /><w:szCs w:val="21" /></w:rPr><w:t xml:space="preserve">8. </w:t></w:r><w:r><w:rPr><w:rFonts w:ascii="Aptos" w:cs="Aptos" w:eastAsia="Aptos" w:hAnsi="Aptos" /><w:b w:val="false" /><w:bCs w:val="false" /><w:i w:val="false" /><w:iCs w:val="false" /><w:color w:val="23352D" /><w:sz w:val="21" /><w:szCs w:val="21" /></w:rPr><w:t xml:space="preserve">Push notification delivery and user preferences.</w:t></w:r></w:p><w:p><w:pPr><w:spacing w:after="85" w:before="0" w:line="260" /><w:ind w:left="360" w:hanging="210" /></w:pPr><w:r><w:rPr><w:rFonts w:ascii="Aptos" w:cs="Aptos" w:eastAsia="Aptos" w:hAnsi="Aptos" /><w:b /><w:bCs /><w:i w:val="false" /><w:iCs w:val="false" /><w:color w:val="164B3B" /><w:sz w:val="21" /><w:szCs w:val="21" /></w:rPr><w:t xml:space="preserve">9. </w:t></w:r><w:r><w:rPr><w:rFonts w:ascii="Aptos" w:cs="Aptos" w:eastAsia="Aptos" w:hAnsi="Aptos" /><w:b w:val="false" /><w:bCs w:val="false" /><w:i w:val="false" /><w:iCs w:val="false" /><w:color w:val="23352D" /><w:sz w:val="21" /><w:szCs w:val="21" /></w:rPr><w:t xml:space="preserve">Security requirements, including staff authorization, API abuse controls, session handling, and assessment integrity.</w:t></w:r></w:p><w:p><w:pPr><w:spacing w:after="85" w:before="0" w:line="260" /><w:ind w:left="360" w:hanging="210" /></w:pPr><w:r><w:rPr><w:rFonts w:ascii="Aptos" w:cs="Aptos" w:eastAsia="Aptos" w:hAnsi="Aptos" /><w:b /><w:bCs /><w:i w:val="false" /><w:iCs w:val="false" /><w:color w:val="164B3B" /><w:sz w:val="21" /><w:szCs w:val="21" /></w:rPr><w:t xml:space="preserve">10. </w:t></w:r><w:r><w:rPr><w:rFonts w:ascii="Aptos" w:cs="Aptos" w:eastAsia="Aptos" w:hAnsi="Aptos" /><w:b w:val="false" /><w:bCs w:val="false" /><w:i w:val="false" /><w:iCs w:val="false" /><w:color w:val="23352D" /><w:sz w:val="21" /><w:szCs w:val="21" /></w:rPr><w:t xml:space="preserve">Expected traffic, hosting, monitoring, backup, availability, and recovery targets.</w:t></w:r></w:p><w:p><w:pPr><w:pStyle w:val="Heading1" /><w:keepNext /><w:pageBreakBefore /><w:spacing w:after="145" w:before="0" w:line="290" /></w:pPr><w:r><w:rPr><w:rFonts w:ascii="Aptos" w:cs="Aptos" w:eastAsia="Aptos" w:hAnsi="Aptos" /><w:b /><w:bCs /><w:i w:val="false" /><w:iCs w:val="false" /><w:color w:val="164B3B" /><w:sz w:val="30" /><w:szCs w:val="30" /></w:rPr><w:t xml:space="preserve">Appendix A: Repository traceability</w:t></w:r></w:p><w:tbl><w:tblPr><w:tblW w:type="dxa" w:w="9360" /><w:tblBorders><w:top w:val="single" w:color="DDE5DD" w:sz="5" /><w:left w:val="single" w:color="DDE5DD" w:sz="5" /><w:bottom w:val="single" w:color="DDE5DD" w:sz="5" /><w:right w:val="single" w:color="DDE5DD" w:sz="5" /><w:insideH w:val="single" w:color="DDE5DD" w:sz="5" /><w:insideV w:val="single" w:color="DDE5DD" w:sz="5" /></w:tblBorders><w:tblLayout w:type="fixed" /></w:tblPr><w:tblGrid><w:gridCol w:w="4680" /><w:gridCol w:w="4680" /></w:tblGrid><w:tr><w:trPr><w:cantSplit /></w:trPr><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Feature or interface</w:t></w:r></w:p></w:tc><w:tc><w:tcPr><w:tcW w:type="dxa" w:w="4680" /><w:shd w:fill="164B3B" w:val="clear" /><w:tcMar><w:top w:type="dxa" w:w="85" /><w:left w:type="dxa" w:w="100" /><w:bottom w:type="dxa" w:w="85" /><w:right w:type="dxa" w:w="100" /></w:tcMar><w:vAlign w:val="center" /></w:tcPr><w:p><w:pPr><w:spacing w:after="0" w:before="0" w:line="220" /></w:pPr><w:r><w:rPr><w:rFonts w:ascii="Aptos" w:cs="Aptos" w:eastAsia="Aptos" w:hAnsi="Aptos" /><w:b /><w:bCs /><w:i w:val="false" /><w:iCs w:val="false" /><w:color w:val="FFFFFF" /><w:sz w:val="17" /><w:szCs w:val="17" /></w:rPr><w:t xml:space="preserve">Implementation location</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Shared learner and admin layouts</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`src/components/app-shell.tsx`</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Overview dashboard</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`src/app/page.tsx`</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Exam explorer</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`src/app/exams/page.tsx`, `src/components/exam-explorer.tsx`</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Study room and bookmark interaction</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`src/app/study/page.tsx`, `src/components/study-resource-list.tsx`</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Quiz interaction and result review</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`src/app/quiz/page.tsx`</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Admin preview</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`src/app/admin/page.tsx`</w:t></w:r></w:p></w:tc></w:tr><w:tr><w:trPr><w:cantSplit /></w:trPr><w:tc><w:tcPr><w:tcW w:type="dxa" w:w="4680" /><w:shd w:fill="F4F7F3" w:val="clear" /><w:tcMar><w:top w:type="dxa" w:w="85" /><w:left w:type="dxa" w:w="100" /><w:bottom w:type="dxa" w:w="85" /><w:right w:type="dxa" w:w="100" /></w:tcMar><w:vAlign w:val="center" /></w:tcPr><w:p><w:pPr><w:spacing w:after="0" w:before="0" w:line="220" /></w:pPr><w:r><w:t>Prisma schema and idempotent demo seeder</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`src/lib/data.ts`</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Demo APIs</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`src/app/api/exams/route.ts`, `src/app/api/materials/route.ts`, `src/app/api/quiz/route.ts`</w:t></w:r></w:p></w:tc></w:tr><w:tr><w:trPr><w:cantSplit /></w:trPr><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Quiz validation and scoring</w:t></w:r></w:p></w:tc><w:tc><w:tcPr><w:tcW w:type="dxa" w:w="4680" /><w:shd w:fill="F4F7F3"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`src/app/api/quiz/score/route.ts`</w:t></w:r></w:p></w:tc></w:tr><w:tr><w:trPr><w:cantSplit /></w:trPr><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Global responsive styling</w:t></w:r></w:p></w:tc><w:tc><w:tcPr><w:tcW w:type="dxa" w:w="4680" /><w:shd w:fill="FFFFFF" w:val="clear" /><w:tcMar><w:top w:type="dxa" w:w="85" /><w:left w:type="dxa" w:w="100" /><w:bottom w:type="dxa" w:w="85" /><w:right w:type="dxa" w:w="100" /></w:tcMar><w:vAlign w:val="center" /></w:tcPr><w:p><w:pPr><w:spacing w:after="0" w:before="0" w:line="220" /></w:pPr><w:r><w:rPr><w:rFonts w:ascii="Aptos" w:cs="Aptos" w:eastAsia="Aptos" w:hAnsi="Aptos" /><w:b w:val="false" /><w:bCs w:val="false" /><w:i w:val="false" /><w:iCs w:val="false" /><w:color w:val="23352D" /><w:sz w:val="17" /><w:szCs w:val="17" /></w:rPr><w:t xml:space="preserve">`src/app/globals.css`</w:t></w:r></w:p></w:tc></w:tr></w:tbl><w:p><w:pPr><w:spacing w:after="80" w:before="0" /></w:pPr><w:r><w:rPr><w:rFonts w:ascii="Aptos" w:cs="Aptos" w:eastAsia="Aptos" w:hAnsi="Aptos" /><w:b w:val="false" /><w:bCs w:val="false" /><w:i w:val="false" /><w:iCs w:val="false" /><w:color w:val="23352D" /><w:sz w:val="21" /><w:szCs w:val="21" /></w:rPr><w:t xml:space="preserve"></w:t></w:r></w:p><w:p><w:pPr><w:pStyle w:val="Heading1" /><w:pageBreakBefore /></w:pPr><w:r><w:rPr><w:color w:val="164B3B" /><w:sz w:val="32" /><w:b /></w:rPr><w:t d5p1:space="preserve" xmlns:d5p1="http://www.w3.org/XML/1998/namespace">Native mobile application implementation addendum</w:t></w:r></w:p><w:p><w:pPr><w:pStyle w:val="Normal" /></w:pPr><w:r><w:rPr><w:color w:val="697970" /><w:sz w:val="21" /></w:rPr><w:t d5p1:space="preserve" xmlns:d5p1="http://www.w3.org/XML/1998/namespace">This addendum records the native Android/iOS implementation added after the original web-only as-built SRS. It supplements and supersedes the affected platform-scope statements above.</w:t></w:r></w:p><w:p><w:pPr><w:pStyle w:val="Heading2" /></w:pPr><w:r><w:rPr><w:color w:val="23352D" /><w:sz w:val="24" /><w:b /></w:rPr><w:t d5p1:space="preserve" xmlns:d5p1="http://www.w3.org/XML/1998/namespace">13.1 Mobile platform and learner interface</w:t></w:r></w:p><w:p><w:pPr><w:pStyle w:val="Normal" /></w:pPr><w:r><w:rPr><w:color w:val="23352D" /><w:sz w:val="21" /></w:rPr><w:t d5p1:space="preserve" xmlns:d5p1="http://www.w3.org/XML/1998/namespace">The mobile client is an Expo and React Native application in the mobile directory. It uses native controls and a portrait-first layout with four bottom-navigation tabs: Home, Exams, Study, and Daily quiz. The shared component library provides loading, error, empty, and retry states.</w:t></w:r></w:p><w:p><w:pPr><w:pStyle w:val="Normal" /></w:pPr><w:r><w:rPr><w:color w:val="23352D" /><w:sz w:val="21" /></w:rPr><w:t d5p1:space="preserve" xmlns:d5p1="http://www.w3.org/XML/1998/namespace">The Home screen requests exam and study-resource records and displays a dashboard. The Exams screen supports search by exam name, organization, or category, category filtering, pull-to-refresh, source labels, and links to official recruiting-body websites. The Study screen displays resources, toggles in-memory bookmarks for the current app session, and identifies downloads as unavailable. The Quiz screen loads questions, requires an answer to every question before enabling submission, posts the answer map to the backend, and displays the server score and explanations.</w:t></w:r></w:p><w:p><w:pPr><w:pStyle w:val="Heading2" /></w:pPr><w:r><w:rPr><w:color w:val="23352D" /><w:sz w:val="24" /><w:b /></w:rPr><w:t d5p1:space="preserve" xmlns:d5p1="http://www.w3.org/XML/1998/namespace">13.2 Mobile-to-backend architecture</w:t></w:r></w:p><w:p><w:pPr><w:pStyle w:val="Normal" /></w:pPr><w:r><w:t>Web or mobile learner -&gt; Next.js API routes -&gt; Prisma Client -&gt; SQLite database (prisma/dev.db)</w:t></w:r></w:p><w:p><w:pPr><w:pStyle w:val="Normal" /></w:pPr><w:r><w:rPr><w:color w:val="23352D" /><w:sz w:val="21" /></w:rPr><w:t d5p1:space="preserve" xmlns:d5p1="http://www.w3.org/XML/1998/namespace">The mobile app consumes GET /api/exams, GET /api/materials, GET /api/quiz, and POST /api/quiz/score. Exam and material records are fetched from the backend; the app does not silently substitute bundled data when the backend cannot be reached. Quiz scoring is calculated by the server. Connection and HTTP errors are surfaced in the mobile interface.</w:t></w:r></w:p><w:p><w:pPr><w:pStyle w:val="Heading2" /></w:pPr><w:r><w:rPr><w:color w:val="23352D" /><w:sz w:val="24" /><w:b /></w:rPr><w:t d5p1:space="preserve" xmlns:d5p1="http://www.w3.org/XML/1998/namespace">13.3 Backend URL configuration and device networking</w:t></w:r></w:p><w:p><w:pPr><w:pStyle w:val="Normal" /></w:pPr><w:r><w:rPr><w:color w:val="23352D" /><w:sz w:val="21" /></w:rPr><w:t d5p1:space="preserve" xmlns:d5p1="http://www.w3.org/XML/1998/namespace">The app reads EXPO_PUBLIC_API_URL when set. Without an override, Android emulator builds use http://10.0.2.2:3000 and iOS simulator builds use http://localhost:3000. Physical devices should use a backend address reachable on the same network, such as the development computer LAN address, or a deployed HTTPS origin. This public environment variable is bundled into the app and must not contain secrets.</w:t></w:r></w:p><w:p><w:pPr><w:pStyle w:val="Heading2" /></w:pPr><w:r><w:rPr><w:color w:val="23352D" /><w:sz w:val="24" /><w:b /></w:rPr><w:t d5p1:space="preserve" xmlns:d5p1="http://www.w3.org/XML/1998/namespace">13.4 Mobile scope and verification</w:t></w:r></w:p><w:p><w:pPr><w:pStyle w:val="Normal" /></w:pPr><w:r><w:t>The mobile app is a native cross-platform project that can be started with cd mobile and npx expo start. Android and iOS Metro bundles, Expo package compatibility, Expo Doctor, and TypeScript validation have been exercised. The app uses the same Prisma-backed API as the web client. No signed APK/AAB or IPA has been generated. Authentication, durable bookmarks or quiz attempts, downloads/offline use, payments, push notifications, and production monitoring remain out of scope. The SQLite database and seeded records are for local demonstration only.</w:t></w:r></w:p><w:p><w:pPr><w:pStyle w:val="Heading1" /></w:pPr><w:r><w:t>14. Prisma and SQLite demo data addendum (version 1.2)</w:t></w:r></w:p><w:p><w:pPr><w:pStyle w:val="Heading2" /></w:pPr><w:r><w:t>14.1 Database scope</w:t></w:r></w:p><w:p><w:pPr><w:pStyle w:val="Normal" /></w:pPr><w:r><w:t>The current demonstration uses Prisma ORM 6 with a local SQLite database at prisma/dev.db. The schema defines Exam, StudyMaterial, QuizQuestion, and QuizOption models. Exam and material records and quiz prompts/options are read from the database by the Next.js web pages and JSON API routes. The quiz API does not return correct-answer flags; the scoring endpoint validates complete submissions and evaluates them against the database answer key.</w:t></w:r></w:p><w:p><w:pPr><w:pStyle w:val="Heading2" /></w:pPr><w:r><w:t>14.2 Data flow diagram</w:t></w:r></w:p><w:p><w:pPr><w:pStyle w:val="Normal" /></w:pPr><w:r><w:t>Web learner or native mobile learner</w:t></w:r></w:p><w:p><w:pPr><w:pStyle w:val="Normal" /></w:pPr><w:r><w:t>        | HTTP JSON requests</w:t></w:r></w:p><w:p><w:pPr><w:pStyle w:val="Normal" /></w:pPr><w:r><w:t>        v</w:t></w:r></w:p><w:p><w:pPr><w:pStyle w:val="Normal" /></w:pPr><w:r><w:t>Next.js pages and API routes -&gt; Prisma Client -&gt; SQLite (prisma/dev.db)</w:t></w:r></w:p><w:p><w:pPr><w:pStyle w:val="Normal" /></w:pPr><w:r><w:t>                                      ^</w:t></w:r></w:p><w:p><w:pPr><w:pStyle w:val="Normal" /></w:pPr><w:r><w:t>                                      | seeded demo records</w:t></w:r></w:p><w:p><w:pPr><w:pStyle w:val="Normal" /></w:pPr><w:r><w:t>                         prisma/seed.mjs</w:t></w:r></w:p><w:p><w:pPr><w:pStyle w:val="Heading2" /></w:pPr><w:r><w:t>14.3 Temporary demo data and setup</w:t></w:r></w:p><w:p><w:pPr><w:pStyle w:val="Normal" /></w:pPr><w:r><w:t>The idempotent seed command creates or refreshes three illustrative exam listings, four study materials, and three quiz questions with answer options. Demo records are explicitly marked as demo data. Run npm install, copy .env.example to .env, run npm run db:migrate -- --name init, then npm run db:seed and npm run dev. The database file is local and ignored by Git; the schema, migration, and seed script are the repeatable source of the demo dataset.</w:t></w:r></w:p><w:p><w:pPr><w:pStyle w:val="Heading2" /></w:pPr><w:r><w:t>14.4 Data and production limitations</w:t></w:r></w:p><w:p><w:pPr><w:pStyle w:val="Normal" /></w:pPr><w:r><w:t>Demo records are illustrative, unverified examples and must not be treated as official recruitment information. SQLite and the seed data are intended for local demonstrations, not production. Production deployment requires selecting and operating a suitable hosted database, backups, access control, monitoring, and trusted data sources. User accounts, durable learner progress, and user-owned records are not implemented.</w:t></w:r></w:p><w:sectPr><w:footerReference w:type="default" r:id="rId6" /><w:pgSz w:w="11906" w:h="16838" w:orient="portrait" /><w:pgMar w:top="1050" w:right="1273" w:bottom="1050" w:left="1273" w:header="500" w:footer="500" w:gutter="0" /><w:pgNumType /><w:docGrid w:linePitch="360" /></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DD" w:sz="4" w:space="5"/>
      </w:pBdr>
      <w:spacing w:after="0" w:before="100"/>
      <w:jc w:val="center"/>
    </w:pPr>
    <w:r>
      <w:rPr>
        <w:rFonts w:ascii="Aptos" w:cs="Aptos" w:eastAsia="Aptos" w:hAnsi="Aptos"/>
        <w:b w:val="false"/>
        <w:bCs w:val="false"/>
        <w:i w:val="false"/>
        <w:iCs w:val="false"/>
        <w:color w:val="697970"/>
        <w:sz w:val="15"/>
        <w:szCs w:val="15"/>
      </w:rPr>
      <w:t xml:space="preserve">SARKARIPATH  ·  AS-BUILT SRS  ·  </w:t>
    </w:r>
    <w:r>
      <w:rPr>
        <w:rFonts w:ascii="Aptos" w:cs="Aptos" w:eastAsia="Aptos" w:hAnsi="Aptos"/>
        <w:color w:val="697970"/>
        <w:sz w:val="15"/>
        <w:szCs w:val="15"/>
      </w:rPr>
      <w:fldChar w:fldCharType="begin"/>
    </w:r>
    <w:r>
      <w:rPr>
        <w:rFonts w:ascii="Aptos" w:cs="Aptos" w:eastAsia="Aptos" w:hAnsi="Aptos"/>
        <w:color w:val="697970"/>
        <w:sz w:val="15"/>
        <w:szCs w:val="15"/>
      </w:rPr>
      <w:instrText xml:space="preserve">PAGE</w:instrText>
    </w:r>
    <w:r>
      <w:rPr>
        <w:rFonts w:ascii="Aptos" w:cs="Aptos" w:eastAsia="Aptos" w:hAnsi="Aptos"/>
        <w:color w:val="697970"/>
        <w:sz w:val="15"/>
        <w:szCs w:val="15"/>
      </w:rPr>
      <w:fldChar w:fldCharType="separate"/>
    </w:r>
    <w:r>
      <w:rPr>
        <w:rFonts w:ascii="Aptos" w:cs="Aptos" w:eastAsia="Aptos" w:hAnsi="Aptos"/>
        <w:color w:val="69797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3352D"/>
        <w:sz w:val="21"/>
        <w:szCs w:val="21"/>
      </w:rPr>
    </w:rPrDefault>
    <w:pPrDefault>
      <w:pPr>
        <w:spacing w:after="145" w:line="275"/>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0" w:line="310"/>
    </w:pPr>
    <w:rPr>
      <w:rFonts w:ascii="Aptos Display" w:cs="Aptos Display" w:eastAsia="Aptos Display" w:hAnsi="Aptos Display"/>
      <w:b/>
      <w:bCs/>
      <w:color w:val="164B3B"/>
      <w:sz w:val="30"/>
      <w:szCs w:val="30"/>
    </w:rPr>
  </w:style>
  <w:style w:type="paragraph" w:styleId="Heading2">
    <w:name w:val="Heading 2"/>
    <w:basedOn w:val="Normal"/>
    <w:next w:val="Normal"/>
    <w:qFormat/>
    <w:pPr>
      <w:spacing w:after="120" w:before="220" w:line="290"/>
    </w:pPr>
    <w:rPr>
      <w:rFonts w:ascii="Aptos Display" w:cs="Aptos Display" w:eastAsia="Aptos Display" w:hAnsi="Aptos Display"/>
      <w:b/>
      <w:bCs/>
      <w:color w:val="23352D"/>
      <w:sz w:val="24"/>
      <w:szCs w:val="24"/>
    </w:rPr>
  </w:style>
  <w:style w:type="paragraph" w:styleId="Heading3">
    <w:name w:val="Heading 3"/>
    <w:basedOn w:val="Normal"/>
    <w:next w:val="Normal"/>
    <w:qFormat/>
    <w:pPr>
      <w:spacing w:after="100" w:before="200" w:line="270"/>
    </w:pPr>
    <w:rPr>
      <w:rFonts w:ascii="Aptos" w:cs="Aptos" w:eastAsia="Aptos" w:hAnsi="Aptos"/>
      <w:b/>
      <w:bCs/>
      <w:color w:val="164B3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SarkariPath — Software Requirements Specification</dc:title>
  <dc:subject>As-built requirements for the current SarkariPath web application</dc:subject>
  <dc:creator>SarkariPath</dc:creator>
  <cp:keywords>SarkariPath, SRS, software requirements, as-built</cp:keywords>
  <dc:description>Implemented features, workflows, interfaces, diagrams, and known limitations.</dc:description>
  <cp:lastModifiedBy>Un-named</cp:lastModifiedBy>
  <cp:revision>1</cp:revision>
  <dcterms:created xsi:type="dcterms:W3CDTF">2026-10-25T14:18:35.628Z</dcterms:created>
  <dcterms:modified xsi:type="dcterms:W3CDTF">2026-10-25T14:18:35.629Z</dcterms:modified>
</cp:coreProperties>
</file>

<file path=docProps/custom.xml><?xml version="1.0" encoding="utf-8"?>
<Properties xmlns="http://schemas.openxmlformats.org/officeDocument/2006/custom-properties" xmlns:vt="http://schemas.openxmlformats.org/officeDocument/2006/docPropsVTypes"/>
</file>