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Clone this repo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https://github.com/harishbalajib/StreetAwareV2/blob/main/ssh_multiple_run_script.py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Power on the Camera and sensors and set the inputs from the power source to AC.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Enable the Global time sync module.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Connect to the network router which the Sensors are connected 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the ssh_multi_run_script.py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Wait for around 10 mins (or as how long of data collection if instructed)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Terminate the script executed manually from terminal with ctrl+c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SSH into the sensors IP. (Or RealVNCViewer can be used for interactive mode)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IP can be found by connecting to the router.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192.168.0.0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to the router with the set password.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connected devices IP from there.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 to the /Data directory.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 the sensor output as needed for that particular date and transfer it to the local system, either via scp or using the interactive mode drag and drop.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Connect to the Research Space for StreetAware and upload the collected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rishbalajib/StreetAwareV2/blob/main/ssh_multiple_run_scrip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