
<file path=[Content_Types].xml><?xml version="1.0" encoding="utf-8"?>
<Types xmlns="http://schemas.openxmlformats.org/package/2006/content-types">
  <Default ContentType="image/gif" Extension="gif"/>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jc w:val="both"/>
      </w:pPr>
      <w:bookmarkStart w:name="7086-1603716445294" w:id="1"/>
      <w:bookmarkEnd w:id="1"/>
    </w:p>
    <w:p>
      <w:pPr>
        <w:jc w:val="both"/>
      </w:pPr>
      <w:bookmarkStart w:name="9840-1603716497954" w:id="2"/>
      <w:bookmarkEnd w:id="2"/>
      <w:r>
        <w:rPr>
          <w:color w:val="333333"/>
          <w:sz w:val="26"/>
        </w:rPr>
        <w:t>要开会了。</w:t>
      </w:r>
    </w:p>
    <w:p>
      <w:pPr>
        <w:jc w:val="both"/>
      </w:pPr>
      <w:bookmarkStart w:name="3614-1603716497954" w:id="3"/>
      <w:bookmarkEnd w:id="3"/>
      <w:r>
        <w:rPr>
          <w:color w:val="333333"/>
          <w:sz w:val="26"/>
        </w:rPr>
        <w:t>​</w:t>
      </w:r>
    </w:p>
    <w:p>
      <w:pPr>
        <w:jc w:val="both"/>
      </w:pPr>
      <w:bookmarkStart w:name="6061-1603716497954" w:id="4"/>
      <w:bookmarkEnd w:id="4"/>
      <w:r>
        <w:rPr>
          <w:color w:val="333333"/>
          <w:sz w:val="26"/>
        </w:rPr>
        <w:t>关于十四五规划的五中全会。</w:t>
      </w:r>
    </w:p>
    <w:p>
      <w:pPr>
        <w:jc w:val="both"/>
      </w:pPr>
      <w:bookmarkStart w:name="5876-1603716497954" w:id="5"/>
      <w:bookmarkEnd w:id="5"/>
    </w:p>
    <w:p>
      <w:pPr>
        <w:jc w:val="center"/>
      </w:pPr>
      <w:bookmarkStart w:name="9776-1603716497954" w:id="6"/>
      <w:bookmarkEnd w:id="6"/>
      <w:r>
        <w:drawing>
          <wp:inline distT="0" distR="0" distB="0" distL="0">
            <wp:extent cx="5267325" cy="4165088"/>
            <wp:docPr id="0" name="Drawing 0" descr="640.png"/>
            <a:graphic xmlns:a="http://schemas.openxmlformats.org/drawingml/2006/main">
              <a:graphicData uri="http://schemas.openxmlformats.org/drawingml/2006/picture">
                <pic:pic xmlns:pic="http://schemas.openxmlformats.org/drawingml/2006/picture">
                  <pic:nvPicPr>
                    <pic:cNvPr id="0" name="Picture 0" descr="640.png"/>
                    <pic:cNvPicPr>
                      <a:picLocks noChangeAspect="true"/>
                    </pic:cNvPicPr>
                  </pic:nvPicPr>
                  <pic:blipFill>
                    <a:blip r:embed="rId3"/>
                    <a:stretch>
                      <a:fillRect/>
                    </a:stretch>
                  </pic:blipFill>
                  <pic:spPr>
                    <a:xfrm>
                      <a:off x="0" y="0"/>
                      <a:ext cx="5267325" cy="4165088"/>
                    </a:xfrm>
                    <a:prstGeom prst="rect">
                      <a:avLst/>
                    </a:prstGeom>
                  </pic:spPr>
                </pic:pic>
              </a:graphicData>
            </a:graphic>
          </wp:inline>
        </w:drawing>
      </w:r>
    </w:p>
    <w:p>
      <w:pPr>
        <w:jc w:val="center"/>
      </w:pPr>
      <w:bookmarkStart w:name="8756-1603716497954" w:id="7"/>
      <w:bookmarkEnd w:id="7"/>
    </w:p>
    <w:p>
      <w:pPr>
        <w:jc w:val="both"/>
      </w:pPr>
      <w:bookmarkStart w:name="1526-1603716497954" w:id="8"/>
      <w:bookmarkEnd w:id="8"/>
      <w:r>
        <w:rPr>
          <w:color w:val="333333"/>
          <w:sz w:val="26"/>
        </w:rPr>
        <w:t>岱岱之前在那篇《中南海专家会议，释放了什么重要信号》中，从受邀专家的经济主张以及个人属性上，已经预判了下十四五规划的重点：</w:t>
      </w:r>
    </w:p>
    <w:p>
      <w:pPr>
        <w:jc w:val="both"/>
      </w:pPr>
      <w:bookmarkStart w:name="1538-1603716497954" w:id="9"/>
      <w:bookmarkEnd w:id="9"/>
    </w:p>
    <w:p>
      <w:pPr>
        <w:jc w:val="both"/>
      </w:pPr>
      <w:bookmarkStart w:name="6140-1603716497954" w:id="10"/>
      <w:bookmarkEnd w:id="10"/>
      <w:r>
        <w:rPr>
          <w:color w:val="333333"/>
          <w:sz w:val="26"/>
        </w:rPr>
        <w:t>“总结一下。</w:t>
      </w:r>
    </w:p>
    <w:p>
      <w:pPr>
        <w:jc w:val="both"/>
      </w:pPr>
      <w:bookmarkStart w:name="7668-1603716497954" w:id="11"/>
      <w:bookmarkEnd w:id="11"/>
    </w:p>
    <w:p>
      <w:pPr>
        <w:jc w:val="both"/>
      </w:pPr>
      <w:bookmarkStart w:name="9464-1603716497954" w:id="12"/>
      <w:bookmarkEnd w:id="12"/>
      <w:r>
        <w:rPr>
          <w:color w:val="333333"/>
          <w:sz w:val="26"/>
        </w:rPr>
        <w:t>精挑细选这9位大佬，已经释放了很多的信号。</w:t>
      </w:r>
    </w:p>
    <w:p>
      <w:pPr>
        <w:jc w:val="both"/>
      </w:pPr>
      <w:bookmarkStart w:name="8784-1603716497954" w:id="13"/>
      <w:bookmarkEnd w:id="13"/>
    </w:p>
    <w:p>
      <w:pPr>
        <w:jc w:val="both"/>
      </w:pPr>
      <w:bookmarkStart w:name="6471-1603716497954" w:id="14"/>
      <w:bookmarkEnd w:id="14"/>
      <w:r>
        <w:rPr>
          <w:color w:val="333333"/>
          <w:sz w:val="26"/>
        </w:rPr>
        <w:t>关于十四五规划的十大信号：</w:t>
      </w:r>
    </w:p>
    <w:p>
      <w:pPr>
        <w:jc w:val="both"/>
      </w:pPr>
      <w:bookmarkStart w:name="2711-1603716497954" w:id="15"/>
      <w:bookmarkEnd w:id="15"/>
    </w:p>
    <w:p>
      <w:pPr>
        <w:jc w:val="both"/>
      </w:pPr>
      <w:bookmarkStart w:name="4879-1603716497954" w:id="16"/>
      <w:bookmarkEnd w:id="16"/>
      <w:r>
        <w:rPr>
          <w:color w:val="333333"/>
          <w:sz w:val="26"/>
        </w:rPr>
        <w:t>1、继续左手政府、右手市场！</w:t>
      </w:r>
    </w:p>
    <w:p>
      <w:pPr>
        <w:jc w:val="both"/>
      </w:pPr>
      <w:bookmarkStart w:name="8758-1603716497954" w:id="17"/>
      <w:bookmarkEnd w:id="17"/>
    </w:p>
    <w:p>
      <w:pPr>
        <w:jc w:val="both"/>
      </w:pPr>
      <w:bookmarkStart w:name="4261-1603716497954" w:id="18"/>
      <w:bookmarkEnd w:id="18"/>
      <w:r>
        <w:rPr>
          <w:color w:val="333333"/>
          <w:sz w:val="26"/>
        </w:rPr>
        <w:t>2、内循环下更加看重区域经济协调发展！</w:t>
      </w:r>
    </w:p>
    <w:p>
      <w:pPr>
        <w:jc w:val="both"/>
      </w:pPr>
      <w:bookmarkStart w:name="9733-1603716497954" w:id="19"/>
      <w:bookmarkEnd w:id="19"/>
    </w:p>
    <w:p>
      <w:pPr>
        <w:jc w:val="both"/>
      </w:pPr>
      <w:bookmarkStart w:name="7446-1603716497954" w:id="20"/>
      <w:bookmarkEnd w:id="20"/>
      <w:r>
        <w:rPr>
          <w:color w:val="333333"/>
          <w:sz w:val="26"/>
        </w:rPr>
        <w:t>3、户籍问题成为抓手，推动城市化可持续发展和第二波人口红利</w:t>
      </w:r>
    </w:p>
    <w:p>
      <w:pPr>
        <w:jc w:val="both"/>
      </w:pPr>
      <w:bookmarkStart w:name="8138-1603716497954" w:id="21"/>
      <w:bookmarkEnd w:id="21"/>
    </w:p>
    <w:p>
      <w:pPr>
        <w:jc w:val="both"/>
      </w:pPr>
      <w:bookmarkStart w:name="7663-1603716497954" w:id="22"/>
      <w:bookmarkEnd w:id="22"/>
      <w:r>
        <w:rPr>
          <w:color w:val="333333"/>
          <w:sz w:val="26"/>
        </w:rPr>
        <w:t>4、重视基层治理，公共管理学可能迎来国家重视</w:t>
      </w:r>
    </w:p>
    <w:p>
      <w:pPr>
        <w:jc w:val="both"/>
      </w:pPr>
      <w:bookmarkStart w:name="6817-1603716497954" w:id="23"/>
      <w:bookmarkEnd w:id="23"/>
    </w:p>
    <w:p>
      <w:pPr>
        <w:jc w:val="both"/>
      </w:pPr>
      <w:bookmarkStart w:name="2980-1603716497954" w:id="24"/>
      <w:bookmarkEnd w:id="24"/>
      <w:r>
        <w:rPr>
          <w:color w:val="333333"/>
          <w:sz w:val="26"/>
        </w:rPr>
        <w:t>5、城乡问题和区域问题，十分突出，十分重视！</w:t>
      </w:r>
    </w:p>
    <w:p>
      <w:pPr>
        <w:jc w:val="both"/>
      </w:pPr>
      <w:bookmarkStart w:name="2786-1603716497954" w:id="25"/>
      <w:bookmarkEnd w:id="25"/>
    </w:p>
    <w:p>
      <w:pPr>
        <w:jc w:val="both"/>
      </w:pPr>
      <w:bookmarkStart w:name="7059-1603716497954" w:id="26"/>
      <w:bookmarkEnd w:id="26"/>
      <w:r>
        <w:rPr>
          <w:color w:val="333333"/>
          <w:sz w:val="26"/>
        </w:rPr>
        <w:t>6、市场经济主体企业，特别是中小企业，我们一以贯之的关注！</w:t>
      </w:r>
    </w:p>
    <w:p>
      <w:pPr>
        <w:jc w:val="both"/>
      </w:pPr>
      <w:bookmarkStart w:name="6567-1603716497954" w:id="27"/>
      <w:bookmarkEnd w:id="27"/>
    </w:p>
    <w:p>
      <w:pPr>
        <w:jc w:val="both"/>
      </w:pPr>
      <w:bookmarkStart w:name="9747-1603716497954" w:id="28"/>
      <w:bookmarkEnd w:id="28"/>
      <w:r>
        <w:rPr>
          <w:color w:val="333333"/>
          <w:sz w:val="26"/>
        </w:rPr>
        <w:t>7、人口！人口！还是人口！</w:t>
      </w:r>
    </w:p>
    <w:p>
      <w:pPr>
        <w:jc w:val="both"/>
      </w:pPr>
      <w:bookmarkStart w:name="4764-1603716497954" w:id="29"/>
      <w:bookmarkEnd w:id="29"/>
    </w:p>
    <w:p>
      <w:pPr>
        <w:jc w:val="both"/>
      </w:pPr>
      <w:bookmarkStart w:name="7941-1603716497954" w:id="30"/>
      <w:bookmarkEnd w:id="30"/>
      <w:r>
        <w:rPr>
          <w:color w:val="333333"/>
          <w:sz w:val="26"/>
        </w:rPr>
        <w:t>8、金融大国到金融强国！人民币国际化和数字货币！</w:t>
      </w:r>
    </w:p>
    <w:p>
      <w:pPr>
        <w:jc w:val="both"/>
      </w:pPr>
      <w:bookmarkStart w:name="5750-1603716497954" w:id="31"/>
      <w:bookmarkEnd w:id="31"/>
    </w:p>
    <w:p>
      <w:pPr>
        <w:jc w:val="both"/>
      </w:pPr>
      <w:bookmarkStart w:name="4398-1603716497954" w:id="32"/>
      <w:bookmarkEnd w:id="32"/>
      <w:r>
        <w:rPr>
          <w:color w:val="333333"/>
          <w:sz w:val="26"/>
        </w:rPr>
        <w:t>9、中产阶层得到重视！</w:t>
      </w:r>
    </w:p>
    <w:p>
      <w:pPr>
        <w:jc w:val="both"/>
      </w:pPr>
      <w:bookmarkStart w:name="9427-1603716497954" w:id="33"/>
      <w:bookmarkEnd w:id="33"/>
    </w:p>
    <w:p>
      <w:pPr>
        <w:jc w:val="both"/>
      </w:pPr>
      <w:bookmarkStart w:name="0041-1603716497954" w:id="34"/>
      <w:bookmarkEnd w:id="34"/>
      <w:r>
        <w:rPr>
          <w:color w:val="333333"/>
          <w:sz w:val="26"/>
        </w:rPr>
        <w:t>10、未来发展规划 ，要深刻认识国际外部环境！</w:t>
      </w:r>
    </w:p>
    <w:p>
      <w:pPr>
        <w:jc w:val="both"/>
      </w:pPr>
      <w:bookmarkStart w:name="3786-1603716497954" w:id="35"/>
      <w:bookmarkEnd w:id="35"/>
    </w:p>
    <w:p>
      <w:pPr>
        <w:jc w:val="both"/>
      </w:pPr>
      <w:bookmarkStart w:name="3324-1603716497954" w:id="36"/>
      <w:bookmarkEnd w:id="36"/>
      <w:r>
        <w:rPr>
          <w:color w:val="333333"/>
          <w:sz w:val="26"/>
        </w:rPr>
        <w:t>整个专家代表团呈现老少搭配、中西结合的态势，有这三个意味深长：</w:t>
      </w:r>
    </w:p>
    <w:p>
      <w:pPr>
        <w:jc w:val="both"/>
      </w:pPr>
      <w:bookmarkStart w:name="3959-1603716497954" w:id="37"/>
      <w:bookmarkEnd w:id="37"/>
    </w:p>
    <w:p>
      <w:pPr>
        <w:jc w:val="both"/>
      </w:pPr>
      <w:bookmarkStart w:name="7965-1603716497954" w:id="38"/>
      <w:bookmarkEnd w:id="38"/>
      <w:r>
        <w:rPr>
          <w:color w:val="333333"/>
          <w:sz w:val="26"/>
        </w:rPr>
        <w:t>1、最年轻的70学者陆铭能入局，研究方向是城乡差距和区域发展</w:t>
      </w:r>
    </w:p>
    <w:p>
      <w:pPr>
        <w:jc w:val="both"/>
      </w:pPr>
      <w:bookmarkStart w:name="7346-1603716497954" w:id="39"/>
      <w:bookmarkEnd w:id="39"/>
    </w:p>
    <w:p>
      <w:pPr>
        <w:jc w:val="both"/>
      </w:pPr>
      <w:bookmarkStart w:name="4580-1603716497954" w:id="40"/>
      <w:bookmarkEnd w:id="40"/>
      <w:r>
        <w:rPr>
          <w:color w:val="333333"/>
          <w:sz w:val="26"/>
        </w:rPr>
        <w:t>这表明内循环阶段下这个领域重要性的突出，我们国家对这个领域的高度重视。</w:t>
      </w:r>
    </w:p>
    <w:p>
      <w:pPr>
        <w:jc w:val="both"/>
      </w:pPr>
      <w:bookmarkStart w:name="3586-1603716497954" w:id="41"/>
      <w:bookmarkEnd w:id="41"/>
    </w:p>
    <w:p>
      <w:pPr>
        <w:jc w:val="both"/>
      </w:pPr>
      <w:bookmarkStart w:name="3214-1603716497954" w:id="42"/>
      <w:bookmarkEnd w:id="42"/>
      <w:r>
        <w:rPr>
          <w:color w:val="333333"/>
          <w:sz w:val="26"/>
        </w:rPr>
        <w:t>2、一直力主对外开放的张宇燕代表发言</w:t>
      </w:r>
    </w:p>
    <w:p>
      <w:pPr>
        <w:jc w:val="both"/>
      </w:pPr>
      <w:bookmarkStart w:name="9980-1603716497954" w:id="43"/>
      <w:bookmarkEnd w:id="43"/>
    </w:p>
    <w:p>
      <w:pPr>
        <w:jc w:val="both"/>
      </w:pPr>
      <w:bookmarkStart w:name="2639-1603716497954" w:id="44"/>
      <w:bookmarkEnd w:id="44"/>
      <w:r>
        <w:rPr>
          <w:color w:val="333333"/>
          <w:sz w:val="26"/>
        </w:rPr>
        <w:t>我们是内循环为主，但并不是放弃外循环，不会关上门来发展！</w:t>
      </w:r>
    </w:p>
    <w:p>
      <w:pPr>
        <w:jc w:val="both"/>
      </w:pPr>
      <w:bookmarkStart w:name="6411-1603716497954" w:id="45"/>
      <w:bookmarkEnd w:id="45"/>
    </w:p>
    <w:p>
      <w:pPr>
        <w:jc w:val="both"/>
      </w:pPr>
      <w:bookmarkStart w:name="7991-1603716497954" w:id="46"/>
      <w:bookmarkEnd w:id="46"/>
      <w:r>
        <w:rPr>
          <w:color w:val="333333"/>
          <w:sz w:val="26"/>
        </w:rPr>
        <w:t>3、海外学者客观对中的郑永年教授入海了</w:t>
      </w:r>
    </w:p>
    <w:p>
      <w:pPr>
        <w:jc w:val="both"/>
      </w:pPr>
      <w:bookmarkStart w:name="2062-1603716497954" w:id="47"/>
      <w:bookmarkEnd w:id="47"/>
    </w:p>
    <w:p>
      <w:pPr>
        <w:jc w:val="both"/>
      </w:pPr>
      <w:bookmarkStart w:name="8912-1603716497954" w:id="48"/>
      <w:bookmarkEnd w:id="48"/>
      <w:r>
        <w:rPr>
          <w:color w:val="333333"/>
          <w:sz w:val="26"/>
        </w:rPr>
        <w:t>我们不搞自我主义，我们搞的是五湖四海，我们虚心对待诚心对待一切建言献策，海外学者也可以参与到中国发展中，欢迎大家！”</w:t>
      </w:r>
    </w:p>
    <w:p>
      <w:pPr>
        <w:jc w:val="both"/>
      </w:pPr>
      <w:bookmarkStart w:name="4160-1603716497954" w:id="49"/>
      <w:bookmarkEnd w:id="49"/>
    </w:p>
    <w:p>
      <w:pPr>
        <w:jc w:val="both"/>
      </w:pPr>
      <w:bookmarkStart w:name="9791-1603716497954" w:id="50"/>
      <w:bookmarkEnd w:id="50"/>
      <w:r>
        <w:rPr>
          <w:color w:val="333333"/>
          <w:sz w:val="26"/>
        </w:rPr>
        <w:t>——《中南海专家座谈会，释放了什么重要信号？》</w:t>
      </w:r>
    </w:p>
    <w:p>
      <w:pPr>
        <w:jc w:val="both"/>
      </w:pPr>
      <w:bookmarkStart w:name="2977-1603716497954" w:id="51"/>
      <w:bookmarkEnd w:id="51"/>
    </w:p>
    <w:p>
      <w:pPr>
        <w:jc w:val="both"/>
      </w:pPr>
      <w:bookmarkStart w:name="4057-1603716497954" w:id="52"/>
      <w:bookmarkEnd w:id="52"/>
      <w:r>
        <w:rPr>
          <w:color w:val="333333"/>
          <w:sz w:val="26"/>
        </w:rPr>
        <w:t>这篇文章，是8月末岱岱写的</w:t>
      </w:r>
    </w:p>
    <w:p>
      <w:pPr>
        <w:jc w:val="both"/>
      </w:pPr>
      <w:bookmarkStart w:name="8124-1603716497954" w:id="53"/>
      <w:bookmarkEnd w:id="53"/>
    </w:p>
    <w:p>
      <w:pPr>
        <w:jc w:val="both"/>
      </w:pPr>
      <w:bookmarkStart w:name="4370-1603716497954" w:id="54"/>
      <w:bookmarkEnd w:id="54"/>
      <w:r>
        <w:rPr>
          <w:color w:val="333333"/>
          <w:sz w:val="26"/>
        </w:rPr>
        <w:t>现在，终于开会了。</w:t>
      </w:r>
    </w:p>
    <w:p>
      <w:pPr>
        <w:jc w:val="both"/>
      </w:pPr>
      <w:bookmarkStart w:name="0072-1603716497954" w:id="55"/>
      <w:bookmarkEnd w:id="55"/>
    </w:p>
    <w:p>
      <w:pPr>
        <w:jc w:val="both"/>
      </w:pPr>
      <w:bookmarkStart w:name="9843-1603716497954" w:id="56"/>
      <w:bookmarkEnd w:id="56"/>
      <w:r>
        <w:rPr>
          <w:color w:val="333333"/>
          <w:sz w:val="26"/>
        </w:rPr>
        <w:t>今年最重量级的一场会议。</w:t>
      </w:r>
    </w:p>
    <w:p>
      <w:pPr>
        <w:jc w:val="both"/>
      </w:pPr>
      <w:bookmarkStart w:name="4526-1603716497954" w:id="57"/>
      <w:bookmarkEnd w:id="57"/>
    </w:p>
    <w:p>
      <w:pPr>
        <w:jc w:val="both"/>
      </w:pPr>
      <w:bookmarkStart w:name="5572-1603716497954" w:id="58"/>
      <w:bookmarkEnd w:id="58"/>
      <w:r>
        <w:rPr>
          <w:color w:val="333333"/>
          <w:sz w:val="26"/>
        </w:rPr>
        <w:t>而果不其然，春江水暖鸭先知的任泽平，也在会前为人口摇旗呐喊：</w:t>
      </w:r>
    </w:p>
    <w:p>
      <w:pPr>
        <w:jc w:val="both"/>
      </w:pPr>
      <w:bookmarkStart w:name="5488-1603716497955" w:id="59"/>
      <w:bookmarkEnd w:id="59"/>
    </w:p>
    <w:p>
      <w:pPr>
        <w:jc w:val="center"/>
      </w:pPr>
      <w:bookmarkStart w:name="9525-1603716497955" w:id="60"/>
      <w:bookmarkEnd w:id="60"/>
      <w:r>
        <w:drawing>
          <wp:inline distT="0" distR="0" distB="0" distL="0">
            <wp:extent cx="5267325" cy="4847890"/>
            <wp:docPr id="1" name="Drawing 1" descr="640.png"/>
            <a:graphic xmlns:a="http://schemas.openxmlformats.org/drawingml/2006/main">
              <a:graphicData uri="http://schemas.openxmlformats.org/drawingml/2006/picture">
                <pic:pic xmlns:pic="http://schemas.openxmlformats.org/drawingml/2006/picture">
                  <pic:nvPicPr>
                    <pic:cNvPr id="0" name="Picture 1" descr="640.png"/>
                    <pic:cNvPicPr>
                      <a:picLocks noChangeAspect="true"/>
                    </pic:cNvPicPr>
                  </pic:nvPicPr>
                  <pic:blipFill>
                    <a:blip r:embed="rId4"/>
                    <a:stretch>
                      <a:fillRect/>
                    </a:stretch>
                  </pic:blipFill>
                  <pic:spPr>
                    <a:xfrm>
                      <a:off x="0" y="0"/>
                      <a:ext cx="5267325" cy="4847890"/>
                    </a:xfrm>
                    <a:prstGeom prst="rect">
                      <a:avLst/>
                    </a:prstGeom>
                  </pic:spPr>
                </pic:pic>
              </a:graphicData>
            </a:graphic>
          </wp:inline>
        </w:drawing>
      </w:r>
    </w:p>
    <w:p>
      <w:pPr>
        <w:jc w:val="both"/>
      </w:pPr>
      <w:bookmarkStart w:name="9876-1603716497955" w:id="61"/>
      <w:bookmarkEnd w:id="61"/>
    </w:p>
    <w:p>
      <w:pPr>
        <w:jc w:val="both"/>
      </w:pPr>
      <w:bookmarkStart w:name="2667-1603716497955" w:id="62"/>
      <w:bookmarkEnd w:id="62"/>
      <w:r>
        <w:rPr>
          <w:color w:val="333333"/>
          <w:sz w:val="26"/>
        </w:rPr>
        <w:t>房价是长期看人口，任泽平会前为之摇旗助威，也是有自己的利益立场的。</w:t>
      </w:r>
    </w:p>
    <w:p>
      <w:pPr>
        <w:jc w:val="both"/>
      </w:pPr>
      <w:bookmarkStart w:name="5111-1603716497955" w:id="63"/>
      <w:bookmarkEnd w:id="63"/>
    </w:p>
    <w:p>
      <w:pPr>
        <w:jc w:val="both"/>
      </w:pPr>
      <w:bookmarkStart w:name="2790-1603716497955" w:id="64"/>
      <w:bookmarkEnd w:id="64"/>
      <w:r>
        <w:rPr>
          <w:color w:val="333333"/>
          <w:sz w:val="26"/>
        </w:rPr>
        <w:t>另外一个会前摇旗呐喊的，为博弈做铺垫的，就是前几天的外滩金融峰会了。</w:t>
      </w:r>
    </w:p>
    <w:p>
      <w:pPr>
        <w:jc w:val="both"/>
      </w:pPr>
      <w:bookmarkStart w:name="6446-1603716497955" w:id="65"/>
      <w:bookmarkEnd w:id="65"/>
    </w:p>
    <w:p>
      <w:pPr>
        <w:jc w:val="both"/>
      </w:pPr>
      <w:bookmarkStart w:name="3552-1603716497955" w:id="66"/>
      <w:bookmarkEnd w:id="66"/>
      <w:r>
        <w:rPr>
          <w:color w:val="333333"/>
          <w:sz w:val="26"/>
        </w:rPr>
        <w:t>其实，那场峰会既然老同志都开会致辞了，那就基本代表了我们的态度了：</w:t>
      </w:r>
    </w:p>
    <w:p>
      <w:pPr>
        <w:jc w:val="both"/>
      </w:pPr>
      <w:bookmarkStart w:name="4420-1603716497955" w:id="67"/>
      <w:bookmarkEnd w:id="67"/>
    </w:p>
    <w:p>
      <w:pPr>
        <w:jc w:val="both"/>
      </w:pPr>
      <w:bookmarkStart w:name="1429-1603716497955" w:id="68"/>
      <w:bookmarkEnd w:id="68"/>
      <w:r>
        <w:rPr>
          <w:b w:val="true"/>
          <w:color w:val="ff0000"/>
          <w:sz w:val="26"/>
        </w:rPr>
        <w:t>“金融新技术，新业态！”</w:t>
      </w:r>
    </w:p>
    <w:p>
      <w:pPr>
        <w:jc w:val="both"/>
      </w:pPr>
      <w:bookmarkStart w:name="3787-1603716497955" w:id="69"/>
      <w:bookmarkEnd w:id="69"/>
    </w:p>
    <w:p>
      <w:pPr>
        <w:jc w:val="both"/>
      </w:pPr>
      <w:bookmarkStart w:name="9965-1603716497955" w:id="70"/>
      <w:bookmarkEnd w:id="70"/>
      <w:r>
        <w:rPr>
          <w:b w:val="true"/>
          <w:color w:val="ff0000"/>
          <w:sz w:val="26"/>
        </w:rPr>
        <w:t>“安全性、流动性、效益性三原则中，安全性永远排在第一位。</w:t>
      </w:r>
    </w:p>
    <w:p>
      <w:pPr>
        <w:jc w:val="both"/>
      </w:pPr>
      <w:bookmarkStart w:name="6593-1603716497955" w:id="71"/>
      <w:bookmarkEnd w:id="71"/>
    </w:p>
    <w:p>
      <w:pPr>
        <w:jc w:val="both"/>
      </w:pPr>
      <w:bookmarkStart w:name="2412-1603716497955" w:id="72"/>
      <w:bookmarkEnd w:id="72"/>
      <w:r>
        <w:rPr>
          <w:b w:val="true"/>
          <w:color w:val="ff0000"/>
          <w:sz w:val="26"/>
        </w:rPr>
        <w:t>“金融风险不断放大！”</w:t>
      </w:r>
    </w:p>
    <w:p>
      <w:pPr>
        <w:jc w:val="both"/>
      </w:pPr>
      <w:bookmarkStart w:name="2648-1603716497955" w:id="73"/>
      <w:bookmarkEnd w:id="73"/>
    </w:p>
    <w:p>
      <w:pPr>
        <w:jc w:val="both"/>
      </w:pPr>
      <w:bookmarkStart w:name="7497-1603716497955" w:id="74"/>
      <w:bookmarkEnd w:id="74"/>
      <w:r>
        <w:rPr>
          <w:b w:val="true"/>
          <w:color w:val="ff0000"/>
          <w:sz w:val="26"/>
        </w:rPr>
        <w:t>“有理想但不能理想化！”</w:t>
      </w:r>
    </w:p>
    <w:p>
      <w:pPr>
        <w:jc w:val="both"/>
      </w:pPr>
      <w:bookmarkStart w:name="7215-1603716497955" w:id="75"/>
      <w:bookmarkEnd w:id="75"/>
    </w:p>
    <w:p>
      <w:pPr>
        <w:jc w:val="both"/>
      </w:pPr>
      <w:bookmarkStart w:name="4700-1603716497955" w:id="76"/>
      <w:bookmarkEnd w:id="76"/>
      <w:r>
        <w:rPr>
          <w:color w:val="333333"/>
          <w:sz w:val="26"/>
        </w:rPr>
        <w:t>嗯，这是会前的重量级表态。</w:t>
      </w:r>
    </w:p>
    <w:p>
      <w:pPr>
        <w:jc w:val="both"/>
      </w:pPr>
      <w:bookmarkStart w:name="5559-1603716497955" w:id="77"/>
      <w:bookmarkEnd w:id="77"/>
    </w:p>
    <w:p>
      <w:pPr>
        <w:jc w:val="both"/>
      </w:pPr>
      <w:bookmarkStart w:name="6649-1603716497955" w:id="78"/>
      <w:bookmarkEnd w:id="78"/>
      <w:r>
        <w:rPr>
          <w:color w:val="333333"/>
          <w:sz w:val="26"/>
        </w:rPr>
        <w:t>基本定调了我们十四五规划中对蚂蚁等金融新技术新业态的官方定调。</w:t>
      </w:r>
    </w:p>
    <w:p>
      <w:pPr>
        <w:jc w:val="both"/>
      </w:pPr>
      <w:bookmarkStart w:name="6319-1603716497955" w:id="79"/>
      <w:bookmarkEnd w:id="79"/>
    </w:p>
    <w:p>
      <w:pPr>
        <w:jc w:val="both"/>
      </w:pPr>
      <w:bookmarkStart w:name="5325-1603716497955" w:id="80"/>
      <w:bookmarkEnd w:id="80"/>
      <w:r>
        <w:rPr>
          <w:color w:val="333333"/>
          <w:sz w:val="26"/>
        </w:rPr>
        <w:t>所以，事先收到消息的jack马，肯定坐不住了啊，怼也要怼回去，为大会的自己人助威啊。</w:t>
      </w:r>
    </w:p>
    <w:p>
      <w:pPr>
        <w:jc w:val="both"/>
      </w:pPr>
      <w:bookmarkStart w:name="5071-1603716497955" w:id="81"/>
      <w:bookmarkEnd w:id="81"/>
    </w:p>
    <w:p>
      <w:pPr>
        <w:jc w:val="both"/>
      </w:pPr>
      <w:bookmarkStart w:name="8679-1603716497955" w:id="82"/>
      <w:bookmarkEnd w:id="82"/>
      <w:r>
        <w:rPr>
          <w:color w:val="333333"/>
          <w:sz w:val="26"/>
        </w:rPr>
        <w:t>反正一个房地产，一个金融新业态，都在会前发出了自己的声音。</w:t>
      </w:r>
    </w:p>
    <w:p>
      <w:pPr>
        <w:jc w:val="both"/>
      </w:pPr>
      <w:bookmarkStart w:name="9043-1603716497955" w:id="83"/>
      <w:bookmarkEnd w:id="83"/>
    </w:p>
    <w:p>
      <w:pPr>
        <w:jc w:val="both"/>
      </w:pPr>
      <w:bookmarkStart w:name="4990-1603716497955" w:id="84"/>
      <w:bookmarkEnd w:id="84"/>
      <w:r>
        <w:rPr>
          <w:color w:val="333333"/>
          <w:sz w:val="26"/>
        </w:rPr>
        <w:t>不过顶层设计可能不为所动，因为之前已经铺垫吹风了很多次了。</w:t>
      </w:r>
    </w:p>
    <w:p>
      <w:pPr>
        <w:jc w:val="both"/>
      </w:pPr>
      <w:bookmarkStart w:name="8969-1603716497955" w:id="85"/>
      <w:bookmarkEnd w:id="85"/>
    </w:p>
    <w:p>
      <w:pPr>
        <w:jc w:val="both"/>
      </w:pPr>
      <w:bookmarkStart w:name="6338-1603716497955" w:id="86"/>
      <w:bookmarkEnd w:id="86"/>
      <w:r>
        <w:rPr>
          <w:color w:val="333333"/>
          <w:sz w:val="26"/>
        </w:rPr>
        <w:t>比如房地产，不用说，正国级坐镇的会议划出了三道红线，这次大会不会调整不会改的，房地产你还是在那里趴着。</w:t>
      </w:r>
    </w:p>
    <w:p>
      <w:pPr>
        <w:jc w:val="both"/>
      </w:pPr>
      <w:bookmarkStart w:name="8160-1603716497955" w:id="87"/>
      <w:bookmarkEnd w:id="87"/>
    </w:p>
    <w:p>
      <w:pPr>
        <w:jc w:val="both"/>
      </w:pPr>
      <w:bookmarkStart w:name="6046-1603716497955" w:id="88"/>
      <w:bookmarkEnd w:id="88"/>
      <w:r>
        <w:rPr>
          <w:color w:val="333333"/>
          <w:sz w:val="26"/>
        </w:rPr>
        <w:t>比如控制杠杆，易纲在大会前的峰会上带头吹风。</w:t>
      </w:r>
    </w:p>
    <w:p>
      <w:pPr>
        <w:jc w:val="both"/>
      </w:pPr>
      <w:bookmarkStart w:name="6369-1603716497955" w:id="89"/>
      <w:bookmarkEnd w:id="89"/>
    </w:p>
    <w:p>
      <w:pPr>
        <w:jc w:val="center"/>
      </w:pPr>
      <w:bookmarkStart w:name="9090-1603716497955" w:id="90"/>
      <w:bookmarkEnd w:id="90"/>
      <w:r>
        <w:drawing>
          <wp:inline distT="0" distR="0" distB="0" distL="0">
            <wp:extent cx="5267325" cy="809607"/>
            <wp:docPr id="2" name="Drawing 2" descr="640.png"/>
            <a:graphic xmlns:a="http://schemas.openxmlformats.org/drawingml/2006/main">
              <a:graphicData uri="http://schemas.openxmlformats.org/drawingml/2006/picture">
                <pic:pic xmlns:pic="http://schemas.openxmlformats.org/drawingml/2006/picture">
                  <pic:nvPicPr>
                    <pic:cNvPr id="0" name="Picture 2" descr="640.png"/>
                    <pic:cNvPicPr>
                      <a:picLocks noChangeAspect="true"/>
                    </pic:cNvPicPr>
                  </pic:nvPicPr>
                  <pic:blipFill>
                    <a:blip r:embed="rId5"/>
                    <a:stretch>
                      <a:fillRect/>
                    </a:stretch>
                  </pic:blipFill>
                  <pic:spPr>
                    <a:xfrm>
                      <a:off x="0" y="0"/>
                      <a:ext cx="5267325" cy="809607"/>
                    </a:xfrm>
                    <a:prstGeom prst="rect">
                      <a:avLst/>
                    </a:prstGeom>
                  </pic:spPr>
                </pic:pic>
              </a:graphicData>
            </a:graphic>
          </wp:inline>
        </w:drawing>
      </w:r>
    </w:p>
    <w:p>
      <w:pPr>
        <w:jc w:val="center"/>
      </w:pPr>
      <w:bookmarkStart w:name="8129-1603716497955" w:id="91"/>
      <w:bookmarkEnd w:id="91"/>
    </w:p>
    <w:p>
      <w:pPr>
        <w:jc w:val="both"/>
      </w:pPr>
      <w:bookmarkStart w:name="5053-1603716497955" w:id="92"/>
      <w:bookmarkEnd w:id="92"/>
      <w:r>
        <w:rPr>
          <w:color w:val="333333"/>
          <w:sz w:val="26"/>
        </w:rPr>
        <w:t>那些想着会后一波政策牛一波杠杆牛起飞的瓜友，可以歇歇了。</w:t>
      </w:r>
    </w:p>
    <w:p>
      <w:pPr>
        <w:jc w:val="both"/>
      </w:pPr>
      <w:bookmarkStart w:name="1062-1603716497955" w:id="93"/>
      <w:bookmarkEnd w:id="93"/>
    </w:p>
    <w:p>
      <w:pPr>
        <w:jc w:val="both"/>
      </w:pPr>
      <w:bookmarkStart w:name="7239-1603716497955" w:id="94"/>
      <w:bookmarkEnd w:id="94"/>
      <w:r>
        <w:rPr>
          <w:color w:val="333333"/>
          <w:sz w:val="26"/>
        </w:rPr>
        <w:t>大会后，我们是控制杠杆。</w:t>
      </w:r>
    </w:p>
    <w:p>
      <w:pPr>
        <w:jc w:val="both"/>
      </w:pPr>
      <w:bookmarkStart w:name="8311-1603716497955" w:id="95"/>
      <w:bookmarkEnd w:id="95"/>
    </w:p>
    <w:p>
      <w:pPr>
        <w:jc w:val="both"/>
      </w:pPr>
      <w:bookmarkStart w:name="9096-1603716497955" w:id="96"/>
      <w:bookmarkEnd w:id="96"/>
    </w:p>
    <w:p>
      <w:pPr>
        <w:jc w:val="center"/>
      </w:pPr>
      <w:bookmarkStart w:name="3190-1603716497955" w:id="97"/>
      <w:bookmarkEnd w:id="97"/>
      <w:r>
        <w:drawing>
          <wp:inline distT="0" distR="0" distB="0" distL="0">
            <wp:extent cx="5267325" cy="1487532"/>
            <wp:docPr id="3" name="Drawing 3" descr="640.png"/>
            <a:graphic xmlns:a="http://schemas.openxmlformats.org/drawingml/2006/main">
              <a:graphicData uri="http://schemas.openxmlformats.org/drawingml/2006/picture">
                <pic:pic xmlns:pic="http://schemas.openxmlformats.org/drawingml/2006/picture">
                  <pic:nvPicPr>
                    <pic:cNvPr id="0" name="Picture 3" descr="640.png"/>
                    <pic:cNvPicPr>
                      <a:picLocks noChangeAspect="true"/>
                    </pic:cNvPicPr>
                  </pic:nvPicPr>
                  <pic:blipFill>
                    <a:blip r:embed="rId6"/>
                    <a:stretch>
                      <a:fillRect/>
                    </a:stretch>
                  </pic:blipFill>
                  <pic:spPr>
                    <a:xfrm>
                      <a:off x="0" y="0"/>
                      <a:ext cx="5267325" cy="1487532"/>
                    </a:xfrm>
                    <a:prstGeom prst="rect">
                      <a:avLst/>
                    </a:prstGeom>
                  </pic:spPr>
                </pic:pic>
              </a:graphicData>
            </a:graphic>
          </wp:inline>
        </w:drawing>
      </w:r>
    </w:p>
    <w:p>
      <w:pPr>
        <w:jc w:val="center"/>
      </w:pPr>
      <w:bookmarkStart w:name="7033-1603716497955" w:id="98"/>
      <w:bookmarkEnd w:id="98"/>
    </w:p>
    <w:p>
      <w:pPr>
        <w:jc w:val="both"/>
      </w:pPr>
      <w:bookmarkStart w:name="7379-1603716497955" w:id="99"/>
      <w:bookmarkEnd w:id="99"/>
      <w:r>
        <w:rPr>
          <w:b w:val="true"/>
          <w:color w:val="ff0000"/>
          <w:sz w:val="26"/>
        </w:rPr>
        <w:t>对那些写在十四五规划上的东西，是利好。</w:t>
      </w:r>
    </w:p>
    <w:p>
      <w:pPr>
        <w:jc w:val="both"/>
      </w:pPr>
      <w:bookmarkStart w:name="3269-1603716497955" w:id="100"/>
      <w:bookmarkEnd w:id="100"/>
    </w:p>
    <w:p>
      <w:pPr>
        <w:jc w:val="both"/>
      </w:pPr>
      <w:bookmarkStart w:name="9592-1603716497955" w:id="101"/>
      <w:bookmarkEnd w:id="101"/>
      <w:r>
        <w:rPr>
          <w:b w:val="true"/>
          <w:color w:val="ff0000"/>
          <w:sz w:val="26"/>
        </w:rPr>
        <w:t>对那些被我们按在冷板凳+受控制杠杆影响的东西，是利空。</w:t>
      </w:r>
    </w:p>
    <w:p>
      <w:pPr>
        <w:jc w:val="both"/>
      </w:pPr>
      <w:bookmarkStart w:name="5040-1603716497955" w:id="102"/>
      <w:bookmarkEnd w:id="102"/>
    </w:p>
    <w:p>
      <w:pPr>
        <w:jc w:val="both"/>
      </w:pPr>
      <w:bookmarkStart w:name="6019-1603716497955" w:id="103"/>
      <w:bookmarkEnd w:id="103"/>
      <w:r>
        <w:rPr>
          <w:b w:val="true"/>
          <w:color w:val="ff0000"/>
          <w:sz w:val="26"/>
        </w:rPr>
        <w:t>两相比较下，就是会后的股市，会分化。</w:t>
      </w:r>
    </w:p>
    <w:p>
      <w:pPr>
        <w:jc w:val="both"/>
      </w:pPr>
      <w:bookmarkStart w:name="2413-1603716497955" w:id="104"/>
      <w:bookmarkEnd w:id="104"/>
    </w:p>
    <w:p>
      <w:pPr>
        <w:jc w:val="both"/>
      </w:pPr>
      <w:bookmarkStart w:name="2977-1603716497955" w:id="105"/>
      <w:bookmarkEnd w:id="105"/>
      <w:r>
        <w:rPr>
          <w:color w:val="333333"/>
          <w:sz w:val="26"/>
        </w:rPr>
        <w:t>对哪些是利好呢？</w:t>
      </w:r>
    </w:p>
    <w:p>
      <w:pPr>
        <w:jc w:val="both"/>
      </w:pPr>
      <w:bookmarkStart w:name="5325-1603716497955" w:id="106"/>
      <w:bookmarkEnd w:id="106"/>
    </w:p>
    <w:p>
      <w:pPr>
        <w:jc w:val="both"/>
      </w:pPr>
      <w:bookmarkStart w:name="1699-1603716497955" w:id="107"/>
      <w:bookmarkEnd w:id="107"/>
      <w:r>
        <w:rPr>
          <w:color w:val="333333"/>
          <w:sz w:val="26"/>
        </w:rPr>
        <w:t>要知道，十四五规划是从2020年管到2025年的。</w:t>
      </w:r>
    </w:p>
    <w:p>
      <w:pPr>
        <w:jc w:val="both"/>
      </w:pPr>
      <w:bookmarkStart w:name="5920-1603716497955" w:id="108"/>
      <w:bookmarkEnd w:id="108"/>
    </w:p>
    <w:p>
      <w:pPr>
        <w:jc w:val="both"/>
      </w:pPr>
      <w:bookmarkStart w:name="1390-1603716497955" w:id="109"/>
      <w:bookmarkEnd w:id="109"/>
      <w:r>
        <w:rPr>
          <w:color w:val="333333"/>
          <w:sz w:val="26"/>
        </w:rPr>
        <w:t>而中国之前出了一个大企划，</w:t>
      </w:r>
      <w:r>
        <w:rPr>
          <w:b w:val="true"/>
          <w:color w:val="ff0000"/>
          <w:sz w:val="26"/>
        </w:rPr>
        <w:t>《中国制造2025》</w:t>
      </w:r>
    </w:p>
    <w:p>
      <w:pPr>
        <w:jc w:val="both"/>
      </w:pPr>
      <w:bookmarkStart w:name="9520-1603716497955" w:id="110"/>
      <w:bookmarkEnd w:id="110"/>
    </w:p>
    <w:p>
      <w:pPr>
        <w:jc w:val="both"/>
      </w:pPr>
      <w:bookmarkStart w:name="2155-1603716497955" w:id="111"/>
      <w:bookmarkEnd w:id="111"/>
      <w:r>
        <w:rPr>
          <w:color w:val="333333"/>
          <w:sz w:val="26"/>
        </w:rPr>
        <w:t>2015年5月印发的部署全面推进实施制造强国的战略文件，是中国实施制造强国战略第一个十年的行动纲领。</w:t>
      </w:r>
    </w:p>
    <w:p>
      <w:pPr>
        <w:jc w:val="both"/>
      </w:pPr>
      <w:bookmarkStart w:name="2427-1603716497955" w:id="112"/>
      <w:bookmarkEnd w:id="112"/>
    </w:p>
    <w:p>
      <w:pPr>
        <w:jc w:val="both"/>
      </w:pPr>
      <w:bookmarkStart w:name="2448-1603716497955" w:id="113"/>
      <w:bookmarkEnd w:id="113"/>
      <w:r>
        <w:rPr>
          <w:b w:val="true"/>
          <w:color w:val="ff0000"/>
          <w:sz w:val="26"/>
        </w:rPr>
        <w:t>十三五规划，是从2015年管到2020年，是全面小康战略的收官之战。</w:t>
      </w:r>
    </w:p>
    <w:p>
      <w:pPr>
        <w:jc w:val="both"/>
      </w:pPr>
      <w:bookmarkStart w:name="9057-1603716497955" w:id="114"/>
      <w:bookmarkEnd w:id="114"/>
    </w:p>
    <w:p>
      <w:pPr>
        <w:jc w:val="both"/>
      </w:pPr>
      <w:bookmarkStart w:name="3099-1603716497955" w:id="115"/>
      <w:bookmarkEnd w:id="115"/>
      <w:r>
        <w:rPr>
          <w:b w:val="true"/>
          <w:color w:val="ff0000"/>
          <w:sz w:val="26"/>
        </w:rPr>
        <w:t>十四五规划，是从2020年管到2025年，是中国制造2025战略的收官之战。</w:t>
      </w:r>
    </w:p>
    <w:p>
      <w:pPr>
        <w:jc w:val="both"/>
      </w:pPr>
      <w:bookmarkStart w:name="3861-1603716497955" w:id="116"/>
      <w:bookmarkEnd w:id="116"/>
    </w:p>
    <w:p>
      <w:pPr>
        <w:jc w:val="both"/>
      </w:pPr>
      <w:bookmarkStart w:name="3096-1603716497955" w:id="117"/>
      <w:bookmarkEnd w:id="117"/>
      <w:r>
        <w:rPr>
          <w:color w:val="333333"/>
          <w:sz w:val="26"/>
        </w:rPr>
        <w:t>所以，基本上十四五规划的产业政策，会继承修正《中国制造2025》的主线脉络。</w:t>
      </w:r>
    </w:p>
    <w:p>
      <w:pPr>
        <w:jc w:val="both"/>
      </w:pPr>
      <w:bookmarkStart w:name="5819-1603716497955" w:id="118"/>
      <w:bookmarkEnd w:id="118"/>
    </w:p>
    <w:p>
      <w:pPr>
        <w:jc w:val="both"/>
      </w:pPr>
      <w:bookmarkStart w:name="4648-1603716497955" w:id="119"/>
      <w:bookmarkEnd w:id="119"/>
      <w:r>
        <w:rPr>
          <w:color w:val="333333"/>
          <w:sz w:val="26"/>
        </w:rPr>
        <w:t>大家要预判要研究，不是拿着十四五规划的全文掐着字掐着段的研读。</w:t>
      </w:r>
    </w:p>
    <w:p>
      <w:pPr>
        <w:jc w:val="both"/>
      </w:pPr>
      <w:bookmarkStart w:name="1599-1603716497955" w:id="120"/>
      <w:bookmarkEnd w:id="120"/>
    </w:p>
    <w:p>
      <w:pPr>
        <w:jc w:val="both"/>
      </w:pPr>
      <w:bookmarkStart w:name="8273-1603716497955" w:id="121"/>
      <w:bookmarkEnd w:id="121"/>
      <w:r>
        <w:rPr>
          <w:b w:val="true"/>
          <w:color w:val="ff0000"/>
          <w:sz w:val="26"/>
          <w:u w:val="single"/>
        </w:rPr>
        <w:t>而是要左手《十四五规划》，右手《中国制造2025》，进行比较分析。</w:t>
      </w:r>
    </w:p>
    <w:p>
      <w:pPr>
        <w:jc w:val="both"/>
      </w:pPr>
      <w:bookmarkStart w:name="1018-1603716497955" w:id="122"/>
      <w:bookmarkEnd w:id="122"/>
    </w:p>
    <w:p>
      <w:pPr>
        <w:jc w:val="both"/>
      </w:pPr>
      <w:bookmarkStart w:name="9346-1603716497955" w:id="123"/>
      <w:bookmarkEnd w:id="123"/>
      <w:r>
        <w:rPr>
          <w:b w:val="true"/>
          <w:color w:val="ff0000"/>
          <w:sz w:val="26"/>
          <w:u w:val="single"/>
        </w:rPr>
        <w:t>比较分析后，你说不定能找出魔鬼细节。</w:t>
      </w:r>
    </w:p>
    <w:p>
      <w:pPr>
        <w:jc w:val="both"/>
      </w:pPr>
      <w:bookmarkStart w:name="4837-1603716497955" w:id="124"/>
      <w:bookmarkEnd w:id="124"/>
    </w:p>
    <w:p>
      <w:pPr>
        <w:jc w:val="both"/>
      </w:pPr>
      <w:bookmarkStart w:name="8135-1603716497955" w:id="125"/>
      <w:bookmarkEnd w:id="125"/>
      <w:r>
        <w:drawing>
          <wp:inline distT="0" distR="0" distB="0" distL="0">
            <wp:extent cx="5267325" cy="3101869"/>
            <wp:docPr id="4" name="Drawing 4" descr="640.jpeg"/>
            <a:graphic xmlns:a="http://schemas.openxmlformats.org/drawingml/2006/main">
              <a:graphicData uri="http://schemas.openxmlformats.org/drawingml/2006/picture">
                <pic:pic xmlns:pic="http://schemas.openxmlformats.org/drawingml/2006/picture">
                  <pic:nvPicPr>
                    <pic:cNvPr id="0" name="Picture 4" descr="640.jpeg"/>
                    <pic:cNvPicPr>
                      <a:picLocks noChangeAspect="true"/>
                    </pic:cNvPicPr>
                  </pic:nvPicPr>
                  <pic:blipFill>
                    <a:blip r:embed="rId7"/>
                    <a:stretch>
                      <a:fillRect/>
                    </a:stretch>
                  </pic:blipFill>
                  <pic:spPr>
                    <a:xfrm>
                      <a:off x="0" y="0"/>
                      <a:ext cx="5267325" cy="3101869"/>
                    </a:xfrm>
                    <a:prstGeom prst="rect">
                      <a:avLst/>
                    </a:prstGeom>
                  </pic:spPr>
                </pic:pic>
              </a:graphicData>
            </a:graphic>
          </wp:inline>
        </w:drawing>
      </w:r>
    </w:p>
    <w:p>
      <w:pPr>
        <w:jc w:val="center"/>
      </w:pPr>
      <w:bookmarkStart w:name="2139-1603716497955" w:id="126"/>
      <w:bookmarkEnd w:id="126"/>
      <w:r>
        <w:drawing>
          <wp:inline distT="0" distR="0" distB="0" distL="0">
            <wp:extent cx="5267325" cy="2516611"/>
            <wp:docPr id="5" name="Drawing 5" descr="640.png"/>
            <a:graphic xmlns:a="http://schemas.openxmlformats.org/drawingml/2006/main">
              <a:graphicData uri="http://schemas.openxmlformats.org/drawingml/2006/picture">
                <pic:pic xmlns:pic="http://schemas.openxmlformats.org/drawingml/2006/picture">
                  <pic:nvPicPr>
                    <pic:cNvPr id="0" name="Picture 5" descr="640.png"/>
                    <pic:cNvPicPr>
                      <a:picLocks noChangeAspect="true"/>
                    </pic:cNvPicPr>
                  </pic:nvPicPr>
                  <pic:blipFill>
                    <a:blip r:embed="rId8"/>
                    <a:stretch>
                      <a:fillRect/>
                    </a:stretch>
                  </pic:blipFill>
                  <pic:spPr>
                    <a:xfrm>
                      <a:off x="0" y="0"/>
                      <a:ext cx="5267325" cy="2516611"/>
                    </a:xfrm>
                    <a:prstGeom prst="rect">
                      <a:avLst/>
                    </a:prstGeom>
                  </pic:spPr>
                </pic:pic>
              </a:graphicData>
            </a:graphic>
          </wp:inline>
        </w:drawing>
      </w:r>
    </w:p>
    <w:p>
      <w:pPr>
        <w:jc w:val="both"/>
      </w:pPr>
      <w:bookmarkStart w:name="2838-1603716497955" w:id="127"/>
      <w:bookmarkEnd w:id="127"/>
    </w:p>
    <w:p>
      <w:pPr>
        <w:jc w:val="both"/>
      </w:pPr>
      <w:bookmarkStart w:name="0013-1603716497955" w:id="128"/>
      <w:bookmarkEnd w:id="128"/>
      <w:r>
        <w:rPr>
          <w:color w:val="333333"/>
          <w:sz w:val="26"/>
        </w:rPr>
        <w:t>然后，再说下十四五规划的重头戏，经济增长目标的设定。</w:t>
      </w:r>
    </w:p>
    <w:p>
      <w:pPr>
        <w:jc w:val="both"/>
      </w:pPr>
      <w:bookmarkStart w:name="2294-1603716497955" w:id="129"/>
      <w:bookmarkEnd w:id="129"/>
    </w:p>
    <w:p>
      <w:pPr>
        <w:jc w:val="center"/>
      </w:pPr>
      <w:bookmarkStart w:name="9271-1603716497955" w:id="130"/>
      <w:bookmarkEnd w:id="130"/>
      <w:r>
        <w:drawing>
          <wp:inline distT="0" distR="0" distB="0" distL="0">
            <wp:extent cx="5130800" cy="6170312"/>
            <wp:docPr id="6" name="Drawing 6" descr="640.png"/>
            <a:graphic xmlns:a="http://schemas.openxmlformats.org/drawingml/2006/main">
              <a:graphicData uri="http://schemas.openxmlformats.org/drawingml/2006/picture">
                <pic:pic xmlns:pic="http://schemas.openxmlformats.org/drawingml/2006/picture">
                  <pic:nvPicPr>
                    <pic:cNvPr id="0" name="Picture 6" descr="640.png"/>
                    <pic:cNvPicPr>
                      <a:picLocks noChangeAspect="true"/>
                    </pic:cNvPicPr>
                  </pic:nvPicPr>
                  <pic:blipFill>
                    <a:blip r:embed="rId9"/>
                    <a:stretch>
                      <a:fillRect/>
                    </a:stretch>
                  </pic:blipFill>
                  <pic:spPr>
                    <a:xfrm>
                      <a:off x="0" y="0"/>
                      <a:ext cx="5130800" cy="6170312"/>
                    </a:xfrm>
                    <a:prstGeom prst="rect">
                      <a:avLst/>
                    </a:prstGeom>
                  </pic:spPr>
                </pic:pic>
              </a:graphicData>
            </a:graphic>
          </wp:inline>
        </w:drawing>
      </w:r>
    </w:p>
    <w:p>
      <w:pPr>
        <w:jc w:val="center"/>
      </w:pPr>
      <w:bookmarkStart w:name="8874-1603716497955" w:id="131"/>
      <w:bookmarkEnd w:id="131"/>
      <w:r>
        <w:drawing>
          <wp:inline distT="0" distR="0" distB="0" distL="0">
            <wp:extent cx="5267325" cy="4427418"/>
            <wp:docPr id="7" name="Drawing 7" descr="640.png"/>
            <a:graphic xmlns:a="http://schemas.openxmlformats.org/drawingml/2006/main">
              <a:graphicData uri="http://schemas.openxmlformats.org/drawingml/2006/picture">
                <pic:pic xmlns:pic="http://schemas.openxmlformats.org/drawingml/2006/picture">
                  <pic:nvPicPr>
                    <pic:cNvPr id="0" name="Picture 7" descr="640.png"/>
                    <pic:cNvPicPr>
                      <a:picLocks noChangeAspect="true"/>
                    </pic:cNvPicPr>
                  </pic:nvPicPr>
                  <pic:blipFill>
                    <a:blip r:embed="rId10"/>
                    <a:stretch>
                      <a:fillRect/>
                    </a:stretch>
                  </pic:blipFill>
                  <pic:spPr>
                    <a:xfrm>
                      <a:off x="0" y="0"/>
                      <a:ext cx="5267325" cy="4427418"/>
                    </a:xfrm>
                    <a:prstGeom prst="rect">
                      <a:avLst/>
                    </a:prstGeom>
                  </pic:spPr>
                </pic:pic>
              </a:graphicData>
            </a:graphic>
          </wp:inline>
        </w:drawing>
      </w:r>
    </w:p>
    <w:p>
      <w:pPr>
        <w:jc w:val="center"/>
      </w:pPr>
      <w:bookmarkStart w:name="2057-1603716497955" w:id="132"/>
      <w:bookmarkEnd w:id="132"/>
      <w:r>
        <w:drawing>
          <wp:inline distT="0" distR="0" distB="0" distL="0">
            <wp:extent cx="5267325" cy="1509056"/>
            <wp:docPr id="8" name="Drawing 8" descr="640.png"/>
            <a:graphic xmlns:a="http://schemas.openxmlformats.org/drawingml/2006/main">
              <a:graphicData uri="http://schemas.openxmlformats.org/drawingml/2006/picture">
                <pic:pic xmlns:pic="http://schemas.openxmlformats.org/drawingml/2006/picture">
                  <pic:nvPicPr>
                    <pic:cNvPr id="0" name="Picture 8" descr="640.png"/>
                    <pic:cNvPicPr>
                      <a:picLocks noChangeAspect="true"/>
                    </pic:cNvPicPr>
                  </pic:nvPicPr>
                  <pic:blipFill>
                    <a:blip r:embed="rId11"/>
                    <a:stretch>
                      <a:fillRect/>
                    </a:stretch>
                  </pic:blipFill>
                  <pic:spPr>
                    <a:xfrm>
                      <a:off x="0" y="0"/>
                      <a:ext cx="5267325" cy="1509056"/>
                    </a:xfrm>
                    <a:prstGeom prst="rect">
                      <a:avLst/>
                    </a:prstGeom>
                  </pic:spPr>
                </pic:pic>
              </a:graphicData>
            </a:graphic>
          </wp:inline>
        </w:drawing>
      </w:r>
    </w:p>
    <w:p>
      <w:pPr>
        <w:jc w:val="center"/>
      </w:pPr>
      <w:bookmarkStart w:name="1055-1603716497955" w:id="133"/>
      <w:bookmarkEnd w:id="133"/>
    </w:p>
    <w:p>
      <w:pPr>
        <w:jc w:val="center"/>
      </w:pPr>
      <w:bookmarkStart w:name="7370-1603716497955" w:id="134"/>
      <w:bookmarkEnd w:id="134"/>
    </w:p>
    <w:p>
      <w:pPr>
        <w:jc w:val="both"/>
      </w:pPr>
      <w:bookmarkStart w:name="8473-1603716497955" w:id="135"/>
      <w:bookmarkEnd w:id="135"/>
      <w:r>
        <w:rPr>
          <w:color w:val="333333"/>
          <w:sz w:val="26"/>
        </w:rPr>
        <w:t>毕竟，中国这个经济增长目标，国际社会也在盯着。</w:t>
      </w:r>
    </w:p>
    <w:p>
      <w:pPr>
        <w:jc w:val="both"/>
      </w:pPr>
      <w:bookmarkStart w:name="4080-1603716497955" w:id="136"/>
      <w:bookmarkEnd w:id="136"/>
    </w:p>
    <w:p>
      <w:pPr>
        <w:jc w:val="both"/>
      </w:pPr>
      <w:bookmarkStart w:name="5196-1603716497955" w:id="137"/>
      <w:bookmarkEnd w:id="137"/>
      <w:r>
        <w:rPr>
          <w:color w:val="333333"/>
          <w:sz w:val="26"/>
        </w:rPr>
        <w:t>如果定的高了，6.0%都是高了其实，那么放水的压力更大，而人民币升值预期更高，这下就人来疯了。</w:t>
      </w:r>
    </w:p>
    <w:p>
      <w:pPr>
        <w:jc w:val="both"/>
      </w:pPr>
      <w:bookmarkStart w:name="2248-1603716497955" w:id="138"/>
      <w:bookmarkEnd w:id="138"/>
    </w:p>
    <w:p>
      <w:pPr>
        <w:jc w:val="center"/>
      </w:pPr>
      <w:bookmarkStart w:name="2552-1603716497955" w:id="139"/>
      <w:bookmarkEnd w:id="139"/>
      <w:r>
        <w:drawing>
          <wp:inline distT="0" distR="0" distB="0" distL="0">
            <wp:extent cx="5267325" cy="4799265"/>
            <wp:docPr id="9" name="Drawing 9" descr="640.png"/>
            <a:graphic xmlns:a="http://schemas.openxmlformats.org/drawingml/2006/main">
              <a:graphicData uri="http://schemas.openxmlformats.org/drawingml/2006/picture">
                <pic:pic xmlns:pic="http://schemas.openxmlformats.org/drawingml/2006/picture">
                  <pic:nvPicPr>
                    <pic:cNvPr id="0" name="Picture 9" descr="640.png"/>
                    <pic:cNvPicPr>
                      <a:picLocks noChangeAspect="true"/>
                    </pic:cNvPicPr>
                  </pic:nvPicPr>
                  <pic:blipFill>
                    <a:blip r:embed="rId12"/>
                    <a:stretch>
                      <a:fillRect/>
                    </a:stretch>
                  </pic:blipFill>
                  <pic:spPr>
                    <a:xfrm>
                      <a:off x="0" y="0"/>
                      <a:ext cx="5267325" cy="4799265"/>
                    </a:xfrm>
                    <a:prstGeom prst="rect">
                      <a:avLst/>
                    </a:prstGeom>
                  </pic:spPr>
                </pic:pic>
              </a:graphicData>
            </a:graphic>
          </wp:inline>
        </w:drawing>
      </w:r>
    </w:p>
    <w:p>
      <w:pPr>
        <w:jc w:val="both"/>
      </w:pPr>
      <w:bookmarkStart w:name="2417-1603716497955" w:id="140"/>
      <w:bookmarkEnd w:id="140"/>
    </w:p>
    <w:p>
      <w:pPr>
        <w:jc w:val="both"/>
      </w:pPr>
      <w:bookmarkStart w:name="3993-1603716497955" w:id="141"/>
      <w:bookmarkEnd w:id="141"/>
    </w:p>
    <w:p>
      <w:pPr>
        <w:jc w:val="both"/>
      </w:pPr>
      <w:bookmarkStart w:name="9950-1603716497955" w:id="142"/>
      <w:bookmarkEnd w:id="142"/>
    </w:p>
    <w:p>
      <w:pPr>
        <w:jc w:val="both"/>
      </w:pPr>
      <w:bookmarkStart w:name="5300-1603716497955" w:id="143"/>
      <w:bookmarkEnd w:id="143"/>
    </w:p>
    <w:p>
      <w:pPr>
        <w:jc w:val="both"/>
      </w:pPr>
      <w:bookmarkStart w:name="2225-1603716497955" w:id="144"/>
      <w:bookmarkEnd w:id="144"/>
      <w:r>
        <w:rPr>
          <w:color w:val="333333"/>
          <w:sz w:val="26"/>
        </w:rPr>
        <w:t>最后，再和大家说两个事。</w:t>
      </w:r>
    </w:p>
    <w:p>
      <w:pPr>
        <w:jc w:val="both"/>
      </w:pPr>
      <w:bookmarkStart w:name="5282-1603716497955" w:id="145"/>
      <w:bookmarkEnd w:id="145"/>
    </w:p>
    <w:p>
      <w:pPr>
        <w:jc w:val="both"/>
      </w:pPr>
      <w:bookmarkStart w:name="5450-1603716497955" w:id="146"/>
      <w:bookmarkEnd w:id="146"/>
      <w:r>
        <w:rPr>
          <w:color w:val="333333"/>
          <w:sz w:val="26"/>
        </w:rPr>
        <w:t>一个是关于股市的北向资金。</w:t>
      </w:r>
    </w:p>
    <w:p>
      <w:pPr>
        <w:jc w:val="both"/>
      </w:pPr>
      <w:bookmarkStart w:name="8811-1603716497955" w:id="147"/>
      <w:bookmarkEnd w:id="147"/>
    </w:p>
    <w:p>
      <w:pPr>
        <w:jc w:val="center"/>
      </w:pPr>
      <w:bookmarkStart w:name="7376-1603716497955" w:id="148"/>
      <w:bookmarkEnd w:id="148"/>
      <w:r>
        <w:drawing>
          <wp:inline distT="0" distR="0" distB="0" distL="0">
            <wp:extent cx="5267325" cy="2068260"/>
            <wp:docPr id="10" name="Drawing 10" descr="640.png"/>
            <a:graphic xmlns:a="http://schemas.openxmlformats.org/drawingml/2006/main">
              <a:graphicData uri="http://schemas.openxmlformats.org/drawingml/2006/picture">
                <pic:pic xmlns:pic="http://schemas.openxmlformats.org/drawingml/2006/picture">
                  <pic:nvPicPr>
                    <pic:cNvPr id="0" name="Picture 10" descr="640.png"/>
                    <pic:cNvPicPr>
                      <a:picLocks noChangeAspect="true"/>
                    </pic:cNvPicPr>
                  </pic:nvPicPr>
                  <pic:blipFill>
                    <a:blip r:embed="rId13"/>
                    <a:stretch>
                      <a:fillRect/>
                    </a:stretch>
                  </pic:blipFill>
                  <pic:spPr>
                    <a:xfrm>
                      <a:off x="0" y="0"/>
                      <a:ext cx="5267325" cy="2068260"/>
                    </a:xfrm>
                    <a:prstGeom prst="rect">
                      <a:avLst/>
                    </a:prstGeom>
                  </pic:spPr>
                </pic:pic>
              </a:graphicData>
            </a:graphic>
          </wp:inline>
        </w:drawing>
      </w:r>
    </w:p>
    <w:p>
      <w:pPr>
        <w:jc w:val="center"/>
      </w:pPr>
      <w:bookmarkStart w:name="7155-1603716497955" w:id="149"/>
      <w:bookmarkEnd w:id="149"/>
      <w:r>
        <w:drawing>
          <wp:inline distT="0" distR="0" distB="0" distL="0">
            <wp:extent cx="5267325" cy="3016796"/>
            <wp:docPr id="11" name="Drawing 11" descr="640.png"/>
            <a:graphic xmlns:a="http://schemas.openxmlformats.org/drawingml/2006/main">
              <a:graphicData uri="http://schemas.openxmlformats.org/drawingml/2006/picture">
                <pic:pic xmlns:pic="http://schemas.openxmlformats.org/drawingml/2006/picture">
                  <pic:nvPicPr>
                    <pic:cNvPr id="0" name="Picture 11" descr="640.png"/>
                    <pic:cNvPicPr>
                      <a:picLocks noChangeAspect="true"/>
                    </pic:cNvPicPr>
                  </pic:nvPicPr>
                  <pic:blipFill>
                    <a:blip r:embed="rId14"/>
                    <a:stretch>
                      <a:fillRect/>
                    </a:stretch>
                  </pic:blipFill>
                  <pic:spPr>
                    <a:xfrm>
                      <a:off x="0" y="0"/>
                      <a:ext cx="5267325" cy="3016796"/>
                    </a:xfrm>
                    <a:prstGeom prst="rect">
                      <a:avLst/>
                    </a:prstGeom>
                  </pic:spPr>
                </pic:pic>
              </a:graphicData>
            </a:graphic>
          </wp:inline>
        </w:drawing>
      </w:r>
    </w:p>
    <w:p>
      <w:pPr>
        <w:jc w:val="center"/>
      </w:pPr>
      <w:bookmarkStart w:name="5791-1603716497955" w:id="150"/>
      <w:bookmarkEnd w:id="150"/>
      <w:r>
        <w:drawing>
          <wp:inline distT="0" distR="0" distB="0" distL="0">
            <wp:extent cx="5267325" cy="1345788"/>
            <wp:docPr id="12" name="Drawing 12" descr="640.png"/>
            <a:graphic xmlns:a="http://schemas.openxmlformats.org/drawingml/2006/main">
              <a:graphicData uri="http://schemas.openxmlformats.org/drawingml/2006/picture">
                <pic:pic xmlns:pic="http://schemas.openxmlformats.org/drawingml/2006/picture">
                  <pic:nvPicPr>
                    <pic:cNvPr id="0" name="Picture 12" descr="640.png"/>
                    <pic:cNvPicPr>
                      <a:picLocks noChangeAspect="true"/>
                    </pic:cNvPicPr>
                  </pic:nvPicPr>
                  <pic:blipFill>
                    <a:blip r:embed="rId15"/>
                    <a:stretch>
                      <a:fillRect/>
                    </a:stretch>
                  </pic:blipFill>
                  <pic:spPr>
                    <a:xfrm>
                      <a:off x="0" y="0"/>
                      <a:ext cx="5267325" cy="1345788"/>
                    </a:xfrm>
                    <a:prstGeom prst="rect">
                      <a:avLst/>
                    </a:prstGeom>
                  </pic:spPr>
                </pic:pic>
              </a:graphicData>
            </a:graphic>
          </wp:inline>
        </w:drawing>
      </w:r>
    </w:p>
    <w:p>
      <w:pPr>
        <w:jc w:val="both"/>
      </w:pPr>
      <w:bookmarkStart w:name="4996-1603716497955" w:id="151"/>
      <w:bookmarkEnd w:id="151"/>
    </w:p>
    <w:p>
      <w:pPr>
        <w:jc w:val="center"/>
      </w:pPr>
      <w:bookmarkStart w:name="8110-1603716497955" w:id="152"/>
      <w:bookmarkEnd w:id="152"/>
      <w:r>
        <w:drawing>
          <wp:inline distT="0" distR="0" distB="0" distL="0">
            <wp:extent cx="5267325" cy="1394099"/>
            <wp:docPr id="13" name="Drawing 13" descr="640.png"/>
            <a:graphic xmlns:a="http://schemas.openxmlformats.org/drawingml/2006/main">
              <a:graphicData uri="http://schemas.openxmlformats.org/drawingml/2006/picture">
                <pic:pic xmlns:pic="http://schemas.openxmlformats.org/drawingml/2006/picture">
                  <pic:nvPicPr>
                    <pic:cNvPr id="0" name="Picture 13" descr="640.png"/>
                    <pic:cNvPicPr>
                      <a:picLocks noChangeAspect="true"/>
                    </pic:cNvPicPr>
                  </pic:nvPicPr>
                  <pic:blipFill>
                    <a:blip r:embed="rId16"/>
                    <a:stretch>
                      <a:fillRect/>
                    </a:stretch>
                  </pic:blipFill>
                  <pic:spPr>
                    <a:xfrm>
                      <a:off x="0" y="0"/>
                      <a:ext cx="5267325" cy="1394099"/>
                    </a:xfrm>
                    <a:prstGeom prst="rect">
                      <a:avLst/>
                    </a:prstGeom>
                  </pic:spPr>
                </pic:pic>
              </a:graphicData>
            </a:graphic>
          </wp:inline>
        </w:drawing>
      </w:r>
    </w:p>
    <w:p>
      <w:pPr>
        <w:jc w:val="center"/>
      </w:pPr>
      <w:bookmarkStart w:name="3025-1603716497955" w:id="153"/>
      <w:bookmarkEnd w:id="153"/>
      <w:r>
        <w:drawing>
          <wp:inline distT="0" distR="0" distB="0" distL="0">
            <wp:extent cx="4851400" cy="3259683"/>
            <wp:docPr id="14" name="Drawing 14" descr="640.png"/>
            <a:graphic xmlns:a="http://schemas.openxmlformats.org/drawingml/2006/main">
              <a:graphicData uri="http://schemas.openxmlformats.org/drawingml/2006/picture">
                <pic:pic xmlns:pic="http://schemas.openxmlformats.org/drawingml/2006/picture">
                  <pic:nvPicPr>
                    <pic:cNvPr id="0" name="Picture 14" descr="640.png"/>
                    <pic:cNvPicPr>
                      <a:picLocks noChangeAspect="true"/>
                    </pic:cNvPicPr>
                  </pic:nvPicPr>
                  <pic:blipFill>
                    <a:blip r:embed="rId17"/>
                    <a:stretch>
                      <a:fillRect/>
                    </a:stretch>
                  </pic:blipFill>
                  <pic:spPr>
                    <a:xfrm>
                      <a:off x="0" y="0"/>
                      <a:ext cx="4851400" cy="3259683"/>
                    </a:xfrm>
                    <a:prstGeom prst="rect">
                      <a:avLst/>
                    </a:prstGeom>
                  </pic:spPr>
                </pic:pic>
              </a:graphicData>
            </a:graphic>
          </wp:inline>
        </w:drawing>
      </w:r>
    </w:p>
    <w:p>
      <w:pPr>
        <w:jc w:val="center"/>
      </w:pPr>
      <w:bookmarkStart w:name="7017-1603716497955" w:id="154"/>
      <w:bookmarkEnd w:id="154"/>
      <w:r>
        <w:drawing>
          <wp:inline distT="0" distR="0" distB="0" distL="0">
            <wp:extent cx="5267325" cy="1838687"/>
            <wp:docPr id="15" name="Drawing 15" descr="640.png"/>
            <a:graphic xmlns:a="http://schemas.openxmlformats.org/drawingml/2006/main">
              <a:graphicData uri="http://schemas.openxmlformats.org/drawingml/2006/picture">
                <pic:pic xmlns:pic="http://schemas.openxmlformats.org/drawingml/2006/picture">
                  <pic:nvPicPr>
                    <pic:cNvPr id="0" name="Picture 15" descr="640.png"/>
                    <pic:cNvPicPr>
                      <a:picLocks noChangeAspect="true"/>
                    </pic:cNvPicPr>
                  </pic:nvPicPr>
                  <pic:blipFill>
                    <a:blip r:embed="rId18"/>
                    <a:stretch>
                      <a:fillRect/>
                    </a:stretch>
                  </pic:blipFill>
                  <pic:spPr>
                    <a:xfrm>
                      <a:off x="0" y="0"/>
                      <a:ext cx="5267325" cy="1838687"/>
                    </a:xfrm>
                    <a:prstGeom prst="rect">
                      <a:avLst/>
                    </a:prstGeom>
                  </pic:spPr>
                </pic:pic>
              </a:graphicData>
            </a:graphic>
          </wp:inline>
        </w:drawing>
      </w:r>
    </w:p>
    <w:p>
      <w:pPr>
        <w:jc w:val="center"/>
      </w:pPr>
      <w:bookmarkStart w:name="6759-1603716497955" w:id="155"/>
      <w:bookmarkEnd w:id="155"/>
      <w:r>
        <w:drawing>
          <wp:inline distT="0" distR="0" distB="0" distL="0">
            <wp:extent cx="5267325" cy="2122654"/>
            <wp:docPr id="16" name="Drawing 16" descr="640.png"/>
            <a:graphic xmlns:a="http://schemas.openxmlformats.org/drawingml/2006/main">
              <a:graphicData uri="http://schemas.openxmlformats.org/drawingml/2006/picture">
                <pic:pic xmlns:pic="http://schemas.openxmlformats.org/drawingml/2006/picture">
                  <pic:nvPicPr>
                    <pic:cNvPr id="0" name="Picture 16" descr="640.png"/>
                    <pic:cNvPicPr>
                      <a:picLocks noChangeAspect="true"/>
                    </pic:cNvPicPr>
                  </pic:nvPicPr>
                  <pic:blipFill>
                    <a:blip r:embed="rId19"/>
                    <a:stretch>
                      <a:fillRect/>
                    </a:stretch>
                  </pic:blipFill>
                  <pic:spPr>
                    <a:xfrm>
                      <a:off x="0" y="0"/>
                      <a:ext cx="5267325" cy="2122654"/>
                    </a:xfrm>
                    <a:prstGeom prst="rect">
                      <a:avLst/>
                    </a:prstGeom>
                  </pic:spPr>
                </pic:pic>
              </a:graphicData>
            </a:graphic>
          </wp:inline>
        </w:drawing>
      </w:r>
    </w:p>
    <w:p>
      <w:pPr>
        <w:jc w:val="center"/>
      </w:pPr>
      <w:bookmarkStart w:name="1820-1603716497955" w:id="156"/>
      <w:bookmarkEnd w:id="156"/>
    </w:p>
    <w:p>
      <w:pPr>
        <w:jc w:val="both"/>
      </w:pPr>
      <w:bookmarkStart w:name="7631-1603716497955" w:id="157"/>
      <w:bookmarkEnd w:id="157"/>
    </w:p>
    <w:p>
      <w:pPr>
        <w:jc w:val="both"/>
      </w:pPr>
      <w:bookmarkStart w:name="9537-1603716497955" w:id="158"/>
      <w:bookmarkEnd w:id="158"/>
      <w:r>
        <w:rPr>
          <w:color w:val="333333"/>
          <w:sz w:val="26"/>
        </w:rPr>
        <w:t>第二个事，是拜登终于掩盖不住他拜振华的真面目了。</w:t>
      </w:r>
    </w:p>
    <w:p>
      <w:pPr>
        <w:jc w:val="both"/>
      </w:pPr>
      <w:bookmarkStart w:name="8086-1603716497955" w:id="159"/>
      <w:bookmarkEnd w:id="159"/>
    </w:p>
    <w:p>
      <w:pPr>
        <w:jc w:val="both"/>
      </w:pPr>
      <w:bookmarkStart w:name="0032-1603716497955" w:id="160"/>
      <w:bookmarkEnd w:id="160"/>
      <w:r>
        <w:rPr>
          <w:color w:val="333333"/>
          <w:sz w:val="26"/>
        </w:rPr>
        <w:t>今天的新闻：</w:t>
      </w:r>
    </w:p>
    <w:p>
      <w:pPr>
        <w:jc w:val="both"/>
      </w:pPr>
      <w:bookmarkStart w:name="3335-1603716497955" w:id="161"/>
      <w:bookmarkEnd w:id="161"/>
    </w:p>
    <w:p>
      <w:pPr>
        <w:jc w:val="both"/>
      </w:pPr>
      <w:bookmarkStart w:name="1155-1603716497955" w:id="162"/>
      <w:bookmarkEnd w:id="162"/>
      <w:r>
        <w:drawing>
          <wp:inline distT="0" distR="0" distB="0" distL="0">
            <wp:extent cx="5267325" cy="736450"/>
            <wp:docPr id="17" name="Drawing 17" descr="640.png"/>
            <a:graphic xmlns:a="http://schemas.openxmlformats.org/drawingml/2006/main">
              <a:graphicData uri="http://schemas.openxmlformats.org/drawingml/2006/picture">
                <pic:pic xmlns:pic="http://schemas.openxmlformats.org/drawingml/2006/picture">
                  <pic:nvPicPr>
                    <pic:cNvPr id="0" name="Picture 17" descr="640.png"/>
                    <pic:cNvPicPr>
                      <a:picLocks noChangeAspect="true"/>
                    </pic:cNvPicPr>
                  </pic:nvPicPr>
                  <pic:blipFill>
                    <a:blip r:embed="rId20"/>
                    <a:stretch>
                      <a:fillRect/>
                    </a:stretch>
                  </pic:blipFill>
                  <pic:spPr>
                    <a:xfrm>
                      <a:off x="0" y="0"/>
                      <a:ext cx="5267325" cy="736450"/>
                    </a:xfrm>
                    <a:prstGeom prst="rect">
                      <a:avLst/>
                    </a:prstGeom>
                  </pic:spPr>
                </pic:pic>
              </a:graphicData>
            </a:graphic>
          </wp:inline>
        </w:drawing>
      </w:r>
    </w:p>
    <w:p>
      <w:pPr>
        <w:jc w:val="both"/>
      </w:pPr>
      <w:bookmarkStart w:name="6221-1603716497955" w:id="163"/>
      <w:bookmarkEnd w:id="163"/>
    </w:p>
    <w:p>
      <w:pPr>
        <w:jc w:val="both"/>
      </w:pPr>
      <w:bookmarkStart w:name="7050-1603716497955" w:id="164"/>
      <w:bookmarkEnd w:id="164"/>
      <w:r>
        <w:rPr>
          <w:rFonts w:ascii="Arial" w:hAnsi="Arial" w:cs="Arial" w:eastAsia="Arial"/>
          <w:color w:val="333333"/>
          <w:sz w:val="24"/>
          <w:highlight w:val="white"/>
        </w:rPr>
        <w:t>被问到“哪个国家是美国面临的最大威胁”时，拜登回答，</w:t>
      </w:r>
    </w:p>
    <w:p>
      <w:pPr>
        <w:jc w:val="both"/>
      </w:pPr>
      <w:bookmarkStart w:name="1760-1603716497955" w:id="165"/>
      <w:bookmarkEnd w:id="165"/>
    </w:p>
    <w:p>
      <w:pPr>
        <w:jc w:val="both"/>
      </w:pPr>
      <w:bookmarkStart w:name="7024-1603716497955" w:id="166"/>
      <w:bookmarkEnd w:id="166"/>
      <w:r>
        <w:rPr>
          <w:rFonts w:ascii="Arial" w:hAnsi="Arial" w:cs="Arial" w:eastAsia="Arial"/>
          <w:b w:val="true"/>
          <w:color w:val="ff0000"/>
          <w:sz w:val="24"/>
          <w:highlight w:val="white"/>
        </w:rPr>
        <w:t>“首先，从破坏我们的安全与盟友关系来说，目前是俄罗斯”。</w:t>
      </w:r>
    </w:p>
    <w:p>
      <w:pPr>
        <w:jc w:val="both"/>
      </w:pPr>
      <w:bookmarkStart w:name="5896-1603716497955" w:id="167"/>
      <w:bookmarkEnd w:id="167"/>
    </w:p>
    <w:p>
      <w:pPr>
        <w:jc w:val="both"/>
      </w:pPr>
      <w:bookmarkStart w:name="8033-1603716497955" w:id="168"/>
      <w:bookmarkEnd w:id="168"/>
      <w:r>
        <w:rPr>
          <w:rFonts w:ascii="Arial" w:hAnsi="Arial" w:cs="Arial" w:eastAsia="Arial"/>
          <w:color w:val="333333"/>
          <w:sz w:val="24"/>
          <w:highlight w:val="white"/>
        </w:rPr>
        <w:t>他紧接着说：</w:t>
      </w:r>
    </w:p>
    <w:p>
      <w:pPr>
        <w:jc w:val="both"/>
      </w:pPr>
      <w:bookmarkStart w:name="8084-1603716497955" w:id="169"/>
      <w:bookmarkEnd w:id="169"/>
    </w:p>
    <w:p>
      <w:pPr>
        <w:jc w:val="both"/>
      </w:pPr>
      <w:bookmarkStart w:name="4928-1603716497955" w:id="170"/>
      <w:bookmarkEnd w:id="170"/>
      <w:r>
        <w:rPr>
          <w:rFonts w:ascii="Arial" w:hAnsi="Arial" w:cs="Arial" w:eastAsia="Arial"/>
          <w:b w:val="true"/>
          <w:color w:val="ff0000"/>
          <w:sz w:val="24"/>
          <w:highlight w:val="white"/>
        </w:rPr>
        <w:t>“然后，中国是美国最大的竞争对手，取决于我们如何处理（中美）关系，将决定中美之间是竞争对手，还是进入涉及军事层面的更严重竞争。”</w:t>
      </w:r>
    </w:p>
    <w:p>
      <w:pPr>
        <w:jc w:val="both"/>
      </w:pPr>
      <w:bookmarkStart w:name="6130-1603716497955" w:id="171"/>
      <w:bookmarkEnd w:id="171"/>
    </w:p>
    <w:p>
      <w:pPr>
        <w:jc w:val="center"/>
      </w:pPr>
      <w:bookmarkStart w:name="5230-1603716497955" w:id="172"/>
      <w:bookmarkEnd w:id="172"/>
      <w:r>
        <w:drawing>
          <wp:inline distT="0" distR="0" distB="0" distL="0">
            <wp:extent cx="4762500" cy="2647950"/>
            <wp:docPr id="18" name="Drawing 18" descr="640.png"/>
            <a:graphic xmlns:a="http://schemas.openxmlformats.org/drawingml/2006/main">
              <a:graphicData uri="http://schemas.openxmlformats.org/drawingml/2006/picture">
                <pic:pic xmlns:pic="http://schemas.openxmlformats.org/drawingml/2006/picture">
                  <pic:nvPicPr>
                    <pic:cNvPr id="0" name="Picture 18" descr="640.png"/>
                    <pic:cNvPicPr>
                      <a:picLocks noChangeAspect="true"/>
                    </pic:cNvPicPr>
                  </pic:nvPicPr>
                  <pic:blipFill>
                    <a:blip r:embed="rId21"/>
                    <a:stretch>
                      <a:fillRect/>
                    </a:stretch>
                  </pic:blipFill>
                  <pic:spPr>
                    <a:xfrm>
                      <a:off x="0" y="0"/>
                      <a:ext cx="4762500" cy="2647950"/>
                    </a:xfrm>
                    <a:prstGeom prst="rect">
                      <a:avLst/>
                    </a:prstGeom>
                  </pic:spPr>
                </pic:pic>
              </a:graphicData>
            </a:graphic>
          </wp:inline>
        </w:drawing>
      </w:r>
    </w:p>
    <w:p>
      <w:pPr>
        <w:jc w:val="both"/>
      </w:pPr>
      <w:bookmarkStart w:name="1920-1603716497955" w:id="173"/>
      <w:bookmarkEnd w:id="173"/>
    </w:p>
    <w:p>
      <w:pPr>
        <w:jc w:val="both"/>
      </w:pPr>
      <w:bookmarkStart w:name="1261-1603716497955" w:id="174"/>
      <w:bookmarkEnd w:id="174"/>
    </w:p>
    <w:p>
      <w:pPr>
        <w:jc w:val="both"/>
      </w:pPr>
      <w:bookmarkStart w:name="7830-1603716497955" w:id="175"/>
      <w:bookmarkEnd w:id="175"/>
      <w:r>
        <w:rPr>
          <w:b w:val="true"/>
          <w:color w:val="ff0000"/>
          <w:sz w:val="26"/>
        </w:rPr>
        <w:t>岱岱说了，我们恨XX，坚决站XX。</w:t>
      </w:r>
    </w:p>
    <w:p>
      <w:pPr>
        <w:jc w:val="both"/>
      </w:pPr>
      <w:bookmarkStart w:name="5112-1603716497955" w:id="176"/>
      <w:bookmarkEnd w:id="176"/>
    </w:p>
    <w:p>
      <w:pPr>
        <w:jc w:val="both"/>
      </w:pPr>
      <w:bookmarkStart w:name="5275-1603716497955" w:id="177"/>
      <w:bookmarkEnd w:id="177"/>
      <w:r>
        <w:rPr>
          <w:b w:val="true"/>
          <w:color w:val="ff0000"/>
          <w:sz w:val="26"/>
        </w:rPr>
        <w:t>果然，他是拜振华吧。</w:t>
      </w:r>
    </w:p>
    <w:p>
      <w:pPr>
        <w:jc w:val="both"/>
      </w:pPr>
      <w:bookmarkStart w:name="1498-1603716497955" w:id="178"/>
      <w:bookmarkEnd w:id="178"/>
    </w:p>
    <w:p>
      <w:pPr>
        <w:jc w:val="both"/>
      </w:pPr>
      <w:bookmarkStart w:name="7541-1603716497955" w:id="179"/>
      <w:bookmarkEnd w:id="179"/>
      <w:r>
        <w:rPr>
          <w:color w:val="333333"/>
          <w:sz w:val="26"/>
        </w:rPr>
        <w:t>我们情报兔很给力啊，统战记上一功。</w:t>
      </w:r>
    </w:p>
    <w:p>
      <w:pPr>
        <w:jc w:val="both"/>
      </w:pPr>
      <w:bookmarkStart w:name="8296-1603716497955" w:id="180"/>
      <w:bookmarkEnd w:id="180"/>
    </w:p>
    <w:p>
      <w:pPr>
        <w:jc w:val="both"/>
      </w:pPr>
      <w:bookmarkStart w:name="5054-1603716497955" w:id="181"/>
      <w:bookmarkEnd w:id="181"/>
      <w:r>
        <w:rPr>
          <w:color w:val="333333"/>
          <w:sz w:val="26"/>
        </w:rPr>
        <w:t>当然，不要小看隔壁的同行，我们加班加点拿下一局，人家也在加班加点要板回一局呢。</w:t>
      </w:r>
    </w:p>
    <w:p>
      <w:pPr>
        <w:jc w:val="both"/>
      </w:pPr>
      <w:bookmarkStart w:name="4012-1603716497955" w:id="182"/>
      <w:bookmarkEnd w:id="182"/>
    </w:p>
    <w:p>
      <w:pPr>
        <w:jc w:val="both"/>
      </w:pPr>
      <w:bookmarkStart w:name="2061-1603716497955" w:id="183"/>
      <w:bookmarkEnd w:id="183"/>
      <w:r>
        <w:rPr>
          <w:color w:val="333333"/>
          <w:sz w:val="26"/>
        </w:rPr>
        <w:t>别看普京嘴巴上对拜登示好示软。那是嘴巴上的，因为那个拜登儿子笔记本黑料，这局做的太简单粗暴了。</w:t>
      </w:r>
    </w:p>
    <w:p>
      <w:pPr>
        <w:jc w:val="both"/>
      </w:pPr>
      <w:bookmarkStart w:name="7937-1603716497955" w:id="184"/>
      <w:bookmarkEnd w:id="184"/>
    </w:p>
    <w:p>
      <w:pPr>
        <w:jc w:val="both"/>
      </w:pPr>
      <w:bookmarkStart w:name="8453-1603716497955" w:id="185"/>
      <w:bookmarkEnd w:id="185"/>
      <w:r>
        <w:rPr>
          <w:b w:val="true"/>
          <w:color w:val="333333"/>
          <w:sz w:val="26"/>
        </w:rPr>
        <w:t>简直是把</w:t>
      </w:r>
      <w:r>
        <w:rPr>
          <w:b w:val="true"/>
          <w:color w:val="ff0000"/>
          <w:sz w:val="26"/>
        </w:rPr>
        <w:t>“我俄罗斯就是帮懂王搞你黑料”</w:t>
      </w:r>
      <w:r>
        <w:rPr>
          <w:b w:val="true"/>
          <w:color w:val="333333"/>
          <w:sz w:val="26"/>
        </w:rPr>
        <w:t>这几个字刻在脑门上。</w:t>
      </w:r>
    </w:p>
    <w:p>
      <w:pPr>
        <w:jc w:val="both"/>
      </w:pPr>
      <w:bookmarkStart w:name="9076-1603716497955" w:id="186"/>
      <w:bookmarkEnd w:id="186"/>
    </w:p>
    <w:p>
      <w:pPr>
        <w:jc w:val="both"/>
      </w:pPr>
      <w:bookmarkStart w:name="9089-1603716497955" w:id="187"/>
      <w:bookmarkEnd w:id="187"/>
      <w:r>
        <w:rPr>
          <w:color w:val="333333"/>
          <w:sz w:val="26"/>
        </w:rPr>
        <w:t>搞的民主党和拜登对俄罗斯气死。</w:t>
      </w:r>
    </w:p>
    <w:p>
      <w:pPr>
        <w:jc w:val="both"/>
      </w:pPr>
      <w:bookmarkStart w:name="6530-1603716497955" w:id="188"/>
      <w:bookmarkEnd w:id="188"/>
    </w:p>
    <w:p>
      <w:pPr>
        <w:jc w:val="both"/>
      </w:pPr>
      <w:bookmarkStart w:name="5520-1603716497955" w:id="189"/>
      <w:bookmarkEnd w:id="189"/>
      <w:r>
        <w:rPr>
          <w:color w:val="333333"/>
          <w:sz w:val="26"/>
        </w:rPr>
        <w:t>所以普京为了撇清高涨嫌疑，有点示好了。</w:t>
      </w:r>
    </w:p>
    <w:p>
      <w:pPr>
        <w:jc w:val="both"/>
      </w:pPr>
      <w:bookmarkStart w:name="2372-1603716497955" w:id="190"/>
      <w:bookmarkEnd w:id="190"/>
    </w:p>
    <w:p>
      <w:pPr>
        <w:jc w:val="both"/>
      </w:pPr>
      <w:bookmarkStart w:name="7514-1603716497955" w:id="191"/>
      <w:bookmarkEnd w:id="191"/>
      <w:r>
        <w:drawing>
          <wp:inline distT="0" distR="0" distB="0" distL="0">
            <wp:extent cx="5267325" cy="1126622"/>
            <wp:docPr id="19" name="Drawing 19" descr="640.png"/>
            <a:graphic xmlns:a="http://schemas.openxmlformats.org/drawingml/2006/main">
              <a:graphicData uri="http://schemas.openxmlformats.org/drawingml/2006/picture">
                <pic:pic xmlns:pic="http://schemas.openxmlformats.org/drawingml/2006/picture">
                  <pic:nvPicPr>
                    <pic:cNvPr id="0" name="Picture 19" descr="640.png"/>
                    <pic:cNvPicPr>
                      <a:picLocks noChangeAspect="true"/>
                    </pic:cNvPicPr>
                  </pic:nvPicPr>
                  <pic:blipFill>
                    <a:blip r:embed="rId22"/>
                    <a:stretch>
                      <a:fillRect/>
                    </a:stretch>
                  </pic:blipFill>
                  <pic:spPr>
                    <a:xfrm>
                      <a:off x="0" y="0"/>
                      <a:ext cx="5267325" cy="1126622"/>
                    </a:xfrm>
                    <a:prstGeom prst="rect">
                      <a:avLst/>
                    </a:prstGeom>
                  </pic:spPr>
                </pic:pic>
              </a:graphicData>
            </a:graphic>
          </wp:inline>
        </w:drawing>
      </w:r>
    </w:p>
    <w:p>
      <w:pPr>
        <w:jc w:val="both"/>
      </w:pPr>
      <w:bookmarkStart w:name="4083-1603716497956" w:id="192"/>
      <w:bookmarkEnd w:id="192"/>
    </w:p>
    <w:p>
      <w:pPr>
        <w:jc w:val="both"/>
      </w:pPr>
      <w:bookmarkStart w:name="8965-1603716497956" w:id="193"/>
      <w:bookmarkEnd w:id="193"/>
      <w:r>
        <w:rPr>
          <w:color w:val="333333"/>
          <w:sz w:val="26"/>
        </w:rPr>
        <w:t>普京说：“是的，在乌克兰，他（亨特·拜登）曾经做过生意，也许现在还有，我不知道。</w:t>
      </w:r>
      <w:r>
        <w:rPr>
          <w:b w:val="true"/>
          <w:color w:val="ff0000"/>
          <w:sz w:val="26"/>
        </w:rPr>
        <w:t>这些我们并不关心</w:t>
      </w:r>
      <w:r>
        <w:rPr>
          <w:color w:val="333333"/>
          <w:sz w:val="26"/>
        </w:rPr>
        <w:t>，这关系到美国人和乌克兰人。”</w:t>
      </w:r>
    </w:p>
    <w:p>
      <w:pPr>
        <w:jc w:val="both"/>
      </w:pPr>
      <w:bookmarkStart w:name="7950-1603716497956" w:id="194"/>
      <w:bookmarkEnd w:id="194"/>
    </w:p>
    <w:p>
      <w:pPr>
        <w:jc w:val="both"/>
      </w:pPr>
      <w:bookmarkStart w:name="5576-1603716497956" w:id="195"/>
      <w:bookmarkEnd w:id="195"/>
      <w:r>
        <w:rPr>
          <w:color w:val="333333"/>
          <w:sz w:val="26"/>
        </w:rPr>
        <w:t>普京还说：“不过，是的，他至少有一家公司，实际上是他领导的，从各方面来看，他都赚了不少钱</w:t>
      </w:r>
      <w:r>
        <w:rPr>
          <w:b w:val="true"/>
          <w:color w:val="ff0000"/>
          <w:sz w:val="26"/>
        </w:rPr>
        <w:t>。我不认为这是犯罪行为，至少我们不知道（是犯罪行为）。”</w:t>
      </w:r>
    </w:p>
    <w:p>
      <w:pPr>
        <w:jc w:val="both"/>
      </w:pPr>
      <w:bookmarkStart w:name="9922-1603716497956" w:id="196"/>
      <w:bookmarkEnd w:id="196"/>
    </w:p>
    <w:p>
      <w:pPr>
        <w:jc w:val="both"/>
      </w:pPr>
      <w:bookmarkStart w:name="8890-1603716497956" w:id="197"/>
      <w:bookmarkEnd w:id="197"/>
      <w:r>
        <w:rPr>
          <w:color w:val="333333"/>
          <w:sz w:val="26"/>
        </w:rPr>
        <w:t>嘴巴上普京是软了，但手上普京可是丝毫不软啊。</w:t>
      </w:r>
    </w:p>
    <w:p>
      <w:pPr>
        <w:jc w:val="both"/>
      </w:pPr>
      <w:bookmarkStart w:name="5810-1603716497956" w:id="198"/>
      <w:bookmarkEnd w:id="198"/>
    </w:p>
    <w:p>
      <w:pPr>
        <w:jc w:val="both"/>
      </w:pPr>
      <w:bookmarkStart w:name="5043-1603716497956" w:id="199"/>
      <w:bookmarkEnd w:id="199"/>
      <w:r>
        <w:rPr>
          <w:color w:val="333333"/>
          <w:sz w:val="26"/>
        </w:rPr>
        <w:t>他还有斯诺登这个大杀器。</w:t>
      </w:r>
    </w:p>
    <w:p>
      <w:pPr>
        <w:jc w:val="both"/>
      </w:pPr>
      <w:bookmarkStart w:name="0058-1603716497956" w:id="200"/>
      <w:bookmarkEnd w:id="200"/>
    </w:p>
    <w:p>
      <w:pPr>
        <w:jc w:val="both"/>
      </w:pPr>
      <w:bookmarkStart w:name="6061-1603716497956" w:id="201"/>
      <w:bookmarkEnd w:id="201"/>
      <w:r>
        <w:rPr>
          <w:color w:val="333333"/>
          <w:sz w:val="26"/>
        </w:rPr>
        <w:t>懂王和普京都在对斯诺登施压，要斯诺登吐出拜登黑料。</w:t>
      </w:r>
    </w:p>
    <w:p>
      <w:pPr>
        <w:jc w:val="both"/>
      </w:pPr>
      <w:bookmarkStart w:name="9911-1603716497956" w:id="202"/>
      <w:bookmarkEnd w:id="202"/>
    </w:p>
    <w:p>
      <w:pPr>
        <w:jc w:val="both"/>
      </w:pPr>
      <w:bookmarkStart w:name="9281-1603716497956" w:id="203"/>
      <w:bookmarkEnd w:id="203"/>
      <w:r>
        <w:rPr>
          <w:color w:val="333333"/>
          <w:sz w:val="26"/>
        </w:rPr>
        <w:t>首先，是懂王对斯诺登态度的180°大转变。</w:t>
      </w:r>
    </w:p>
    <w:p>
      <w:pPr>
        <w:jc w:val="both"/>
      </w:pPr>
      <w:bookmarkStart w:name="7844-1603716497956" w:id="204"/>
      <w:bookmarkEnd w:id="204"/>
    </w:p>
    <w:p>
      <w:pPr>
        <w:jc w:val="both"/>
      </w:pPr>
      <w:bookmarkStart w:name="5348-1603716497956" w:id="205"/>
      <w:bookmarkEnd w:id="205"/>
      <w:r>
        <w:drawing>
          <wp:inline distT="0" distR="0" distB="0" distL="0">
            <wp:extent cx="5267325" cy="970553"/>
            <wp:docPr id="20" name="Drawing 20" descr="640.png"/>
            <a:graphic xmlns:a="http://schemas.openxmlformats.org/drawingml/2006/main">
              <a:graphicData uri="http://schemas.openxmlformats.org/drawingml/2006/picture">
                <pic:pic xmlns:pic="http://schemas.openxmlformats.org/drawingml/2006/picture">
                  <pic:nvPicPr>
                    <pic:cNvPr id="0" name="Picture 20" descr="640.png"/>
                    <pic:cNvPicPr>
                      <a:picLocks noChangeAspect="true"/>
                    </pic:cNvPicPr>
                  </pic:nvPicPr>
                  <pic:blipFill>
                    <a:blip r:embed="rId23"/>
                    <a:stretch>
                      <a:fillRect/>
                    </a:stretch>
                  </pic:blipFill>
                  <pic:spPr>
                    <a:xfrm>
                      <a:off x="0" y="0"/>
                      <a:ext cx="5267325" cy="970553"/>
                    </a:xfrm>
                    <a:prstGeom prst="rect">
                      <a:avLst/>
                    </a:prstGeom>
                  </pic:spPr>
                </pic:pic>
              </a:graphicData>
            </a:graphic>
          </wp:inline>
        </w:drawing>
      </w:r>
    </w:p>
    <w:p>
      <w:pPr>
        <w:jc w:val="both"/>
      </w:pPr>
      <w:bookmarkStart w:name="1045-1603716497956" w:id="206"/>
      <w:bookmarkEnd w:id="206"/>
    </w:p>
    <w:p>
      <w:pPr>
        <w:jc w:val="both"/>
      </w:pPr>
      <w:bookmarkStart w:name="9772-1603716497956" w:id="207"/>
      <w:bookmarkEnd w:id="207"/>
      <w:r>
        <w:rPr>
          <w:color w:val="333333"/>
          <w:sz w:val="26"/>
        </w:rPr>
        <w:t>特朗普在接受《纽约时报》采访时表示：</w:t>
      </w:r>
      <w:r>
        <w:rPr>
          <w:b w:val="true"/>
          <w:color w:val="ff0000"/>
          <w:sz w:val="26"/>
        </w:rPr>
        <w:t>“斯诺登制造了极为严重的问题。人们对其有两种观点，即斯诺登非常棒和斯诺登很恶劣。我属于持第二种观点的那类人。</w:t>
      </w:r>
      <w:r>
        <w:rPr>
          <w:color w:val="333333"/>
          <w:sz w:val="26"/>
        </w:rPr>
        <w:t>他制造了很多问题，我们不能使他回国，是具有深长意味的。”</w:t>
      </w:r>
    </w:p>
    <w:p>
      <w:pPr>
        <w:jc w:val="both"/>
      </w:pPr>
      <w:bookmarkStart w:name="8816-1603716497956" w:id="208"/>
      <w:bookmarkEnd w:id="208"/>
    </w:p>
    <w:p>
      <w:pPr>
        <w:jc w:val="both"/>
      </w:pPr>
      <w:bookmarkStart w:name="8212-1603716497956" w:id="209"/>
      <w:bookmarkEnd w:id="209"/>
    </w:p>
    <w:p>
      <w:pPr>
        <w:jc w:val="both"/>
      </w:pPr>
      <w:bookmarkStart w:name="5512-1603716497956" w:id="210"/>
      <w:bookmarkEnd w:id="210"/>
      <w:r>
        <w:drawing>
          <wp:inline distT="0" distR="0" distB="0" distL="0">
            <wp:extent cx="5267325" cy="1077851"/>
            <wp:docPr id="21" name="Drawing 21" descr="640.png"/>
            <a:graphic xmlns:a="http://schemas.openxmlformats.org/drawingml/2006/main">
              <a:graphicData uri="http://schemas.openxmlformats.org/drawingml/2006/picture">
                <pic:pic xmlns:pic="http://schemas.openxmlformats.org/drawingml/2006/picture">
                  <pic:nvPicPr>
                    <pic:cNvPr id="0" name="Picture 21" descr="640.png"/>
                    <pic:cNvPicPr>
                      <a:picLocks noChangeAspect="true"/>
                    </pic:cNvPicPr>
                  </pic:nvPicPr>
                  <pic:blipFill>
                    <a:blip r:embed="rId24"/>
                    <a:stretch>
                      <a:fillRect/>
                    </a:stretch>
                  </pic:blipFill>
                  <pic:spPr>
                    <a:xfrm>
                      <a:off x="0" y="0"/>
                      <a:ext cx="5267325" cy="1077851"/>
                    </a:xfrm>
                    <a:prstGeom prst="rect">
                      <a:avLst/>
                    </a:prstGeom>
                  </pic:spPr>
                </pic:pic>
              </a:graphicData>
            </a:graphic>
          </wp:inline>
        </w:drawing>
      </w:r>
    </w:p>
    <w:p>
      <w:pPr>
        <w:spacing w:line="240" w:lineRule="auto"/>
        <w:jc w:val="both"/>
      </w:pPr>
      <w:bookmarkStart w:name="8057-1603716497956" w:id="211"/>
      <w:bookmarkEnd w:id="211"/>
      <w:r>
        <w:rPr>
          <w:rFonts w:ascii="Arial" w:hAnsi="Arial" w:cs="Arial" w:eastAsia="Arial"/>
          <w:color w:val="333333"/>
          <w:sz w:val="24"/>
          <w:highlight w:val="white"/>
        </w:rPr>
        <w:t>特朗普在记者会上表示，</w:t>
      </w:r>
      <w:r>
        <w:rPr>
          <w:rFonts w:ascii="Arial" w:hAnsi="Arial" w:cs="Arial" w:eastAsia="Arial"/>
          <w:b w:val="true"/>
          <w:color w:val="ff0000"/>
          <w:sz w:val="24"/>
          <w:highlight w:val="white"/>
        </w:rPr>
        <w:t>他并不十分了解斯诺登的案件，但他承认，支持及反对特赦的一方，都有强而有力的论据，他将开始考虑有关问题。</w:t>
      </w:r>
    </w:p>
    <w:p>
      <w:pPr>
        <w:jc w:val="both"/>
      </w:pPr>
      <w:bookmarkStart w:name="5626-1603716497956" w:id="212"/>
      <w:bookmarkEnd w:id="212"/>
      <w:r>
        <w:drawing>
          <wp:inline distT="0" distR="0" distB="0" distL="0">
            <wp:extent cx="5267325" cy="941291"/>
            <wp:docPr id="22" name="Drawing 22" descr="640.png"/>
            <a:graphic xmlns:a="http://schemas.openxmlformats.org/drawingml/2006/main">
              <a:graphicData uri="http://schemas.openxmlformats.org/drawingml/2006/picture">
                <pic:pic xmlns:pic="http://schemas.openxmlformats.org/drawingml/2006/picture">
                  <pic:nvPicPr>
                    <pic:cNvPr id="0" name="Picture 22" descr="640.png"/>
                    <pic:cNvPicPr>
                      <a:picLocks noChangeAspect="true"/>
                    </pic:cNvPicPr>
                  </pic:nvPicPr>
                  <pic:blipFill>
                    <a:blip r:embed="rId25"/>
                    <a:stretch>
                      <a:fillRect/>
                    </a:stretch>
                  </pic:blipFill>
                  <pic:spPr>
                    <a:xfrm>
                      <a:off x="0" y="0"/>
                      <a:ext cx="5267325" cy="941291"/>
                    </a:xfrm>
                    <a:prstGeom prst="rect">
                      <a:avLst/>
                    </a:prstGeom>
                  </pic:spPr>
                </pic:pic>
              </a:graphicData>
            </a:graphic>
          </wp:inline>
        </w:drawing>
      </w:r>
    </w:p>
    <w:p>
      <w:pPr>
        <w:jc w:val="both"/>
      </w:pPr>
      <w:bookmarkStart w:name="1250-1603716497956" w:id="213"/>
      <w:bookmarkEnd w:id="213"/>
      <w:r>
        <w:rPr>
          <w:color w:val="333333"/>
          <w:sz w:val="26"/>
        </w:rPr>
        <w:t>而普京这边更是对斯诺登直接施压。</w:t>
      </w:r>
    </w:p>
    <w:p>
      <w:pPr>
        <w:jc w:val="both"/>
      </w:pPr>
      <w:bookmarkStart w:name="2578-1603716497956" w:id="214"/>
      <w:bookmarkEnd w:id="214"/>
    </w:p>
    <w:p>
      <w:pPr>
        <w:jc w:val="both"/>
      </w:pPr>
      <w:bookmarkStart w:name="6170-1603716497956" w:id="215"/>
      <w:bookmarkEnd w:id="215"/>
      <w:r>
        <w:rPr>
          <w:color w:val="333333"/>
          <w:sz w:val="26"/>
        </w:rPr>
        <w:t>斯诺登在俄罗斯的居住证于2020年4月30日到期，由于新冠疫情而自动延长至2020年6月15日。在隔离结束后，斯诺登就提交了延长居留期的申请。</w:t>
      </w:r>
    </w:p>
    <w:p>
      <w:pPr>
        <w:jc w:val="both"/>
      </w:pPr>
      <w:bookmarkStart w:name="7498-1603716497956" w:id="216"/>
      <w:bookmarkEnd w:id="216"/>
    </w:p>
    <w:p>
      <w:pPr>
        <w:jc w:val="both"/>
      </w:pPr>
      <w:bookmarkStart w:name="6480-1603716497956" w:id="217"/>
      <w:bookmarkEnd w:id="217"/>
      <w:r>
        <w:rPr>
          <w:b w:val="true"/>
          <w:color w:val="ff0000"/>
          <w:sz w:val="26"/>
        </w:rPr>
        <w:t>斯诺登在俄罗斯，已经有近3个月的时间，是黑户了。</w:t>
      </w:r>
    </w:p>
    <w:p>
      <w:pPr>
        <w:jc w:val="both"/>
      </w:pPr>
      <w:bookmarkStart w:name="4300-1603716497956" w:id="218"/>
      <w:bookmarkEnd w:id="218"/>
    </w:p>
    <w:p>
      <w:pPr>
        <w:jc w:val="both"/>
      </w:pPr>
      <w:bookmarkStart w:name="1634-1603716497956" w:id="219"/>
      <w:bookmarkEnd w:id="219"/>
      <w:r>
        <w:rPr>
          <w:color w:val="333333"/>
          <w:sz w:val="26"/>
        </w:rPr>
        <w:t>俄罗斯不给斯诺登延长居住期，斯诺登就有被俄罗斯送出去的危险。</w:t>
      </w:r>
    </w:p>
    <w:p>
      <w:pPr>
        <w:jc w:val="both"/>
      </w:pPr>
      <w:bookmarkStart w:name="3412-1603716497956" w:id="220"/>
      <w:bookmarkEnd w:id="220"/>
    </w:p>
    <w:p>
      <w:pPr>
        <w:jc w:val="both"/>
      </w:pPr>
      <w:bookmarkStart w:name="3538-1603716497956" w:id="221"/>
      <w:bookmarkEnd w:id="221"/>
      <w:r>
        <w:rPr>
          <w:color w:val="333333"/>
          <w:sz w:val="26"/>
        </w:rPr>
        <w:t>如果他被俄罗斯送出去，斯诺登知道，他将有生命危险。</w:t>
      </w:r>
    </w:p>
    <w:p>
      <w:pPr>
        <w:jc w:val="both"/>
      </w:pPr>
      <w:bookmarkStart w:name="5420-1603716497956" w:id="222"/>
      <w:bookmarkEnd w:id="222"/>
    </w:p>
    <w:p>
      <w:pPr>
        <w:jc w:val="both"/>
      </w:pPr>
      <w:bookmarkStart w:name="1035-1603716497956" w:id="223"/>
      <w:bookmarkEnd w:id="223"/>
      <w:r>
        <w:rPr>
          <w:color w:val="333333"/>
          <w:sz w:val="26"/>
        </w:rPr>
        <w:t>随着大选结果的临近，斯诺登这几个月，压力是很大很大很大的。</w:t>
      </w:r>
    </w:p>
    <w:p>
      <w:pPr>
        <w:jc w:val="both"/>
      </w:pPr>
      <w:bookmarkStart w:name="2650-1603716497956" w:id="224"/>
      <w:bookmarkEnd w:id="224"/>
    </w:p>
    <w:p>
      <w:pPr>
        <w:jc w:val="both"/>
      </w:pPr>
      <w:bookmarkStart w:name="6213-1603716497956" w:id="225"/>
      <w:bookmarkEnd w:id="225"/>
      <w:r>
        <w:drawing>
          <wp:inline distT="0" distR="0" distB="0" distL="0">
            <wp:extent cx="5267325" cy="2839418"/>
            <wp:docPr id="23" name="Drawing 23" descr="640.jpeg"/>
            <a:graphic xmlns:a="http://schemas.openxmlformats.org/drawingml/2006/main">
              <a:graphicData uri="http://schemas.openxmlformats.org/drawingml/2006/picture">
                <pic:pic xmlns:pic="http://schemas.openxmlformats.org/drawingml/2006/picture">
                  <pic:nvPicPr>
                    <pic:cNvPr id="0" name="Picture 23" descr="640.jpeg"/>
                    <pic:cNvPicPr>
                      <a:picLocks noChangeAspect="true"/>
                    </pic:cNvPicPr>
                  </pic:nvPicPr>
                  <pic:blipFill>
                    <a:blip r:embed="rId26"/>
                    <a:stretch>
                      <a:fillRect/>
                    </a:stretch>
                  </pic:blipFill>
                  <pic:spPr>
                    <a:xfrm>
                      <a:off x="0" y="0"/>
                      <a:ext cx="5267325" cy="2839418"/>
                    </a:xfrm>
                    <a:prstGeom prst="rect">
                      <a:avLst/>
                    </a:prstGeom>
                  </pic:spPr>
                </pic:pic>
              </a:graphicData>
            </a:graphic>
          </wp:inline>
        </w:drawing>
      </w:r>
    </w:p>
    <w:p>
      <w:pPr>
        <w:jc w:val="both"/>
      </w:pPr>
      <w:bookmarkStart w:name="6969-1603716497956" w:id="226"/>
      <w:bookmarkEnd w:id="226"/>
    </w:p>
    <w:p>
      <w:pPr>
        <w:jc w:val="both"/>
      </w:pPr>
      <w:bookmarkStart w:name="7028-1603716497956" w:id="227"/>
      <w:bookmarkEnd w:id="227"/>
      <w:r>
        <w:rPr>
          <w:color w:val="333333"/>
          <w:sz w:val="26"/>
        </w:rPr>
        <w:t>而随着情报兔子在10月21日的拿下一局，俄罗斯对斯诺登的施压可想而知会彻底加码。</w:t>
      </w:r>
    </w:p>
    <w:p>
      <w:pPr>
        <w:jc w:val="both"/>
      </w:pPr>
      <w:bookmarkStart w:name="2720-1603716497956" w:id="228"/>
      <w:bookmarkEnd w:id="228"/>
    </w:p>
    <w:p>
      <w:pPr>
        <w:jc w:val="both"/>
      </w:pPr>
      <w:bookmarkStart w:name="3570-1603716497956" w:id="229"/>
      <w:bookmarkEnd w:id="229"/>
      <w:r>
        <w:drawing>
          <wp:inline distT="0" distR="0" distB="0" distL="0">
            <wp:extent cx="5267325" cy="1151008"/>
            <wp:docPr id="24" name="Drawing 24" descr="640.png"/>
            <a:graphic xmlns:a="http://schemas.openxmlformats.org/drawingml/2006/main">
              <a:graphicData uri="http://schemas.openxmlformats.org/drawingml/2006/picture">
                <pic:pic xmlns:pic="http://schemas.openxmlformats.org/drawingml/2006/picture">
                  <pic:nvPicPr>
                    <pic:cNvPr id="0" name="Picture 24" descr="640.png"/>
                    <pic:cNvPicPr>
                      <a:picLocks noChangeAspect="true"/>
                    </pic:cNvPicPr>
                  </pic:nvPicPr>
                  <pic:blipFill>
                    <a:blip r:embed="rId27"/>
                    <a:stretch>
                      <a:fillRect/>
                    </a:stretch>
                  </pic:blipFill>
                  <pic:spPr>
                    <a:xfrm>
                      <a:off x="0" y="0"/>
                      <a:ext cx="5267325" cy="1151008"/>
                    </a:xfrm>
                    <a:prstGeom prst="rect">
                      <a:avLst/>
                    </a:prstGeom>
                  </pic:spPr>
                </pic:pic>
              </a:graphicData>
            </a:graphic>
          </wp:inline>
        </w:drawing>
      </w:r>
    </w:p>
    <w:p>
      <w:pPr>
        <w:jc w:val="both"/>
      </w:pPr>
      <w:bookmarkStart w:name="2261-1603716497956" w:id="230"/>
      <w:bookmarkEnd w:id="230"/>
    </w:p>
    <w:p>
      <w:pPr>
        <w:jc w:val="both"/>
      </w:pPr>
      <w:bookmarkStart w:name="2684-1603716497956" w:id="231"/>
      <w:bookmarkEnd w:id="231"/>
      <w:r>
        <w:rPr>
          <w:color w:val="333333"/>
          <w:sz w:val="26"/>
        </w:rPr>
        <w:t>10月21日，情报兔子发威。</w:t>
      </w:r>
    </w:p>
    <w:p>
      <w:pPr>
        <w:jc w:val="both"/>
      </w:pPr>
      <w:bookmarkStart w:name="1372-1603716497956" w:id="232"/>
      <w:bookmarkEnd w:id="232"/>
    </w:p>
    <w:p>
      <w:pPr>
        <w:jc w:val="both"/>
      </w:pPr>
      <w:bookmarkStart w:name="4576-1603716497956" w:id="233"/>
      <w:bookmarkEnd w:id="233"/>
      <w:r>
        <w:rPr>
          <w:color w:val="333333"/>
          <w:sz w:val="26"/>
        </w:rPr>
        <w:t>10月22日，毛熊发威，斯诺登获得俄罗斯永久居留许可证。</w:t>
      </w:r>
    </w:p>
    <w:p>
      <w:pPr>
        <w:jc w:val="both"/>
      </w:pPr>
      <w:bookmarkStart w:name="8035-1603716497956" w:id="234"/>
      <w:bookmarkEnd w:id="234"/>
    </w:p>
    <w:p>
      <w:pPr>
        <w:jc w:val="both"/>
      </w:pPr>
      <w:bookmarkStart w:name="5621-1603716497956" w:id="235"/>
      <w:bookmarkEnd w:id="235"/>
      <w:r>
        <w:drawing>
          <wp:inline distT="0" distR="0" distB="0" distL="0">
            <wp:extent cx="5267325" cy="1004693"/>
            <wp:docPr id="25" name="Drawing 25" descr="640.png"/>
            <a:graphic xmlns:a="http://schemas.openxmlformats.org/drawingml/2006/main">
              <a:graphicData uri="http://schemas.openxmlformats.org/drawingml/2006/picture">
                <pic:pic xmlns:pic="http://schemas.openxmlformats.org/drawingml/2006/picture">
                  <pic:nvPicPr>
                    <pic:cNvPr id="0" name="Picture 25" descr="640.png"/>
                    <pic:cNvPicPr>
                      <a:picLocks noChangeAspect="true"/>
                    </pic:cNvPicPr>
                  </pic:nvPicPr>
                  <pic:blipFill>
                    <a:blip r:embed="rId28"/>
                    <a:stretch>
                      <a:fillRect/>
                    </a:stretch>
                  </pic:blipFill>
                  <pic:spPr>
                    <a:xfrm>
                      <a:off x="0" y="0"/>
                      <a:ext cx="5267325" cy="1004693"/>
                    </a:xfrm>
                    <a:prstGeom prst="rect">
                      <a:avLst/>
                    </a:prstGeom>
                  </pic:spPr>
                </pic:pic>
              </a:graphicData>
            </a:graphic>
          </wp:inline>
        </w:drawing>
      </w:r>
    </w:p>
    <w:p>
      <w:pPr>
        <w:jc w:val="both"/>
      </w:pPr>
      <w:bookmarkStart w:name="7022-1603716497956" w:id="236"/>
      <w:bookmarkEnd w:id="236"/>
    </w:p>
    <w:p>
      <w:pPr>
        <w:jc w:val="both"/>
      </w:pPr>
      <w:bookmarkStart w:name="4140-1603716497956" w:id="237"/>
      <w:bookmarkEnd w:id="237"/>
      <w:r>
        <w:rPr>
          <w:b w:val="true"/>
          <w:color w:val="ff0000"/>
          <w:sz w:val="26"/>
        </w:rPr>
        <w:t>毛熊果然牛逼plus，被我们一逼，对斯诺登失去了最后的耐心。</w:t>
      </w:r>
    </w:p>
    <w:p>
      <w:pPr>
        <w:jc w:val="both"/>
      </w:pPr>
      <w:bookmarkStart w:name="2226-1603716497956" w:id="238"/>
      <w:bookmarkEnd w:id="238"/>
    </w:p>
    <w:p>
      <w:pPr>
        <w:jc w:val="both"/>
      </w:pPr>
      <w:bookmarkStart w:name="7565-1603716497956" w:id="239"/>
      <w:bookmarkEnd w:id="239"/>
      <w:r>
        <w:rPr>
          <w:color w:val="333333"/>
          <w:sz w:val="26"/>
        </w:rPr>
        <w:t>可能就是在10月21日到22日这段时间，毛熊对斯诺登下了最后通牒。</w:t>
      </w:r>
    </w:p>
    <w:p>
      <w:pPr>
        <w:jc w:val="both"/>
      </w:pPr>
      <w:bookmarkStart w:name="1178-1603716497956" w:id="240"/>
      <w:bookmarkEnd w:id="240"/>
    </w:p>
    <w:p>
      <w:pPr>
        <w:jc w:val="both"/>
      </w:pPr>
      <w:bookmarkStart w:name="8137-1603716497956" w:id="241"/>
      <w:bookmarkEnd w:id="241"/>
      <w:r>
        <w:rPr>
          <w:b w:val="true"/>
          <w:color w:val="ff0000"/>
          <w:sz w:val="26"/>
        </w:rPr>
        <w:t>最后的，死亡通牒。</w:t>
      </w:r>
    </w:p>
    <w:p>
      <w:pPr>
        <w:jc w:val="both"/>
      </w:pPr>
      <w:bookmarkStart w:name="4158-1603716497956" w:id="242"/>
      <w:bookmarkEnd w:id="242"/>
    </w:p>
    <w:p>
      <w:pPr>
        <w:jc w:val="both"/>
      </w:pPr>
      <w:bookmarkStart w:name="8051-1603716497956" w:id="243"/>
      <w:bookmarkEnd w:id="243"/>
      <w:r>
        <w:rPr>
          <w:b w:val="true"/>
          <w:color w:val="ff0000"/>
          <w:sz w:val="26"/>
        </w:rPr>
        <w:t>克格勃列出了一百种死法让斯诺登选，斯诺登想了想，与其在一百种死法中精挑细选一个比较好看的死法，不如自己好好的活着，彻底把理想主义舍弃掉，彻底把独立人格舍弃掉，换取活着的机会。</w:t>
      </w:r>
    </w:p>
    <w:p>
      <w:pPr>
        <w:jc w:val="both"/>
      </w:pPr>
      <w:bookmarkStart w:name="8350-1603716497956" w:id="244"/>
      <w:bookmarkEnd w:id="244"/>
    </w:p>
    <w:p>
      <w:pPr>
        <w:jc w:val="both"/>
      </w:pPr>
      <w:bookmarkStart w:name="4773-1603716497956" w:id="245"/>
      <w:bookmarkEnd w:id="245"/>
      <w:r>
        <w:rPr>
          <w:color w:val="333333"/>
          <w:sz w:val="26"/>
        </w:rPr>
        <w:t>于是，有了这两个看起来风马牛不相及的新闻。</w:t>
      </w:r>
    </w:p>
    <w:p>
      <w:pPr>
        <w:jc w:val="both"/>
      </w:pPr>
      <w:bookmarkStart w:name="2369-1603716497956" w:id="246"/>
      <w:bookmarkEnd w:id="246"/>
    </w:p>
    <w:p>
      <w:pPr>
        <w:jc w:val="both"/>
      </w:pPr>
      <w:bookmarkStart w:name="9086-1603716497956" w:id="247"/>
      <w:bookmarkEnd w:id="247"/>
      <w:r>
        <w:drawing>
          <wp:inline distT="0" distR="0" distB="0" distL="0">
            <wp:extent cx="5267325" cy="1151008"/>
            <wp:docPr id="26" name="Drawing 26" descr="640.png"/>
            <a:graphic xmlns:a="http://schemas.openxmlformats.org/drawingml/2006/main">
              <a:graphicData uri="http://schemas.openxmlformats.org/drawingml/2006/picture">
                <pic:pic xmlns:pic="http://schemas.openxmlformats.org/drawingml/2006/picture">
                  <pic:nvPicPr>
                    <pic:cNvPr id="0" name="Picture 26" descr="640.png"/>
                    <pic:cNvPicPr>
                      <a:picLocks noChangeAspect="true"/>
                    </pic:cNvPicPr>
                  </pic:nvPicPr>
                  <pic:blipFill>
                    <a:blip r:embed="rId27"/>
                    <a:stretch>
                      <a:fillRect/>
                    </a:stretch>
                  </pic:blipFill>
                  <pic:spPr>
                    <a:xfrm>
                      <a:off x="0" y="0"/>
                      <a:ext cx="5267325" cy="1151008"/>
                    </a:xfrm>
                    <a:prstGeom prst="rect">
                      <a:avLst/>
                    </a:prstGeom>
                  </pic:spPr>
                </pic:pic>
              </a:graphicData>
            </a:graphic>
          </wp:inline>
        </w:drawing>
      </w:r>
    </w:p>
    <w:p>
      <w:pPr>
        <w:jc w:val="both"/>
      </w:pPr>
      <w:bookmarkStart w:name="5016-1603716497956" w:id="248"/>
      <w:bookmarkEnd w:id="248"/>
    </w:p>
    <w:p>
      <w:pPr>
        <w:jc w:val="both"/>
      </w:pPr>
      <w:bookmarkStart w:name="3885-1603716497956" w:id="249"/>
      <w:bookmarkEnd w:id="249"/>
      <w:r>
        <w:drawing>
          <wp:inline distT="0" distR="0" distB="0" distL="0">
            <wp:extent cx="5267325" cy="1004693"/>
            <wp:docPr id="27" name="Drawing 27" descr="640.png"/>
            <a:graphic xmlns:a="http://schemas.openxmlformats.org/drawingml/2006/main">
              <a:graphicData uri="http://schemas.openxmlformats.org/drawingml/2006/picture">
                <pic:pic xmlns:pic="http://schemas.openxmlformats.org/drawingml/2006/picture">
                  <pic:nvPicPr>
                    <pic:cNvPr id="0" name="Picture 27" descr="640.png"/>
                    <pic:cNvPicPr>
                      <a:picLocks noChangeAspect="true"/>
                    </pic:cNvPicPr>
                  </pic:nvPicPr>
                  <pic:blipFill>
                    <a:blip r:embed="rId28"/>
                    <a:stretch>
                      <a:fillRect/>
                    </a:stretch>
                  </pic:blipFill>
                  <pic:spPr>
                    <a:xfrm>
                      <a:off x="0" y="0"/>
                      <a:ext cx="5267325" cy="1004693"/>
                    </a:xfrm>
                    <a:prstGeom prst="rect">
                      <a:avLst/>
                    </a:prstGeom>
                  </pic:spPr>
                </pic:pic>
              </a:graphicData>
            </a:graphic>
          </wp:inline>
        </w:drawing>
      </w:r>
    </w:p>
    <w:p>
      <w:pPr>
        <w:jc w:val="both"/>
      </w:pPr>
      <w:bookmarkStart w:name="7926-1603716497956" w:id="250"/>
      <w:bookmarkEnd w:id="250"/>
    </w:p>
    <w:p>
      <w:pPr>
        <w:jc w:val="both"/>
      </w:pPr>
      <w:bookmarkStart w:name="9854-1603716497956" w:id="251"/>
      <w:bookmarkEnd w:id="251"/>
      <w:r>
        <w:rPr>
          <w:color w:val="333333"/>
          <w:sz w:val="26"/>
        </w:rPr>
        <w:t>这两个新闻，看起来是风马牛不相及。</w:t>
      </w:r>
    </w:p>
    <w:p>
      <w:pPr>
        <w:jc w:val="both"/>
      </w:pPr>
      <w:bookmarkStart w:name="5320-1603716497956" w:id="252"/>
      <w:bookmarkEnd w:id="252"/>
    </w:p>
    <w:p>
      <w:pPr>
        <w:jc w:val="both"/>
      </w:pPr>
      <w:bookmarkStart w:name="4243-1603716497956" w:id="253"/>
      <w:bookmarkEnd w:id="253"/>
      <w:r>
        <w:rPr>
          <w:color w:val="333333"/>
          <w:sz w:val="26"/>
        </w:rPr>
        <w:t>实际上，这两个看起来没有联系的新闻，标志着两个大国情报竞赛的升级。</w:t>
      </w:r>
    </w:p>
    <w:p>
      <w:pPr>
        <w:jc w:val="both"/>
      </w:pPr>
      <w:bookmarkStart w:name="9596-1603716497956" w:id="254"/>
      <w:bookmarkEnd w:id="254"/>
    </w:p>
    <w:p>
      <w:pPr>
        <w:jc w:val="both"/>
      </w:pPr>
      <w:bookmarkStart w:name="3293-1603716497956" w:id="255"/>
      <w:bookmarkEnd w:id="255"/>
      <w:r>
        <w:rPr>
          <w:color w:val="333333"/>
          <w:sz w:val="26"/>
        </w:rPr>
        <w:t>重要的事重复一遍：</w:t>
      </w:r>
    </w:p>
    <w:p>
      <w:pPr>
        <w:jc w:val="both"/>
      </w:pPr>
      <w:bookmarkStart w:name="1951-1603716497956" w:id="256"/>
      <w:bookmarkEnd w:id="256"/>
    </w:p>
    <w:p>
      <w:pPr>
        <w:jc w:val="both"/>
      </w:pPr>
      <w:bookmarkStart w:name="1077-1603716497956" w:id="257"/>
      <w:bookmarkEnd w:id="257"/>
      <w:r>
        <w:rPr>
          <w:b w:val="true"/>
          <w:color w:val="ff0000"/>
          <w:sz w:val="26"/>
        </w:rPr>
        <w:t>这两个看起来没有联系的新闻，标志着两个大国情报竞赛的升级！</w:t>
      </w:r>
    </w:p>
    <w:p>
      <w:pPr>
        <w:jc w:val="both"/>
      </w:pPr>
      <w:bookmarkStart w:name="4110-1603716497956" w:id="258"/>
      <w:bookmarkEnd w:id="258"/>
    </w:p>
    <w:p>
      <w:pPr>
        <w:jc w:val="both"/>
      </w:pPr>
      <w:bookmarkStart w:name="9831-1603716497956" w:id="259"/>
      <w:bookmarkEnd w:id="259"/>
      <w:r>
        <w:rPr>
          <w:color w:val="333333"/>
          <w:sz w:val="26"/>
        </w:rPr>
        <w:t>懂王不要哭，毛熊还没有认输，还有大礼包送给你的！</w:t>
      </w:r>
    </w:p>
    <w:p>
      <w:pPr>
        <w:jc w:val="both"/>
      </w:pPr>
      <w:bookmarkStart w:name="3659-1603716497956" w:id="260"/>
      <w:bookmarkEnd w:id="260"/>
    </w:p>
    <w:p>
      <w:pPr>
        <w:jc w:val="both"/>
      </w:pPr>
      <w:bookmarkStart w:name="3446-1603716497956" w:id="261"/>
      <w:bookmarkEnd w:id="261"/>
      <w:r>
        <w:rPr>
          <w:color w:val="333333"/>
          <w:sz w:val="26"/>
        </w:rPr>
        <w:t>另外，更有意思的是，</w:t>
      </w:r>
      <w:r>
        <w:rPr>
          <w:b w:val="true"/>
          <w:color w:val="ff0000"/>
          <w:sz w:val="26"/>
        </w:rPr>
        <w:t>这场美国大选，大大分化了美国，也一定程度上分化了中俄。</w:t>
      </w:r>
    </w:p>
    <w:p>
      <w:pPr>
        <w:jc w:val="both"/>
      </w:pPr>
      <w:bookmarkStart w:name="5658-1603716497956" w:id="262"/>
      <w:bookmarkEnd w:id="262"/>
    </w:p>
    <w:p>
      <w:pPr>
        <w:jc w:val="both"/>
      </w:pPr>
      <w:bookmarkStart w:name="4553-1603716497956" w:id="263"/>
      <w:bookmarkEnd w:id="263"/>
      <w:r>
        <w:rPr>
          <w:color w:val="333333"/>
          <w:sz w:val="26"/>
        </w:rPr>
        <w:t>普京为什么突然对德国示好，说出这一段话？</w:t>
      </w:r>
    </w:p>
    <w:p>
      <w:pPr>
        <w:jc w:val="both"/>
      </w:pPr>
      <w:bookmarkStart w:name="6540-1603716497956" w:id="264"/>
      <w:bookmarkEnd w:id="264"/>
    </w:p>
    <w:p>
      <w:pPr>
        <w:jc w:val="center"/>
      </w:pPr>
      <w:bookmarkStart w:name="4023-1603716497956" w:id="265"/>
      <w:bookmarkEnd w:id="265"/>
      <w:r>
        <w:drawing>
          <wp:inline distT="0" distR="0" distB="0" distL="0">
            <wp:extent cx="5267325" cy="814485"/>
            <wp:docPr id="28" name="Drawing 28" descr="640.png"/>
            <a:graphic xmlns:a="http://schemas.openxmlformats.org/drawingml/2006/main">
              <a:graphicData uri="http://schemas.openxmlformats.org/drawingml/2006/picture">
                <pic:pic xmlns:pic="http://schemas.openxmlformats.org/drawingml/2006/picture">
                  <pic:nvPicPr>
                    <pic:cNvPr id="0" name="Picture 28" descr="640.png"/>
                    <pic:cNvPicPr>
                      <a:picLocks noChangeAspect="true"/>
                    </pic:cNvPicPr>
                  </pic:nvPicPr>
                  <pic:blipFill>
                    <a:blip r:embed="rId29"/>
                    <a:stretch>
                      <a:fillRect/>
                    </a:stretch>
                  </pic:blipFill>
                  <pic:spPr>
                    <a:xfrm>
                      <a:off x="0" y="0"/>
                      <a:ext cx="5267325" cy="814485"/>
                    </a:xfrm>
                    <a:prstGeom prst="rect">
                      <a:avLst/>
                    </a:prstGeom>
                  </pic:spPr>
                </pic:pic>
              </a:graphicData>
            </a:graphic>
          </wp:inline>
        </w:drawing>
      </w:r>
    </w:p>
    <w:p>
      <w:pPr>
        <w:jc w:val="center"/>
      </w:pPr>
      <w:bookmarkStart w:name="1576-1603716497956" w:id="266"/>
      <w:bookmarkEnd w:id="266"/>
      <w:r>
        <w:drawing>
          <wp:inline distT="0" distR="0" distB="0" distL="0">
            <wp:extent cx="5267325" cy="4166454"/>
            <wp:docPr id="29" name="Drawing 29" descr="640.jpeg"/>
            <a:graphic xmlns:a="http://schemas.openxmlformats.org/drawingml/2006/main">
              <a:graphicData uri="http://schemas.openxmlformats.org/drawingml/2006/picture">
                <pic:pic xmlns:pic="http://schemas.openxmlformats.org/drawingml/2006/picture">
                  <pic:nvPicPr>
                    <pic:cNvPr id="0" name="Picture 29" descr="640.jpeg"/>
                    <pic:cNvPicPr>
                      <a:picLocks noChangeAspect="true"/>
                    </pic:cNvPicPr>
                  </pic:nvPicPr>
                  <pic:blipFill>
                    <a:blip r:embed="rId30"/>
                    <a:stretch>
                      <a:fillRect/>
                    </a:stretch>
                  </pic:blipFill>
                  <pic:spPr>
                    <a:xfrm>
                      <a:off x="0" y="0"/>
                      <a:ext cx="5267325" cy="4166454"/>
                    </a:xfrm>
                    <a:prstGeom prst="rect">
                      <a:avLst/>
                    </a:prstGeom>
                  </pic:spPr>
                </pic:pic>
              </a:graphicData>
            </a:graphic>
          </wp:inline>
        </w:drawing>
      </w:r>
    </w:p>
    <w:p>
      <w:pPr>
        <w:jc w:val="center"/>
      </w:pPr>
      <w:bookmarkStart w:name="8165-1603716497956" w:id="267"/>
      <w:bookmarkEnd w:id="267"/>
    </w:p>
    <w:p>
      <w:pPr>
        <w:jc w:val="both"/>
      </w:pPr>
      <w:bookmarkStart w:name="3129-1603716497956" w:id="268"/>
      <w:bookmarkEnd w:id="268"/>
      <w:r>
        <w:rPr>
          <w:b w:val="true"/>
          <w:color w:val="ff0000"/>
          <w:sz w:val="26"/>
        </w:rPr>
        <w:t>“就经济实力和政治影响力而言，中国正积极向超级大国的地位迈进。德国也正在朝着同样的方向前进。”</w:t>
      </w:r>
    </w:p>
    <w:p>
      <w:pPr>
        <w:jc w:val="both"/>
      </w:pPr>
      <w:bookmarkStart w:name="3626-1603716497956" w:id="269"/>
      <w:bookmarkEnd w:id="269"/>
    </w:p>
    <w:p>
      <w:pPr>
        <w:jc w:val="both"/>
      </w:pPr>
      <w:bookmarkStart w:name="3676-1603716497956" w:id="270"/>
      <w:bookmarkEnd w:id="270"/>
      <w:r>
        <w:rPr>
          <w:color w:val="333333"/>
          <w:sz w:val="26"/>
        </w:rPr>
        <w:t>这句话，普京不是说给美国听的。</w:t>
      </w:r>
    </w:p>
    <w:p>
      <w:pPr>
        <w:jc w:val="both"/>
      </w:pPr>
      <w:bookmarkStart w:name="4100-1603716497956" w:id="271"/>
      <w:bookmarkEnd w:id="271"/>
    </w:p>
    <w:p>
      <w:pPr>
        <w:jc w:val="both"/>
      </w:pPr>
      <w:bookmarkStart w:name="6077-1603716497956" w:id="272"/>
      <w:bookmarkEnd w:id="272"/>
      <w:r>
        <w:rPr>
          <w:color w:val="333333"/>
          <w:sz w:val="26"/>
        </w:rPr>
        <w:t>这句话，普京是说给德国听的。</w:t>
      </w:r>
    </w:p>
    <w:p>
      <w:pPr>
        <w:jc w:val="both"/>
      </w:pPr>
      <w:bookmarkStart w:name="8139-1603716497956" w:id="273"/>
      <w:bookmarkEnd w:id="273"/>
    </w:p>
    <w:p>
      <w:pPr>
        <w:jc w:val="both"/>
      </w:pPr>
      <w:bookmarkStart w:name="8491-1603716497956" w:id="274"/>
      <w:bookmarkEnd w:id="274"/>
      <w:r>
        <w:rPr>
          <w:color w:val="333333"/>
          <w:sz w:val="26"/>
        </w:rPr>
        <w:t>甚至，还是说给中国听得。</w:t>
      </w:r>
    </w:p>
    <w:p>
      <w:pPr>
        <w:jc w:val="both"/>
      </w:pPr>
      <w:bookmarkStart w:name="6664-1603716497956" w:id="275"/>
      <w:bookmarkEnd w:id="275"/>
    </w:p>
    <w:p>
      <w:pPr>
        <w:jc w:val="both"/>
      </w:pPr>
      <w:bookmarkStart w:name="7395-1603716497956" w:id="276"/>
      <w:bookmarkEnd w:id="276"/>
      <w:r>
        <w:rPr>
          <w:color w:val="333333"/>
          <w:sz w:val="26"/>
        </w:rPr>
        <w:t>一直以来，中俄面对美国的威迫，都是背靠背联盟。</w:t>
      </w:r>
    </w:p>
    <w:p>
      <w:pPr>
        <w:jc w:val="both"/>
      </w:pPr>
      <w:bookmarkStart w:name="9991-1603716497956" w:id="277"/>
      <w:bookmarkEnd w:id="277"/>
    </w:p>
    <w:p>
      <w:pPr>
        <w:jc w:val="both"/>
      </w:pPr>
      <w:bookmarkStart w:name="9258-1603716497956" w:id="278"/>
      <w:bookmarkEnd w:id="278"/>
      <w:r>
        <w:rPr>
          <w:color w:val="333333"/>
          <w:sz w:val="26"/>
        </w:rPr>
        <w:t>因为中国是超级大国的有力竞争者。</w:t>
      </w:r>
    </w:p>
    <w:p>
      <w:pPr>
        <w:jc w:val="both"/>
      </w:pPr>
      <w:bookmarkStart w:name="3014-1603716497956" w:id="279"/>
      <w:bookmarkEnd w:id="279"/>
    </w:p>
    <w:p>
      <w:pPr>
        <w:jc w:val="both"/>
      </w:pPr>
      <w:bookmarkStart w:name="4047-1603716497956" w:id="280"/>
      <w:bookmarkEnd w:id="280"/>
      <w:r>
        <w:rPr>
          <w:color w:val="333333"/>
          <w:sz w:val="26"/>
        </w:rPr>
        <w:t>但是，不要忘记，中俄文化民族上，包括经济互补上，都不是最优的。</w:t>
      </w:r>
    </w:p>
    <w:p>
      <w:pPr>
        <w:jc w:val="both"/>
      </w:pPr>
      <w:bookmarkStart w:name="2419-1603716497956" w:id="281"/>
      <w:bookmarkEnd w:id="281"/>
    </w:p>
    <w:p>
      <w:pPr>
        <w:jc w:val="both"/>
      </w:pPr>
      <w:bookmarkStart w:name="7286-1603716497956" w:id="282"/>
      <w:bookmarkEnd w:id="282"/>
      <w:r>
        <w:rPr>
          <w:color w:val="333333"/>
          <w:sz w:val="26"/>
        </w:rPr>
        <w:t>俄罗斯到底是自认欧洲民族，俄罗斯和德国的经济互补，也才是最优的。</w:t>
      </w:r>
    </w:p>
    <w:p>
      <w:pPr>
        <w:jc w:val="both"/>
      </w:pPr>
      <w:bookmarkStart w:name="2897-1603716497956" w:id="283"/>
      <w:bookmarkEnd w:id="283"/>
    </w:p>
    <w:p>
      <w:pPr>
        <w:jc w:val="both"/>
      </w:pPr>
      <w:bookmarkStart w:name="2319-1603716497956" w:id="284"/>
      <w:bookmarkEnd w:id="284"/>
      <w:r>
        <w:rPr>
          <w:color w:val="333333"/>
          <w:sz w:val="26"/>
        </w:rPr>
        <w:t>所以，明眼人都知道，德国连自己国防都不能做主，国家正常化都没有，根本不是超级大国的有力竞争者。</w:t>
      </w:r>
    </w:p>
    <w:p>
      <w:pPr>
        <w:jc w:val="both"/>
      </w:pPr>
      <w:bookmarkStart w:name="3427-1603716497956" w:id="285"/>
      <w:bookmarkEnd w:id="285"/>
    </w:p>
    <w:p>
      <w:pPr>
        <w:jc w:val="both"/>
      </w:pPr>
      <w:bookmarkStart w:name="9079-1603716497956" w:id="286"/>
      <w:bookmarkEnd w:id="286"/>
      <w:r>
        <w:rPr>
          <w:color w:val="333333"/>
          <w:sz w:val="26"/>
        </w:rPr>
        <w:t>但是普京就是要把德国超级大国的期望值捧高。</w:t>
      </w:r>
    </w:p>
    <w:p>
      <w:pPr>
        <w:jc w:val="both"/>
      </w:pPr>
      <w:bookmarkStart w:name="3362-1603716497956" w:id="287"/>
      <w:bookmarkEnd w:id="287"/>
    </w:p>
    <w:p>
      <w:pPr>
        <w:jc w:val="both"/>
      </w:pPr>
      <w:bookmarkStart w:name="7278-1603716497956" w:id="288"/>
      <w:bookmarkEnd w:id="288"/>
      <w:r>
        <w:rPr>
          <w:color w:val="333333"/>
          <w:sz w:val="26"/>
        </w:rPr>
        <w:t>原因不是德国真的有潜力成为超级大国。</w:t>
      </w:r>
    </w:p>
    <w:p>
      <w:pPr>
        <w:jc w:val="both"/>
      </w:pPr>
      <w:bookmarkStart w:name="4470-1603716497956" w:id="289"/>
      <w:bookmarkEnd w:id="289"/>
    </w:p>
    <w:p>
      <w:pPr>
        <w:jc w:val="both"/>
      </w:pPr>
      <w:bookmarkStart w:name="2693-1603716497956" w:id="290"/>
      <w:bookmarkEnd w:id="290"/>
      <w:r>
        <w:rPr>
          <w:color w:val="333333"/>
          <w:sz w:val="26"/>
        </w:rPr>
        <w:t>原因是，</w:t>
      </w:r>
      <w:r>
        <w:rPr>
          <w:b w:val="true"/>
          <w:color w:val="ff0000"/>
          <w:sz w:val="26"/>
        </w:rPr>
        <w:t>在这场美国大选中，中俄不合拍甚至针锋相对的立场，让毛熊对中俄联盟的战略信任，不复以前了。</w:t>
      </w:r>
    </w:p>
    <w:p>
      <w:pPr>
        <w:jc w:val="both"/>
      </w:pPr>
      <w:bookmarkStart w:name="4740-1603716497956" w:id="291"/>
      <w:bookmarkEnd w:id="291"/>
    </w:p>
    <w:p>
      <w:pPr>
        <w:jc w:val="both"/>
      </w:pPr>
      <w:bookmarkStart w:name="7526-1603716497956" w:id="292"/>
      <w:bookmarkEnd w:id="292"/>
      <w:r>
        <w:rPr>
          <w:color w:val="333333"/>
          <w:sz w:val="26"/>
        </w:rPr>
        <w:t>他在示好德国，也是在一种程度上敲打中国。</w:t>
      </w:r>
    </w:p>
    <w:p>
      <w:pPr>
        <w:jc w:val="both"/>
      </w:pPr>
      <w:bookmarkStart w:name="7173-1603716497956" w:id="293"/>
      <w:bookmarkEnd w:id="293"/>
    </w:p>
    <w:p>
      <w:pPr>
        <w:jc w:val="both"/>
      </w:pPr>
      <w:bookmarkStart w:name="5891-1603716497956" w:id="294"/>
      <w:bookmarkEnd w:id="294"/>
      <w:r>
        <w:rPr>
          <w:b w:val="true"/>
          <w:color w:val="ff0000"/>
          <w:sz w:val="26"/>
        </w:rPr>
        <w:t>“我可以选择和德国站在一起，他也是超级大国竞争者，我不是只有你中国一个盟友可选。”</w:t>
      </w:r>
    </w:p>
    <w:p>
      <w:pPr>
        <w:jc w:val="both"/>
      </w:pPr>
      <w:bookmarkStart w:name="1882-1603716497956" w:id="295"/>
      <w:bookmarkEnd w:id="295"/>
    </w:p>
    <w:p>
      <w:pPr>
        <w:jc w:val="both"/>
      </w:pPr>
      <w:bookmarkStart w:name="0086-1603716497956" w:id="296"/>
      <w:bookmarkEnd w:id="296"/>
      <w:r>
        <w:rPr>
          <w:color w:val="333333"/>
          <w:sz w:val="26"/>
        </w:rPr>
        <w:t>虽然我们很清楚德国没有那个潜力。</w:t>
      </w:r>
    </w:p>
    <w:p>
      <w:pPr>
        <w:jc w:val="both"/>
      </w:pPr>
      <w:bookmarkStart w:name="7725-1603716497956" w:id="297"/>
      <w:bookmarkEnd w:id="297"/>
    </w:p>
    <w:p>
      <w:pPr>
        <w:jc w:val="both"/>
      </w:pPr>
      <w:bookmarkStart w:name="1061-1603716497956" w:id="298"/>
      <w:bookmarkEnd w:id="298"/>
      <w:r>
        <w:rPr>
          <w:color w:val="333333"/>
          <w:sz w:val="26"/>
        </w:rPr>
        <w:t>我们也很清楚德俄要走到一起很难很难。</w:t>
      </w:r>
    </w:p>
    <w:p>
      <w:pPr>
        <w:jc w:val="both"/>
      </w:pPr>
      <w:bookmarkStart w:name="3460-1603716497956" w:id="299"/>
      <w:bookmarkEnd w:id="299"/>
    </w:p>
    <w:p>
      <w:pPr>
        <w:jc w:val="both"/>
      </w:pPr>
      <w:bookmarkStart w:name="6074-1603716497956" w:id="300"/>
      <w:bookmarkEnd w:id="300"/>
      <w:r>
        <w:rPr>
          <w:color w:val="333333"/>
          <w:sz w:val="26"/>
        </w:rPr>
        <w:t>但是，我们还是很伤心，还是很警惕。</w:t>
      </w:r>
    </w:p>
    <w:p>
      <w:pPr>
        <w:jc w:val="both"/>
      </w:pPr>
      <w:bookmarkStart w:name="6043-1603716497956" w:id="301"/>
      <w:bookmarkEnd w:id="301"/>
    </w:p>
    <w:p>
      <w:pPr>
        <w:jc w:val="both"/>
      </w:pPr>
      <w:bookmarkStart w:name="4890-1603716497956" w:id="302"/>
      <w:bookmarkEnd w:id="302"/>
      <w:r>
        <w:rPr>
          <w:color w:val="333333"/>
          <w:sz w:val="26"/>
        </w:rPr>
        <w:t>因为，我们看到了中俄联盟的裂痕，随着美国大选结果的逼近在不断扩大。</w:t>
      </w:r>
    </w:p>
    <w:p>
      <w:pPr>
        <w:jc w:val="both"/>
      </w:pPr>
      <w:bookmarkStart w:name="5274-1603716497956" w:id="303"/>
      <w:bookmarkEnd w:id="303"/>
    </w:p>
    <w:p>
      <w:pPr>
        <w:jc w:val="both"/>
      </w:pPr>
      <w:bookmarkStart w:name="3450-1603716497956" w:id="304"/>
      <w:bookmarkEnd w:id="304"/>
      <w:r>
        <w:rPr>
          <w:color w:val="333333"/>
          <w:sz w:val="26"/>
        </w:rPr>
        <w:t>岱岱再给大家重复一遍：</w:t>
      </w:r>
    </w:p>
    <w:p>
      <w:pPr>
        <w:jc w:val="both"/>
      </w:pPr>
      <w:bookmarkStart w:name="7873-1603716497956" w:id="305"/>
      <w:bookmarkEnd w:id="305"/>
    </w:p>
    <w:p>
      <w:pPr>
        <w:jc w:val="both"/>
      </w:pPr>
      <w:bookmarkStart w:name="5616-1603716497956" w:id="306"/>
      <w:bookmarkEnd w:id="306"/>
      <w:r>
        <w:rPr>
          <w:b w:val="true"/>
          <w:color w:val="ff0000"/>
          <w:sz w:val="26"/>
        </w:rPr>
        <w:t>“在这场美国大选中，中俄不合拍甚至针锋相对的立场，让毛熊对中俄联盟的战略信任，不复以前了。”</w:t>
      </w:r>
    </w:p>
    <w:p>
      <w:pPr>
        <w:jc w:val="both"/>
      </w:pPr>
      <w:bookmarkStart w:name="4419-1603716497956" w:id="307"/>
      <w:bookmarkEnd w:id="307"/>
    </w:p>
    <w:p>
      <w:pPr>
        <w:jc w:val="both"/>
      </w:pPr>
      <w:bookmarkStart w:name="7794-1603716497956" w:id="308"/>
      <w:bookmarkEnd w:id="308"/>
      <w:r>
        <w:rPr>
          <w:b w:val="true"/>
          <w:color w:val="ff0000"/>
          <w:sz w:val="26"/>
        </w:rPr>
        <w:t>“这场美国大选，大大分化了美国，也一定程度上分化了中俄。”</w:t>
      </w:r>
    </w:p>
    <w:p>
      <w:pPr>
        <w:jc w:val="both"/>
      </w:pPr>
      <w:bookmarkStart w:name="3212-1603716497956" w:id="309"/>
      <w:bookmarkEnd w:id="309"/>
    </w:p>
    <w:p>
      <w:pPr>
        <w:jc w:val="both"/>
      </w:pPr>
      <w:bookmarkStart w:name="3039-1603716497956" w:id="310"/>
      <w:bookmarkEnd w:id="310"/>
      <w:r>
        <w:rPr>
          <w:color w:val="333333"/>
          <w:sz w:val="26"/>
        </w:rPr>
        <w:t>唉，大国博弈，真的太考验各自的战略头脑了。</w:t>
      </w:r>
    </w:p>
    <w:p>
      <w:pPr>
        <w:jc w:val="both"/>
      </w:pPr>
      <w:bookmarkStart w:name="7232-1603716497956" w:id="311"/>
      <w:bookmarkEnd w:id="311"/>
    </w:p>
    <w:p>
      <w:pPr>
        <w:jc w:val="both"/>
      </w:pPr>
      <w:bookmarkStart w:name="4980-1603716497956" w:id="312"/>
      <w:bookmarkEnd w:id="312"/>
      <w:r>
        <w:rPr>
          <w:color w:val="333333"/>
          <w:sz w:val="26"/>
        </w:rPr>
        <w:t>瓜友们，你们见证的是人类历史上的重大动荡期。</w:t>
      </w:r>
    </w:p>
    <w:p>
      <w:pPr>
        <w:jc w:val="both"/>
      </w:pPr>
      <w:bookmarkStart w:name="2799-1603716497956" w:id="313"/>
      <w:bookmarkEnd w:id="313"/>
    </w:p>
    <w:p>
      <w:pPr>
        <w:jc w:val="both"/>
      </w:pPr>
      <w:bookmarkStart w:name="5933-1603716497956" w:id="314"/>
      <w:bookmarkEnd w:id="314"/>
      <w:r>
        <w:rPr>
          <w:color w:val="333333"/>
          <w:sz w:val="26"/>
        </w:rPr>
        <w:t>是一个真正的乱世。</w:t>
      </w:r>
    </w:p>
    <w:p>
      <w:pPr>
        <w:jc w:val="both"/>
      </w:pPr>
      <w:bookmarkStart w:name="0028-1603716497956" w:id="315"/>
      <w:bookmarkEnd w:id="315"/>
    </w:p>
    <w:p>
      <w:pPr>
        <w:jc w:val="both"/>
      </w:pPr>
      <w:bookmarkStart w:name="2947-1603716497956" w:id="316"/>
      <w:bookmarkEnd w:id="316"/>
      <w:r>
        <w:rPr>
          <w:color w:val="333333"/>
          <w:sz w:val="26"/>
        </w:rPr>
        <w:t>如果把一系列国际国内的新闻联系起来分析，你将看到一部大国相争的真实史诗大片。</w:t>
      </w:r>
    </w:p>
    <w:p>
      <w:pPr>
        <w:jc w:val="both"/>
      </w:pPr>
      <w:bookmarkStart w:name="4750-1603716497956" w:id="317"/>
      <w:bookmarkEnd w:id="317"/>
    </w:p>
    <w:p>
      <w:pPr>
        <w:jc w:val="both"/>
      </w:pPr>
      <w:bookmarkStart w:name="4083-1603716497956" w:id="318"/>
      <w:bookmarkEnd w:id="318"/>
      <w:r>
        <w:rPr>
          <w:color w:val="333333"/>
          <w:sz w:val="26"/>
        </w:rPr>
        <w:t>什么宫斗剧，都没有眼前这部真实大片充满权谋诡计。</w:t>
      </w:r>
    </w:p>
    <w:p>
      <w:pPr>
        <w:jc w:val="both"/>
      </w:pPr>
      <w:bookmarkStart w:name="1577-1603716497956" w:id="319"/>
      <w:bookmarkEnd w:id="319"/>
    </w:p>
    <w:p>
      <w:pPr>
        <w:jc w:val="both"/>
      </w:pPr>
      <w:bookmarkStart w:name="5937-1603716497956" w:id="320"/>
      <w:bookmarkEnd w:id="320"/>
      <w:r>
        <w:rPr>
          <w:color w:val="333333"/>
          <w:sz w:val="26"/>
        </w:rPr>
        <w:t>什么好莱坞大片，都没有眼前这部真实大片有如此多的重量级历史角色。</w:t>
      </w:r>
    </w:p>
    <w:p>
      <w:pPr>
        <w:jc w:val="both"/>
      </w:pPr>
      <w:bookmarkStart w:name="9414-1603716497956" w:id="321"/>
      <w:bookmarkEnd w:id="321"/>
    </w:p>
    <w:p>
      <w:pPr>
        <w:jc w:val="both"/>
      </w:pPr>
      <w:bookmarkStart w:name="7759-1603716497956" w:id="322"/>
      <w:bookmarkEnd w:id="322"/>
      <w:r>
        <w:rPr>
          <w:color w:val="333333"/>
          <w:sz w:val="26"/>
        </w:rPr>
        <w:t>岱岱陪大家，一起吃瓜，一起看戏。</w:t>
      </w:r>
    </w:p>
    <w:p>
      <w:pPr>
        <w:jc w:val="both"/>
      </w:pPr>
      <w:bookmarkStart w:name="1110-1603716497956" w:id="323"/>
      <w:bookmarkEnd w:id="323"/>
    </w:p>
    <w:p>
      <w:pPr>
        <w:jc w:val="both"/>
      </w:pPr>
      <w:bookmarkStart w:name="4244-1603716497956" w:id="324"/>
      <w:bookmarkEnd w:id="324"/>
      <w:r>
        <w:rPr>
          <w:color w:val="333333"/>
          <w:sz w:val="26"/>
        </w:rPr>
        <w:t>而这部大戏的开头，有着这样一段话：</w:t>
      </w:r>
    </w:p>
    <w:p>
      <w:pPr>
        <w:jc w:val="both"/>
      </w:pPr>
      <w:bookmarkStart w:name="4995-1603716497956" w:id="325"/>
      <w:bookmarkEnd w:id="325"/>
    </w:p>
    <w:p>
      <w:pPr>
        <w:jc w:val="both"/>
      </w:pPr>
      <w:bookmarkStart w:name="6444-1603716497956" w:id="326"/>
      <w:bookmarkEnd w:id="326"/>
    </w:p>
    <w:p>
      <w:pPr>
        <w:jc w:val="both"/>
      </w:pPr>
      <w:bookmarkStart w:name="8362-1603716497956" w:id="327"/>
      <w:bookmarkEnd w:id="327"/>
    </w:p>
    <w:p>
      <w:pPr>
        <w:jc w:val="center"/>
      </w:pPr>
      <w:bookmarkStart w:name="7939-1603716497956" w:id="328"/>
      <w:bookmarkEnd w:id="328"/>
      <w:r>
        <w:drawing>
          <wp:inline distT="0" distR="0" distB="0" distL="0">
            <wp:extent cx="5267325" cy="1526549"/>
            <wp:docPr id="30" name="Drawing 30" descr="640.png"/>
            <a:graphic xmlns:a="http://schemas.openxmlformats.org/drawingml/2006/main">
              <a:graphicData uri="http://schemas.openxmlformats.org/drawingml/2006/picture">
                <pic:pic xmlns:pic="http://schemas.openxmlformats.org/drawingml/2006/picture">
                  <pic:nvPicPr>
                    <pic:cNvPr id="0" name="Picture 30" descr="640.png"/>
                    <pic:cNvPicPr>
                      <a:picLocks noChangeAspect="true"/>
                    </pic:cNvPicPr>
                  </pic:nvPicPr>
                  <pic:blipFill>
                    <a:blip r:embed="rId31"/>
                    <a:stretch>
                      <a:fillRect/>
                    </a:stretch>
                  </pic:blipFill>
                  <pic:spPr>
                    <a:xfrm>
                      <a:off x="0" y="0"/>
                      <a:ext cx="5267325" cy="1526549"/>
                    </a:xfrm>
                    <a:prstGeom prst="rect">
                      <a:avLst/>
                    </a:prstGeom>
                  </pic:spPr>
                </pic:pic>
              </a:graphicData>
            </a:graphic>
          </wp:inline>
        </w:drawing>
      </w:r>
    </w:p>
    <w:p>
      <w:pPr>
        <w:jc w:val="center"/>
      </w:pPr>
      <w:bookmarkStart w:name="5897-1603716497956" w:id="329"/>
      <w:bookmarkEnd w:id="329"/>
    </w:p>
    <w:p>
      <w:pPr>
        <w:jc w:val="both"/>
      </w:pPr>
      <w:bookmarkStart w:name="2629-1603716497956" w:id="330"/>
      <w:bookmarkEnd w:id="330"/>
    </w:p>
    <w:p>
      <w:pPr>
        <w:jc w:val="both"/>
      </w:pPr>
      <w:bookmarkStart w:name="8392-1603716497956" w:id="331"/>
      <w:bookmarkEnd w:id="331"/>
      <w:r>
        <w:drawing>
          <wp:inline distT="0" distR="0" distB="0" distL="0">
            <wp:extent cx="5267325" cy="148007"/>
            <wp:docPr id="31" name="Drawing 31" descr="640.png"/>
            <a:graphic xmlns:a="http://schemas.openxmlformats.org/drawingml/2006/main">
              <a:graphicData uri="http://schemas.openxmlformats.org/drawingml/2006/picture">
                <pic:pic xmlns:pic="http://schemas.openxmlformats.org/drawingml/2006/picture">
                  <pic:nvPicPr>
                    <pic:cNvPr id="0" name="Picture 31" descr="640.png"/>
                    <pic:cNvPicPr>
                      <a:picLocks noChangeAspect="true"/>
                    </pic:cNvPicPr>
                  </pic:nvPicPr>
                  <pic:blipFill>
                    <a:blip r:embed="rId32"/>
                    <a:stretch>
                      <a:fillRect/>
                    </a:stretch>
                  </pic:blipFill>
                  <pic:spPr>
                    <a:xfrm>
                      <a:off x="0" y="0"/>
                      <a:ext cx="5267325" cy="148007"/>
                    </a:xfrm>
                    <a:prstGeom prst="rect">
                      <a:avLst/>
                    </a:prstGeom>
                  </pic:spPr>
                </pic:pic>
              </a:graphicData>
            </a:graphic>
          </wp:inline>
        </w:drawing>
      </w:r>
    </w:p>
    <w:p>
      <w:pPr>
        <w:jc w:val="both"/>
      </w:pPr>
      <w:bookmarkStart w:name="5229-1603716497956" w:id="332"/>
      <w:bookmarkEnd w:id="332"/>
    </w:p>
    <w:p>
      <w:pPr>
        <w:jc w:val="center"/>
      </w:pPr>
      <w:bookmarkStart w:name="7982-1603716497956" w:id="333"/>
      <w:bookmarkEnd w:id="333"/>
    </w:p>
    <w:p>
      <w:pPr>
        <w:jc w:val="center"/>
      </w:pPr>
      <w:bookmarkStart w:name="6660-1603716497956" w:id="334"/>
      <w:bookmarkEnd w:id="334"/>
      <w:r>
        <w:rPr>
          <w:color w:val="333333"/>
          <w:sz w:val="26"/>
          <w:highlight w:val="white"/>
        </w:rPr>
        <w:t>星标关注</w:t>
      </w:r>
    </w:p>
    <w:p>
      <w:pPr>
        <w:jc w:val="center"/>
      </w:pPr>
      <w:bookmarkStart w:name="5267-1603716497957" w:id="335"/>
      <w:bookmarkEnd w:id="335"/>
    </w:p>
    <w:p>
      <w:pPr>
        <w:jc w:val="center"/>
      </w:pPr>
      <w:bookmarkStart w:name="2493-1603716497957" w:id="336"/>
      <w:bookmarkEnd w:id="336"/>
      <w:r>
        <w:rPr>
          <w:color w:val="333333"/>
          <w:sz w:val="26"/>
          <w:highlight w:val="white"/>
        </w:rPr>
        <w:t>见字如晤</w:t>
      </w:r>
    </w:p>
    <w:p>
      <w:pPr>
        <w:jc w:val="center"/>
      </w:pPr>
      <w:bookmarkStart w:name="4278-1603716497957" w:id="337"/>
      <w:bookmarkEnd w:id="337"/>
    </w:p>
    <w:p>
      <w:pPr>
        <w:jc w:val="center"/>
      </w:pPr>
      <w:bookmarkStart w:name="6380-1603716497957" w:id="338"/>
      <w:bookmarkEnd w:id="338"/>
      <w:r>
        <w:drawing>
          <wp:inline distT="0" distR="0" distB="0" distL="0">
            <wp:extent cx="5267325" cy="2926292"/>
            <wp:docPr id="32" name="Drawing 32" descr="640.gif"/>
            <a:graphic xmlns:a="http://schemas.openxmlformats.org/drawingml/2006/main">
              <a:graphicData uri="http://schemas.openxmlformats.org/drawingml/2006/picture">
                <pic:pic xmlns:pic="http://schemas.openxmlformats.org/drawingml/2006/picture">
                  <pic:nvPicPr>
                    <pic:cNvPr id="0" name="Picture 32" descr="640.gif"/>
                    <pic:cNvPicPr>
                      <a:picLocks noChangeAspect="true"/>
                    </pic:cNvPicPr>
                  </pic:nvPicPr>
                  <pic:blipFill>
                    <a:blip r:embed="rId33"/>
                    <a:stretch>
                      <a:fillRect/>
                    </a:stretch>
                  </pic:blipFill>
                  <pic:spPr>
                    <a:xfrm>
                      <a:off x="0" y="0"/>
                      <a:ext cx="5267325" cy="2926292"/>
                    </a:xfrm>
                    <a:prstGeom prst="rect">
                      <a:avLst/>
                    </a:prstGeom>
                  </pic:spPr>
                </pic:pic>
              </a:graphicData>
            </a:graphic>
          </wp:inline>
        </w:drawing>
      </w:r>
    </w:p>
    <w:p>
      <w:pPr>
        <w:jc w:val="center"/>
      </w:pPr>
      <w:bookmarkStart w:name="2030-1603716497957" w:id="339"/>
      <w:bookmarkEnd w:id="339"/>
      <w:r>
        <w:drawing>
          <wp:inline distT="0" distR="0" distB="0" distL="0">
            <wp:extent cx="4762500" cy="3057525"/>
            <wp:docPr id="33" name="Drawing 33" descr="640.jpeg"/>
            <a:graphic xmlns:a="http://schemas.openxmlformats.org/drawingml/2006/main">
              <a:graphicData uri="http://schemas.openxmlformats.org/drawingml/2006/picture">
                <pic:pic xmlns:pic="http://schemas.openxmlformats.org/drawingml/2006/picture">
                  <pic:nvPicPr>
                    <pic:cNvPr id="0" name="Picture 33" descr="640.jpeg"/>
                    <pic:cNvPicPr>
                      <a:picLocks noChangeAspect="true"/>
                    </pic:cNvPicPr>
                  </pic:nvPicPr>
                  <pic:blipFill>
                    <a:blip r:embed="rId34"/>
                    <a:stretch>
                      <a:fillRect/>
                    </a:stretch>
                  </pic:blipFill>
                  <pic:spPr>
                    <a:xfrm>
                      <a:off x="0" y="0"/>
                      <a:ext cx="4762500" cy="3057525"/>
                    </a:xfrm>
                    <a:prstGeom prst="rect">
                      <a:avLst/>
                    </a:prstGeom>
                  </pic:spPr>
                </pic:pic>
              </a:graphicData>
            </a:graphic>
          </wp:inline>
        </w:drawing>
      </w:r>
    </w:p>
    <w:p>
      <w:pPr/>
      <w:bookmarkStart w:name="7058-1603716497995" w:id="340"/>
      <w:bookmarkEnd w:id="340"/>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media/image16.png" Type="http://schemas.openxmlformats.org/officeDocument/2006/relationships/image"/>
<Relationship Id="rId19" Target="media/image17.png" Type="http://schemas.openxmlformats.org/officeDocument/2006/relationships/image"/>
<Relationship Id="rId2" Target="styles.xml" Type="http://schemas.openxmlformats.org/officeDocument/2006/relationships/styles"/>
<Relationship Id="rId20" Target="media/image18.png" Type="http://schemas.openxmlformats.org/officeDocument/2006/relationships/image"/>
<Relationship Id="rId21" Target="media/image19.png" Type="http://schemas.openxmlformats.org/officeDocument/2006/relationships/image"/>
<Relationship Id="rId22" Target="media/image20.png" Type="http://schemas.openxmlformats.org/officeDocument/2006/relationships/image"/>
<Relationship Id="rId23" Target="media/image21.png" Type="http://schemas.openxmlformats.org/officeDocument/2006/relationships/image"/>
<Relationship Id="rId24" Target="media/image22.png" Type="http://schemas.openxmlformats.org/officeDocument/2006/relationships/image"/>
<Relationship Id="rId25" Target="media/image23.png" Type="http://schemas.openxmlformats.org/officeDocument/2006/relationships/image"/>
<Relationship Id="rId26" Target="media/image24.jpeg" Type="http://schemas.openxmlformats.org/officeDocument/2006/relationships/image"/>
<Relationship Id="rId27" Target="media/image25.png" Type="http://schemas.openxmlformats.org/officeDocument/2006/relationships/image"/>
<Relationship Id="rId28" Target="media/image26.png" Type="http://schemas.openxmlformats.org/officeDocument/2006/relationships/image"/>
<Relationship Id="rId29" Target="media/image27.png" Type="http://schemas.openxmlformats.org/officeDocument/2006/relationships/image"/>
<Relationship Id="rId3" Target="media/image1.png" Type="http://schemas.openxmlformats.org/officeDocument/2006/relationships/image"/>
<Relationship Id="rId30" Target="media/image28.jpeg" Type="http://schemas.openxmlformats.org/officeDocument/2006/relationships/image"/>
<Relationship Id="rId31" Target="media/image29.png" Type="http://schemas.openxmlformats.org/officeDocument/2006/relationships/image"/>
<Relationship Id="rId32" Target="media/image30.png" Type="http://schemas.openxmlformats.org/officeDocument/2006/relationships/image"/>
<Relationship Id="rId33" Target="media/image31.gif" Type="http://schemas.openxmlformats.org/officeDocument/2006/relationships/image"/>
<Relationship Id="rId34" Target="media/image32.jpeg" Type="http://schemas.openxmlformats.org/officeDocument/2006/relationships/image"/>
<Relationship Id="rId4" Target="media/image2.png" Type="http://schemas.openxmlformats.org/officeDocument/2006/relationships/image"/>
<Relationship Id="rId5" Target="media/image3.png" Type="http://schemas.openxmlformats.org/officeDocument/2006/relationships/image"/>
<Relationship Id="rId6" Target="media/image4.png" Type="http://schemas.openxmlformats.org/officeDocument/2006/relationships/image"/>
<Relationship Id="rId7" Target="media/image5.jpeg" Type="http://schemas.openxmlformats.org/officeDocument/2006/relationships/image"/>
<Relationship Id="rId8" Target="media/image6.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2021-08-12T22:20:16Z</dcterms:created>
  <dc:creator>Apache POI</dc:creator>
</cp:coreProperties>
</file>