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4940-1593695260654" w:id="1"/>
      <w:bookmarkEnd w:id="1"/>
      <w:r>
        <w:rPr/>
        <w:t>​瓜友们，大家晚上好。</w:t>
      </w:r>
    </w:p>
    <w:p>
      <w:pPr/>
      <w:bookmarkStart w:name="3620-1593695273225" w:id="2"/>
      <w:bookmarkEnd w:id="2"/>
    </w:p>
    <w:p>
      <w:pPr/>
      <w:bookmarkStart w:name="3096-1593695273225" w:id="3"/>
      <w:bookmarkEnd w:id="3"/>
      <w:r>
        <w:rPr/>
        <w:t>今天回来的晚，岱岱和大家聊一聊古今之鉴，聊一聊黄河长江的事。</w:t>
      </w:r>
    </w:p>
    <w:p>
      <w:pPr/>
      <w:bookmarkStart w:name="3083-1593695273225" w:id="4"/>
      <w:bookmarkEnd w:id="4"/>
    </w:p>
    <w:p>
      <w:pPr/>
      <w:bookmarkStart w:name="9730-1593695273225" w:id="5"/>
      <w:bookmarkEnd w:id="5"/>
      <w:r>
        <w:rPr/>
        <w:t>黄河和长江一直是我们中华民族的象征。</w:t>
      </w:r>
    </w:p>
    <w:p>
      <w:pPr/>
      <w:bookmarkStart w:name="6590-1593695273225" w:id="6"/>
      <w:bookmarkEnd w:id="6"/>
    </w:p>
    <w:p>
      <w:pPr>
        <w:jc w:val="center"/>
      </w:pPr>
      <w:bookmarkStart w:name="7563-1593695273225" w:id="7"/>
      <w:bookmarkEnd w:id="7"/>
      <w:r>
        <w:drawing>
          <wp:inline distT="0" distR="0" distB="0" distL="0">
            <wp:extent cx="4762500" cy="4762500"/>
            <wp:docPr id="0" name="Drawing 0" descr="640.jpeg"/>
            <a:graphic xmlns:a="http://schemas.openxmlformats.org/drawingml/2006/main">
              <a:graphicData uri="http://schemas.openxmlformats.org/drawingml/2006/picture">
                <pic:pic xmlns:pic="http://schemas.openxmlformats.org/drawingml/2006/picture">
                  <pic:nvPicPr>
                    <pic:cNvPr id="0" name="Picture 0" descr="640.jpeg"/>
                    <pic:cNvPicPr>
                      <a:picLocks noChangeAspect="true"/>
                    </pic:cNvPicPr>
                  </pic:nvPicPr>
                  <pic:blipFill>
                    <a:blip r:embed="rId3"/>
                    <a:stretch>
                      <a:fillRect/>
                    </a:stretch>
                  </pic:blipFill>
                  <pic:spPr>
                    <a:xfrm>
                      <a:off x="0" y="0"/>
                      <a:ext cx="4762500" cy="4762500"/>
                    </a:xfrm>
                    <a:prstGeom prst="rect">
                      <a:avLst/>
                    </a:prstGeom>
                  </pic:spPr>
                </pic:pic>
              </a:graphicData>
            </a:graphic>
          </wp:inline>
        </w:drawing>
      </w:r>
    </w:p>
    <w:p>
      <w:pPr>
        <w:jc w:val="center"/>
      </w:pPr>
      <w:bookmarkStart w:name="5490-1593695273225" w:id="8"/>
      <w:bookmarkEnd w:id="8"/>
    </w:p>
    <w:p>
      <w:pPr/>
      <w:bookmarkStart w:name="7850-1593695273225" w:id="9"/>
      <w:bookmarkEnd w:id="9"/>
      <w:r>
        <w:rPr/>
        <w:t>很好理解，农业是人类跨入文明的一个重要标志，伟大的哲学家杜兰特甚至说过</w:t>
      </w:r>
      <w:r>
        <w:rPr>
          <w:b w:val="true"/>
          <w:color w:val="ff0000"/>
        </w:rPr>
        <w:t>“文明是人和锄头上的寄生虫”，</w:t>
      </w:r>
      <w:r>
        <w:rPr/>
        <w:t>就像古埃及文明被称为</w:t>
      </w:r>
      <w:r>
        <w:rPr>
          <w:b w:val="true"/>
        </w:rPr>
        <w:t>“尼罗河的赠礼”</w:t>
      </w:r>
      <w:r>
        <w:rPr/>
        <w:t>一样，中华文明也可以称为“黄河和长江的赠礼”。</w:t>
      </w:r>
    </w:p>
    <w:p>
      <w:pPr/>
      <w:bookmarkStart w:name="1579-1593695273226" w:id="10"/>
      <w:bookmarkEnd w:id="10"/>
    </w:p>
    <w:p>
      <w:pPr/>
      <w:bookmarkStart w:name="3198-1593695273226" w:id="11"/>
      <w:bookmarkEnd w:id="11"/>
      <w:r>
        <w:rPr/>
        <w:t>然而，黄河和长江对我们中华文明的哺育，远远不止一个农业贡献这么简单。</w:t>
      </w:r>
    </w:p>
    <w:p>
      <w:pPr/>
      <w:bookmarkStart w:name="3446-1593695273226" w:id="12"/>
      <w:bookmarkEnd w:id="12"/>
    </w:p>
    <w:p>
      <w:pPr/>
      <w:bookmarkStart w:name="2860-1593695273226" w:id="13"/>
      <w:bookmarkEnd w:id="13"/>
      <w:r>
        <w:rPr/>
        <w:t>今天，我们就来发幽指隐，古今对鉴。</w:t>
      </w:r>
    </w:p>
    <w:p>
      <w:pPr/>
      <w:bookmarkStart w:name="6097-1593695273226" w:id="14"/>
      <w:bookmarkEnd w:id="14"/>
    </w:p>
    <w:p>
      <w:pPr/>
      <w:bookmarkStart w:name="9484-1593695273226" w:id="15"/>
      <w:bookmarkEnd w:id="15"/>
    </w:p>
    <w:p>
      <w:pPr/>
      <w:bookmarkStart w:name="2281-1593695273226" w:id="16"/>
      <w:bookmarkEnd w:id="16"/>
    </w:p>
    <w:p>
      <w:pPr/>
      <w:bookmarkStart w:name="3760-1593695273226" w:id="17"/>
      <w:bookmarkEnd w:id="17"/>
    </w:p>
    <w:p>
      <w:pPr>
        <w:jc w:val="center"/>
      </w:pPr>
      <w:bookmarkStart w:name="4964-1593695273226" w:id="18"/>
      <w:bookmarkEnd w:id="18"/>
      <w:r>
        <w:rPr>
          <w:b w:val="true"/>
          <w:color w:val="ff0000"/>
        </w:rPr>
        <w:t>黄河河套地区的特殊意义</w:t>
      </w:r>
    </w:p>
    <w:p>
      <w:pPr>
        <w:jc w:val="center"/>
      </w:pPr>
      <w:bookmarkStart w:name="2488-1593695273226" w:id="19"/>
      <w:bookmarkEnd w:id="19"/>
    </w:p>
    <w:p>
      <w:pPr>
        <w:jc w:val="center"/>
      </w:pPr>
      <w:bookmarkStart w:name="4984-1593695273226" w:id="20"/>
      <w:bookmarkEnd w:id="20"/>
    </w:p>
    <w:p>
      <w:pPr/>
      <w:bookmarkStart w:name="5396-1593695273226" w:id="21"/>
      <w:bookmarkEnd w:id="21"/>
      <w:r>
        <w:rPr/>
        <w:t>黄河对中华民族的命运重大影响之一，是河套地区，让我们从头说起，</w:t>
      </w:r>
    </w:p>
    <w:p>
      <w:pPr/>
      <w:bookmarkStart w:name="3934-1593695273226" w:id="22"/>
      <w:bookmarkEnd w:id="22"/>
    </w:p>
    <w:p>
      <w:pPr/>
      <w:bookmarkStart w:name="2779-1593695273226" w:id="23"/>
      <w:bookmarkEnd w:id="23"/>
      <w:r>
        <w:rPr/>
        <w:t>春秋战国，华夏争雄几百年，各个诸侯国都用农业和军事强国，只有农业才能生产出足够多的粮食养活足够多的人，只有军事立国发动战争才能不断对外占领更多适合耕作的土地，占领更多土地生产更多粮食，养活更多人，打更多仗，这成了一个完美的行为闭环。</w:t>
      </w:r>
    </w:p>
    <w:p>
      <w:pPr/>
      <w:bookmarkStart w:name="6429-1593695273226" w:id="24"/>
      <w:bookmarkEnd w:id="24"/>
    </w:p>
    <w:p>
      <w:pPr/>
      <w:bookmarkStart w:name="5232-1593695273226" w:id="25"/>
      <w:bookmarkEnd w:id="25"/>
      <w:r>
        <w:rPr/>
        <w:t>正是在这样的历史浪潮中，战国七雄不断扩张扩张扩张，几乎把当时眼见的可以耕作的土地都开发殆尽。</w:t>
      </w:r>
    </w:p>
    <w:p>
      <w:pPr/>
      <w:bookmarkStart w:name="6476-1593695273226" w:id="26"/>
      <w:bookmarkEnd w:id="26"/>
    </w:p>
    <w:p>
      <w:pPr/>
      <w:bookmarkStart w:name="5249-1593695273226" w:id="27"/>
      <w:bookmarkEnd w:id="27"/>
      <w:r>
        <w:rPr/>
        <w:t>东部季风区是中国最重要的农耕区，而东北湿润半湿润温带地区在古代还没有农业开发的可能，（因为太冷了），而我们看到，在战国结束后的大一统秦朝版图，完美的和没有东北的东部季风区重叠。</w:t>
      </w:r>
    </w:p>
    <w:p>
      <w:pPr/>
      <w:bookmarkStart w:name="1311-1593695273226" w:id="28"/>
      <w:bookmarkEnd w:id="28"/>
    </w:p>
    <w:p>
      <w:pPr>
        <w:jc w:val="center"/>
      </w:pPr>
      <w:bookmarkStart w:name="4826-1593695273226" w:id="29"/>
      <w:bookmarkEnd w:id="29"/>
      <w:r>
        <w:drawing>
          <wp:inline distT="0" distR="0" distB="0" distL="0">
            <wp:extent cx="5267325" cy="4160099"/>
            <wp:docPr id="1" name="Drawing 1" descr="640.png"/>
            <a:graphic xmlns:a="http://schemas.openxmlformats.org/drawingml/2006/main">
              <a:graphicData uri="http://schemas.openxmlformats.org/drawingml/2006/picture">
                <pic:pic xmlns:pic="http://schemas.openxmlformats.org/drawingml/2006/picture">
                  <pic:nvPicPr>
                    <pic:cNvPr id="0" name="Picture 1" descr="640.png"/>
                    <pic:cNvPicPr>
                      <a:picLocks noChangeAspect="true"/>
                    </pic:cNvPicPr>
                  </pic:nvPicPr>
                  <pic:blipFill>
                    <a:blip r:embed="rId4"/>
                    <a:stretch>
                      <a:fillRect/>
                    </a:stretch>
                  </pic:blipFill>
                  <pic:spPr>
                    <a:xfrm>
                      <a:off x="0" y="0"/>
                      <a:ext cx="5267325" cy="4160099"/>
                    </a:xfrm>
                    <a:prstGeom prst="rect">
                      <a:avLst/>
                    </a:prstGeom>
                  </pic:spPr>
                </pic:pic>
              </a:graphicData>
            </a:graphic>
          </wp:inline>
        </w:drawing>
      </w:r>
    </w:p>
    <w:p>
      <w:pPr>
        <w:jc w:val="center"/>
      </w:pPr>
      <w:bookmarkStart w:name="4399-1593695273226" w:id="30"/>
      <w:bookmarkEnd w:id="30"/>
      <w:r>
        <w:drawing>
          <wp:inline distT="0" distR="0" distB="0" distL="0">
            <wp:extent cx="5267325" cy="3901113"/>
            <wp:docPr id="2" name="Drawing 2" descr="640.jpeg"/>
            <a:graphic xmlns:a="http://schemas.openxmlformats.org/drawingml/2006/main">
              <a:graphicData uri="http://schemas.openxmlformats.org/drawingml/2006/picture">
                <pic:pic xmlns:pic="http://schemas.openxmlformats.org/drawingml/2006/picture">
                  <pic:nvPicPr>
                    <pic:cNvPr id="0" name="Picture 2" descr="640.jpeg"/>
                    <pic:cNvPicPr>
                      <a:picLocks noChangeAspect="true"/>
                    </pic:cNvPicPr>
                  </pic:nvPicPr>
                  <pic:blipFill>
                    <a:blip r:embed="rId5"/>
                    <a:stretch>
                      <a:fillRect/>
                    </a:stretch>
                  </pic:blipFill>
                  <pic:spPr>
                    <a:xfrm>
                      <a:off x="0" y="0"/>
                      <a:ext cx="5267325" cy="3901113"/>
                    </a:xfrm>
                    <a:prstGeom prst="rect">
                      <a:avLst/>
                    </a:prstGeom>
                  </pic:spPr>
                </pic:pic>
              </a:graphicData>
            </a:graphic>
          </wp:inline>
        </w:drawing>
      </w:r>
    </w:p>
    <w:p>
      <w:pPr>
        <w:jc w:val="center"/>
      </w:pPr>
      <w:bookmarkStart w:name="6315-1593695273226" w:id="31"/>
      <w:bookmarkEnd w:id="31"/>
    </w:p>
    <w:p>
      <w:pPr/>
      <w:bookmarkStart w:name="4489-1593695273226" w:id="32"/>
      <w:bookmarkEnd w:id="32"/>
      <w:r>
        <w:rPr/>
        <w:t>而且，不仅秦朝版图和除东北外的东部季风区大体一致，甚至东部季风区和西北干旱区的界线，还和战国时期的秦燕长城走向惊人一致。</w:t>
      </w:r>
    </w:p>
    <w:p>
      <w:pPr/>
      <w:bookmarkStart w:name="5450-1593695273226" w:id="33"/>
      <w:bookmarkEnd w:id="33"/>
    </w:p>
    <w:p>
      <w:pPr/>
      <w:bookmarkStart w:name="7523-1593695273226" w:id="34"/>
      <w:bookmarkEnd w:id="34"/>
    </w:p>
    <w:p>
      <w:pPr>
        <w:jc w:val="center"/>
      </w:pPr>
      <w:bookmarkStart w:name="6062-1593695273226" w:id="35"/>
      <w:bookmarkEnd w:id="35"/>
      <w:r>
        <w:drawing>
          <wp:inline distT="0" distR="0" distB="0" distL="0">
            <wp:extent cx="5267325" cy="682801"/>
            <wp:docPr id="3" name="Drawing 3" descr="640.png"/>
            <a:graphic xmlns:a="http://schemas.openxmlformats.org/drawingml/2006/main">
              <a:graphicData uri="http://schemas.openxmlformats.org/drawingml/2006/picture">
                <pic:pic xmlns:pic="http://schemas.openxmlformats.org/drawingml/2006/picture">
                  <pic:nvPicPr>
                    <pic:cNvPr id="0" name="Picture 3" descr="640.png"/>
                    <pic:cNvPicPr>
                      <a:picLocks noChangeAspect="true"/>
                    </pic:cNvPicPr>
                  </pic:nvPicPr>
                  <pic:blipFill>
                    <a:blip r:embed="rId6"/>
                    <a:stretch>
                      <a:fillRect/>
                    </a:stretch>
                  </pic:blipFill>
                  <pic:spPr>
                    <a:xfrm>
                      <a:off x="0" y="0"/>
                      <a:ext cx="5267325" cy="682801"/>
                    </a:xfrm>
                    <a:prstGeom prst="rect">
                      <a:avLst/>
                    </a:prstGeom>
                  </pic:spPr>
                </pic:pic>
              </a:graphicData>
            </a:graphic>
          </wp:inline>
        </w:drawing>
      </w:r>
    </w:p>
    <w:p>
      <w:pPr/>
      <w:bookmarkStart w:name="5868-1593695273226" w:id="36"/>
      <w:bookmarkEnd w:id="36"/>
    </w:p>
    <w:p>
      <w:pPr>
        <w:jc w:val="center"/>
      </w:pPr>
      <w:bookmarkStart w:name="5968-1593695273226" w:id="37"/>
      <w:bookmarkEnd w:id="37"/>
      <w:r>
        <w:drawing>
          <wp:inline distT="0" distR="0" distB="0" distL="0">
            <wp:extent cx="4762500" cy="3571875"/>
            <wp:docPr id="4" name="Drawing 4" descr="640.jpeg"/>
            <a:graphic xmlns:a="http://schemas.openxmlformats.org/drawingml/2006/main">
              <a:graphicData uri="http://schemas.openxmlformats.org/drawingml/2006/picture">
                <pic:pic xmlns:pic="http://schemas.openxmlformats.org/drawingml/2006/picture">
                  <pic:nvPicPr>
                    <pic:cNvPr id="0" name="Picture 4" descr="640.jpeg"/>
                    <pic:cNvPicPr>
                      <a:picLocks noChangeAspect="true"/>
                    </pic:cNvPicPr>
                  </pic:nvPicPr>
                  <pic:blipFill>
                    <a:blip r:embed="rId7"/>
                    <a:stretch>
                      <a:fillRect/>
                    </a:stretch>
                  </pic:blipFill>
                  <pic:spPr>
                    <a:xfrm>
                      <a:off x="0" y="0"/>
                      <a:ext cx="4762500" cy="3571875"/>
                    </a:xfrm>
                    <a:prstGeom prst="rect">
                      <a:avLst/>
                    </a:prstGeom>
                  </pic:spPr>
                </pic:pic>
              </a:graphicData>
            </a:graphic>
          </wp:inline>
        </w:drawing>
      </w:r>
    </w:p>
    <w:p>
      <w:pPr>
        <w:jc w:val="center"/>
      </w:pPr>
      <w:bookmarkStart w:name="7619-1593695273226" w:id="38"/>
      <w:bookmarkEnd w:id="38"/>
    </w:p>
    <w:p>
      <w:pPr/>
      <w:bookmarkStart w:name="1074-1593695273226" w:id="39"/>
      <w:bookmarkEnd w:id="39"/>
      <w:r>
        <w:rPr/>
        <w:t>“如果拿来一张气象地图，当你努力找到400mm等降雨量线时，你会惊讶的发现一个大秘密，400mm等降雨量线的分布走势，居然与万里长城的建筑位置基本吻合。没错，换句更通俗的话说，</w:t>
      </w:r>
      <w:r>
        <w:rPr>
          <w:color w:val="ff0000"/>
        </w:rPr>
        <w:t>早在两千多年前，秦始皇就用万里长城描绘出了一条“400mm等降雨量线”，用以区分农耕文明与游牧文明，</w:t>
      </w:r>
      <w:r>
        <w:rPr/>
        <w:t>实在是令人匪夷所思。”</w:t>
      </w:r>
    </w:p>
    <w:p>
      <w:pPr/>
      <w:bookmarkStart w:name="9118-1593695273226" w:id="40"/>
      <w:bookmarkEnd w:id="40"/>
    </w:p>
    <w:p>
      <w:pPr/>
      <w:bookmarkStart w:name="8125-1593695273226" w:id="41"/>
      <w:bookmarkEnd w:id="41"/>
      <w:r>
        <w:rPr/>
        <w:t>用岱岱敬仰的地缘学大家周振鹤先生的说话，这一切的巧合都不是偶然，而是必然：</w:t>
      </w:r>
    </w:p>
    <w:p>
      <w:pPr/>
      <w:bookmarkStart w:name="8052-1593695273226" w:id="42"/>
      <w:bookmarkEnd w:id="42"/>
    </w:p>
    <w:p>
      <w:pPr/>
      <w:bookmarkStart w:name="5833-1593695273226" w:id="43"/>
      <w:bookmarkEnd w:id="43"/>
      <w:r>
        <w:rPr>
          <w:b w:val="true"/>
          <w:color w:val="ff0000"/>
        </w:rPr>
        <w:t>“这些巧合说明了先秦时期，农耕民族对于自然地理环境已有深刻的认识，</w:t>
      </w:r>
      <w:r>
        <w:rPr>
          <w:b w:val="true"/>
          <w:color w:val="ff0000"/>
          <w:u w:val="single"/>
        </w:rPr>
        <w:t>农耕文化已经推到了及其合理的边界”</w:t>
      </w:r>
    </w:p>
    <w:p>
      <w:pPr/>
      <w:bookmarkStart w:name="9129-1593695273226" w:id="44"/>
      <w:bookmarkEnd w:id="44"/>
    </w:p>
    <w:p>
      <w:pPr/>
      <w:bookmarkStart w:name="5032-1593695273226" w:id="45"/>
      <w:bookmarkEnd w:id="45"/>
      <w:r>
        <w:rPr/>
        <w:t>春秋战国几百年的“耕地，战争，扩底，耕地”模式，已经让我们中华民族在先秦时就摸索到了农耕文明的最大边界，也给当时的农耕华夏和游牧民族划出了一条合理的界线。</w:t>
      </w:r>
    </w:p>
    <w:p>
      <w:pPr/>
      <w:bookmarkStart w:name="7483-1593695273226" w:id="46"/>
      <w:bookmarkEnd w:id="46"/>
    </w:p>
    <w:p>
      <w:pPr/>
      <w:bookmarkStart w:name="3270-1593695273226" w:id="47"/>
      <w:bookmarkEnd w:id="47"/>
      <w:r>
        <w:rPr/>
        <w:t>游牧民族：“</w:t>
      </w:r>
      <w:r>
        <w:rPr>
          <w:b w:val="true"/>
        </w:rPr>
        <w:t>这一块是你们农耕文明的地，我们游牧民族抢到了也不会种田，有什么用呢？过来打打劫就走，最划得来了。”</w:t>
      </w:r>
    </w:p>
    <w:p>
      <w:pPr/>
      <w:bookmarkStart w:name="1449-1593695273226" w:id="48"/>
      <w:bookmarkEnd w:id="48"/>
    </w:p>
    <w:p>
      <w:pPr/>
      <w:bookmarkStart w:name="3322-1593695273226" w:id="49"/>
      <w:bookmarkEnd w:id="49"/>
      <w:r>
        <w:rPr/>
        <w:t>农耕民族：</w:t>
      </w:r>
      <w:r>
        <w:rPr>
          <w:b w:val="true"/>
        </w:rPr>
        <w:t>“那一块是你们游牧民族的地，我们农耕民族要了也种不了地，有什么用呢？建个长城隔开来，最划得来了。”</w:t>
      </w:r>
    </w:p>
    <w:p>
      <w:pPr/>
      <w:bookmarkStart w:name="8917-1593695273226" w:id="50"/>
      <w:bookmarkEnd w:id="50"/>
    </w:p>
    <w:p>
      <w:pPr/>
      <w:bookmarkStart w:name="8589-1593695273226" w:id="51"/>
      <w:bookmarkEnd w:id="51"/>
      <w:r>
        <w:rPr>
          <w:rFonts w:ascii="Arial" w:hAnsi="Arial" w:cs="Arial" w:eastAsia="Arial"/>
          <w:sz w:val="24"/>
          <w:highlight w:val="white"/>
        </w:rPr>
        <w:t>这是再直白不已的大白话，但正史的记载无不体现了“直白”话的正确性。</w:t>
      </w:r>
    </w:p>
    <w:p>
      <w:pPr/>
      <w:bookmarkStart w:name="9866-1593695273226" w:id="52"/>
      <w:bookmarkEnd w:id="52"/>
    </w:p>
    <w:p>
      <w:pPr/>
      <w:bookmarkStart w:name="2173-1593695273226" w:id="53"/>
      <w:bookmarkEnd w:id="53"/>
      <w:r>
        <w:rPr>
          <w:rFonts w:ascii="Arial" w:hAnsi="Arial" w:cs="Arial" w:eastAsia="Arial"/>
          <w:sz w:val="24"/>
          <w:highlight w:val="white"/>
        </w:rPr>
        <w:t>《史记·匈奴传》中记载，刘邦被匈奴围于高登，花重金去贿赂单于的妻子去吹枕边风，单于的妻子阏氏就用“大白话”吹枕边风：</w:t>
      </w:r>
    </w:p>
    <w:p>
      <w:pPr/>
      <w:bookmarkStart w:name="8639-1593695273226" w:id="54"/>
      <w:bookmarkEnd w:id="54"/>
    </w:p>
    <w:p>
      <w:pPr/>
      <w:bookmarkStart w:name="8617-1593695273226" w:id="55"/>
      <w:bookmarkEnd w:id="55"/>
      <w:r>
        <w:rPr>
          <w:rFonts w:ascii="Arial" w:hAnsi="Arial" w:cs="Arial" w:eastAsia="Arial"/>
          <w:color w:val="ff0000"/>
          <w:sz w:val="24"/>
          <w:highlight w:val="white"/>
        </w:rPr>
        <w:t>“两主不相困，今得汉地，而单于终非能居之也。”</w:t>
      </w:r>
    </w:p>
    <w:p>
      <w:pPr/>
      <w:bookmarkStart w:name="9535-1593695273226" w:id="56"/>
      <w:bookmarkEnd w:id="56"/>
    </w:p>
    <w:p>
      <w:pPr/>
      <w:bookmarkStart w:name="4462-1593695273226" w:id="57"/>
      <w:bookmarkEnd w:id="57"/>
      <w:r>
        <w:rPr>
          <w:rFonts w:ascii="Arial" w:hAnsi="Arial" w:cs="Arial" w:eastAsia="Arial"/>
          <w:sz w:val="24"/>
          <w:highlight w:val="white"/>
        </w:rPr>
        <w:t>朱元璋的告诫子孙书，《</w:t>
      </w:r>
      <w:r>
        <w:rPr>
          <w:rFonts w:ascii="Arial" w:hAnsi="Arial" w:cs="Arial" w:eastAsia="Arial"/>
          <w:color w:val="191919"/>
          <w:sz w:val="24"/>
          <w:highlight w:val="white"/>
        </w:rPr>
        <w:t>皇明祖训》</w:t>
      </w:r>
      <w:r>
        <w:rPr>
          <w:rFonts w:ascii="Arial" w:hAnsi="Arial" w:cs="Arial" w:eastAsia="Arial"/>
          <w:sz w:val="24"/>
          <w:highlight w:val="white"/>
        </w:rPr>
        <w:t>，也用这种“大白话”说道</w:t>
      </w:r>
      <w:r>
        <w:rPr>
          <w:rFonts w:ascii="Arial" w:hAnsi="Arial" w:cs="Arial" w:eastAsia="Arial"/>
          <w:color w:val="191919"/>
          <w:sz w:val="24"/>
          <w:highlight w:val="white"/>
        </w:rPr>
        <w:t>：</w:t>
      </w:r>
    </w:p>
    <w:p>
      <w:pPr/>
      <w:bookmarkStart w:name="9261-1593695273226" w:id="58"/>
      <w:bookmarkEnd w:id="58"/>
    </w:p>
    <w:p>
      <w:pPr/>
      <w:bookmarkStart w:name="6797-1593695273226" w:id="59"/>
      <w:bookmarkEnd w:id="59"/>
      <w:r>
        <w:rPr>
          <w:rFonts w:ascii="Arial" w:hAnsi="Arial" w:cs="Arial" w:eastAsia="Arial"/>
          <w:color w:val="ff0000"/>
          <w:sz w:val="24"/>
          <w:highlight w:val="white"/>
        </w:rPr>
        <w:t>“四方诸夷，皆限山隔海，僻在一隅；</w:t>
      </w:r>
      <w:r>
        <w:rPr>
          <w:rFonts w:ascii="Arial" w:hAnsi="Arial" w:cs="Arial" w:eastAsia="Arial"/>
          <w:color w:val="ff0000"/>
          <w:sz w:val="24"/>
          <w:highlight w:val="white"/>
          <w:u w:val="single"/>
        </w:rPr>
        <w:t>得其地不足以供给，得其民不足以使令</w:t>
      </w:r>
      <w:r>
        <w:rPr>
          <w:rFonts w:ascii="Arial" w:hAnsi="Arial" w:cs="Arial" w:eastAsia="Arial"/>
          <w:b w:val="true"/>
          <w:color w:val="ff0000"/>
          <w:sz w:val="24"/>
          <w:highlight w:val="white"/>
        </w:rPr>
        <w:t>。</w:t>
      </w:r>
      <w:r>
        <w:rPr>
          <w:rFonts w:ascii="Arial" w:hAnsi="Arial" w:cs="Arial" w:eastAsia="Arial"/>
          <w:color w:val="191919"/>
          <w:sz w:val="24"/>
          <w:highlight w:val="white"/>
        </w:rPr>
        <w:t>若其自不揣量，来扰我边，则彼为不祥。彼既不为中国患，而我兴兵轻伐，亦不祥也。吾恐後世子孙，倚中国富强，贪一时战功，无故兴兵，致伤人命，切记不可。但胡戎与西北边境，互相密迩，累世战争，必选将练兵，时谨备之。”</w:t>
      </w:r>
    </w:p>
    <w:p>
      <w:pPr/>
      <w:bookmarkStart w:name="4723-1593695273226" w:id="60"/>
      <w:bookmarkEnd w:id="60"/>
    </w:p>
    <w:p>
      <w:pPr/>
      <w:bookmarkStart w:name="4174-1593695273226" w:id="61"/>
      <w:bookmarkEnd w:id="61"/>
      <w:r>
        <w:rPr/>
        <w:t>按理说，中国这样界限分明的气候地理线，应该就会让农耕民族和游牧民族安然处之，两者小打小闹就够了，然而，黄河好像给中华民族开了一个玩笑，</w:t>
      </w:r>
      <w:r>
        <w:rPr>
          <w:b w:val="true"/>
          <w:color w:val="ff0000"/>
        </w:rPr>
        <w:t>黄河在中段莫名的，拐了个“几”字型的弯。</w:t>
      </w:r>
    </w:p>
    <w:p>
      <w:pPr/>
      <w:bookmarkStart w:name="3261-1593695273226" w:id="62"/>
      <w:bookmarkEnd w:id="62"/>
    </w:p>
    <w:p>
      <w:pPr/>
      <w:bookmarkStart w:name="8090-1593695273226" w:id="63"/>
      <w:bookmarkEnd w:id="63"/>
      <w:r>
        <w:drawing>
          <wp:inline distT="0" distR="0" distB="0" distL="0">
            <wp:extent cx="5267325" cy="4617038"/>
            <wp:docPr id="5" name="Drawing 5" descr="640.png"/>
            <a:graphic xmlns:a="http://schemas.openxmlformats.org/drawingml/2006/main">
              <a:graphicData uri="http://schemas.openxmlformats.org/drawingml/2006/picture">
                <pic:pic xmlns:pic="http://schemas.openxmlformats.org/drawingml/2006/picture">
                  <pic:nvPicPr>
                    <pic:cNvPr id="0" name="Picture 5" descr="640.png"/>
                    <pic:cNvPicPr>
                      <a:picLocks noChangeAspect="true"/>
                    </pic:cNvPicPr>
                  </pic:nvPicPr>
                  <pic:blipFill>
                    <a:blip r:embed="rId8"/>
                    <a:stretch>
                      <a:fillRect/>
                    </a:stretch>
                  </pic:blipFill>
                  <pic:spPr>
                    <a:xfrm>
                      <a:off x="0" y="0"/>
                      <a:ext cx="5267325" cy="4617038"/>
                    </a:xfrm>
                    <a:prstGeom prst="rect">
                      <a:avLst/>
                    </a:prstGeom>
                  </pic:spPr>
                </pic:pic>
              </a:graphicData>
            </a:graphic>
          </wp:inline>
        </w:drawing>
      </w:r>
    </w:p>
    <w:p>
      <w:pPr/>
      <w:bookmarkStart w:name="7756-1593695273226" w:id="64"/>
      <w:bookmarkEnd w:id="64"/>
    </w:p>
    <w:p>
      <w:pPr/>
      <w:bookmarkStart w:name="8950-1593695273226" w:id="65"/>
      <w:bookmarkEnd w:id="65"/>
      <w:r>
        <w:rPr>
          <w:b w:val="true"/>
        </w:rPr>
        <w:t>这个“几”字型的圈起来的地方，叫“河套地区”。</w:t>
      </w:r>
    </w:p>
    <w:p>
      <w:pPr/>
      <w:bookmarkStart w:name="4581-1593695273226" w:id="66"/>
      <w:bookmarkEnd w:id="66"/>
    </w:p>
    <w:p>
      <w:pPr/>
      <w:bookmarkStart w:name="2798-1593695273226" w:id="67"/>
      <w:bookmarkEnd w:id="67"/>
      <w:r>
        <w:rPr/>
        <w:t>这个地区很特殊很特殊。</w:t>
      </w:r>
    </w:p>
    <w:p>
      <w:pPr/>
      <w:bookmarkStart w:name="7427-1593695273226" w:id="68"/>
      <w:bookmarkEnd w:id="68"/>
    </w:p>
    <w:p>
      <w:pPr/>
      <w:bookmarkStart w:name="6210-1593695273226" w:id="69"/>
      <w:bookmarkEnd w:id="69"/>
      <w:r>
        <w:rPr/>
        <w:t>首先，河套地区处于200毫米降水量线外。</w:t>
      </w:r>
    </w:p>
    <w:p>
      <w:pPr/>
      <w:bookmarkStart w:name="1189-1593695273226" w:id="70"/>
      <w:bookmarkEnd w:id="70"/>
    </w:p>
    <w:p>
      <w:pPr/>
      <w:bookmarkStart w:name="8745-1593695273226" w:id="71"/>
      <w:bookmarkEnd w:id="71"/>
      <w:r>
        <w:drawing>
          <wp:inline distT="0" distR="0" distB="0" distL="0">
            <wp:extent cx="5267325" cy="3989351"/>
            <wp:docPr id="6" name="Drawing 6" descr="640.jpeg"/>
            <a:graphic xmlns:a="http://schemas.openxmlformats.org/drawingml/2006/main">
              <a:graphicData uri="http://schemas.openxmlformats.org/drawingml/2006/picture">
                <pic:pic xmlns:pic="http://schemas.openxmlformats.org/drawingml/2006/picture">
                  <pic:nvPicPr>
                    <pic:cNvPr id="0" name="Picture 6" descr="640.jpeg"/>
                    <pic:cNvPicPr>
                      <a:picLocks noChangeAspect="true"/>
                    </pic:cNvPicPr>
                  </pic:nvPicPr>
                  <pic:blipFill>
                    <a:blip r:embed="rId9"/>
                    <a:stretch>
                      <a:fillRect/>
                    </a:stretch>
                  </pic:blipFill>
                  <pic:spPr>
                    <a:xfrm>
                      <a:off x="0" y="0"/>
                      <a:ext cx="5267325" cy="3989351"/>
                    </a:xfrm>
                    <a:prstGeom prst="rect">
                      <a:avLst/>
                    </a:prstGeom>
                  </pic:spPr>
                </pic:pic>
              </a:graphicData>
            </a:graphic>
          </wp:inline>
        </w:drawing>
      </w:r>
    </w:p>
    <w:p>
      <w:pPr/>
      <w:bookmarkStart w:name="4224-1593695273226" w:id="72"/>
      <w:bookmarkEnd w:id="72"/>
    </w:p>
    <w:p>
      <w:pPr/>
      <w:bookmarkStart w:name="3616-1593695273226" w:id="73"/>
      <w:bookmarkEnd w:id="73"/>
      <w:r>
        <w:rPr/>
        <w:t>一年降水不到200毫米，这意味着什么呢？</w:t>
      </w:r>
    </w:p>
    <w:p>
      <w:pPr/>
      <w:bookmarkStart w:name="5228-1593695273226" w:id="74"/>
      <w:bookmarkEnd w:id="74"/>
    </w:p>
    <w:p>
      <w:pPr/>
      <w:bookmarkStart w:name="2961-1593695273226" w:id="75"/>
      <w:bookmarkEnd w:id="75"/>
      <w:r>
        <w:rPr>
          <w:b w:val="true"/>
        </w:rPr>
        <w:t>降水严重不足，意味着在该地种粮食，可能连种子都收不回。</w:t>
      </w:r>
    </w:p>
    <w:p>
      <w:pPr/>
      <w:bookmarkStart w:name="9347-1593695273226" w:id="76"/>
      <w:bookmarkEnd w:id="76"/>
    </w:p>
    <w:p>
      <w:pPr/>
      <w:bookmarkStart w:name="5093-1593695273226" w:id="77"/>
      <w:bookmarkEnd w:id="77"/>
      <w:r>
        <w:rPr/>
        <w:t>然而，黄河意外的拐了个“几”字弯，解决了水源短缺的问题。</w:t>
      </w:r>
    </w:p>
    <w:p>
      <w:pPr/>
      <w:bookmarkStart w:name="8242-1593695273226" w:id="78"/>
      <w:bookmarkEnd w:id="78"/>
    </w:p>
    <w:p>
      <w:pPr/>
      <w:bookmarkStart w:name="2066-1593695273226" w:id="79"/>
      <w:bookmarkEnd w:id="79"/>
      <w:r>
        <w:rPr>
          <w:color w:val="2f2f2f"/>
          <w:sz w:val="24"/>
          <w:highlight w:val="white"/>
        </w:rPr>
        <w:t>我要降水干嘛，我有黄河就够了，古谣有云：</w:t>
      </w:r>
      <w:r>
        <w:rPr>
          <w:b w:val="true"/>
          <w:color w:val="ff0000"/>
          <w:sz w:val="24"/>
          <w:highlight w:val="white"/>
        </w:rPr>
        <w:t>“黄河百害，唯富一套。”</w:t>
      </w:r>
      <w:r>
        <w:rPr>
          <w:color w:val="2f2f2f"/>
          <w:sz w:val="24"/>
          <w:highlight w:val="white"/>
        </w:rPr>
        <w:t>河套草原因长期受到黄河水的浸润灌溉，土地肥沃，水草丰美，气候温润，物产丰饶，有塞上江南之美称。</w:t>
      </w:r>
    </w:p>
    <w:p>
      <w:pPr/>
      <w:bookmarkStart w:name="2447-1593695273226" w:id="80"/>
      <w:bookmarkEnd w:id="80"/>
    </w:p>
    <w:p>
      <w:pPr/>
      <w:bookmarkStart w:name="2878-1593695273226" w:id="81"/>
      <w:bookmarkEnd w:id="81"/>
      <w:r>
        <w:rPr/>
        <w:t>总之，</w:t>
      </w:r>
      <w:r>
        <w:rPr>
          <w:b w:val="true"/>
          <w:color w:val="ff0000"/>
        </w:rPr>
        <w:t>河套平原是个黄河造成的例外，打破了等降雨线农耕文化和游牧文化的分界线。</w:t>
      </w:r>
    </w:p>
    <w:p>
      <w:pPr/>
      <w:bookmarkStart w:name="1030-1593695273226" w:id="82"/>
      <w:bookmarkEnd w:id="82"/>
    </w:p>
    <w:p>
      <w:pPr/>
      <w:bookmarkStart w:name="5689-1593695273226" w:id="83"/>
      <w:bookmarkEnd w:id="83"/>
      <w:r>
        <w:rPr/>
        <w:t>尼罗河三角洲降水量也不到200，但依然是粮仓，所以埃及文明被称为“尼罗河的赠礼”，河套地区降水也不到200，但依然是“塞上江南”，可以当之无愧的称为“黄河的赠礼”了。</w:t>
      </w:r>
    </w:p>
    <w:p>
      <w:pPr/>
      <w:bookmarkStart w:name="8524-1593695273226" w:id="84"/>
      <w:bookmarkEnd w:id="84"/>
    </w:p>
    <w:p>
      <w:pPr/>
      <w:bookmarkStart w:name="3096-1593695273226" w:id="85"/>
      <w:bookmarkEnd w:id="85"/>
      <w:r>
        <w:drawing>
          <wp:inline distT="0" distR="0" distB="0" distL="0">
            <wp:extent cx="5267325" cy="3467302"/>
            <wp:docPr id="7" name="Drawing 7" descr="640.png"/>
            <a:graphic xmlns:a="http://schemas.openxmlformats.org/drawingml/2006/main">
              <a:graphicData uri="http://schemas.openxmlformats.org/drawingml/2006/picture">
                <pic:pic xmlns:pic="http://schemas.openxmlformats.org/drawingml/2006/picture">
                  <pic:nvPicPr>
                    <pic:cNvPr id="0" name="Picture 7" descr="640.png"/>
                    <pic:cNvPicPr>
                      <a:picLocks noChangeAspect="true"/>
                    </pic:cNvPicPr>
                  </pic:nvPicPr>
                  <pic:blipFill>
                    <a:blip r:embed="rId10"/>
                    <a:stretch>
                      <a:fillRect/>
                    </a:stretch>
                  </pic:blipFill>
                  <pic:spPr>
                    <a:xfrm>
                      <a:off x="0" y="0"/>
                      <a:ext cx="5267325" cy="3467302"/>
                    </a:xfrm>
                    <a:prstGeom prst="rect">
                      <a:avLst/>
                    </a:prstGeom>
                  </pic:spPr>
                </pic:pic>
              </a:graphicData>
            </a:graphic>
          </wp:inline>
        </w:drawing>
      </w:r>
    </w:p>
    <w:p>
      <w:pPr/>
      <w:bookmarkStart w:name="7977-1593695273226" w:id="86"/>
      <w:bookmarkEnd w:id="86"/>
    </w:p>
    <w:p>
      <w:pPr/>
      <w:bookmarkStart w:name="5399-1593695273226" w:id="87"/>
      <w:bookmarkEnd w:id="87"/>
      <w:r>
        <w:rPr/>
        <w:t>但这个“黄河的赠礼”不仅是给农耕民族的，也是给游牧民族的。</w:t>
      </w:r>
    </w:p>
    <w:p>
      <w:pPr/>
      <w:bookmarkStart w:name="2267-1593695273226" w:id="88"/>
      <w:bookmarkEnd w:id="88"/>
    </w:p>
    <w:p>
      <w:pPr/>
      <w:bookmarkStart w:name="9077-1593695273226" w:id="89"/>
      <w:bookmarkEnd w:id="89"/>
      <w:r>
        <w:rPr/>
        <w:t>游牧民族得河套可以畜牧，农耕民族得河套可以耕种，原本核心利益上是井水不犯河水的两方，在河套地区彻底变成了“核心利益、零和博弈”。</w:t>
      </w:r>
    </w:p>
    <w:p>
      <w:pPr/>
      <w:bookmarkStart w:name="1015-1593695273226" w:id="90"/>
      <w:bookmarkEnd w:id="90"/>
    </w:p>
    <w:p>
      <w:pPr/>
      <w:bookmarkStart w:name="6436-1593695273226" w:id="91"/>
      <w:bookmarkEnd w:id="91"/>
      <w:r>
        <w:rPr>
          <w:color w:val="2f2f2f"/>
          <w:sz w:val="24"/>
          <w:highlight w:val="white"/>
        </w:rPr>
        <w:t>而且，最要命的是，</w:t>
      </w:r>
      <w:r>
        <w:rPr>
          <w:b w:val="true"/>
          <w:color w:val="ff0000"/>
          <w:sz w:val="24"/>
          <w:highlight w:val="white"/>
        </w:rPr>
        <w:t>河套地区“亦农亦牧”的特殊位置+直插华夏腹地的要害+难得的产马地</w:t>
      </w:r>
      <w:r>
        <w:rPr>
          <w:color w:val="2f2f2f"/>
          <w:sz w:val="24"/>
          <w:highlight w:val="white"/>
        </w:rPr>
        <w:t>，更加的激化了我们农耕民族和北方游牧民族的矛盾，两者围绕河套地区上演了千年纠</w:t>
      </w:r>
      <w:r>
        <w:rPr/>
        <w:t>斗。</w:t>
      </w:r>
    </w:p>
    <w:p>
      <w:pPr/>
      <w:bookmarkStart w:name="9415-1593695273226" w:id="92"/>
      <w:bookmarkEnd w:id="92"/>
    </w:p>
    <w:p>
      <w:pPr/>
      <w:bookmarkStart w:name="6154-1593695273226" w:id="93"/>
      <w:bookmarkEnd w:id="93"/>
      <w:r>
        <w:rPr/>
        <w:t>最早是战国的赵国从游牧民族临胡、楼烦手里拿下了河套，但他见识到了游牧民族来去如风的骑兵优势，和自己笨重的兵车比简直是降维打击，所以从河套地区接触了游牧文明的赵武灵王搞了“胡服骑射”（赵国自赵襄子开始就分为南面以中国文化的邯郸和北面与胡人混居的代地文化，胡服骑射也是弥合了国内两种文化）</w:t>
      </w:r>
    </w:p>
    <w:p>
      <w:pPr/>
      <w:bookmarkStart w:name="4464-1593695273226" w:id="94"/>
      <w:bookmarkEnd w:id="94"/>
    </w:p>
    <w:p>
      <w:pPr/>
      <w:bookmarkStart w:name="7841-1593695273226" w:id="95"/>
      <w:bookmarkEnd w:id="95"/>
      <w:r>
        <w:rPr/>
        <w:t>受游牧民民族启发的赵国拥有了中国第一支骑兵，战斗力惊人的</w:t>
      </w:r>
      <w:r>
        <w:rPr>
          <w:b w:val="true"/>
        </w:rPr>
        <w:t>“赵边骑”</w:t>
      </w:r>
      <w:r>
        <w:rPr/>
        <w:t>，这掀起了战国军事改革的高潮，整个华夏都开始从兵车向骑兵演化。</w:t>
      </w:r>
    </w:p>
    <w:p>
      <w:pPr/>
      <w:bookmarkStart w:name="4760-1593695273226" w:id="96"/>
      <w:bookmarkEnd w:id="96"/>
    </w:p>
    <w:p>
      <w:pPr/>
      <w:bookmarkStart w:name="9826-1593695273226" w:id="97"/>
      <w:bookmarkEnd w:id="97"/>
      <w:r>
        <w:drawing>
          <wp:inline distT="0" distR="0" distB="0" distL="0">
            <wp:extent cx="5267325" cy="3771585"/>
            <wp:docPr id="8" name="Drawing 8" descr="640.jpeg"/>
            <a:graphic xmlns:a="http://schemas.openxmlformats.org/drawingml/2006/main">
              <a:graphicData uri="http://schemas.openxmlformats.org/drawingml/2006/picture">
                <pic:pic xmlns:pic="http://schemas.openxmlformats.org/drawingml/2006/picture">
                  <pic:nvPicPr>
                    <pic:cNvPr id="0" name="Picture 8" descr="640.jpeg"/>
                    <pic:cNvPicPr>
                      <a:picLocks noChangeAspect="true"/>
                    </pic:cNvPicPr>
                  </pic:nvPicPr>
                  <pic:blipFill>
                    <a:blip r:embed="rId11"/>
                    <a:stretch>
                      <a:fillRect/>
                    </a:stretch>
                  </pic:blipFill>
                  <pic:spPr>
                    <a:xfrm>
                      <a:off x="0" y="0"/>
                      <a:ext cx="5267325" cy="3771585"/>
                    </a:xfrm>
                    <a:prstGeom prst="rect">
                      <a:avLst/>
                    </a:prstGeom>
                  </pic:spPr>
                </pic:pic>
              </a:graphicData>
            </a:graphic>
          </wp:inline>
        </w:drawing>
      </w:r>
    </w:p>
    <w:p>
      <w:pPr/>
      <w:bookmarkStart w:name="4946-1593695273226" w:id="98"/>
      <w:bookmarkEnd w:id="98"/>
    </w:p>
    <w:p>
      <w:pPr/>
      <w:bookmarkStart w:name="7552-1593695273226" w:id="99"/>
      <w:bookmarkEnd w:id="99"/>
      <w:r>
        <w:rPr/>
        <w:t>后来，赵国抗秦实力式微，北方游牧民族夺下了河套地区，对中原产生极大威慑。</w:t>
      </w:r>
    </w:p>
    <w:p>
      <w:pPr/>
      <w:bookmarkStart w:name="3823-1593695273226" w:id="100"/>
      <w:bookmarkEnd w:id="100"/>
    </w:p>
    <w:p>
      <w:pPr/>
      <w:bookmarkStart w:name="2054-1593695273227" w:id="101"/>
      <w:bookmarkEnd w:id="101"/>
      <w:r>
        <w:rPr/>
        <w:t>蒙古高原的中间有一条很明显的东西走向的戈壁，将草原分成了南北两部分，分别称为漠南漠北，（这条戈壁大致上就是现在中国和蒙古的国界线），游牧民族的统治重心在漠北，要大规模劫掠中原，就需要跨越戈壁来漠南进行集结，而漠南的最佳前线就是河套。</w:t>
      </w:r>
    </w:p>
    <w:p>
      <w:pPr/>
      <w:bookmarkStart w:name="6822-1593695273227" w:id="102"/>
      <w:bookmarkEnd w:id="102"/>
    </w:p>
    <w:p>
      <w:pPr/>
      <w:bookmarkStart w:name="9530-1593695273227" w:id="103"/>
      <w:bookmarkEnd w:id="103"/>
      <w:r>
        <w:drawing>
          <wp:inline distT="0" distR="0" distB="0" distL="0">
            <wp:extent cx="5267325" cy="5777597"/>
            <wp:docPr id="9" name="Drawing 9" descr="640.jpeg"/>
            <a:graphic xmlns:a="http://schemas.openxmlformats.org/drawingml/2006/main">
              <a:graphicData uri="http://schemas.openxmlformats.org/drawingml/2006/picture">
                <pic:pic xmlns:pic="http://schemas.openxmlformats.org/drawingml/2006/picture">
                  <pic:nvPicPr>
                    <pic:cNvPr id="0" name="Picture 9" descr="640.jpeg"/>
                    <pic:cNvPicPr>
                      <a:picLocks noChangeAspect="true"/>
                    </pic:cNvPicPr>
                  </pic:nvPicPr>
                  <pic:blipFill>
                    <a:blip r:embed="rId12"/>
                    <a:stretch>
                      <a:fillRect/>
                    </a:stretch>
                  </pic:blipFill>
                  <pic:spPr>
                    <a:xfrm>
                      <a:off x="0" y="0"/>
                      <a:ext cx="5267325" cy="5777597"/>
                    </a:xfrm>
                    <a:prstGeom prst="rect">
                      <a:avLst/>
                    </a:prstGeom>
                  </pic:spPr>
                </pic:pic>
              </a:graphicData>
            </a:graphic>
          </wp:inline>
        </w:drawing>
      </w:r>
    </w:p>
    <w:p>
      <w:pPr/>
      <w:bookmarkStart w:name="9471-1593695273227" w:id="104"/>
      <w:bookmarkEnd w:id="104"/>
    </w:p>
    <w:p>
      <w:pPr/>
      <w:bookmarkStart w:name="4491-1593695273227" w:id="105"/>
      <w:bookmarkEnd w:id="105"/>
      <w:r>
        <w:rPr>
          <w:b w:val="true"/>
          <w:color w:val="ff0000"/>
        </w:rPr>
        <w:t>河套地区北靠阴山山脉，南距长安仅400余公里，约等于骑兵快速机动两昼夜的行程，</w:t>
      </w:r>
      <w:r>
        <w:rPr>
          <w:b w:val="true"/>
          <w:color w:val="ff0000"/>
          <w:u w:val="single"/>
        </w:rPr>
        <w:t>河套在游牧民族手里就是一个可以自给自足的前线根据地，游牧民族能有一把直插中央帝国心脏的快刀。</w:t>
      </w:r>
    </w:p>
    <w:p>
      <w:pPr/>
      <w:bookmarkStart w:name="7394-1593695273227" w:id="106"/>
      <w:bookmarkEnd w:id="106"/>
    </w:p>
    <w:p>
      <w:pPr/>
      <w:bookmarkStart w:name="9310-1593695273227" w:id="107"/>
      <w:bookmarkEnd w:id="107"/>
      <w:r>
        <w:rPr/>
        <w:t>所以秦始皇统一天下后，就立即派大将蒙恬从匈奴手中夺取了肥沃的河套地区，</w:t>
      </w:r>
      <w:r>
        <w:rPr>
          <w:b w:val="true"/>
        </w:rPr>
        <w:t>“拱卫京师”。</w:t>
      </w:r>
    </w:p>
    <w:p>
      <w:pPr/>
      <w:bookmarkStart w:name="3610-1593695273227" w:id="108"/>
      <w:bookmarkEnd w:id="108"/>
    </w:p>
    <w:p>
      <w:pPr/>
      <w:bookmarkStart w:name="3771-1593695273227" w:id="109"/>
      <w:bookmarkEnd w:id="109"/>
      <w:r>
        <w:rPr/>
        <w:t>匈奴人慑于蒙恬的军威，一度不得不远避大漠。数年后秦始皇因病去世，天下重又陷于动乱之中，大将蒙恬也被赵高和秦二世假冒秦始皇的命令杀害。匈奴人乘机再次进占河套平原，严重威胁关中、中原地区，和秦朝一样京师受到直接威胁的汉朝，在国力重振后的汉武时代，再度用兵河套，汉武帝屯民设郡，再次将京师心脏的威胁消弭，后来卫青霍去病建立不朽功勋，直接——</w:t>
      </w:r>
      <w:r>
        <w:rPr>
          <w:b w:val="true"/>
          <w:color w:val="ff0000"/>
        </w:rPr>
        <w:t>“匈奴远遁，而漠南无王庭！”</w:t>
      </w:r>
    </w:p>
    <w:p>
      <w:pPr/>
      <w:bookmarkStart w:name="5810-1593695273227" w:id="110"/>
      <w:bookmarkEnd w:id="110"/>
    </w:p>
    <w:p>
      <w:pPr>
        <w:jc w:val="center"/>
      </w:pPr>
      <w:bookmarkStart w:name="1962-1593695273227" w:id="111"/>
      <w:bookmarkEnd w:id="111"/>
      <w:r>
        <w:drawing>
          <wp:inline distT="0" distR="0" distB="0" distL="0">
            <wp:extent cx="5267325" cy="726696"/>
            <wp:docPr id="10" name="Drawing 10" descr="640.png"/>
            <a:graphic xmlns:a="http://schemas.openxmlformats.org/drawingml/2006/main">
              <a:graphicData uri="http://schemas.openxmlformats.org/drawingml/2006/picture">
                <pic:pic xmlns:pic="http://schemas.openxmlformats.org/drawingml/2006/picture">
                  <pic:nvPicPr>
                    <pic:cNvPr id="0" name="Picture 10" descr="640.png"/>
                    <pic:cNvPicPr>
                      <a:picLocks noChangeAspect="true"/>
                    </pic:cNvPicPr>
                  </pic:nvPicPr>
                  <pic:blipFill>
                    <a:blip r:embed="rId13"/>
                    <a:stretch>
                      <a:fillRect/>
                    </a:stretch>
                  </pic:blipFill>
                  <pic:spPr>
                    <a:xfrm>
                      <a:off x="0" y="0"/>
                      <a:ext cx="5267325" cy="726696"/>
                    </a:xfrm>
                    <a:prstGeom prst="rect">
                      <a:avLst/>
                    </a:prstGeom>
                  </pic:spPr>
                </pic:pic>
              </a:graphicData>
            </a:graphic>
          </wp:inline>
        </w:drawing>
      </w:r>
    </w:p>
    <w:p>
      <w:pPr/>
      <w:bookmarkStart w:name="5092-1593695273227" w:id="112"/>
      <w:bookmarkEnd w:id="112"/>
    </w:p>
    <w:p>
      <w:pPr/>
      <w:bookmarkStart w:name="3091-1593695273227" w:id="113"/>
      <w:bookmarkEnd w:id="113"/>
      <w:r>
        <w:rPr>
          <w:rFonts w:ascii="Arial" w:hAnsi="Arial" w:cs="Arial" w:eastAsia="Arial"/>
          <w:color w:val="191919"/>
          <w:sz w:val="24"/>
          <w:highlight w:val="white"/>
        </w:rPr>
        <w:t>后来，每当中原国力衰弱的时候，北方游牧民族就南下，而河套地区就因为可耕可牧和直插中原的地理位置，成为北方游牧民族逐步南下的跳板，其恶果在后来的西晋五胡乱华时体现的淋漓尽致。</w:t>
      </w:r>
    </w:p>
    <w:p>
      <w:pPr/>
      <w:bookmarkStart w:name="9000-1593695273227" w:id="114"/>
      <w:bookmarkEnd w:id="114"/>
    </w:p>
    <w:p>
      <w:pPr/>
      <w:bookmarkStart w:name="7290-1593695273227" w:id="115"/>
      <w:bookmarkEnd w:id="115"/>
      <w:r>
        <w:rPr>
          <w:rFonts w:ascii="Arial" w:hAnsi="Arial" w:cs="Arial" w:eastAsia="Arial"/>
          <w:color w:val="191919"/>
          <w:sz w:val="24"/>
          <w:highlight w:val="white"/>
        </w:rPr>
        <w:t>而重新壮大起来的中原政权也随时可能继续北上河套，在这里驻军屯田，当做北防游牧民族的前沿阵地，也从河套地区养育优良战马，</w:t>
      </w:r>
      <w:r>
        <w:rPr/>
        <w:t>流水线出骑兵，对抗北方游牧民族。</w:t>
      </w:r>
    </w:p>
    <w:p>
      <w:pPr/>
      <w:bookmarkStart w:name="4031-1593695273227" w:id="116"/>
      <w:bookmarkEnd w:id="116"/>
    </w:p>
    <w:p>
      <w:pPr/>
      <w:bookmarkStart w:name="8260-1593695273227" w:id="117"/>
      <w:bookmarkEnd w:id="117"/>
      <w:r>
        <w:drawing>
          <wp:inline distT="0" distR="0" distB="0" distL="0">
            <wp:extent cx="5267325" cy="3886091"/>
            <wp:docPr id="11" name="Drawing 11" descr="640.jpeg"/>
            <a:graphic xmlns:a="http://schemas.openxmlformats.org/drawingml/2006/main">
              <a:graphicData uri="http://schemas.openxmlformats.org/drawingml/2006/picture">
                <pic:pic xmlns:pic="http://schemas.openxmlformats.org/drawingml/2006/picture">
                  <pic:nvPicPr>
                    <pic:cNvPr id="0" name="Picture 11" descr="640.jpeg"/>
                    <pic:cNvPicPr>
                      <a:picLocks noChangeAspect="true"/>
                    </pic:cNvPicPr>
                  </pic:nvPicPr>
                  <pic:blipFill>
                    <a:blip r:embed="rId14"/>
                    <a:stretch>
                      <a:fillRect/>
                    </a:stretch>
                  </pic:blipFill>
                  <pic:spPr>
                    <a:xfrm>
                      <a:off x="0" y="0"/>
                      <a:ext cx="5267325" cy="3886091"/>
                    </a:xfrm>
                    <a:prstGeom prst="rect">
                      <a:avLst/>
                    </a:prstGeom>
                  </pic:spPr>
                </pic:pic>
              </a:graphicData>
            </a:graphic>
          </wp:inline>
        </w:drawing>
      </w:r>
    </w:p>
    <w:p>
      <w:pPr/>
      <w:bookmarkStart w:name="2055-1593695273227" w:id="118"/>
      <w:bookmarkEnd w:id="118"/>
    </w:p>
    <w:p>
      <w:pPr/>
      <w:bookmarkStart w:name="6020-1593695273227" w:id="119"/>
      <w:bookmarkEnd w:id="119"/>
      <w:r>
        <w:rPr>
          <w:rFonts w:ascii="Arial" w:hAnsi="Arial" w:cs="Arial" w:eastAsia="Arial"/>
          <w:color w:val="191919"/>
          <w:sz w:val="24"/>
          <w:highlight w:val="white"/>
        </w:rPr>
        <w:t>但因为河套地区农业完全靠黄河水利灌溉，中国古代水利基础粗放，日益恶化的当地自然环境承载力，让农耕文明势力越来越难以在河套地区立足当地。</w:t>
      </w:r>
      <w:r>
        <w:rPr>
          <w:rFonts w:ascii="Arial" w:hAnsi="Arial" w:cs="Arial" w:eastAsia="Arial"/>
          <w:b w:val="true"/>
          <w:color w:val="191919"/>
          <w:sz w:val="24"/>
          <w:highlight w:val="white"/>
        </w:rPr>
        <w:t>河套地区从可以自给自足的前沿阵地变成了需要后方运粮运草的地方，</w:t>
      </w:r>
    </w:p>
    <w:p>
      <w:pPr/>
      <w:bookmarkStart w:name="3466-1593695273227" w:id="120"/>
      <w:bookmarkEnd w:id="120"/>
    </w:p>
    <w:p>
      <w:pPr/>
      <w:bookmarkStart w:name="1485-1593695273227" w:id="121"/>
      <w:bookmarkEnd w:id="121"/>
      <w:r>
        <w:drawing>
          <wp:inline distT="0" distR="0" distB="0" distL="0">
            <wp:extent cx="5267325" cy="3299314"/>
            <wp:docPr id="12" name="Drawing 12" descr="640.jpeg"/>
            <a:graphic xmlns:a="http://schemas.openxmlformats.org/drawingml/2006/main">
              <a:graphicData uri="http://schemas.openxmlformats.org/drawingml/2006/picture">
                <pic:pic xmlns:pic="http://schemas.openxmlformats.org/drawingml/2006/picture">
                  <pic:nvPicPr>
                    <pic:cNvPr id="0" name="Picture 12" descr="640.jpeg"/>
                    <pic:cNvPicPr>
                      <a:picLocks noChangeAspect="true"/>
                    </pic:cNvPicPr>
                  </pic:nvPicPr>
                  <pic:blipFill>
                    <a:blip r:embed="rId15"/>
                    <a:stretch>
                      <a:fillRect/>
                    </a:stretch>
                  </pic:blipFill>
                  <pic:spPr>
                    <a:xfrm>
                      <a:off x="0" y="0"/>
                      <a:ext cx="5267325" cy="3299314"/>
                    </a:xfrm>
                    <a:prstGeom prst="rect">
                      <a:avLst/>
                    </a:prstGeom>
                  </pic:spPr>
                </pic:pic>
              </a:graphicData>
            </a:graphic>
          </wp:inline>
        </w:drawing>
      </w:r>
    </w:p>
    <w:p>
      <w:pPr/>
      <w:bookmarkStart w:name="9274-1593695273227" w:id="122"/>
      <w:bookmarkEnd w:id="122"/>
    </w:p>
    <w:p>
      <w:pPr/>
      <w:bookmarkStart w:name="3238-1593695273227" w:id="123"/>
      <w:bookmarkEnd w:id="123"/>
      <w:r>
        <w:rPr>
          <w:rFonts w:ascii="Arial" w:hAnsi="Arial" w:cs="Arial" w:eastAsia="Arial"/>
          <w:color w:val="191919"/>
          <w:sz w:val="24"/>
          <w:highlight w:val="white"/>
        </w:rPr>
        <w:t>到了与蒙古人长期对峙的明朝，明朝国力不振基本放弃了重拾河套防区的想法，这样不仅前沿阵地失去，产马地也失去了，为了想办法，就有了</w:t>
      </w:r>
      <w:r>
        <w:rPr>
          <w:rFonts w:ascii="Arial" w:hAnsi="Arial" w:cs="Arial" w:eastAsia="Arial"/>
          <w:b w:val="true"/>
          <w:color w:val="ff0000"/>
          <w:sz w:val="24"/>
          <w:highlight w:val="white"/>
        </w:rPr>
        <w:t>“车马互市”。</w:t>
      </w:r>
    </w:p>
    <w:p>
      <w:pPr/>
      <w:bookmarkStart w:name="3070-1593695273227" w:id="124"/>
      <w:bookmarkEnd w:id="124"/>
    </w:p>
    <w:p>
      <w:pPr/>
      <w:bookmarkStart w:name="5067-1593695273227" w:id="125"/>
      <w:bookmarkEnd w:id="125"/>
    </w:p>
    <w:p>
      <w:pPr/>
      <w:bookmarkStart w:name="9055-1593695273227" w:id="126"/>
      <w:bookmarkEnd w:id="126"/>
    </w:p>
    <w:p>
      <w:pPr/>
      <w:bookmarkStart w:name="7099-1593695273227" w:id="127"/>
      <w:bookmarkEnd w:id="127"/>
      <w:r>
        <w:rPr/>
        <w:t>北方游牧民族饮食多是牛羊肉、奶等燥热、油腻、不易消化之物，而茶叶富含维生素、单宁酸、茶碱等，游牧民族所缺少的果蔬营养成分，可以从中得以补充。</w:t>
      </w:r>
    </w:p>
    <w:p>
      <w:pPr/>
      <w:bookmarkStart w:name="1243-1593695273227" w:id="128"/>
      <w:bookmarkEnd w:id="128"/>
    </w:p>
    <w:p>
      <w:pPr/>
      <w:bookmarkStart w:name="7750-1593695273227" w:id="129"/>
      <w:bookmarkEnd w:id="129"/>
      <w:r>
        <w:rPr/>
        <w:t>而茶中大量的芳香油还可以溶解动物脂肪、降低胆固醇、加强血管壁韧性。茶叶的功能恰好能弥补了游牧民族饮食结构中缺少的环节。</w:t>
      </w:r>
    </w:p>
    <w:p>
      <w:pPr/>
      <w:bookmarkStart w:name="4423-1593695273227" w:id="130"/>
      <w:bookmarkEnd w:id="130"/>
    </w:p>
    <w:p>
      <w:pPr/>
      <w:bookmarkStart w:name="4658-1593695273227" w:id="131"/>
      <w:bookmarkEnd w:id="131"/>
      <w:r>
        <w:rPr>
          <w:b w:val="true"/>
        </w:rPr>
        <w:t>中原民族作为生活调剂品的茶叶，对于游牧民族就像粮食和盐巴一样，成为生活必需品，</w:t>
      </w:r>
      <w:r>
        <w:rPr/>
        <w:t>他们的谚语是：</w:t>
      </w:r>
      <w:r>
        <w:rPr>
          <w:b w:val="true"/>
          <w:color w:val="ff0000"/>
        </w:rPr>
        <w:t>“宁可三日无肉,不可一日无茶”</w:t>
      </w:r>
      <w:r>
        <w:rPr/>
        <w:t>。）</w:t>
      </w:r>
    </w:p>
    <w:p>
      <w:pPr/>
      <w:bookmarkStart w:name="8561-1593695273227" w:id="132"/>
      <w:bookmarkEnd w:id="132"/>
    </w:p>
    <w:p>
      <w:pPr/>
      <w:bookmarkStart w:name="5474-1593695273227" w:id="133"/>
      <w:bookmarkEnd w:id="133"/>
      <w:r>
        <w:rPr/>
        <w:t>河套草原的军事地位，那是相当重要的，无论在经济还是军事上，河套之归属都是中原王朝与北方游牧民族争夺的重中之重。事实上，中国历朝历代，凡得河套者，北方游牧民族都无力猖獗；凡失河套者（如两晋、两宋），则中原王朝如顶悬利剑，睡觉都不安稳。</w:t>
      </w:r>
    </w:p>
    <w:p>
      <w:pPr/>
      <w:bookmarkStart w:name="6422-1593695273227" w:id="134"/>
      <w:bookmarkEnd w:id="134"/>
    </w:p>
    <w:p>
      <w:pPr/>
      <w:bookmarkStart w:name="4429-1593695273227" w:id="135"/>
      <w:bookmarkEnd w:id="135"/>
      <w:r>
        <w:rPr/>
        <w:t>清初地理学家顾祖禹在《读史方舆纪要序》中，认为</w:t>
      </w:r>
    </w:p>
    <w:p>
      <w:pPr>
        <w:jc w:val="center"/>
      </w:pPr>
      <w:bookmarkStart w:name="1075-1593695273227" w:id="136"/>
      <w:bookmarkEnd w:id="136"/>
    </w:p>
    <w:p>
      <w:pPr>
        <w:jc w:val="center"/>
      </w:pPr>
      <w:bookmarkStart w:name="7416-1593695273227" w:id="137"/>
      <w:bookmarkEnd w:id="137"/>
      <w:r>
        <w:rPr>
          <w:rFonts w:ascii="Arial" w:hAnsi="Arial" w:cs="Arial" w:eastAsia="Arial"/>
          <w:b w:val="true"/>
          <w:color w:val="ff0000"/>
          <w:sz w:val="24"/>
          <w:highlight w:val="white"/>
        </w:rPr>
        <w:t>“河套南望关中，控天下之头项，得河套者行天下，失河套者失天下。</w:t>
      </w:r>
    </w:p>
    <w:p>
      <w:pPr>
        <w:jc w:val="center"/>
      </w:pPr>
      <w:bookmarkStart w:name="4600-1593695273227" w:id="138"/>
      <w:bookmarkEnd w:id="138"/>
    </w:p>
    <w:p>
      <w:pPr>
        <w:jc w:val="center"/>
      </w:pPr>
      <w:bookmarkStart w:name="8680-1593695273227" w:id="139"/>
      <w:bookmarkEnd w:id="139"/>
      <w:r>
        <w:rPr>
          <w:rFonts w:ascii="Arial" w:hAnsi="Arial" w:cs="Arial" w:eastAsia="Arial"/>
          <w:b w:val="true"/>
          <w:color w:val="ff0000"/>
          <w:sz w:val="24"/>
          <w:highlight w:val="white"/>
        </w:rPr>
        <w:t>河套安，天下安，河套乱，天下乱。”</w:t>
      </w:r>
    </w:p>
    <w:p>
      <w:pPr/>
      <w:bookmarkStart w:name="3815-1593695273227" w:id="140"/>
      <w:bookmarkEnd w:id="140"/>
    </w:p>
    <w:p>
      <w:pPr/>
      <w:bookmarkStart w:name="4594-1593695273227" w:id="141"/>
      <w:bookmarkEnd w:id="141"/>
      <w:r>
        <w:rPr/>
        <w:t>可以说，从战国开始的胡服骑射，到明朝的茶马互市，</w:t>
      </w:r>
      <w:r>
        <w:rPr>
          <w:b w:val="true"/>
          <w:color w:val="ff0000"/>
        </w:rPr>
        <w:t>河套地区在农耕文明和游牧文明之间充当了中间联系人的特殊位置。</w:t>
      </w:r>
    </w:p>
    <w:p>
      <w:pPr/>
      <w:bookmarkStart w:name="2000-1593695273227" w:id="142"/>
      <w:bookmarkEnd w:id="142"/>
    </w:p>
    <w:p>
      <w:pPr/>
      <w:bookmarkStart w:name="7564-1593695273227" w:id="143"/>
      <w:bookmarkEnd w:id="143"/>
      <w:r>
        <w:rPr/>
        <w:t>如果不是河套地区可耕可牧的特殊位置，农耕民族和游牧民族不会千年之间争斗不休。</w:t>
      </w:r>
    </w:p>
    <w:p>
      <w:pPr/>
      <w:bookmarkStart w:name="9446-1593695273227" w:id="144"/>
      <w:bookmarkEnd w:id="144"/>
    </w:p>
    <w:p>
      <w:pPr/>
      <w:bookmarkStart w:name="4219-1593695273227" w:id="145"/>
      <w:bookmarkEnd w:id="145"/>
      <w:r>
        <w:rPr/>
        <w:t>如果不是这个可耕可牧的河套地区恰好处于能直插中央帝国心脏的战略要害位置，农耕民族和游牧民族更不会拼个你死我活了。</w:t>
      </w:r>
    </w:p>
    <w:p>
      <w:pPr/>
      <w:bookmarkStart w:name="5039-1593695273227" w:id="146"/>
      <w:bookmarkEnd w:id="146"/>
    </w:p>
    <w:p>
      <w:pPr/>
      <w:bookmarkStart w:name="1244-1593695273227" w:id="147"/>
      <w:bookmarkEnd w:id="147"/>
      <w:r>
        <w:rPr>
          <w:b w:val="true"/>
          <w:color w:val="ff0000"/>
        </w:rPr>
        <w:t>而造成这一切的一切，只是黄河漫不经心的拐了一个弯……</w:t>
      </w:r>
    </w:p>
    <w:p>
      <w:pPr/>
      <w:bookmarkStart w:name="5919-1593695273227" w:id="148"/>
      <w:bookmarkEnd w:id="148"/>
    </w:p>
    <w:p>
      <w:pPr/>
      <w:bookmarkStart w:name="2555-1593695273227" w:id="149"/>
      <w:bookmarkEnd w:id="149"/>
      <w:r>
        <w:drawing>
          <wp:inline distT="0" distR="0" distB="0" distL="0">
            <wp:extent cx="5267325" cy="2584282"/>
            <wp:docPr id="13" name="Drawing 13" descr="640.jpeg"/>
            <a:graphic xmlns:a="http://schemas.openxmlformats.org/drawingml/2006/main">
              <a:graphicData uri="http://schemas.openxmlformats.org/drawingml/2006/picture">
                <pic:pic xmlns:pic="http://schemas.openxmlformats.org/drawingml/2006/picture">
                  <pic:nvPicPr>
                    <pic:cNvPr id="0" name="Picture 13" descr="640.jpeg"/>
                    <pic:cNvPicPr>
                      <a:picLocks noChangeAspect="true"/>
                    </pic:cNvPicPr>
                  </pic:nvPicPr>
                  <pic:blipFill>
                    <a:blip r:embed="rId16"/>
                    <a:stretch>
                      <a:fillRect/>
                    </a:stretch>
                  </pic:blipFill>
                  <pic:spPr>
                    <a:xfrm>
                      <a:off x="0" y="0"/>
                      <a:ext cx="5267325" cy="2584282"/>
                    </a:xfrm>
                    <a:prstGeom prst="rect">
                      <a:avLst/>
                    </a:prstGeom>
                  </pic:spPr>
                </pic:pic>
              </a:graphicData>
            </a:graphic>
          </wp:inline>
        </w:drawing>
      </w:r>
    </w:p>
    <w:p>
      <w:pPr/>
      <w:bookmarkStart w:name="7069-1593695273227" w:id="150"/>
      <w:bookmarkEnd w:id="150"/>
    </w:p>
    <w:p>
      <w:pPr/>
      <w:bookmarkStart w:name="6291-1593695273227" w:id="151"/>
      <w:bookmarkEnd w:id="151"/>
    </w:p>
    <w:p>
      <w:pPr/>
      <w:bookmarkStart w:name="9071-1593695273227" w:id="152"/>
      <w:bookmarkEnd w:id="152"/>
      <w:r>
        <w:rPr/>
        <w:t>从历史书堆里抬起头的岱岱，很想对黄河母亲喊下话：</w:t>
      </w:r>
    </w:p>
    <w:p>
      <w:pPr/>
      <w:bookmarkStart w:name="6343-1593695273227" w:id="153"/>
      <w:bookmarkEnd w:id="153"/>
    </w:p>
    <w:p>
      <w:pPr/>
      <w:bookmarkStart w:name="8043-1593695273227" w:id="154"/>
      <w:bookmarkEnd w:id="154"/>
      <w:r>
        <w:rPr>
          <w:b w:val="true"/>
        </w:rPr>
        <w:t>“你想拐弯就拐弯啊，你拐这个弯造成了多大影响你知道吗？”</w:t>
      </w:r>
    </w:p>
    <w:p>
      <w:pPr/>
      <w:bookmarkStart w:name="9515-1593695273227" w:id="155"/>
      <w:bookmarkEnd w:id="155"/>
    </w:p>
    <w:p>
      <w:pPr/>
      <w:bookmarkStart w:name="4790-1593695273227" w:id="156"/>
      <w:bookmarkEnd w:id="156"/>
      <w:r>
        <w:rPr>
          <w:b w:val="true"/>
        </w:rPr>
        <w:t>“想拐弯就拐弯，想漂移就漂移，你要问下我们人类的感受啊！”</w:t>
      </w:r>
    </w:p>
    <w:p>
      <w:pPr/>
      <w:bookmarkStart w:name="4896-1593695273227" w:id="157"/>
      <w:bookmarkEnd w:id="157"/>
    </w:p>
    <w:p>
      <w:pPr/>
      <w:bookmarkStart w:name="7072-1593695273227" w:id="158"/>
      <w:bookmarkEnd w:id="158"/>
      <w:r>
        <w:rPr>
          <w:b w:val="true"/>
        </w:rPr>
        <w:t>“拐弯漂移也可以滴，但别选这个位置拐啊，这一拐搞的可耕可牧，搞得直插帝京，</w:t>
      </w:r>
      <w:r>
        <w:rPr>
          <w:b w:val="true"/>
          <w:color w:val="ff0000"/>
        </w:rPr>
        <w:t>妈呀，你怎么能在这个地方拐弯呢？”</w:t>
      </w:r>
    </w:p>
    <w:p>
      <w:pPr/>
      <w:bookmarkStart w:name="8788-1593695273227" w:id="159"/>
      <w:bookmarkEnd w:id="159"/>
    </w:p>
    <w:p>
      <w:pPr/>
      <w:bookmarkStart w:name="9010-1593695273227" w:id="160"/>
      <w:bookmarkEnd w:id="160"/>
    </w:p>
    <w:p>
      <w:pPr/>
      <w:bookmarkStart w:name="8320-1593695273227" w:id="161"/>
      <w:bookmarkEnd w:id="161"/>
      <w:r>
        <w:rPr/>
        <w:t>黄河听了后，微微一笑，依然日夜不息地奔涌着。</w:t>
      </w:r>
    </w:p>
    <w:p>
      <w:pPr/>
      <w:bookmarkStart w:name="9293-1593695273227" w:id="162"/>
      <w:bookmarkEnd w:id="162"/>
    </w:p>
    <w:p>
      <w:pPr/>
      <w:bookmarkStart w:name="3048-1593695273227" w:id="163"/>
      <w:bookmarkEnd w:id="163"/>
      <w:r>
        <w:rPr/>
        <w:t>在人类出现前的千百万年里，她是这样日夜不息的奔涌着。</w:t>
      </w:r>
    </w:p>
    <w:p>
      <w:pPr/>
      <w:bookmarkStart w:name="4974-1593695273227" w:id="164"/>
      <w:bookmarkEnd w:id="164"/>
    </w:p>
    <w:p>
      <w:pPr/>
      <w:bookmarkStart w:name="6265-1593695273227" w:id="165"/>
      <w:bookmarkEnd w:id="165"/>
      <w:r>
        <w:rPr/>
        <w:t>在人类出现后的千百万年里，她也依然将这样日夜不息的奔涌着。</w:t>
      </w:r>
    </w:p>
    <w:p>
      <w:pPr/>
      <w:bookmarkStart w:name="3810-1593695273227" w:id="166"/>
      <w:bookmarkEnd w:id="166"/>
    </w:p>
    <w:p>
      <w:pPr/>
      <w:bookmarkStart w:name="9593-1593695273227" w:id="167"/>
      <w:bookmarkEnd w:id="167"/>
      <w:r>
        <w:drawing>
          <wp:inline distT="0" distR="0" distB="0" distL="0">
            <wp:extent cx="5267325" cy="3499009"/>
            <wp:docPr id="14" name="Drawing 14" descr="640.jpeg"/>
            <a:graphic xmlns:a="http://schemas.openxmlformats.org/drawingml/2006/main">
              <a:graphicData uri="http://schemas.openxmlformats.org/drawingml/2006/picture">
                <pic:pic xmlns:pic="http://schemas.openxmlformats.org/drawingml/2006/picture">
                  <pic:nvPicPr>
                    <pic:cNvPr id="0" name="Picture 14" descr="640.jpeg"/>
                    <pic:cNvPicPr>
                      <a:picLocks noChangeAspect="true"/>
                    </pic:cNvPicPr>
                  </pic:nvPicPr>
                  <pic:blipFill>
                    <a:blip r:embed="rId17"/>
                    <a:stretch>
                      <a:fillRect/>
                    </a:stretch>
                  </pic:blipFill>
                  <pic:spPr>
                    <a:xfrm>
                      <a:off x="0" y="0"/>
                      <a:ext cx="5267325" cy="3499009"/>
                    </a:xfrm>
                    <a:prstGeom prst="rect">
                      <a:avLst/>
                    </a:prstGeom>
                  </pic:spPr>
                </pic:pic>
              </a:graphicData>
            </a:graphic>
          </wp:inline>
        </w:drawing>
      </w:r>
    </w:p>
    <w:p>
      <w:pPr/>
      <w:bookmarkStart w:name="9287-1593695273227" w:id="168"/>
      <w:bookmarkEnd w:id="168"/>
    </w:p>
    <w:p>
      <w:pPr/>
      <w:bookmarkStart w:name="1593-1593695273227" w:id="169"/>
      <w:bookmarkEnd w:id="169"/>
      <w:r>
        <w:rPr/>
        <w:t>这才是真正的——</w:t>
      </w:r>
      <w:r>
        <w:rPr>
          <w:b w:val="true"/>
          <w:color w:val="ff0000"/>
        </w:rPr>
        <w:t>“尔曹身与名俱灭，不废江河万古流”</w:t>
      </w:r>
    </w:p>
    <w:p>
      <w:pPr/>
      <w:bookmarkStart w:name="8896-1593695273227" w:id="170"/>
      <w:bookmarkEnd w:id="170"/>
    </w:p>
    <w:p>
      <w:pPr/>
      <w:bookmarkStart w:name="0030-1593695273227" w:id="171"/>
      <w:bookmarkEnd w:id="171"/>
    </w:p>
    <w:p>
      <w:pPr/>
      <w:bookmarkStart w:name="1733-1593695273227" w:id="172"/>
      <w:bookmarkEnd w:id="172"/>
    </w:p>
    <w:p>
      <w:pPr/>
      <w:bookmarkStart w:name="1533-1593695273227" w:id="173"/>
      <w:bookmarkEnd w:id="173"/>
    </w:p>
    <w:p>
      <w:pPr/>
      <w:bookmarkStart w:name="3062-1593695273227" w:id="174"/>
      <w:bookmarkEnd w:id="174"/>
      <w:r>
        <w:rPr>
          <w:b w:val="true"/>
          <w:color w:val="ff0000"/>
        </w:rPr>
        <w:t>想到这里，岱岱才知道，在大自然面前，人类有多渺小。</w:t>
      </w:r>
    </w:p>
    <w:p>
      <w:pPr/>
      <w:bookmarkStart w:name="2295-1593695273227" w:id="175"/>
      <w:bookmarkEnd w:id="175"/>
    </w:p>
    <w:p>
      <w:pPr/>
      <w:bookmarkStart w:name="5765-1593695273227" w:id="176"/>
      <w:bookmarkEnd w:id="176"/>
      <w:r>
        <w:rPr/>
        <w:t>想起了《历史的教训》里那句话</w:t>
      </w:r>
    </w:p>
    <w:p>
      <w:pPr/>
      <w:bookmarkStart w:name="8125-1593695273227" w:id="177"/>
      <w:bookmarkEnd w:id="177"/>
    </w:p>
    <w:p>
      <w:pPr>
        <w:jc w:val="center"/>
      </w:pPr>
      <w:bookmarkStart w:name="1350-1593695273227" w:id="178"/>
      <w:bookmarkEnd w:id="178"/>
    </w:p>
    <w:p>
      <w:pPr>
        <w:jc w:val="center"/>
      </w:pPr>
      <w:bookmarkStart w:name="6753-1593695273227" w:id="179"/>
      <w:bookmarkEnd w:id="179"/>
      <w:r>
        <w:rPr>
          <w:b w:val="true"/>
          <w:color w:val="ff0000"/>
        </w:rPr>
        <w:t>“地理是人类历史所在的子宫，</w:t>
      </w:r>
    </w:p>
    <w:p>
      <w:pPr>
        <w:jc w:val="center"/>
      </w:pPr>
      <w:bookmarkStart w:name="4090-1593695273227" w:id="180"/>
      <w:bookmarkEnd w:id="180"/>
    </w:p>
    <w:p>
      <w:pPr>
        <w:jc w:val="center"/>
      </w:pPr>
      <w:bookmarkStart w:name="1573-1593695273227" w:id="181"/>
      <w:bookmarkEnd w:id="181"/>
      <w:r>
        <w:rPr>
          <w:b w:val="true"/>
          <w:color w:val="ff0000"/>
        </w:rPr>
        <w:t>哺育着历史，规范着历史”</w:t>
      </w:r>
    </w:p>
    <w:p>
      <w:pPr>
        <w:jc w:val="center"/>
      </w:pPr>
      <w:bookmarkStart w:name="1093-1593695273227" w:id="182"/>
      <w:bookmarkEnd w:id="182"/>
    </w:p>
    <w:p>
      <w:pPr/>
      <w:bookmarkStart w:name="5279-1593695273227" w:id="183"/>
      <w:bookmarkEnd w:id="183"/>
    </w:p>
    <w:p>
      <w:pPr/>
      <w:bookmarkStart w:name="8550-1593695273227" w:id="184"/>
      <w:bookmarkEnd w:id="184"/>
      <w:r>
        <w:rPr/>
        <w:t>人类的历史老人苦笑了一下，</w:t>
      </w:r>
      <w:r>
        <w:rPr>
          <w:b w:val="true"/>
        </w:rPr>
        <w:t>这个以千年为尺度的联通了农耕文明和游牧文明的河套地区，那些以文明为宏大述事的岁月记忆和历史大事，不过只是大自然一次漫不经心的衍生。</w:t>
      </w:r>
    </w:p>
    <w:p>
      <w:pPr/>
      <w:bookmarkStart w:name="2423-1593695273227" w:id="185"/>
      <w:bookmarkEnd w:id="185"/>
    </w:p>
    <w:p>
      <w:pPr/>
      <w:bookmarkStart w:name="1800-1593695273227" w:id="186"/>
      <w:bookmarkEnd w:id="186"/>
    </w:p>
    <w:p>
      <w:pPr/>
      <w:bookmarkStart w:name="4777-1593695273227" w:id="187"/>
      <w:bookmarkEnd w:id="187"/>
    </w:p>
    <w:p>
      <w:pPr/>
      <w:bookmarkStart w:name="5023-1593695273227" w:id="188"/>
      <w:bookmarkEnd w:id="188"/>
    </w:p>
    <w:p>
      <w:pPr/>
      <w:bookmarkStart w:name="1070-1593695273227" w:id="189"/>
      <w:bookmarkEnd w:id="189"/>
      <w:r>
        <w:rPr/>
        <w:t>和黄河一样并称为母亲河的长江，也日夜不息的奔涌着。</w:t>
      </w:r>
    </w:p>
    <w:p>
      <w:pPr/>
      <w:bookmarkStart w:name="8148-1593695273227" w:id="190"/>
      <w:bookmarkEnd w:id="190"/>
    </w:p>
    <w:p>
      <w:pPr/>
      <w:bookmarkStart w:name="4734-1593695273227" w:id="191"/>
      <w:bookmarkEnd w:id="191"/>
      <w:r>
        <w:drawing>
          <wp:inline distT="0" distR="0" distB="0" distL="0">
            <wp:extent cx="5267325" cy="2811880"/>
            <wp:docPr id="15" name="Drawing 15" descr="640.jpeg"/>
            <a:graphic xmlns:a="http://schemas.openxmlformats.org/drawingml/2006/main">
              <a:graphicData uri="http://schemas.openxmlformats.org/drawingml/2006/picture">
                <pic:pic xmlns:pic="http://schemas.openxmlformats.org/drawingml/2006/picture">
                  <pic:nvPicPr>
                    <pic:cNvPr id="0" name="Picture 15" descr="640.jpeg"/>
                    <pic:cNvPicPr>
                      <a:picLocks noChangeAspect="true"/>
                    </pic:cNvPicPr>
                  </pic:nvPicPr>
                  <pic:blipFill>
                    <a:blip r:embed="rId18"/>
                    <a:stretch>
                      <a:fillRect/>
                    </a:stretch>
                  </pic:blipFill>
                  <pic:spPr>
                    <a:xfrm>
                      <a:off x="0" y="0"/>
                      <a:ext cx="5267325" cy="2811880"/>
                    </a:xfrm>
                    <a:prstGeom prst="rect">
                      <a:avLst/>
                    </a:prstGeom>
                  </pic:spPr>
                </pic:pic>
              </a:graphicData>
            </a:graphic>
          </wp:inline>
        </w:drawing>
      </w:r>
    </w:p>
    <w:p>
      <w:pPr/>
      <w:bookmarkStart w:name="1712-1593695273227" w:id="192"/>
      <w:bookmarkEnd w:id="192"/>
    </w:p>
    <w:p>
      <w:pPr>
        <w:jc w:val="center"/>
      </w:pPr>
      <w:bookmarkStart w:name="4862-1593695273227" w:id="193"/>
      <w:bookmarkEnd w:id="193"/>
    </w:p>
    <w:p>
      <w:pPr>
        <w:jc w:val="center"/>
      </w:pPr>
      <w:bookmarkStart w:name="2761-1593695273227" w:id="194"/>
      <w:bookmarkEnd w:id="194"/>
      <w:r>
        <w:rPr/>
        <w:t>滚滚长江东逝水，浪花淘尽英雄。</w:t>
      </w:r>
    </w:p>
    <w:p>
      <w:pPr>
        <w:jc w:val="center"/>
      </w:pPr>
      <w:bookmarkStart w:name="8333-1593695273227" w:id="195"/>
      <w:bookmarkEnd w:id="195"/>
    </w:p>
    <w:p>
      <w:pPr>
        <w:jc w:val="center"/>
      </w:pPr>
      <w:bookmarkStart w:name="7564-1593695273227" w:id="196"/>
      <w:bookmarkEnd w:id="196"/>
      <w:r>
        <w:rPr/>
        <w:t>是非成败转头空。</w:t>
      </w:r>
    </w:p>
    <w:p>
      <w:pPr>
        <w:jc w:val="center"/>
      </w:pPr>
      <w:bookmarkStart w:name="4276-1593695273227" w:id="197"/>
      <w:bookmarkEnd w:id="197"/>
    </w:p>
    <w:p>
      <w:pPr>
        <w:jc w:val="center"/>
      </w:pPr>
      <w:bookmarkStart w:name="5718-1593695273227" w:id="198"/>
      <w:bookmarkEnd w:id="198"/>
      <w:r>
        <w:rPr/>
        <w:t>青山依旧在，几度夕阳红。</w:t>
      </w:r>
    </w:p>
    <w:p>
      <w:pPr>
        <w:jc w:val="center"/>
      </w:pPr>
      <w:bookmarkStart w:name="4160-1593695273227" w:id="199"/>
      <w:bookmarkEnd w:id="199"/>
    </w:p>
    <w:p>
      <w:pPr/>
      <w:bookmarkStart w:name="5346-1593695273227" w:id="200"/>
      <w:bookmarkEnd w:id="200"/>
    </w:p>
    <w:p>
      <w:pPr/>
      <w:bookmarkStart w:name="9788-1593695273227" w:id="201"/>
      <w:bookmarkEnd w:id="201"/>
    </w:p>
    <w:p>
      <w:pPr/>
      <w:bookmarkStart w:name="7030-1593695273227" w:id="202"/>
      <w:bookmarkEnd w:id="202"/>
    </w:p>
    <w:p>
      <w:pPr/>
      <w:bookmarkStart w:name="8010-1593695273227" w:id="203"/>
      <w:bookmarkEnd w:id="203"/>
      <w:r>
        <w:rPr/>
        <w:t>日夜奔涌的长江，也同样不会想到，在她身边的那些小点点一样的人儿，在围绕她这条中华巨龙做着一个伟大的规划——</w:t>
      </w:r>
    </w:p>
    <w:p>
      <w:pPr/>
      <w:bookmarkStart w:name="1722-1593695273228" w:id="204"/>
      <w:bookmarkEnd w:id="204"/>
    </w:p>
    <w:p>
      <w:pPr>
        <w:jc w:val="center"/>
      </w:pPr>
      <w:bookmarkStart w:name="2342-1593695273228" w:id="205"/>
      <w:bookmarkEnd w:id="205"/>
      <w:r>
        <w:rPr>
          <w:b w:val="true"/>
          <w:color w:val="ff0000"/>
        </w:rPr>
        <w:t>长江经济带！</w:t>
      </w:r>
    </w:p>
    <w:p>
      <w:pPr>
        <w:jc w:val="center"/>
      </w:pPr>
      <w:bookmarkStart w:name="5785-1593695273228" w:id="206"/>
      <w:bookmarkEnd w:id="206"/>
    </w:p>
    <w:p>
      <w:pPr>
        <w:jc w:val="center"/>
      </w:pPr>
      <w:bookmarkStart w:name="3378-1593695273228" w:id="207"/>
      <w:bookmarkEnd w:id="207"/>
      <w:r>
        <w:drawing>
          <wp:inline distT="0" distR="0" distB="0" distL="0">
            <wp:extent cx="5267325" cy="4016335"/>
            <wp:docPr id="16" name="Drawing 16" descr="640.jpeg"/>
            <a:graphic xmlns:a="http://schemas.openxmlformats.org/drawingml/2006/main">
              <a:graphicData uri="http://schemas.openxmlformats.org/drawingml/2006/picture">
                <pic:pic xmlns:pic="http://schemas.openxmlformats.org/drawingml/2006/picture">
                  <pic:nvPicPr>
                    <pic:cNvPr id="0" name="Picture 16" descr="640.jpeg"/>
                    <pic:cNvPicPr>
                      <a:picLocks noChangeAspect="true"/>
                    </pic:cNvPicPr>
                  </pic:nvPicPr>
                  <pic:blipFill>
                    <a:blip r:embed="rId19"/>
                    <a:stretch>
                      <a:fillRect/>
                    </a:stretch>
                  </pic:blipFill>
                  <pic:spPr>
                    <a:xfrm>
                      <a:off x="0" y="0"/>
                      <a:ext cx="5267325" cy="4016335"/>
                    </a:xfrm>
                    <a:prstGeom prst="rect">
                      <a:avLst/>
                    </a:prstGeom>
                  </pic:spPr>
                </pic:pic>
              </a:graphicData>
            </a:graphic>
          </wp:inline>
        </w:drawing>
      </w:r>
    </w:p>
    <w:p>
      <w:pPr/>
      <w:bookmarkStart w:name="3038-1593695273228" w:id="208"/>
      <w:bookmarkEnd w:id="208"/>
    </w:p>
    <w:p>
      <w:pPr/>
      <w:bookmarkStart w:name="3644-1593695273228" w:id="209"/>
      <w:bookmarkEnd w:id="209"/>
      <w:r>
        <w:rPr/>
        <w:t>一条巨龙黄河，联通了千年尺度下的农耕文明和游牧文明的融合碰撞，另一条巨龙的长江，又将扮演怎样至关重要的角色呢？</w:t>
      </w:r>
    </w:p>
    <w:p>
      <w:pPr/>
      <w:bookmarkStart w:name="7961-1593695273228" w:id="210"/>
      <w:bookmarkEnd w:id="210"/>
    </w:p>
    <w:p>
      <w:pPr/>
      <w:bookmarkStart w:name="8980-1593695273228" w:id="211"/>
      <w:bookmarkEnd w:id="211"/>
      <w:r>
        <w:rPr/>
        <w:t>岱岱幽幽的说道：</w:t>
      </w:r>
    </w:p>
    <w:p>
      <w:pPr/>
      <w:bookmarkStart w:name="6275-1593695273228" w:id="212"/>
      <w:bookmarkEnd w:id="212"/>
    </w:p>
    <w:p>
      <w:pPr>
        <w:jc w:val="center"/>
      </w:pPr>
      <w:bookmarkStart w:name="9586-1593695273228" w:id="213"/>
      <w:bookmarkEnd w:id="213"/>
    </w:p>
    <w:p>
      <w:pPr>
        <w:jc w:val="center"/>
      </w:pPr>
      <w:bookmarkStart w:name="3522-1593695273228" w:id="214"/>
      <w:bookmarkEnd w:id="214"/>
      <w:r>
        <w:rPr>
          <w:b w:val="true"/>
          <w:color w:val="ff0000"/>
        </w:rPr>
        <w:t>一个点赞喜相逢</w:t>
      </w:r>
    </w:p>
    <w:p>
      <w:pPr>
        <w:jc w:val="center"/>
      </w:pPr>
      <w:bookmarkStart w:name="8612-1593695273228" w:id="215"/>
      <w:bookmarkEnd w:id="215"/>
    </w:p>
    <w:p>
      <w:pPr>
        <w:jc w:val="center"/>
      </w:pPr>
      <w:bookmarkStart w:name="6455-1593695273228" w:id="216"/>
      <w:bookmarkEnd w:id="216"/>
      <w:r>
        <w:rPr>
          <w:b w:val="true"/>
          <w:color w:val="ff0000"/>
        </w:rPr>
        <w:t>古今多少事</w:t>
      </w:r>
    </w:p>
    <w:p>
      <w:pPr>
        <w:jc w:val="center"/>
      </w:pPr>
      <w:bookmarkStart w:name="8653-1593695273228" w:id="217"/>
      <w:bookmarkEnd w:id="217"/>
    </w:p>
    <w:p>
      <w:pPr>
        <w:jc w:val="center"/>
      </w:pPr>
      <w:bookmarkStart w:name="7420-1593695273228" w:id="218"/>
      <w:bookmarkEnd w:id="218"/>
      <w:r>
        <w:rPr>
          <w:b w:val="true"/>
          <w:color w:val="ff0000"/>
        </w:rPr>
        <w:t>都付笑谈中</w:t>
      </w:r>
    </w:p>
    <w:p>
      <w:pPr>
        <w:jc w:val="center"/>
      </w:pPr>
      <w:bookmarkStart w:name="4890-1593695273228" w:id="219"/>
      <w:bookmarkEnd w:id="219"/>
    </w:p>
    <w:p>
      <w:pPr>
        <w:jc w:val="center"/>
      </w:pPr>
      <w:bookmarkStart w:name="7989-1593695273228" w:id="220"/>
      <w:bookmarkEnd w:id="220"/>
      <w:r>
        <w:drawing>
          <wp:inline distT="0" distR="0" distB="0" distL="0">
            <wp:extent cx="4762500" cy="4762500"/>
            <wp:docPr id="17" name="Drawing 17" descr="640.jpeg"/>
            <a:graphic xmlns:a="http://schemas.openxmlformats.org/drawingml/2006/main">
              <a:graphicData uri="http://schemas.openxmlformats.org/drawingml/2006/picture">
                <pic:pic xmlns:pic="http://schemas.openxmlformats.org/drawingml/2006/picture">
                  <pic:nvPicPr>
                    <pic:cNvPr id="0" name="Picture 17" descr="640.jpeg"/>
                    <pic:cNvPicPr>
                      <a:picLocks noChangeAspect="true"/>
                    </pic:cNvPicPr>
                  </pic:nvPicPr>
                  <pic:blipFill>
                    <a:blip r:embed="rId20"/>
                    <a:stretch>
                      <a:fillRect/>
                    </a:stretch>
                  </pic:blipFill>
                  <pic:spPr>
                    <a:xfrm>
                      <a:off x="0" y="0"/>
                      <a:ext cx="4762500" cy="4762500"/>
                    </a:xfrm>
                    <a:prstGeom prst="rect">
                      <a:avLst/>
                    </a:prstGeom>
                  </pic:spPr>
                </pic:pic>
              </a:graphicData>
            </a:graphic>
          </wp:inline>
        </w:drawing>
      </w:r>
    </w:p>
    <w:p>
      <w:pPr/>
      <w:bookmarkStart w:name="1697-1593695273228" w:id="221"/>
      <w:bookmarkEnd w:id="221"/>
    </w:p>
    <w:p>
      <w:pPr/>
      <w:bookmarkStart w:name="8016-1593695273228" w:id="222"/>
      <w:bookmarkEnd w:id="222"/>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pn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16" Target="media/image14.jpeg" Type="http://schemas.openxmlformats.org/officeDocument/2006/relationships/image"/>
<Relationship Id="rId17" Target="media/image15.jpeg" Type="http://schemas.openxmlformats.org/officeDocument/2006/relationships/image"/>
<Relationship Id="rId18" Target="media/image16.jpeg" Type="http://schemas.openxmlformats.org/officeDocument/2006/relationships/image"/>
<Relationship Id="rId19" Target="media/image17.jpeg" Type="http://schemas.openxmlformats.org/officeDocument/2006/relationships/image"/>
<Relationship Id="rId2" Target="styles.xml" Type="http://schemas.openxmlformats.org/officeDocument/2006/relationships/styles"/>
<Relationship Id="rId20" Target="media/image18.jpeg" Type="http://schemas.openxmlformats.org/officeDocument/2006/relationships/image"/>
<Relationship Id="rId3" Target="media/image1.jpeg" Type="http://schemas.openxmlformats.org/officeDocument/2006/relationships/image"/>
<Relationship Id="rId4" Target="media/image2.png" Type="http://schemas.openxmlformats.org/officeDocument/2006/relationships/image"/>
<Relationship Id="rId5" Target="media/image3.jpeg" Type="http://schemas.openxmlformats.org/officeDocument/2006/relationships/image"/>
<Relationship Id="rId6" Target="media/image4.png" Type="http://schemas.openxmlformats.org/officeDocument/2006/relationships/image"/>
<Relationship Id="rId7" Target="media/image5.jpeg" Type="http://schemas.openxmlformats.org/officeDocument/2006/relationships/image"/>
<Relationship Id="rId8" Target="media/image6.pn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2021-08-12T20:40:26Z</dcterms:created>
  <dc:creator>Apache POI</dc:creator>
</cp:coreProperties>
</file>