
<file path=[Content_Types].xml><?xml version="1.0" encoding="utf-8"?>
<Types xmlns="http://schemas.openxmlformats.org/package/2006/content-types">
  <Default ContentType="image/gif" Extension="gif"/>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bookmarkStart w:name="8871-1606654262297" w:id="1"/>
      <w:bookmarkEnd w:id="1"/>
    </w:p>
    <w:p>
      <w:pPr/>
      <w:bookmarkStart w:name="8647-1606654263022" w:id="2"/>
      <w:bookmarkEnd w:id="2"/>
      <w:r>
        <w:rPr/>
        <w:t>历史只有在回顾时才有意义，而且永远不会有最后定论。</w:t>
      </w:r>
    </w:p>
    <w:p>
      <w:pPr/>
      <w:bookmarkStart w:name="7226-1606654263022" w:id="3"/>
      <w:bookmarkEnd w:id="3"/>
    </w:p>
    <w:p>
      <w:pPr>
        <w:jc w:val="right"/>
      </w:pPr>
      <w:bookmarkStart w:name="9456-1606654263022" w:id="4"/>
      <w:bookmarkEnd w:id="4"/>
      <w:r>
        <w:rPr/>
        <w:t>——题记</w:t>
      </w:r>
    </w:p>
    <w:p>
      <w:pPr>
        <w:jc w:val="right"/>
      </w:pPr>
      <w:bookmarkStart w:name="2777-1606654263022" w:id="5"/>
      <w:bookmarkEnd w:id="5"/>
    </w:p>
    <w:p>
      <w:pPr/>
      <w:bookmarkStart w:name="9350-1606654263022" w:id="6"/>
      <w:bookmarkEnd w:id="6"/>
    </w:p>
    <w:p>
      <w:pPr/>
      <w:bookmarkStart w:name="1522-1606654263022" w:id="7"/>
      <w:bookmarkEnd w:id="7"/>
    </w:p>
    <w:p>
      <w:pPr/>
      <w:bookmarkStart w:name="8137-1606654263022" w:id="8"/>
      <w:bookmarkEnd w:id="8"/>
      <w:r>
        <w:rPr/>
        <w:t>基辛格起家的理论，有两个。</w:t>
      </w:r>
    </w:p>
    <w:p>
      <w:pPr/>
      <w:bookmarkStart w:name="3379-1606654263022" w:id="9"/>
      <w:bookmarkEnd w:id="9"/>
    </w:p>
    <w:p>
      <w:pPr/>
      <w:bookmarkStart w:name="6984-1606654263022" w:id="10"/>
      <w:bookmarkEnd w:id="10"/>
      <w:r>
        <w:rPr/>
        <w:t>一个基氏均衡理论</w:t>
      </w:r>
    </w:p>
    <w:p>
      <w:pPr/>
      <w:bookmarkStart w:name="2241-1606654263022" w:id="11"/>
      <w:bookmarkEnd w:id="11"/>
    </w:p>
    <w:p>
      <w:pPr/>
      <w:bookmarkStart w:name="6241-1606654263022" w:id="12"/>
      <w:bookmarkEnd w:id="12"/>
      <w:r>
        <w:rPr/>
        <w:t>运用国家外交手段，建立政治联盟，对抗对方国家的压力，从而达到局部到整体力量的相对平衡。</w:t>
      </w:r>
    </w:p>
    <w:p>
      <w:pPr/>
      <w:bookmarkStart w:name="9144-1606654263023" w:id="13"/>
      <w:bookmarkEnd w:id="13"/>
    </w:p>
    <w:p>
      <w:pPr/>
      <w:bookmarkStart w:name="6094-1606654263023" w:id="14"/>
      <w:bookmarkEnd w:id="14"/>
      <w:r>
        <w:rPr/>
        <w:t>一个有限战争理论​。</w:t>
      </w:r>
    </w:p>
    <w:p>
      <w:pPr/>
      <w:bookmarkStart w:name="2569-1606654263023" w:id="15"/>
      <w:bookmarkEnd w:id="15"/>
    </w:p>
    <w:p>
      <w:pPr/>
      <w:bookmarkStart w:name="6686-1606654263023" w:id="16"/>
      <w:bookmarkEnd w:id="16"/>
      <w:r>
        <w:rPr/>
        <w:t>凭借优势的战略核力量对敌人大规模报复的战略，由于对方也拥有核报复能力而行不通了。必须以有限战争作为全面核战争之外的选择。</w:t>
      </w:r>
    </w:p>
    <w:p>
      <w:pPr/>
      <w:bookmarkStart w:name="0092-1606654263023" w:id="17"/>
      <w:bookmarkEnd w:id="17"/>
    </w:p>
    <w:p>
      <w:pPr/>
      <w:bookmarkStart w:name="3090-1606654263023" w:id="18"/>
      <w:bookmarkEnd w:id="18"/>
    </w:p>
    <w:p>
      <w:pPr/>
      <w:bookmarkStart w:name="8633-1606654263023" w:id="19"/>
      <w:bookmarkEnd w:id="19"/>
    </w:p>
    <w:p>
      <w:pPr/>
      <w:bookmarkStart w:name="5965-1606654263023" w:id="20"/>
      <w:bookmarkEnd w:id="20"/>
    </w:p>
    <w:p>
      <w:pPr/>
      <w:bookmarkStart w:name="1212-1606654263023" w:id="21"/>
      <w:bookmarkEnd w:id="21"/>
      <w:r>
        <w:rPr/>
        <w:t>“实力均势一直是和平的前提​。</w:t>
      </w:r>
    </w:p>
    <w:p>
      <w:pPr/>
      <w:bookmarkStart w:name="4849-1606654263023" w:id="22"/>
      <w:bookmarkEnd w:id="22"/>
    </w:p>
    <w:p>
      <w:pPr/>
      <w:bookmarkStart w:name="6174-1606654263023" w:id="23"/>
      <w:bookmarkEnd w:id="23"/>
      <w:r>
        <w:rPr/>
        <w:t>国际环境之所以混乱无序，是因为不存在一个可以确保世界安全的世界政府。”</w:t>
      </w:r>
    </w:p>
    <w:p>
      <w:pPr/>
      <w:bookmarkStart w:name="2097-1606654263023" w:id="24"/>
      <w:bookmarkEnd w:id="24"/>
    </w:p>
    <w:p>
      <w:pPr/>
      <w:bookmarkStart w:name="6240-1606654263023" w:id="25"/>
      <w:bookmarkEnd w:id="25"/>
      <w:r>
        <w:rPr/>
        <w:t>岱评：</w:t>
      </w:r>
    </w:p>
    <w:p>
      <w:pPr/>
      <w:bookmarkStart w:name="6872-1606654263023" w:id="26"/>
      <w:bookmarkEnd w:id="26"/>
    </w:p>
    <w:p>
      <w:pPr/>
      <w:bookmarkStart w:name="8956-1606654263023" w:id="27"/>
      <w:bookmarkEnd w:id="27"/>
      <w:r>
        <w:rPr/>
        <w:t>作为从二战硝烟中走来的一代，作为美苏核危机阴影下的一代，基辛格那几代美国精英集团，的确为美国首先谋求的，是不受外部威胁的和平，然后才是美国利益最大化的霸权。</w:t>
      </w:r>
    </w:p>
    <w:p>
      <w:pPr/>
      <w:bookmarkStart w:name="5371-1606654263023" w:id="28"/>
      <w:bookmarkEnd w:id="28"/>
    </w:p>
    <w:p>
      <w:pPr/>
      <w:bookmarkStart w:name="9696-1606654263023" w:id="29"/>
      <w:bookmarkEnd w:id="29"/>
    </w:p>
    <w:p>
      <w:pPr/>
      <w:bookmarkStart w:name="4135-1606654263023" w:id="30"/>
      <w:bookmarkEnd w:id="30"/>
    </w:p>
    <w:p>
      <w:pPr/>
      <w:bookmarkStart w:name="2033-1606654263023" w:id="31"/>
      <w:bookmarkEnd w:id="31"/>
    </w:p>
    <w:p>
      <w:pPr/>
      <w:bookmarkStart w:name="9817-1606654263023" w:id="32"/>
      <w:bookmarkEnd w:id="32"/>
      <w:r>
        <w:rPr/>
        <w:t>“均势至少收到两方面的挑战:一是某一大国的实力强大到足以称霸的水平;二是从前的二流国家想跻身列强行列，从而导致其他大国采取一系列应对措施，直到达成新的平衡或爆发一场全面战争。</w:t>
      </w:r>
    </w:p>
    <w:p>
      <w:pPr/>
      <w:bookmarkStart w:name="2050-1606654263023" w:id="33"/>
      <w:bookmarkEnd w:id="33"/>
    </w:p>
    <w:p>
      <w:pPr/>
      <w:bookmarkStart w:name="1674-1606654263023" w:id="34"/>
      <w:bookmarkEnd w:id="34"/>
      <w:r>
        <w:rPr/>
        <w:t>近三百年，欧洲的稳定取决于德国。”</w:t>
      </w:r>
    </w:p>
    <w:p>
      <w:pPr/>
      <w:bookmarkStart w:name="1850-1606654263023" w:id="35"/>
      <w:bookmarkEnd w:id="35"/>
    </w:p>
    <w:p>
      <w:pPr/>
      <w:bookmarkStart w:name="6070-1606654263023" w:id="36"/>
      <w:bookmarkEnd w:id="36"/>
    </w:p>
    <w:p>
      <w:pPr/>
      <w:bookmarkStart w:name="1420-1606654263023" w:id="37"/>
      <w:bookmarkEnd w:id="37"/>
      <w:r>
        <w:rPr/>
        <w:t>​岱评：</w:t>
      </w:r>
    </w:p>
    <w:p>
      <w:pPr/>
      <w:bookmarkStart w:name="5040-1606654263023" w:id="38"/>
      <w:bookmarkEnd w:id="38"/>
    </w:p>
    <w:p>
      <w:pPr/>
      <w:bookmarkStart w:name="7030-1606654263023" w:id="39"/>
      <w:bookmarkEnd w:id="39"/>
      <w:r>
        <w:rPr/>
        <w:t>​基辛格为什么认为欧洲的稳定取决于德国？</w:t>
      </w:r>
    </w:p>
    <w:p>
      <w:pPr/>
      <w:bookmarkStart w:name="3080-1606654263023" w:id="40"/>
      <w:bookmarkEnd w:id="40"/>
    </w:p>
    <w:p>
      <w:pPr/>
      <w:bookmarkStart w:name="1595-1606654263023" w:id="41"/>
      <w:bookmarkEnd w:id="41"/>
      <w:r>
        <w:rPr/>
        <w:t>因为德国在历史上几次证明了从低谷到巅峰跨越式发展的能力，这个强悍的民族天赋是罕见的，德国几次从弱到强的反弹导致了几次欧洲均势格局的大变，正因如此，基辛格认为“近三百年欧洲的稳定取决于德国”</w:t>
      </w:r>
    </w:p>
    <w:p>
      <w:pPr/>
      <w:bookmarkStart w:name="2340-1606654263023" w:id="42"/>
      <w:bookmarkEnd w:id="42"/>
    </w:p>
    <w:p>
      <w:pPr/>
      <w:bookmarkStart w:name="3998-1606654263023" w:id="43"/>
      <w:bookmarkEnd w:id="43"/>
      <w:r>
        <w:rPr/>
        <w:t>同理可得，未来百年中全球的稳定，取决于正在复兴的中国。</w:t>
      </w:r>
    </w:p>
    <w:p>
      <w:pPr/>
      <w:bookmarkStart w:name="9297-1606654263023" w:id="44"/>
      <w:bookmarkEnd w:id="44"/>
    </w:p>
    <w:p>
      <w:pPr/>
      <w:bookmarkStart w:name="5033-1606654263023" w:id="45"/>
      <w:bookmarkEnd w:id="45"/>
    </w:p>
    <w:p>
      <w:pPr/>
      <w:bookmarkStart w:name="1068-1606654263023" w:id="46"/>
      <w:bookmarkEnd w:id="46"/>
    </w:p>
    <w:p>
      <w:pPr/>
      <w:bookmarkStart w:name="5518-1606654263023" w:id="47"/>
      <w:bookmarkEnd w:id="47"/>
    </w:p>
    <w:p>
      <w:pPr/>
      <w:bookmarkStart w:name="1039-1606654263023" w:id="48"/>
      <w:bookmarkEnd w:id="48"/>
      <w:r>
        <w:rPr/>
        <w:t>“长城是中国军事胜利的辉煌见证，但也表现了中国固有的弱点。它表明中国尽管具有强大的实力，但也对自己的薄弱之处心知肚明。</w:t>
      </w:r>
    </w:p>
    <w:p>
      <w:pPr/>
      <w:bookmarkStart w:name="5176-1606654263023" w:id="49"/>
      <w:bookmarkEnd w:id="49"/>
    </w:p>
    <w:p>
      <w:pPr/>
      <w:bookmarkStart w:name="6256-1606654263023" w:id="50"/>
      <w:bookmarkEnd w:id="50"/>
      <w:r>
        <w:rPr/>
        <w:t>中国和美国不一样，​中国周边领国太多了……”</w:t>
      </w:r>
    </w:p>
    <w:p>
      <w:pPr/>
      <w:bookmarkStart w:name="9917-1606654263023" w:id="51"/>
      <w:bookmarkEnd w:id="51"/>
    </w:p>
    <w:p>
      <w:pPr/>
      <w:bookmarkStart w:name="4059-1606654263023" w:id="52"/>
      <w:bookmarkEnd w:id="52"/>
      <w:r>
        <w:rPr/>
        <w:t>岱评：</w:t>
      </w:r>
    </w:p>
    <w:p>
      <w:pPr/>
      <w:bookmarkStart w:name="7567-1606654263023" w:id="53"/>
      <w:bookmarkEnd w:id="53"/>
    </w:p>
    <w:p>
      <w:pPr/>
      <w:bookmarkStart w:name="3775-1606654263023" w:id="54"/>
      <w:bookmarkEnd w:id="54"/>
      <w:r>
        <w:rPr/>
        <w:t>岱岱在《中国地缘vs美国地缘》中写的很清楚了。</w:t>
      </w:r>
    </w:p>
    <w:p>
      <w:pPr/>
      <w:bookmarkStart w:name="2238-1606654263024" w:id="55"/>
      <w:bookmarkEnd w:id="55"/>
    </w:p>
    <w:p>
      <w:pPr/>
      <w:bookmarkStart w:name="4037-1606654263024" w:id="56"/>
      <w:bookmarkEnd w:id="56"/>
      <w:r>
        <w:rPr/>
        <w:t>中国邻国太多，而且不乏强国，崛起受牵制的太多，而美国这方面的牵制很少，能对中国离岸平衡，以逸待劳​。</w:t>
      </w:r>
    </w:p>
    <w:p>
      <w:pPr/>
      <w:bookmarkStart w:name="9341-1606654263024" w:id="57"/>
      <w:bookmarkEnd w:id="57"/>
    </w:p>
    <w:p>
      <w:pPr/>
      <w:bookmarkStart w:name="3919-1606654263024" w:id="58"/>
      <w:bookmarkEnd w:id="58"/>
    </w:p>
    <w:p>
      <w:pPr/>
      <w:bookmarkStart w:name="6790-1606654263024" w:id="59"/>
      <w:bookmarkEnd w:id="59"/>
    </w:p>
    <w:p>
      <w:pPr/>
      <w:bookmarkStart w:name="9930-1606654263024" w:id="60"/>
      <w:bookmarkEnd w:id="60"/>
    </w:p>
    <w:p>
      <w:pPr/>
      <w:bookmarkStart w:name="3227-1606654263024" w:id="61"/>
      <w:bookmarkEnd w:id="61"/>
      <w:r>
        <w:rPr/>
        <w:t>“俄罗斯的沙皇与中国的皇帝有一个重要的区别。</w:t>
      </w:r>
    </w:p>
    <w:p>
      <w:pPr/>
      <w:bookmarkStart w:name="2996-1606654263024" w:id="62"/>
      <w:bookmarkEnd w:id="62"/>
    </w:p>
    <w:p>
      <w:pPr/>
      <w:bookmarkStart w:name="7676-1606654263024" w:id="63"/>
      <w:bookmarkEnd w:id="63"/>
      <w:r>
        <w:rPr/>
        <w:t>中国人认为，中国皇帝统治子民靠的是泰山崩于前而色不变的沉稳。</w:t>
      </w:r>
    </w:p>
    <w:p>
      <w:pPr/>
      <w:bookmarkStart w:name="2356-1606654263024" w:id="64"/>
      <w:bookmarkEnd w:id="64"/>
    </w:p>
    <w:p>
      <w:pPr/>
      <w:bookmarkStart w:name="2121-1606654263024" w:id="65"/>
      <w:bookmarkEnd w:id="65"/>
      <w:r>
        <w:rPr/>
        <w:t>俄国人则认为，沙皇维系其统治靠的是一种能力，一种以不容他人挑战自己权威的方式贯彻自己的意志，让所有旁观者深深感受到俄国这个国家无比强大的能力。”</w:t>
      </w:r>
    </w:p>
    <w:p>
      <w:pPr/>
      <w:bookmarkStart w:name="7342-1606654263024" w:id="66"/>
      <w:bookmarkEnd w:id="66"/>
    </w:p>
    <w:p>
      <w:pPr/>
      <w:bookmarkStart w:name="7945-1606654263024" w:id="67"/>
      <w:bookmarkEnd w:id="67"/>
    </w:p>
    <w:p>
      <w:pPr/>
      <w:bookmarkStart w:name="9863-1606654263024" w:id="68"/>
      <w:bookmarkEnd w:id="68"/>
      <w:r>
        <w:rPr/>
        <w:t>​岱评：</w:t>
      </w:r>
    </w:p>
    <w:p>
      <w:pPr/>
      <w:bookmarkStart w:name="7022-1606654263024" w:id="69"/>
      <w:bookmarkEnd w:id="69"/>
    </w:p>
    <w:p>
      <w:pPr/>
      <w:bookmarkStart w:name="6722-1606654263024" w:id="70"/>
      <w:bookmarkEnd w:id="70"/>
      <w:r>
        <w:rPr/>
        <w:t>中俄有共同点，那就是历史上很多次被外来民族侵略，因外敌侵略而付出过极其惨痛的民族代价。</w:t>
      </w:r>
    </w:p>
    <w:p>
      <w:pPr/>
      <w:bookmarkStart w:name="3127-1606654263024" w:id="71"/>
      <w:bookmarkEnd w:id="71"/>
    </w:p>
    <w:p>
      <w:pPr/>
      <w:bookmarkStart w:name="2899-1606654263024" w:id="72"/>
      <w:bookmarkEnd w:id="72"/>
      <w:r>
        <w:rPr/>
        <w:t>所以中国民族很需要外部危机下，领导集团有“泰山崩于前而色不变的沉稳”。</w:t>
      </w:r>
    </w:p>
    <w:p>
      <w:pPr/>
      <w:bookmarkStart w:name="7064-1606654263024" w:id="73"/>
      <w:bookmarkEnd w:id="73"/>
    </w:p>
    <w:p>
      <w:pPr/>
      <w:bookmarkStart w:name="9074-1606654263024" w:id="74"/>
      <w:bookmarkEnd w:id="74"/>
      <w:r>
        <w:rPr/>
        <w:t>但是中俄又有不同点。</w:t>
      </w:r>
    </w:p>
    <w:p>
      <w:pPr/>
      <w:bookmarkStart w:name="1343-1606654263024" w:id="75"/>
      <w:bookmarkEnd w:id="75"/>
    </w:p>
    <w:p>
      <w:pPr/>
      <w:bookmarkStart w:name="5096-1606654263024" w:id="76"/>
      <w:bookmarkEnd w:id="76"/>
      <w:r>
        <w:rPr/>
        <w:t>中国不是一个主动扩张欲望强的民族，但俄罗斯对领土的扩张天然有欲望，国土基本都是对外人铁血掠夺而来，对东欧对中东对东北亚的扩张历史历历在目。</w:t>
      </w:r>
    </w:p>
    <w:p>
      <w:pPr/>
      <w:bookmarkStart w:name="8979-1606654263024" w:id="77"/>
      <w:bookmarkEnd w:id="77"/>
    </w:p>
    <w:p>
      <w:pPr/>
      <w:bookmarkStart w:name="3369-1606654263024" w:id="78"/>
      <w:bookmarkEnd w:id="78"/>
      <w:r>
        <w:rPr/>
        <w:t>所以，俄罗斯比中国，更担心外部危机外敌入侵。</w:t>
      </w:r>
    </w:p>
    <w:p>
      <w:pPr/>
      <w:bookmarkStart w:name="7848-1606654263024" w:id="79"/>
      <w:bookmarkEnd w:id="79"/>
    </w:p>
    <w:p>
      <w:pPr/>
      <w:bookmarkStart w:name="4754-1606654263024" w:id="80"/>
      <w:bookmarkEnd w:id="80"/>
      <w:r>
        <w:rPr>
          <w:b w:val="true"/>
          <w:color w:val="ff0000"/>
        </w:rPr>
        <w:t>老实人，担心被欺负。</w:t>
      </w:r>
    </w:p>
    <w:p>
      <w:pPr/>
      <w:bookmarkStart w:name="6524-1606654263024" w:id="81"/>
      <w:bookmarkEnd w:id="81"/>
    </w:p>
    <w:p>
      <w:pPr/>
      <w:bookmarkStart w:name="3029-1606654263024" w:id="82"/>
      <w:bookmarkEnd w:id="82"/>
      <w:r>
        <w:rPr>
          <w:b w:val="true"/>
          <w:color w:val="ff0000"/>
        </w:rPr>
        <w:t>曾欺负过别人的人，​更担心被人加倍欺负回来。</w:t>
      </w:r>
    </w:p>
    <w:p>
      <w:pPr/>
      <w:bookmarkStart w:name="2980-1606654263024" w:id="83"/>
      <w:bookmarkEnd w:id="83"/>
    </w:p>
    <w:p>
      <w:pPr/>
      <w:bookmarkStart w:name="2075-1606654263024" w:id="84"/>
      <w:bookmarkEnd w:id="84"/>
      <w:r>
        <w:rPr/>
        <w:t>正是俄罗斯和中国这点的不同，导致俄罗斯民族心理强化了对外人的戒备，俄罗斯民族要求本国的领导集团，给他们民族安全感，“不容他人挑战自己权威的方式贯彻自己的意志”。</w:t>
      </w:r>
    </w:p>
    <w:p>
      <w:pPr/>
      <w:bookmarkStart w:name="1180-1606654263024" w:id="85"/>
      <w:bookmarkEnd w:id="85"/>
    </w:p>
    <w:p>
      <w:pPr/>
      <w:bookmarkStart w:name="8223-1606654263024" w:id="86"/>
      <w:bookmarkEnd w:id="86"/>
    </w:p>
    <w:p>
      <w:pPr/>
      <w:bookmarkStart w:name="4549-1606654263024" w:id="87"/>
      <w:bookmarkEnd w:id="87"/>
    </w:p>
    <w:p>
      <w:pPr/>
      <w:bookmarkStart w:name="3314-1606654263024" w:id="88"/>
      <w:bookmarkEnd w:id="88"/>
    </w:p>
    <w:p>
      <w:pPr/>
      <w:bookmarkStart w:name="3777-1606654263024" w:id="89"/>
      <w:bookmarkEnd w:id="89"/>
      <w:r>
        <w:rPr/>
        <w:t>“国际秩序面临一个悖论:繁荣取决于全球化的成功，而这个过程经常产生不利于实现夙愿的政治反应。</w:t>
      </w:r>
    </w:p>
    <w:p>
      <w:pPr/>
      <w:bookmarkStart w:name="1810-1606654263024" w:id="90"/>
      <w:bookmarkEnd w:id="90"/>
    </w:p>
    <w:p>
      <w:pPr/>
      <w:bookmarkStart w:name="2159-1606654263025" w:id="91"/>
      <w:bookmarkEnd w:id="91"/>
      <w:r>
        <w:rPr/>
        <w:t>全球化的经济管理者几乎没有机会参与全球化的政治进程。</w:t>
      </w:r>
    </w:p>
    <w:p>
      <w:pPr/>
      <w:bookmarkStart w:name="6965-1606654263025" w:id="92"/>
      <w:bookmarkEnd w:id="92"/>
    </w:p>
    <w:p>
      <w:pPr/>
      <w:bookmarkStart w:name="2546-1606654263025" w:id="93"/>
      <w:bookmarkEnd w:id="93"/>
      <w:r>
        <w:rPr/>
        <w:t>而全球化的政治管理者不愿意失去国内支持的风险对经济或金融问题未雨绸缪。”</w:t>
      </w:r>
    </w:p>
    <w:p>
      <w:pPr/>
      <w:bookmarkStart w:name="1733-1606654263025" w:id="94"/>
      <w:bookmarkEnd w:id="94"/>
    </w:p>
    <w:p>
      <w:pPr/>
      <w:bookmarkStart w:name="6600-1606654263025" w:id="95"/>
      <w:bookmarkEnd w:id="95"/>
      <w:r>
        <w:rPr/>
        <w:t>岱评：</w:t>
      </w:r>
    </w:p>
    <w:p>
      <w:pPr/>
      <w:bookmarkStart w:name="6011-1606654263025" w:id="96"/>
      <w:bookmarkEnd w:id="96"/>
    </w:p>
    <w:p>
      <w:pPr/>
      <w:bookmarkStart w:name="8446-1606654263025" w:id="97"/>
      <w:bookmarkEnd w:id="97"/>
      <w:r>
        <w:rPr/>
        <w:t>全球化的经济管理者，无时无刻在谋求参与全球化的政治进程，如抖音tiktok​。</w:t>
      </w:r>
    </w:p>
    <w:p>
      <w:pPr/>
      <w:bookmarkStart w:name="3762-1606654263025" w:id="98"/>
      <w:bookmarkEnd w:id="98"/>
    </w:p>
    <w:p>
      <w:pPr/>
      <w:bookmarkStart w:name="1523-1606654263025" w:id="99"/>
      <w:bookmarkEnd w:id="99"/>
      <w:r>
        <w:rPr/>
        <w:t>全球化的政治管理者，无时无刻不在谋求如何让全球化利益最大化，如懂王的逆全球化。</w:t>
      </w:r>
    </w:p>
    <w:p>
      <w:pPr/>
      <w:bookmarkStart w:name="6910-1606654263025" w:id="100"/>
      <w:bookmarkEnd w:id="100"/>
    </w:p>
    <w:p>
      <w:pPr/>
      <w:bookmarkStart w:name="7985-1606654263025" w:id="101"/>
      <w:bookmarkEnd w:id="101"/>
    </w:p>
    <w:p>
      <w:pPr/>
      <w:bookmarkStart w:name="9448-1606654263025" w:id="102"/>
      <w:bookmarkEnd w:id="102"/>
    </w:p>
    <w:p>
      <w:pPr/>
      <w:bookmarkStart w:name="2078-1606654263025" w:id="103"/>
      <w:bookmarkEnd w:id="103"/>
    </w:p>
    <w:p>
      <w:pPr/>
      <w:bookmarkStart w:name="3488-1606654263025" w:id="104"/>
      <w:bookmarkEnd w:id="104"/>
      <w:r>
        <w:rPr/>
        <w:t>“罗斯福认为，正是大国之间雄心的碰撞，决定了时间秩序的最终本质。对追求自身利益并能维持可靠威慑力的自由国家来说，只有取得地缘政治利益，人类的价值才能得到最好的维护。”</w:t>
      </w:r>
    </w:p>
    <w:p>
      <w:pPr/>
      <w:bookmarkStart w:name="1700-1606654263025" w:id="105"/>
      <w:bookmarkEnd w:id="105"/>
    </w:p>
    <w:p>
      <w:pPr/>
      <w:bookmarkStart w:name="2122-1606654263025" w:id="106"/>
      <w:bookmarkEnd w:id="106"/>
    </w:p>
    <w:p>
      <w:pPr/>
      <w:bookmarkStart w:name="9853-1606654263025" w:id="107"/>
      <w:bookmarkEnd w:id="107"/>
      <w:r>
        <w:rPr/>
        <w:t>岱评：</w:t>
      </w:r>
    </w:p>
    <w:p>
      <w:pPr/>
      <w:bookmarkStart w:name="4710-1606654263025" w:id="108"/>
      <w:bookmarkEnd w:id="108"/>
    </w:p>
    <w:p>
      <w:pPr/>
      <w:bookmarkStart w:name="6900-1606654263025" w:id="109"/>
      <w:bookmarkEnd w:id="109"/>
      <w:r>
        <w:rPr/>
        <w:t>地缘政治是国际社会的基础架构，在上面的是金融的币缘政治​，产业的贸国际合作，文化软实力等。</w:t>
      </w:r>
    </w:p>
    <w:p>
      <w:pPr/>
      <w:bookmarkStart w:name="3852-1606654263025" w:id="110"/>
      <w:bookmarkEnd w:id="110"/>
    </w:p>
    <w:p>
      <w:pPr/>
      <w:bookmarkStart w:name="4177-1606654263025" w:id="111"/>
      <w:bookmarkEnd w:id="111"/>
    </w:p>
    <w:p>
      <w:pPr/>
      <w:bookmarkStart w:name="3270-1606654263025" w:id="112"/>
      <w:bookmarkEnd w:id="112"/>
    </w:p>
    <w:p>
      <w:pPr/>
      <w:bookmarkStart w:name="6470-1606654263025" w:id="113"/>
      <w:bookmarkEnd w:id="113"/>
      <w:r>
        <w:rPr/>
        <w:t>“在任何一次国际谈判中，一个国家完全得到满足，而另一个国家则完全失败，是不可能的。”</w:t>
      </w:r>
    </w:p>
    <w:p>
      <w:pPr/>
      <w:bookmarkStart w:name="8317-1606654263025" w:id="114"/>
      <w:bookmarkEnd w:id="114"/>
    </w:p>
    <w:p>
      <w:pPr/>
      <w:bookmarkStart w:name="6294-1606654263025" w:id="115"/>
      <w:bookmarkEnd w:id="115"/>
      <w:r>
        <w:rPr/>
        <w:t>岱评​：</w:t>
      </w:r>
    </w:p>
    <w:p>
      <w:pPr/>
      <w:bookmarkStart w:name="3723-1606654263025" w:id="116"/>
      <w:bookmarkEnd w:id="116"/>
    </w:p>
    <w:p>
      <w:pPr/>
      <w:bookmarkStart w:name="2996-1606654263025" w:id="117"/>
      <w:bookmarkEnd w:id="117"/>
      <w:r>
        <w:rPr>
          <w:b w:val="true"/>
          <w:color w:val="ff0000"/>
        </w:rPr>
        <w:t>懂王表示：bullshit！双赢就是我赢两次！不极限施压我浑身难受！</w:t>
      </w:r>
    </w:p>
    <w:p>
      <w:pPr/>
      <w:bookmarkStart w:name="6919-1606654263025" w:id="118"/>
      <w:bookmarkEnd w:id="118"/>
    </w:p>
    <w:p>
      <w:pPr/>
      <w:bookmarkStart w:name="2584-1606654263025" w:id="119"/>
      <w:bookmarkEnd w:id="119"/>
    </w:p>
    <w:p>
      <w:pPr/>
      <w:bookmarkStart w:name="1141-1606654263025" w:id="120"/>
      <w:bookmarkEnd w:id="120"/>
    </w:p>
    <w:p>
      <w:pPr/>
      <w:bookmarkStart w:name="3215-1606654263025" w:id="121"/>
      <w:bookmarkEnd w:id="121"/>
    </w:p>
    <w:p>
      <w:pPr/>
      <w:bookmarkStart w:name="1957-1606654263025" w:id="122"/>
      <w:bookmarkEnd w:id="122"/>
      <w:r>
        <w:rPr/>
        <w:t>“均势引发了战争，同时也限制了战争的规模。”</w:t>
      </w:r>
    </w:p>
    <w:p>
      <w:pPr/>
      <w:bookmarkStart w:name="2732-1606654263025" w:id="123"/>
      <w:bookmarkEnd w:id="123"/>
    </w:p>
    <w:p>
      <w:pPr/>
      <w:bookmarkStart w:name="4120-1606654263026" w:id="124"/>
      <w:bookmarkEnd w:id="124"/>
      <w:r>
        <w:rPr/>
        <w:t>​岱评：</w:t>
      </w:r>
    </w:p>
    <w:p>
      <w:pPr/>
      <w:bookmarkStart w:name="1082-1606654263026" w:id="125"/>
      <w:bookmarkEnd w:id="125"/>
    </w:p>
    <w:p>
      <w:pPr/>
      <w:bookmarkStart w:name="8287-1606654263026" w:id="126"/>
      <w:bookmarkEnd w:id="126"/>
      <w:r>
        <w:rPr/>
        <w:t>中美会爆发全面对抗乃至全面战争吗？</w:t>
      </w:r>
    </w:p>
    <w:p>
      <w:pPr/>
      <w:bookmarkStart w:name="5474-1606654263026" w:id="127"/>
      <w:bookmarkEnd w:id="127"/>
    </w:p>
    <w:p>
      <w:pPr/>
      <w:bookmarkStart w:name="2423-1606654263026" w:id="128"/>
      <w:bookmarkEnd w:id="128"/>
      <w:r>
        <w:rPr/>
        <w:t>可能，会的。</w:t>
      </w:r>
    </w:p>
    <w:p>
      <w:pPr/>
      <w:bookmarkStart w:name="0050-1606654263026" w:id="129"/>
      <w:bookmarkEnd w:id="129"/>
    </w:p>
    <w:p>
      <w:pPr/>
      <w:bookmarkStart w:name="3852-1606654263026" w:id="130"/>
      <w:bookmarkEnd w:id="130"/>
      <w:r>
        <w:rPr/>
        <w:t>不过一定是中美两国实力出现严重​失衡的情况下，才会出现。</w:t>
      </w:r>
    </w:p>
    <w:p>
      <w:pPr/>
      <w:bookmarkStart w:name="4036-1606654263026" w:id="131"/>
      <w:bookmarkEnd w:id="131"/>
    </w:p>
    <w:p>
      <w:pPr/>
      <w:bookmarkStart w:name="1042-1606654263026" w:id="132"/>
      <w:bookmarkEnd w:id="132"/>
      <w:r>
        <w:rPr/>
        <w:t>换言之，要么我们清朝末年，美国坚船利炮打进来。</w:t>
      </w:r>
    </w:p>
    <w:p>
      <w:pPr/>
      <w:bookmarkStart w:name="7199-1606654263026" w:id="133"/>
      <w:bookmarkEnd w:id="133"/>
    </w:p>
    <w:p>
      <w:pPr/>
      <w:bookmarkStart w:name="2526-1606654263026" w:id="134"/>
      <w:bookmarkEnd w:id="134"/>
      <w:r>
        <w:rPr/>
        <w:t>要么美国商朝末年，我们大周顺天应人打过去。</w:t>
      </w:r>
    </w:p>
    <w:p>
      <w:pPr/>
      <w:bookmarkStart w:name="4087-1606654263026" w:id="135"/>
      <w:bookmarkEnd w:id="135"/>
    </w:p>
    <w:p>
      <w:pPr/>
      <w:bookmarkStart w:name="2046-1606654263026" w:id="136"/>
      <w:bookmarkEnd w:id="136"/>
    </w:p>
    <w:p>
      <w:pPr/>
      <w:bookmarkStart w:name="4753-1606654263026" w:id="137"/>
      <w:bookmarkEnd w:id="137"/>
    </w:p>
    <w:p>
      <w:pPr/>
      <w:bookmarkStart w:name="9454-1606654263026" w:id="138"/>
      <w:bookmarkEnd w:id="138"/>
    </w:p>
    <w:p>
      <w:pPr/>
      <w:bookmarkStart w:name="4141-1606654263026" w:id="139"/>
      <w:bookmarkEnd w:id="139"/>
      <w:r>
        <w:rPr/>
        <w:t>“军人是麻木愚蠢的动物，只配用来做外交政策的工具​！”</w:t>
      </w:r>
    </w:p>
    <w:p>
      <w:pPr/>
      <w:bookmarkStart w:name="4212-1606654263026" w:id="140"/>
      <w:bookmarkEnd w:id="140"/>
    </w:p>
    <w:p>
      <w:pPr/>
      <w:bookmarkStart w:name="8821-1606654263026" w:id="141"/>
      <w:bookmarkEnd w:id="141"/>
      <w:r>
        <w:rPr/>
        <w:t>岱评：</w:t>
      </w:r>
    </w:p>
    <w:p>
      <w:pPr/>
      <w:bookmarkStart w:name="4793-1606654263026" w:id="142"/>
      <w:bookmarkEnd w:id="142"/>
    </w:p>
    <w:p>
      <w:pPr/>
      <w:bookmarkStart w:name="1991-1606654263026" w:id="143"/>
      <w:bookmarkEnd w:id="143"/>
      <w:r>
        <w:rPr/>
        <w:t>这句话的背景是基辛格等人主张对华接触谈判，军方​主张对华强硬，两派谈不到一块，基辛格被气死，怒喷五角大楼。</w:t>
      </w:r>
    </w:p>
    <w:p>
      <w:pPr/>
      <w:bookmarkStart w:name="9795-1606654263026" w:id="144"/>
      <w:bookmarkEnd w:id="144"/>
    </w:p>
    <w:p>
      <w:pPr/>
      <w:bookmarkStart w:name="2827-1606654263026" w:id="145"/>
      <w:bookmarkEnd w:id="145"/>
      <w:r>
        <w:rPr/>
        <w:t>美国军工利益集团二战后就开始尾大不掉，因为越南战争栽跟头了，影响力削弱过，后来在小布什政府​转进中东后又开始坐大，目前处于影响​收缩期。</w:t>
      </w:r>
    </w:p>
    <w:p>
      <w:pPr/>
      <w:bookmarkStart w:name="1318-1606654263026" w:id="146"/>
      <w:bookmarkEnd w:id="146"/>
    </w:p>
    <w:p>
      <w:pPr/>
      <w:bookmarkStart w:name="2748-1606654263026" w:id="147"/>
      <w:bookmarkEnd w:id="147"/>
      <w:r>
        <w:rPr>
          <w:b w:val="true"/>
          <w:color w:val="ff0000"/>
        </w:rPr>
        <w:t>一句大白话，美国一打大型战争或扩日持久的战争，军工利益集团就会抬头，战争打砸了甚至打输了​，军工利益集团就要收缩。</w:t>
      </w:r>
    </w:p>
    <w:p>
      <w:pPr/>
      <w:bookmarkStart w:name="2892-1606654263026" w:id="148"/>
      <w:bookmarkEnd w:id="148"/>
    </w:p>
    <w:p>
      <w:pPr/>
      <w:bookmarkStart w:name="2059-1606654263026" w:id="149"/>
      <w:bookmarkEnd w:id="149"/>
    </w:p>
    <w:p>
      <w:pPr/>
      <w:bookmarkStart w:name="5679-1606654263026" w:id="150"/>
      <w:bookmarkEnd w:id="150"/>
    </w:p>
    <w:p>
      <w:pPr/>
      <w:bookmarkStart w:name="6268-1606654263026" w:id="151"/>
      <w:bookmarkEnd w:id="151"/>
      <w:r>
        <w:rPr/>
        <w:t>“下星期全球不可能有危机，我的日程表已经排满了。”</w:t>
      </w:r>
    </w:p>
    <w:p>
      <w:pPr/>
      <w:bookmarkStart w:name="4712-1606654263026" w:id="152"/>
      <w:bookmarkEnd w:id="152"/>
    </w:p>
    <w:p>
      <w:pPr/>
      <w:bookmarkStart w:name="9297-1606654263026" w:id="153"/>
      <w:bookmarkEnd w:id="153"/>
      <w:r>
        <w:rPr/>
        <w:t>岱评：</w:t>
      </w:r>
    </w:p>
    <w:p>
      <w:pPr/>
      <w:bookmarkStart w:name="5253-1606654263026" w:id="154"/>
      <w:bookmarkEnd w:id="154"/>
    </w:p>
    <w:p>
      <w:pPr/>
      <w:bookmarkStart w:name="9780-1606654263026" w:id="155"/>
      <w:bookmarkEnd w:id="155"/>
      <w:r>
        <w:rPr/>
        <w:t>这是当年基辛格全球影响力如日中天时，说的话。</w:t>
      </w:r>
    </w:p>
    <w:p>
      <w:pPr/>
      <w:bookmarkStart w:name="8543-1606654263026" w:id="156"/>
      <w:bookmarkEnd w:id="156"/>
    </w:p>
    <w:p>
      <w:pPr/>
      <w:bookmarkStart w:name="4317-1606654263026" w:id="157"/>
      <w:bookmarkEnd w:id="157"/>
      <w:r>
        <w:rPr/>
        <w:t>​一个手无缚鸡之力，全靠脑子吃饭的人，一头镇白宫，一头谈中国，一头控中东，一头算苏联，对全球格局有举足轻重的影响力，如战国佩六国相印的苏秦。</w:t>
      </w:r>
    </w:p>
    <w:p>
      <w:pPr/>
      <w:bookmarkStart w:name="3077-1606654263026" w:id="158"/>
      <w:bookmarkEnd w:id="158"/>
    </w:p>
    <w:p>
      <w:pPr/>
      <w:bookmarkStart w:name="8595-1606654263026" w:id="159"/>
      <w:bookmarkEnd w:id="159"/>
      <w:r>
        <w:rPr>
          <w:b w:val="true"/>
          <w:color w:val="ff0000"/>
        </w:rPr>
        <w:t>“There can't be a crisis next week, my schedule is already full.”</w:t>
      </w:r>
    </w:p>
    <w:p>
      <w:pPr/>
      <w:bookmarkStart w:name="3533-1606654263026" w:id="160"/>
      <w:bookmarkEnd w:id="160"/>
    </w:p>
    <w:p>
      <w:pPr/>
      <w:bookmarkStart w:name="9846-1606654263026" w:id="161"/>
      <w:bookmarkEnd w:id="161"/>
    </w:p>
    <w:p>
      <w:pPr/>
      <w:bookmarkStart w:name="7173-1606654263026" w:id="162"/>
      <w:bookmarkEnd w:id="162"/>
    </w:p>
    <w:p>
      <w:pPr/>
      <w:bookmarkStart w:name="7844-1606654263026" w:id="163"/>
      <w:bookmarkEnd w:id="163"/>
      <w:r>
        <w:rPr/>
        <w:t>权力是最好的春药。</w:t>
      </w:r>
    </w:p>
    <w:p>
      <w:pPr/>
      <w:bookmarkStart w:name="9120-1606654263026" w:id="164"/>
      <w:bookmarkEnd w:id="164"/>
    </w:p>
    <w:p>
      <w:pPr/>
      <w:bookmarkStart w:name="7841-1606654263026" w:id="165"/>
      <w:bookmarkEnd w:id="165"/>
      <w:r>
        <w:rPr/>
        <w:t>岱评：</w:t>
      </w:r>
    </w:p>
    <w:p>
      <w:pPr/>
      <w:bookmarkStart w:name="7038-1606654263026" w:id="166"/>
      <w:bookmarkEnd w:id="166"/>
    </w:p>
    <w:p>
      <w:pPr/>
      <w:bookmarkStart w:name="2571-1606654263026" w:id="167"/>
      <w:bookmarkEnd w:id="167"/>
      <w:r>
        <w:rPr/>
        <w:t>佩过六国相印、全球各处飞、天天007的基辛格，​深刻道出了政治家们苍颜白发却精力充沛的原因。</w:t>
      </w:r>
    </w:p>
    <w:p>
      <w:pPr/>
      <w:bookmarkStart w:name="8058-1606654263026" w:id="168"/>
      <w:bookmarkEnd w:id="168"/>
    </w:p>
    <w:p>
      <w:pPr/>
      <w:bookmarkStart w:name="3180-1606654263026" w:id="169"/>
      <w:bookmarkEnd w:id="169"/>
      <w:r>
        <w:rPr/>
        <w:t>当岱岱看到这几个月里，一个74岁的老人和一个78岁的老人为了一份工作争得头破血流的时候，岱岱​就会想起这句话。</w:t>
      </w:r>
    </w:p>
    <w:p>
      <w:pPr/>
      <w:bookmarkStart w:name="9083-1606654263026" w:id="170"/>
      <w:bookmarkEnd w:id="170"/>
    </w:p>
    <w:p>
      <w:pPr/>
      <w:bookmarkStart w:name="8272-1606654263026" w:id="171"/>
      <w:bookmarkEnd w:id="171"/>
      <w:r>
        <w:rPr>
          <w:b w:val="true"/>
          <w:color w:val="ff0000"/>
        </w:rPr>
        <w:t>“Power is the ultimate aphrodisiac.”</w:t>
      </w:r>
    </w:p>
    <w:p>
      <w:pPr/>
      <w:bookmarkStart w:name="5115-1606654263026" w:id="172"/>
      <w:bookmarkEnd w:id="172"/>
    </w:p>
    <w:p>
      <w:pPr/>
      <w:bookmarkStart w:name="2025-1606654263026" w:id="173"/>
      <w:bookmarkEnd w:id="173"/>
    </w:p>
    <w:p>
      <w:pPr/>
      <w:bookmarkStart w:name="3828-1606654263026" w:id="174"/>
      <w:bookmarkEnd w:id="174"/>
    </w:p>
    <w:p>
      <w:pPr/>
      <w:bookmarkStart w:name="9739-1606654263026" w:id="175"/>
      <w:bookmarkEnd w:id="175"/>
    </w:p>
    <w:p>
      <w:pPr/>
      <w:bookmarkStart w:name="3040-1606654263026" w:id="176"/>
      <w:bookmarkEnd w:id="176"/>
      <w:r>
        <w:rPr/>
        <w:t>“你以为威斯特伐利亚和约之后的欧洲，是全靠力量的均势维持了二百年的和平吗？</w:t>
      </w:r>
    </w:p>
    <w:p>
      <w:pPr/>
      <w:bookmarkStart w:name="7021-1606654263026" w:id="177"/>
      <w:bookmarkEnd w:id="177"/>
    </w:p>
    <w:p>
      <w:pPr/>
      <w:bookmarkStart w:name="9010-1606654263026" w:id="178"/>
      <w:bookmarkEnd w:id="178"/>
      <w:r>
        <w:rPr>
          <w:b w:val="true"/>
          <w:color w:val="ff0000"/>
        </w:rPr>
        <w:t>不，稳定的国际秩序需要各方价值观一致。</w:t>
      </w:r>
    </w:p>
    <w:p>
      <w:pPr/>
      <w:bookmarkStart w:name="2573-1606654263026" w:id="179"/>
      <w:bookmarkEnd w:id="179"/>
    </w:p>
    <w:p>
      <w:pPr/>
      <w:bookmarkStart w:name="2583-1606654263026" w:id="180"/>
      <w:bookmarkEnd w:id="180"/>
      <w:r>
        <w:rPr/>
        <w:t>当年维护欧洲秩序的政治家是一批宫廷的贵族，他们对诸如荣誉与责任这些抽象概念的理解毫无二致，他们代表了同一个精英社会，讲同样的语言（法语），出入同样的沙龙。国家利益虽然不同，也各为其主，但对国际法规则有共同的认知，对世界秩序合法性有先照不宣的认知。”</w:t>
      </w:r>
    </w:p>
    <w:p>
      <w:pPr/>
      <w:bookmarkStart w:name="1487-1606654263026" w:id="181"/>
      <w:bookmarkEnd w:id="181"/>
    </w:p>
    <w:p>
      <w:pPr/>
      <w:bookmarkStart w:name="1433-1606654263026" w:id="182"/>
      <w:bookmarkEnd w:id="182"/>
      <w:r>
        <w:rPr/>
        <w:t>​岱评：</w:t>
      </w:r>
    </w:p>
    <w:p>
      <w:pPr/>
      <w:bookmarkStart w:name="1690-1606654263026" w:id="183"/>
      <w:bookmarkEnd w:id="183"/>
    </w:p>
    <w:p>
      <w:pPr/>
      <w:bookmarkStart w:name="8391-1606654263026" w:id="184"/>
      <w:bookmarkEnd w:id="184"/>
      <w:r>
        <w:rPr/>
        <w:t>这就是基辛格被身后那帮人​推崇的原因。</w:t>
      </w:r>
    </w:p>
    <w:p>
      <w:pPr/>
      <w:bookmarkStart w:name="1623-1606654263026" w:id="185"/>
      <w:bookmarkEnd w:id="185"/>
    </w:p>
    <w:p>
      <w:pPr/>
      <w:bookmarkStart w:name="7514-1606654263026" w:id="186"/>
      <w:bookmarkEnd w:id="186"/>
      <w:r>
        <w:rPr/>
        <w:t>因为基辛格身后那帮人追求的就是由各国政商学精英组建一个掌控人类命运的世界政府。</w:t>
      </w:r>
    </w:p>
    <w:p>
      <w:pPr/>
      <w:bookmarkStart w:name="3185-1606654263026" w:id="187"/>
      <w:bookmarkEnd w:id="187"/>
    </w:p>
    <w:p>
      <w:pPr/>
      <w:bookmarkStart w:name="5640-1606654263026" w:id="188"/>
      <w:bookmarkEnd w:id="188"/>
      <w:r>
        <w:rPr/>
        <w:t>而基辛格道出了这个世界政府需要的最大基石——“</w:t>
      </w:r>
      <w:r>
        <w:rPr>
          <w:b w:val="true"/>
          <w:color w:val="ff0000"/>
        </w:rPr>
        <w:t>各方价值观一致</w:t>
      </w:r>
      <w:r>
        <w:rPr/>
        <w:t>”</w:t>
      </w:r>
    </w:p>
    <w:p>
      <w:pPr/>
      <w:bookmarkStart w:name="8960-1606654263026" w:id="189"/>
      <w:bookmarkEnd w:id="189"/>
    </w:p>
    <w:p>
      <w:pPr/>
      <w:bookmarkStart w:name="3270-1606654263026" w:id="190"/>
      <w:bookmarkEnd w:id="190"/>
      <w:r>
        <w:rPr/>
        <w:t>“一批宫廷的贵族，对诸如荣誉与责任这些抽象概念的理解毫无二致，代表了同一个精英社会，讲同样的语言（法语），出入同样的沙龙。”</w:t>
      </w:r>
    </w:p>
    <w:p>
      <w:pPr/>
      <w:bookmarkStart w:name="8956-1606654263026" w:id="191"/>
      <w:bookmarkEnd w:id="191"/>
    </w:p>
    <w:p>
      <w:pPr/>
      <w:bookmarkStart w:name="3984-1606654263026" w:id="192"/>
      <w:bookmarkEnd w:id="192"/>
      <w:r>
        <w:rPr/>
        <w:t>这样看来，已经舍弃共产主义走资本主义的俄罗斯，的确不应该是他们世界政府排斥的对象，反而是越来越有红色范的中国，才是​他们这个世界政府最大的不可争取对象。 </w:t>
      </w:r>
    </w:p>
    <w:p>
      <w:pPr/>
      <w:bookmarkStart w:name="2278-1606654263026" w:id="193"/>
      <w:bookmarkEnd w:id="193"/>
    </w:p>
    <w:p>
      <w:pPr/>
      <w:bookmarkStart w:name="5331-1606654263026" w:id="194"/>
      <w:bookmarkEnd w:id="194"/>
      <w:r>
        <w:rPr/>
        <w:t>这是基辛格一直呼吁联俄制中的意识形态核心逻辑。</w:t>
      </w:r>
    </w:p>
    <w:p>
      <w:pPr/>
      <w:bookmarkStart w:name="2287-1606654263026" w:id="195"/>
      <w:bookmarkEnd w:id="195"/>
    </w:p>
    <w:p>
      <w:pPr/>
      <w:bookmarkStart w:name="9915-1606654263026" w:id="196"/>
      <w:bookmarkEnd w:id="196"/>
      <w:r>
        <w:rPr/>
        <w:t>很多人说基辛格的联俄制中，是置美国意识形态于不顾，因为​反俄是美国意识形态的政治正确​。</w:t>
      </w:r>
    </w:p>
    <w:p>
      <w:pPr/>
      <w:bookmarkStart w:name="9627-1606654263026" w:id="197"/>
      <w:bookmarkEnd w:id="197"/>
    </w:p>
    <w:p>
      <w:pPr/>
      <w:bookmarkStart w:name="9173-1606654263026" w:id="198"/>
      <w:bookmarkEnd w:id="198"/>
      <w:r>
        <w:rPr/>
        <w:t>可能在这里，真理​的掌握在少数人手里。</w:t>
      </w:r>
    </w:p>
    <w:p>
      <w:pPr/>
      <w:bookmarkStart w:name="5356-1606654263026" w:id="199"/>
      <w:bookmarkEnd w:id="199"/>
    </w:p>
    <w:p>
      <w:pPr/>
      <w:bookmarkStart w:name="7396-1606654263026" w:id="200"/>
      <w:bookmarkEnd w:id="200"/>
    </w:p>
    <w:p>
      <w:pPr/>
      <w:bookmarkStart w:name="9577-1606654263026" w:id="201"/>
      <w:bookmarkEnd w:id="201"/>
    </w:p>
    <w:p>
      <w:pPr>
        <w:jc w:val="center"/>
      </w:pPr>
      <w:bookmarkStart w:name="7570-1606654263026" w:id="202"/>
      <w:bookmarkEnd w:id="202"/>
    </w:p>
    <w:p>
      <w:pPr>
        <w:jc w:val="center"/>
      </w:pPr>
      <w:bookmarkStart w:name="3922-1606654263026" w:id="203"/>
      <w:bookmarkEnd w:id="203"/>
      <w:r>
        <w:drawing>
          <wp:inline distT="0" distR="0" distB="0" distL="0">
            <wp:extent cx="5267325" cy="1068345"/>
            <wp:docPr id="0" name="Drawing 0" descr="0.png"/>
            <a:graphic xmlns:a="http://schemas.openxmlformats.org/drawingml/2006/main">
              <a:graphicData uri="http://schemas.openxmlformats.org/drawingml/2006/picture">
                <pic:pic xmlns:pic="http://schemas.openxmlformats.org/drawingml/2006/picture">
                  <pic:nvPicPr>
                    <pic:cNvPr id="0" name="Picture 0" descr="0.png"/>
                    <pic:cNvPicPr>
                      <a:picLocks noChangeAspect="true"/>
                    </pic:cNvPicPr>
                  </pic:nvPicPr>
                  <pic:blipFill>
                    <a:blip r:embed="rId3"/>
                    <a:stretch>
                      <a:fillRect/>
                    </a:stretch>
                  </pic:blipFill>
                  <pic:spPr>
                    <a:xfrm>
                      <a:off x="0" y="0"/>
                      <a:ext cx="5267325" cy="1068345"/>
                    </a:xfrm>
                    <a:prstGeom prst="rect">
                      <a:avLst/>
                    </a:prstGeom>
                  </pic:spPr>
                </pic:pic>
              </a:graphicData>
            </a:graphic>
          </wp:inline>
        </w:drawing>
      </w:r>
    </w:p>
    <w:p>
      <w:pPr/>
      <w:bookmarkStart w:name="3832-1606654263026" w:id="204"/>
      <w:bookmarkEnd w:id="204"/>
    </w:p>
    <w:p>
      <w:pPr/>
      <w:bookmarkStart w:name="5158-1606654263026" w:id="205"/>
      <w:bookmarkEnd w:id="205"/>
      <w:r>
        <w:rPr/>
        <w:t>一个74岁的人，炒了97岁人的鱿鱼。</w:t>
      </w:r>
    </w:p>
    <w:p>
      <w:pPr/>
      <w:bookmarkStart w:name="7723-1606654263026" w:id="206"/>
      <w:bookmarkEnd w:id="206"/>
    </w:p>
    <w:p>
      <w:pPr/>
      <w:bookmarkStart w:name="4170-1606654263026" w:id="207"/>
      <w:bookmarkEnd w:id="207"/>
      <w:r>
        <w:rPr/>
        <w:t>97岁的老头子，对74岁的老头子说：</w:t>
      </w:r>
    </w:p>
    <w:p>
      <w:pPr/>
      <w:bookmarkStart w:name="6667-1606654263026" w:id="208"/>
      <w:bookmarkEnd w:id="208"/>
    </w:p>
    <w:p>
      <w:pPr/>
      <w:bookmarkStart w:name="6290-1606654263026" w:id="209"/>
      <w:bookmarkEnd w:id="209"/>
    </w:p>
    <w:p>
      <w:pPr>
        <w:jc w:val="center"/>
      </w:pPr>
      <w:bookmarkStart w:name="1858-1606654263026" w:id="210"/>
      <w:bookmarkEnd w:id="210"/>
      <w:r>
        <w:rPr>
          <w:b w:val="true"/>
          <w:color w:val="ff0000"/>
        </w:rPr>
        <w:t>年轻人你不讲武德</w:t>
      </w:r>
    </w:p>
    <w:p>
      <w:pPr>
        <w:jc w:val="center"/>
      </w:pPr>
      <w:bookmarkStart w:name="4640-1606654263026" w:id="211"/>
      <w:bookmarkEnd w:id="211"/>
      <w:r>
        <w:rPr/>
        <w:t>​</w:t>
      </w:r>
    </w:p>
    <w:p>
      <w:pPr>
        <w:jc w:val="center"/>
      </w:pPr>
      <w:bookmarkStart w:name="2236-1606654263026" w:id="212"/>
      <w:bookmarkEnd w:id="212"/>
      <w:r>
        <w:rPr>
          <w:b w:val="true"/>
          <w:color w:val="ff0000"/>
        </w:rPr>
        <w:t>耗子尾汁……</w:t>
      </w:r>
    </w:p>
    <w:p>
      <w:pPr>
        <w:jc w:val="center"/>
      </w:pPr>
      <w:bookmarkStart w:name="6158-1606654263026" w:id="213"/>
      <w:bookmarkEnd w:id="213"/>
    </w:p>
    <w:p>
      <w:pPr>
        <w:jc w:val="center"/>
      </w:pPr>
      <w:bookmarkStart w:name="3634-1606654263026" w:id="214"/>
      <w:bookmarkEnd w:id="214"/>
    </w:p>
    <w:p>
      <w:pPr/>
      <w:bookmarkStart w:name="8070-1606654263026" w:id="215"/>
      <w:bookmarkEnd w:id="215"/>
    </w:p>
    <w:p>
      <w:pPr>
        <w:jc w:val="center"/>
      </w:pPr>
      <w:bookmarkStart w:name="3873-1606654263026" w:id="216"/>
      <w:bookmarkEnd w:id="216"/>
      <w:r>
        <w:drawing>
          <wp:inline distT="0" distR="0" distB="0" distL="0">
            <wp:extent cx="5267325" cy="3111084"/>
            <wp:docPr id="1" name="Drawing 1" descr="0.png"/>
            <a:graphic xmlns:a="http://schemas.openxmlformats.org/drawingml/2006/main">
              <a:graphicData uri="http://schemas.openxmlformats.org/drawingml/2006/picture">
                <pic:pic xmlns:pic="http://schemas.openxmlformats.org/drawingml/2006/picture">
                  <pic:nvPicPr>
                    <pic:cNvPr id="0" name="Picture 1" descr="0.png"/>
                    <pic:cNvPicPr>
                      <a:picLocks noChangeAspect="true"/>
                    </pic:cNvPicPr>
                  </pic:nvPicPr>
                  <pic:blipFill>
                    <a:blip r:embed="rId4"/>
                    <a:stretch>
                      <a:fillRect/>
                    </a:stretch>
                  </pic:blipFill>
                  <pic:spPr>
                    <a:xfrm>
                      <a:off x="0" y="0"/>
                      <a:ext cx="5267325" cy="3111084"/>
                    </a:xfrm>
                    <a:prstGeom prst="rect">
                      <a:avLst/>
                    </a:prstGeom>
                  </pic:spPr>
                </pic:pic>
              </a:graphicData>
            </a:graphic>
          </wp:inline>
        </w:drawing>
      </w:r>
    </w:p>
    <w:p>
      <w:pPr>
        <w:jc w:val="center"/>
      </w:pPr>
      <w:bookmarkStart w:name="2028-1606654263026" w:id="217"/>
      <w:bookmarkEnd w:id="217"/>
    </w:p>
    <w:p>
      <w:pPr>
        <w:jc w:val="center"/>
      </w:pPr>
      <w:bookmarkStart w:name="5766-1606654263026" w:id="218"/>
      <w:bookmarkEnd w:id="218"/>
    </w:p>
    <w:p>
      <w:pPr>
        <w:jc w:val="center"/>
      </w:pPr>
      <w:bookmarkStart w:name="1044-1606654263026" w:id="219"/>
      <w:bookmarkEnd w:id="219"/>
    </w:p>
    <w:p>
      <w:pPr/>
      <w:bookmarkStart w:name="5296-1606654263026" w:id="220"/>
      <w:bookmarkEnd w:id="220"/>
    </w:p>
    <w:p>
      <w:pPr/>
      <w:bookmarkStart w:name="4534-1606654263026" w:id="221"/>
      <w:bookmarkEnd w:id="221"/>
      <w:r>
        <w:drawing>
          <wp:inline distT="0" distR="0" distB="0" distL="0">
            <wp:extent cx="5267325" cy="148007"/>
            <wp:docPr id="2" name="Drawing 2" descr="640.png"/>
            <a:graphic xmlns:a="http://schemas.openxmlformats.org/drawingml/2006/main">
              <a:graphicData uri="http://schemas.openxmlformats.org/drawingml/2006/picture">
                <pic:pic xmlns:pic="http://schemas.openxmlformats.org/drawingml/2006/picture">
                  <pic:nvPicPr>
                    <pic:cNvPr id="0" name="Picture 2" descr="640.png"/>
                    <pic:cNvPicPr>
                      <a:picLocks noChangeAspect="true"/>
                    </pic:cNvPicPr>
                  </pic:nvPicPr>
                  <pic:blipFill>
                    <a:blip r:embed="rId5"/>
                    <a:stretch>
                      <a:fillRect/>
                    </a:stretch>
                  </pic:blipFill>
                  <pic:spPr>
                    <a:xfrm>
                      <a:off x="0" y="0"/>
                      <a:ext cx="5267325" cy="148007"/>
                    </a:xfrm>
                    <a:prstGeom prst="rect">
                      <a:avLst/>
                    </a:prstGeom>
                  </pic:spPr>
                </pic:pic>
              </a:graphicData>
            </a:graphic>
          </wp:inline>
        </w:drawing>
      </w:r>
    </w:p>
    <w:p>
      <w:pPr/>
      <w:bookmarkStart w:name="2155-1606654263026" w:id="222"/>
      <w:bookmarkEnd w:id="222"/>
    </w:p>
    <w:p>
      <w:pPr>
        <w:jc w:val="center"/>
      </w:pPr>
      <w:bookmarkStart w:name="4045-1606654263026" w:id="223"/>
      <w:bookmarkEnd w:id="223"/>
      <w:r>
        <w:rPr>
          <w:highlight w:val="white"/>
        </w:rPr>
        <w:t>星标关注</w:t>
      </w:r>
    </w:p>
    <w:p>
      <w:pPr>
        <w:jc w:val="center"/>
      </w:pPr>
      <w:bookmarkStart w:name="2536-1606654263026" w:id="224"/>
      <w:bookmarkEnd w:id="224"/>
    </w:p>
    <w:p>
      <w:pPr>
        <w:jc w:val="center"/>
      </w:pPr>
      <w:bookmarkStart w:name="4898-1606654263026" w:id="225"/>
      <w:bookmarkEnd w:id="225"/>
      <w:r>
        <w:rPr>
          <w:highlight w:val="white"/>
        </w:rPr>
        <w:t>见字如晤</w:t>
      </w:r>
    </w:p>
    <w:p>
      <w:pPr>
        <w:jc w:val="center"/>
      </w:pPr>
      <w:bookmarkStart w:name="6476-1606654263026" w:id="226"/>
      <w:bookmarkEnd w:id="226"/>
    </w:p>
    <w:p>
      <w:pPr>
        <w:jc w:val="center"/>
      </w:pPr>
      <w:bookmarkStart w:name="2114-1606654263026" w:id="227"/>
      <w:bookmarkEnd w:id="227"/>
      <w:r>
        <w:drawing>
          <wp:inline distT="0" distR="0" distB="0" distL="0">
            <wp:extent cx="5267325" cy="2926292"/>
            <wp:docPr id="3" name="Drawing 3" descr="640.gif"/>
            <a:graphic xmlns:a="http://schemas.openxmlformats.org/drawingml/2006/main">
              <a:graphicData uri="http://schemas.openxmlformats.org/drawingml/2006/picture">
                <pic:pic xmlns:pic="http://schemas.openxmlformats.org/drawingml/2006/picture">
                  <pic:nvPicPr>
                    <pic:cNvPr id="0" name="Picture 3" descr="640.gif"/>
                    <pic:cNvPicPr>
                      <a:picLocks noChangeAspect="true"/>
                    </pic:cNvPicPr>
                  </pic:nvPicPr>
                  <pic:blipFill>
                    <a:blip r:embed="rId6"/>
                    <a:stretch>
                      <a:fillRect/>
                    </a:stretch>
                  </pic:blipFill>
                  <pic:spPr>
                    <a:xfrm>
                      <a:off x="0" y="0"/>
                      <a:ext cx="5267325" cy="2926292"/>
                    </a:xfrm>
                    <a:prstGeom prst="rect">
                      <a:avLst/>
                    </a:prstGeom>
                  </pic:spPr>
                </pic:pic>
              </a:graphicData>
            </a:graphic>
          </wp:inline>
        </w:drawing>
      </w:r>
    </w:p>
    <w:p>
      <w:pPr/>
      <w:bookmarkStart w:name="5367-1606654263026" w:id="228"/>
      <w:bookmarkEnd w:id="228"/>
    </w:p>
  </w:body>
</w:document>
</file>

<file path=word/settings.xml><?xml version="1.0" encoding="utf-8"?>
<w:settings xmlns:w="http://schemas.openxmlformats.org/wordprocessingml/2006/main"/>
</file>

<file path=word/styles.xml><?xml version="1.0" encoding="utf-8"?>
<w:styles xmlns:w="http://schemas.openxmlformats.org/wordprocessingml/2006/main">
  <w:styles xmlns:mc="http://schemas.openxmlformats.org/markup-compatibility/2006" xmlns:r="http://schemas.openxmlformats.org/officeDocument/2006/relationships" xmlns:w14="http://schemas.microsoft.com/office/word/2010/wordml" xmlns:w15="http://schemas.microsoft.com/office/word/2012/wordml" mc:Ignorable="w14 w15">
    <w:docDefaults>
      <w:rPrDefault>
        <w:rPr>
          <w:rFonts/>
          <w:sz w:val="21"/>
          <w:szCs w:val="22"/>
          <w:rFonts w:ascii="微软雅黑" w:asciiTheme="微软雅黑" w:eastAsia="微软雅黑" w:eastAsiaTheme="微软雅黑" w:hAnsi="微软雅黑" w:hAnsiTheme="微软雅黑" w:cstheme="微软雅黑"/>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left"/>
      </w:pPr>
    </w:style>
    <w:style w:type="paragraph" w:styleId="1">
      <w:name w:val="heading 1"/>
      <w:basedOn w:val="a"/>
      <w:next w:val="a"/>
      <w:link w:val="1Char"/>
      <w:uiPriority w:val="9"/>
      <w:qFormat/>
      <w:rsid w:val="004535D4"/>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535D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535D4"/>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535D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4535D4"/>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4535D4"/>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4535D4"/>
      <w:pPr>
        <w:keepNext/>
        <w:keepLines/>
        <w:spacing w:before="240" w:after="64" w:line="320" w:lineRule="auto"/>
        <w:outlineLvl w:val="6"/>
      </w:pPr>
      <w:rPr>
        <w:b/>
        <w:bCs/>
        <w:sz w:val="24"/>
        <w:szCs w:val="24"/>
      </w:rPr>
    </w:style>
    <w:style w:type="paragraph" w:styleId="8">
      <w:name w:val="heading 8"/>
      <w:basedOn w:val="a"/>
      <w:next w:val="a"/>
      <w:link w:val="8Char"/>
      <w:uiPriority w:val="9"/>
      <w:unhideWhenUsed/>
      <w:qFormat/>
      <w:rsid w:val="004535D4"/>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unhideWhenUsed/>
      <w:qFormat/>
      <w:rsid w:val="004535D4"/>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535D4"/>
      <w:rPr>
        <w:b/>
        <w:bCs/>
        <w:kern w:val="44"/>
        <w:sz w:val="44"/>
        <w:szCs w:val="44"/>
      </w:rPr>
    </w:style>
    <w:style w:type="character" w:customStyle="1" w:styleId="2Char">
      <w:name w:val="标题 2 Char"/>
      <w:basedOn w:val="a0"/>
      <w:link w:val="2"/>
      <w:uiPriority w:val="9"/>
      <w:rsid w:val="004535D4"/>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4535D4"/>
      <w:rPr>
        <w:b/>
        <w:bCs/>
        <w:sz w:val="32"/>
        <w:szCs w:val="32"/>
      </w:rPr>
    </w:style>
    <w:style w:type="character" w:customStyle="1" w:styleId="4Char">
      <w:name w:val="标题 4 Char"/>
      <w:basedOn w:val="a0"/>
      <w:link w:val="4"/>
      <w:uiPriority w:val="9"/>
      <w:rsid w:val="004535D4"/>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4535D4"/>
      <w:rPr>
        <w:b/>
        <w:bCs/>
        <w:sz w:val="28"/>
        <w:szCs w:val="28"/>
      </w:rPr>
    </w:style>
    <w:style w:type="character" w:customStyle="1" w:styleId="6Char">
      <w:name w:val="标题 6 Char"/>
      <w:basedOn w:val="a0"/>
      <w:link w:val="6"/>
      <w:uiPriority w:val="9"/>
      <w:rsid w:val="004535D4"/>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4535D4"/>
      <w:rPr>
        <w:b/>
        <w:bCs/>
        <w:sz w:val="24"/>
        <w:szCs w:val="24"/>
      </w:rPr>
    </w:style>
    <w:style w:type="character" w:customStyle="1" w:styleId="8Char">
      <w:name w:val="标题 8 Char"/>
      <w:basedOn w:val="a0"/>
      <w:link w:val="8"/>
      <w:uiPriority w:val="9"/>
      <w:rsid w:val="004535D4"/>
      <w:rPr>
        <w:rFonts w:asciiTheme="majorHAnsi" w:eastAsiaTheme="majorEastAsia" w:hAnsiTheme="majorHAnsi" w:cstheme="majorBidi"/>
        <w:sz w:val="24"/>
        <w:szCs w:val="24"/>
      </w:rPr>
    </w:style>
    <w:style w:type="character" w:customStyle="1" w:styleId="9Char">
      <w:name w:val="标题 9 Char"/>
      <w:basedOn w:val="a0"/>
      <w:link w:val="9"/>
      <w:uiPriority w:val="9"/>
      <w:rsid w:val="004535D4"/>
      <w:rPr>
        <w:rFonts w:asciiTheme="majorHAnsi" w:eastAsiaTheme="majorEastAsia" w:hAnsiTheme="majorHAnsi" w:cstheme="majorBidi"/>
        <w:szCs w:val="21"/>
      </w:rPr>
    </w:style>
    <w:style w:type="paragraph" w:styleId="a3">
      <w:name w:val="Title"/>
      <w:basedOn w:val="a"/>
      <w:next w:val="a"/>
      <w:link w:val="Char"/>
      <w:uiPriority w:val="10"/>
      <w:qFormat/>
      <w:rsid w:val="00E73C16"/>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E73C16"/>
      <w:rPr>
        <w:rFonts w:asciiTheme="majorHAnsi" w:eastAsia="宋体" w:hAnsiTheme="majorHAnsi" w:cstheme="majorBidi"/>
        <w:b/>
        <w:bCs/>
        <w:sz w:val="32"/>
        <w:szCs w:val="32"/>
      </w:rPr>
    </w:style>
    <w:style w:type="paragraph" w:styleId="a4">
      <w:name w:val="Subtitle"/>
      <w:basedOn w:val="a"/>
      <w:next w:val="a"/>
      <w:link w:val="Char0"/>
      <w:uiPriority w:val="11"/>
      <w:qFormat/>
      <w:rsid w:val="00E73C16"/>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0"/>
      <w:link w:val="a4"/>
      <w:uiPriority w:val="11"/>
      <w:rsid w:val="00E73C16"/>
      <w:rPr>
        <w:rFonts w:asciiTheme="majorHAnsi" w:eastAsia="宋体" w:hAnsiTheme="majorHAnsi" w:cstheme="majorBidi"/>
        <w:b/>
        <w:bCs/>
        <w:kern w:val="28"/>
        <w:sz w:val="32"/>
        <w:szCs w:val="32"/>
      </w:rPr>
    </w:style>
  </w:styles>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2" Target="styles.xml" Type="http://schemas.openxmlformats.org/officeDocument/2006/relationships/styles"/>
<Relationship Id="rId3" Target="media/image1.png" Type="http://schemas.openxmlformats.org/officeDocument/2006/relationships/image"/>
<Relationship Id="rId4" Target="media/image2.png" Type="http://schemas.openxmlformats.org/officeDocument/2006/relationships/image"/>
<Relationship Id="rId5" Target="media/image3.png" Type="http://schemas.openxmlformats.org/officeDocument/2006/relationships/image"/>
<Relationship Id="rId6" Target="media/image4.gif" Type="http://schemas.openxmlformats.org/officeDocument/2006/relationships/image"/>
</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2020-11-29T12:58:35Z</dcterms:created>
  <dc:creator>Apache POI</dc:creator>
</cp:coreProperties>
</file>