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0"/>
        <w:jc w:val="center"/>
      </w:pPr>
      <w:r>
        <w:rPr>
          <w:b/>
          <w:i w:val="0"/>
          <w:color w:val="1F3A5F"/>
          <w:sz w:val="68"/>
        </w:rPr>
        <w:t>WISPR</w:t>
      </w:r>
    </w:p>
    <w:p>
      <w:pPr>
        <w:spacing w:after="120"/>
        <w:jc w:val="center"/>
      </w:pPr>
      <w:r>
        <w:rPr>
          <w:i/>
          <w:color w:val="555555"/>
          <w:sz w:val="24"/>
        </w:rPr>
        <w:t>Wireless Intelligence for Security, Practice and Response</w:t>
      </w:r>
    </w:p>
    <w:p/>
    <w:p>
      <w:pPr>
        <w:spacing w:after="40"/>
        <w:jc w:val="center"/>
      </w:pPr>
      <w:r>
        <w:rPr>
          <w:b/>
          <w:i w:val="0"/>
          <w:sz w:val="44"/>
        </w:rPr>
        <w:t>Informe de pruebas de seguridad</w:t>
      </w:r>
    </w:p>
    <w:p>
      <w:pPr>
        <w:spacing w:after="120"/>
        <w:jc w:val="center"/>
      </w:pPr>
      <w:r>
        <w:rPr>
          <w:i w:val="0"/>
          <w:color w:val="555555"/>
          <w:sz w:val="26"/>
        </w:rPr>
        <w:t>Backend (FastAPI + Supabase) y prototipo de frontend</w:t>
      </w:r>
    </w:p>
    <w:p/>
    <w:p/>
    <w:p/>
    <w:p/>
    <w:p/>
    <w:p/>
    <w:p>
      <w:pPr>
        <w:spacing w:after="40"/>
        <w:jc w:val="center"/>
      </w:pPr>
      <w:r>
        <w:rPr>
          <w:i w:val="0"/>
        </w:rPr>
        <w:t>Colegio Técnico Profesional Don Bosco</w:t>
      </w:r>
    </w:p>
    <w:p>
      <w:pPr>
        <w:spacing w:after="40"/>
        <w:jc w:val="center"/>
      </w:pPr>
      <w:r>
        <w:rPr>
          <w:i w:val="0"/>
        </w:rPr>
        <w:t>Especialidad de Ciberseguridad — Undécimo año</w:t>
      </w:r>
    </w:p>
    <w:p>
      <w:pPr>
        <w:spacing w:after="40"/>
        <w:jc w:val="center"/>
      </w:pPr>
      <w:r>
        <w:rPr>
          <w:i w:val="0"/>
        </w:rPr>
        <w:t>Proyecto EXPOTEC 2026</w:t>
      </w:r>
    </w:p>
    <w:p>
      <w:pPr>
        <w:spacing w:after="40"/>
        <w:jc w:val="center"/>
      </w:pPr>
      <w:r>
        <w:rPr>
          <w:i w:val="0"/>
        </w:rPr>
        <w:t>Fecha de ejecución de las pruebas: 12 de octubre de 2026</w:t>
      </w:r>
    </w:p>
    <w:p>
      <w:r>
        <w:br w:type="page"/>
      </w:r>
    </w:p>
    <w:p>
      <w:pPr>
        <w:pStyle w:val="Heading1"/>
      </w:pPr>
      <w:r>
        <w:t>1. Introducción y alcance</w:t>
      </w:r>
    </w:p>
    <w:p>
      <w:pPr>
        <w:spacing w:after="120"/>
      </w:pPr>
      <w:r>
        <w:rPr>
          <w:i w:val="0"/>
        </w:rPr>
        <w:t>Este informe documenta las pruebas de seguridad solicitadas para WISPR, una plataforma educativa de tipo CTF (Capture The Flag) para practicar seguridad inalámbrica. Para cada prueba se indica el objetivo, el procedimiento seguido, el resultado obtenido, su análisis, la corrección aplicada cuando se encontró un problema y el resultado al repetir la prueba después de corregir.</w:t>
      </w:r>
    </w:p>
    <w:p>
      <w:pPr>
        <w:spacing w:after="120"/>
      </w:pPr>
      <w:r>
        <w:rPr>
          <w:i w:val="0"/>
        </w:rPr>
        <w:t>Componentes evaluados:</w:t>
      </w:r>
    </w:p>
    <w:p>
      <w:pPr>
        <w:pStyle w:val="ListBullet"/>
        <w:spacing w:after="40"/>
      </w:pPr>
      <w:r>
        <w:rPr>
          <w:b/>
        </w:rPr>
        <w:t xml:space="preserve">Backend: </w:t>
      </w:r>
      <w:r>
        <w:t>API en Python (FastAPI) conectada a la base de datos PostgreSQL real en Supabase. Implementa el registro e inicio de sesión con verificación por correo (MFA), los retos, el envío de flags, el ranking y el progreso.</w:t>
      </w:r>
    </w:p>
    <w:p>
      <w:pPr>
        <w:pStyle w:val="ListBullet"/>
        <w:spacing w:after="40"/>
      </w:pPr>
      <w:r>
        <w:rPr>
          <w:b/>
        </w:rPr>
        <w:t xml:space="preserve">Prototipo de frontend (wispr_terminal_professional): </w:t>
      </w:r>
      <w:r>
        <w:t>interfaz web y servidor Node.js que todavía aloja la terminal Kali en Docker. Se revisó su código y se prepararon correcciones verificadas.</w:t>
      </w:r>
    </w:p>
    <w:p>
      <w:pPr>
        <w:spacing w:after="120"/>
      </w:pPr>
      <w:r>
        <w:rPr>
          <w:i w:val="0"/>
        </w:rPr>
        <w:t>Entorno de prueba:</w:t>
      </w:r>
    </w:p>
    <w:p>
      <w:pPr>
        <w:pStyle w:val="ListBullet"/>
        <w:spacing w:after="40"/>
      </w:pPr>
      <w:r>
        <w:t>Equipo Linux con el backend ejecutándose con uvicorn en 127.0.0.1:8000 (un solo proceso), contra la base de datos real.</w:t>
      </w:r>
    </w:p>
    <w:p>
      <w:pPr>
        <w:pStyle w:val="ListBullet"/>
        <w:spacing w:after="40"/>
      </w:pPr>
      <w:r>
        <w:t>Las pruebas usaron cuentas creadas solo para este fin, que se eliminaron al terminar (la base quedó con 0 usuarios).</w:t>
      </w:r>
    </w:p>
    <w:p>
      <w:pPr>
        <w:pStyle w:val="ListBullet"/>
        <w:spacing w:after="40"/>
      </w:pPr>
      <w:r>
        <w:t>Para no enviar correos a direcciones inventadas, el servidor de correo se desactivó durante las pruebas.</w:t>
      </w:r>
    </w:p>
    <w:p>
      <w:pPr>
        <w:pStyle w:val="ListBullet"/>
        <w:spacing w:after="40"/>
      </w:pPr>
      <w:r>
        <w:t>Los comandos se muestran con curl de Linux. En Windows son idénticos usando curl.exe.</w:t>
      </w:r>
    </w:p>
    <w:p>
      <w:pPr>
        <w:spacing w:after="120"/>
      </w:pPr>
      <w:r>
        <w:rPr>
          <w:b/>
          <w:i w:val="0"/>
        </w:rPr>
        <w:t xml:space="preserve">Limitación: </w:t>
      </w:r>
      <w:r>
        <w:t>el equipo de prueba no tiene Docker ni nmap. Por eso las pruebas de Contenedor, de Puertos con nmap -sV y de Restauración completa quedan pendientes de ejecutar en la computadora donde se monta WISPR completo. Para ellas se dejan los comandos exactos y el resultado esperado según el código.</w:t>
      </w:r>
    </w:p>
    <w:p>
      <w:pPr>
        <w:pStyle w:val="Heading1"/>
      </w:pPr>
      <w:r>
        <w:t>2. Resumen de resultados</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454"/>
            <w:shd w:val="clear" w:color="auto" w:fill="1F3A5F"/>
          </w:tcPr>
          <w:p>
            <w:r/>
            <w:r>
              <w:rPr>
                <w:b/>
                <w:color w:val="FFFFFF"/>
                <w:sz w:val="19"/>
              </w:rPr>
              <w:t>#</w:t>
            </w:r>
          </w:p>
        </w:tc>
        <w:tc>
          <w:tcPr>
            <w:tcW w:type="dxa" w:w="1474"/>
            <w:shd w:val="clear" w:color="auto" w:fill="1F3A5F"/>
          </w:tcPr>
          <w:p>
            <w:r/>
            <w:r>
              <w:rPr>
                <w:b/>
                <w:color w:val="FFFFFF"/>
                <w:sz w:val="19"/>
              </w:rPr>
              <w:t>Prueba</w:t>
            </w:r>
          </w:p>
        </w:tc>
        <w:tc>
          <w:tcPr>
            <w:tcW w:type="dxa" w:w="2608"/>
            <w:shd w:val="clear" w:color="auto" w:fill="1F3A5F"/>
          </w:tcPr>
          <w:p>
            <w:r/>
            <w:r>
              <w:rPr>
                <w:b/>
                <w:color w:val="FFFFFF"/>
                <w:sz w:val="19"/>
              </w:rPr>
              <w:t>Resultado inicial</w:t>
            </w:r>
          </w:p>
        </w:tc>
        <w:tc>
          <w:tcPr>
            <w:tcW w:type="dxa" w:w="2948"/>
            <w:shd w:val="clear" w:color="auto" w:fill="1F3A5F"/>
          </w:tcPr>
          <w:p>
            <w:r/>
            <w:r>
              <w:rPr>
                <w:b/>
                <w:color w:val="FFFFFF"/>
                <w:sz w:val="19"/>
              </w:rPr>
              <w:t>Resultado tras corregir</w:t>
            </w:r>
          </w:p>
        </w:tc>
        <w:tc>
          <w:tcPr>
            <w:tcW w:type="dxa" w:w="1474"/>
            <w:shd w:val="clear" w:color="auto" w:fill="1F3A5F"/>
          </w:tcPr>
          <w:p>
            <w:r/>
            <w:r>
              <w:rPr>
                <w:b/>
                <w:color w:val="FFFFFF"/>
                <w:sz w:val="19"/>
              </w:rPr>
              <w:t>Estado</w:t>
            </w:r>
          </w:p>
        </w:tc>
      </w:tr>
      <w:tr>
        <w:tc>
          <w:tcPr>
            <w:tcW w:type="dxa" w:w="454"/>
          </w:tcPr>
          <w:p>
            <w:r/>
            <w:r>
              <w:rPr>
                <w:sz w:val="19"/>
              </w:rPr>
              <w:t>1</w:t>
            </w:r>
          </w:p>
        </w:tc>
        <w:tc>
          <w:tcPr>
            <w:tcW w:type="dxa" w:w="1474"/>
          </w:tcPr>
          <w:p>
            <w:r/>
            <w:r>
              <w:rPr>
                <w:sz w:val="19"/>
              </w:rPr>
              <w:t>Permisos</w:t>
            </w:r>
          </w:p>
        </w:tc>
        <w:tc>
          <w:tcPr>
            <w:tcW w:type="dxa" w:w="2608"/>
          </w:tcPr>
          <w:p>
            <w:r/>
            <w:r>
              <w:rPr>
                <w:sz w:val="19"/>
              </w:rPr>
              <w:t>Rutas privadas protegidas; no se puede actuar como otro jugador</w:t>
            </w:r>
          </w:p>
        </w:tc>
        <w:tc>
          <w:tcPr>
            <w:tcW w:type="dxa" w:w="2948"/>
          </w:tcPr>
          <w:p>
            <w:r/>
            <w:r>
              <w:rPr>
                <w:sz w:val="19"/>
              </w:rPr>
              <w:t>Sin cambios necesarios en el backend. Parche para el prototipo</w:t>
            </w:r>
          </w:p>
        </w:tc>
        <w:tc>
          <w:tcPr>
            <w:tcW w:type="dxa" w:w="1474"/>
          </w:tcPr>
          <w:p>
            <w:r/>
            <w:r>
              <w:rPr>
                <w:b/>
                <w:sz w:val="19"/>
              </w:rPr>
              <w:t>Aprobado</w:t>
            </w:r>
          </w:p>
        </w:tc>
      </w:tr>
      <w:tr>
        <w:tc>
          <w:tcPr>
            <w:tcW w:type="dxa" w:w="454"/>
          </w:tcPr>
          <w:p>
            <w:r/>
            <w:r>
              <w:rPr>
                <w:sz w:val="19"/>
              </w:rPr>
              <w:t>2</w:t>
            </w:r>
          </w:p>
        </w:tc>
        <w:tc>
          <w:tcPr>
            <w:tcW w:type="dxa" w:w="1474"/>
          </w:tcPr>
          <w:p>
            <w:r/>
            <w:r>
              <w:rPr>
                <w:sz w:val="19"/>
              </w:rPr>
              <w:t>Datos incorrectos</w:t>
            </w:r>
          </w:p>
        </w:tc>
        <w:tc>
          <w:tcPr>
            <w:tcW w:type="dxa" w:w="2608"/>
          </w:tcPr>
          <w:p>
            <w:r/>
            <w:r>
              <w:rPr>
                <w:sz w:val="19"/>
              </w:rPr>
              <w:t>2 errores 500 y nombre con HTML aceptado (XSS)</w:t>
            </w:r>
          </w:p>
        </w:tc>
        <w:tc>
          <w:tcPr>
            <w:tcW w:type="dxa" w:w="2948"/>
          </w:tcPr>
          <w:p>
            <w:r/>
            <w:r>
              <w:rPr>
                <w:sz w:val="19"/>
              </w:rPr>
              <w:t>Todo se rechaza con HTTP 400 y mensaje claro; XSS corregido</w:t>
            </w:r>
          </w:p>
        </w:tc>
        <w:tc>
          <w:tcPr>
            <w:tcW w:type="dxa" w:w="1474"/>
          </w:tcPr>
          <w:p>
            <w:r/>
            <w:r>
              <w:rPr>
                <w:b/>
                <w:sz w:val="19"/>
              </w:rPr>
              <w:t>Corregido</w:t>
            </w:r>
          </w:p>
        </w:tc>
      </w:tr>
      <w:tr>
        <w:tc>
          <w:tcPr>
            <w:tcW w:type="dxa" w:w="454"/>
          </w:tcPr>
          <w:p>
            <w:r/>
            <w:r>
              <w:rPr>
                <w:sz w:val="19"/>
              </w:rPr>
              <w:t>3</w:t>
            </w:r>
          </w:p>
        </w:tc>
        <w:tc>
          <w:tcPr>
            <w:tcW w:type="dxa" w:w="1474"/>
          </w:tcPr>
          <w:p>
            <w:r/>
            <w:r>
              <w:rPr>
                <w:sz w:val="19"/>
              </w:rPr>
              <w:t>Fuerza bruta</w:t>
            </w:r>
          </w:p>
        </w:tc>
        <w:tc>
          <w:tcPr>
            <w:tcW w:type="dxa" w:w="2608"/>
          </w:tcPr>
          <w:p>
            <w:r/>
            <w:r>
              <w:rPr>
                <w:sz w:val="19"/>
              </w:rPr>
              <w:t>Bloqueo tras 5 fallos; sin límite por IP</w:t>
            </w:r>
          </w:p>
        </w:tc>
        <w:tc>
          <w:tcPr>
            <w:tcW w:type="dxa" w:w="2948"/>
          </w:tcPr>
          <w:p>
            <w:r/>
            <w:r>
              <w:rPr>
                <w:sz w:val="19"/>
              </w:rPr>
              <w:t>Bloqueo + límite por IP/correo + tiempo constante</w:t>
            </w:r>
          </w:p>
        </w:tc>
        <w:tc>
          <w:tcPr>
            <w:tcW w:type="dxa" w:w="1474"/>
          </w:tcPr>
          <w:p>
            <w:r/>
            <w:r>
              <w:rPr>
                <w:b/>
                <w:sz w:val="19"/>
              </w:rPr>
              <w:t>Corregido</w:t>
            </w:r>
          </w:p>
        </w:tc>
      </w:tr>
      <w:tr>
        <w:tc>
          <w:tcPr>
            <w:tcW w:type="dxa" w:w="454"/>
          </w:tcPr>
          <w:p>
            <w:r/>
            <w:r>
              <w:rPr>
                <w:sz w:val="19"/>
              </w:rPr>
              <w:t>4</w:t>
            </w:r>
          </w:p>
        </w:tc>
        <w:tc>
          <w:tcPr>
            <w:tcW w:type="dxa" w:w="1474"/>
          </w:tcPr>
          <w:p>
            <w:r/>
            <w:r>
              <w:rPr>
                <w:sz w:val="19"/>
              </w:rPr>
              <w:t>Contenedor</w:t>
            </w:r>
          </w:p>
        </w:tc>
        <w:tc>
          <w:tcPr>
            <w:tcW w:type="dxa" w:w="2608"/>
          </w:tcPr>
          <w:p>
            <w:r/>
            <w:r>
              <w:rPr>
                <w:sz w:val="19"/>
              </w:rPr>
              <w:t>No ejecutable sin Docker</w:t>
            </w:r>
          </w:p>
        </w:tc>
        <w:tc>
          <w:tcPr>
            <w:tcW w:type="dxa" w:w="2948"/>
          </w:tcPr>
          <w:p>
            <w:r/>
            <w:r>
              <w:rPr>
                <w:sz w:val="19"/>
              </w:rPr>
              <w:t>Configuración revisada en el código</w:t>
            </w:r>
          </w:p>
        </w:tc>
        <w:tc>
          <w:tcPr>
            <w:tcW w:type="dxa" w:w="1474"/>
          </w:tcPr>
          <w:p>
            <w:r/>
            <w:r>
              <w:rPr>
                <w:b/>
                <w:sz w:val="19"/>
              </w:rPr>
              <w:t>Pendiente</w:t>
            </w:r>
          </w:p>
        </w:tc>
      </w:tr>
      <w:tr>
        <w:tc>
          <w:tcPr>
            <w:tcW w:type="dxa" w:w="454"/>
          </w:tcPr>
          <w:p>
            <w:r/>
            <w:r>
              <w:rPr>
                <w:sz w:val="19"/>
              </w:rPr>
              <w:t>5</w:t>
            </w:r>
          </w:p>
        </w:tc>
        <w:tc>
          <w:tcPr>
            <w:tcW w:type="dxa" w:w="1474"/>
          </w:tcPr>
          <w:p>
            <w:r/>
            <w:r>
              <w:rPr>
                <w:sz w:val="19"/>
              </w:rPr>
              <w:t>Puertos</w:t>
            </w:r>
          </w:p>
        </w:tc>
        <w:tc>
          <w:tcPr>
            <w:tcW w:type="dxa" w:w="2608"/>
          </w:tcPr>
          <w:p>
            <w:r/>
            <w:r>
              <w:rPr>
                <w:sz w:val="19"/>
              </w:rPr>
              <w:t>Solo el puerto 8000 en 127.0.0.1</w:t>
            </w:r>
          </w:p>
        </w:tc>
        <w:tc>
          <w:tcPr>
            <w:tcW w:type="dxa" w:w="2948"/>
          </w:tcPr>
          <w:p>
            <w:r/>
            <w:r>
              <w:rPr>
                <w:sz w:val="19"/>
              </w:rPr>
              <w:t>Confirmado: no accesible desde la red</w:t>
            </w:r>
          </w:p>
        </w:tc>
        <w:tc>
          <w:tcPr>
            <w:tcW w:type="dxa" w:w="1474"/>
          </w:tcPr>
          <w:p>
            <w:r/>
            <w:r>
              <w:rPr>
                <w:b/>
                <w:sz w:val="19"/>
              </w:rPr>
              <w:t>Pendiente (nmap)</w:t>
            </w:r>
          </w:p>
        </w:tc>
      </w:tr>
      <w:tr>
        <w:tc>
          <w:tcPr>
            <w:tcW w:type="dxa" w:w="454"/>
          </w:tcPr>
          <w:p>
            <w:r/>
            <w:r>
              <w:rPr>
                <w:sz w:val="19"/>
              </w:rPr>
              <w:t>6</w:t>
            </w:r>
          </w:p>
        </w:tc>
        <w:tc>
          <w:tcPr>
            <w:tcW w:type="dxa" w:w="1474"/>
          </w:tcPr>
          <w:p>
            <w:r/>
            <w:r>
              <w:rPr>
                <w:sz w:val="19"/>
              </w:rPr>
              <w:t>Dependencias</w:t>
            </w:r>
          </w:p>
        </w:tc>
        <w:tc>
          <w:tcPr>
            <w:tcW w:type="dxa" w:w="2608"/>
          </w:tcPr>
          <w:p>
            <w:r/>
            <w:r>
              <w:rPr>
                <w:sz w:val="19"/>
              </w:rPr>
              <w:t>36 vulnerabilidades (Python) + 1 alta (npm)</w:t>
            </w:r>
          </w:p>
        </w:tc>
        <w:tc>
          <w:tcPr>
            <w:tcW w:type="dxa" w:w="2948"/>
          </w:tcPr>
          <w:p>
            <w:r/>
            <w:r>
              <w:rPr>
                <w:sz w:val="19"/>
              </w:rPr>
              <w:t>0 vulnerabilidades (Python) y 0 (npm, con el parche)</w:t>
            </w:r>
          </w:p>
        </w:tc>
        <w:tc>
          <w:tcPr>
            <w:tcW w:type="dxa" w:w="1474"/>
          </w:tcPr>
          <w:p>
            <w:r/>
            <w:r>
              <w:rPr>
                <w:b/>
                <w:sz w:val="19"/>
              </w:rPr>
              <w:t>Corregido</w:t>
            </w:r>
          </w:p>
        </w:tc>
      </w:tr>
      <w:tr>
        <w:tc>
          <w:tcPr>
            <w:tcW w:type="dxa" w:w="454"/>
          </w:tcPr>
          <w:p>
            <w:r/>
            <w:r>
              <w:rPr>
                <w:sz w:val="19"/>
              </w:rPr>
              <w:t>7</w:t>
            </w:r>
          </w:p>
        </w:tc>
        <w:tc>
          <w:tcPr>
            <w:tcW w:type="dxa" w:w="1474"/>
          </w:tcPr>
          <w:p>
            <w:r/>
            <w:r>
              <w:rPr>
                <w:sz w:val="19"/>
              </w:rPr>
              <w:t>Restauración</w:t>
            </w:r>
          </w:p>
        </w:tc>
        <w:tc>
          <w:tcPr>
            <w:tcW w:type="dxa" w:w="2608"/>
          </w:tcPr>
          <w:p>
            <w:r/>
            <w:r>
              <w:rPr>
                <w:sz w:val="19"/>
              </w:rPr>
              <w:t>Falta el documento de la sección 12</w:t>
            </w:r>
          </w:p>
        </w:tc>
        <w:tc>
          <w:tcPr>
            <w:tcW w:type="dxa" w:w="2948"/>
          </w:tcPr>
          <w:p>
            <w:r/>
            <w:r>
              <w:rPr>
                <w:sz w:val="19"/>
              </w:rPr>
              <w:t>Medida la parte de base de datos</w:t>
            </w:r>
          </w:p>
        </w:tc>
        <w:tc>
          <w:tcPr>
            <w:tcW w:type="dxa" w:w="1474"/>
          </w:tcPr>
          <w:p>
            <w:r/>
            <w:r>
              <w:rPr>
                <w:b/>
                <w:sz w:val="19"/>
              </w:rPr>
              <w:t>Pendiente</w:t>
            </w:r>
          </w:p>
        </w:tc>
      </w:tr>
    </w:tbl>
    <w:p>
      <w:pPr>
        <w:spacing w:after="40"/>
      </w:pPr>
    </w:p>
    <w:p>
      <w:pPr>
        <w:spacing w:after="120"/>
      </w:pPr>
      <w:r>
        <w:rPr>
          <w:i/>
          <w:color w:val="555555"/>
        </w:rPr>
        <w:t>Además se agregaron 23 pruebas automáticas nuevas: el backend pasó de 97 a 120 pruebas, y todas pasan.</w:t>
      </w:r>
    </w:p>
    <w:p>
      <w:pPr>
        <w:pStyle w:val="Heading1"/>
      </w:pPr>
      <w:r>
        <w:t>3. Pruebas realizadas</w:t>
      </w:r>
    </w:p>
    <w:p>
      <w:pPr>
        <w:pStyle w:val="Heading2"/>
      </w:pPr>
      <w:r>
        <w:t>3.1 Permisos</w:t>
      </w:r>
    </w:p>
    <w:p>
      <w:pPr>
        <w:pStyle w:val="Heading3"/>
      </w:pPr>
      <w:r>
        <w:t>Objetivo</w:t>
      </w:r>
    </w:p>
    <w:p>
      <w:pPr>
        <w:spacing w:after="120"/>
      </w:pPr>
      <w:r>
        <w:rPr>
          <w:i w:val="0"/>
        </w:rPr>
        <w:t>Verificar que un jugador con sesión iniciada no puede acceder a funciones o datos que no le corresponden, y que sin sesión no se puede acceder a ninguna ruta privada.</w:t>
      </w:r>
    </w:p>
    <w:p>
      <w:pPr>
        <w:pStyle w:val="Heading3"/>
      </w:pPr>
      <w:r>
        <w:t>Procedimiento</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curl -i -H "Authorization: Bearer &lt;token de jugador&gt;" http://127.0.0.1:8000/api/kali/diagnose</w:t>
            </w:r>
          </w:p>
          <w:p>
            <w:pPr>
              <w:spacing w:after="0"/>
            </w:pPr>
            <w:r>
              <w:rPr>
                <w:rFonts w:ascii="Consolas" w:hAnsi="Consolas" w:eastAsia="Consolas"/>
                <w:sz w:val="17"/>
              </w:rPr>
              <w:t>curl -i http://127.0.0.1:8000/api/ranking                              # sin sesión</w:t>
            </w:r>
          </w:p>
          <w:p>
            <w:pPr>
              <w:spacing w:after="0"/>
            </w:pPr>
            <w:r>
              <w:rPr>
                <w:rFonts w:ascii="Consolas" w:hAnsi="Consolas" w:eastAsia="Consolas"/>
                <w:sz w:val="17"/>
              </w:rPr>
              <w:t>curl -i -H "Authorization: Bearer 0000...0000" http://127.0.0.1:8000/api/players/me   # token inventado</w:t>
            </w:r>
          </w:p>
          <w:p>
            <w:pPr>
              <w:spacing w:after="0"/>
            </w:pPr>
            <w:r>
              <w:rPr>
                <w:rFonts w:ascii="Consolas" w:hAnsi="Consolas" w:eastAsia="Consolas"/>
                <w:sz w:val="17"/>
              </w:rPr>
              <w:t>curl -H "Authorization: Bearer &lt;token del jugador 7&gt;" "http://127.0.0.1:8000/api/players/me?playerId=1"</w:t>
            </w:r>
          </w:p>
        </w:tc>
      </w:tr>
    </w:tbl>
    <w:p>
      <w:pPr>
        <w:spacing w:after="40"/>
      </w:pPr>
    </w:p>
    <w:p>
      <w:pPr>
        <w:pStyle w:val="Heading3"/>
      </w:pPr>
      <w:r>
        <w:t>Resultado</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/api/kali/diagnose con sesión     -&gt; HTTP/1.1 404 Not Found</w:t>
            </w:r>
          </w:p>
          <w:p>
            <w:pPr>
              <w:spacing w:after="0"/>
            </w:pPr>
            <w:r>
              <w:rPr>
                <w:rFonts w:ascii="Consolas" w:hAnsi="Consolas" w:eastAsia="Consolas"/>
                <w:sz w:val="17"/>
              </w:rPr>
              <w:t>/api/ranking sin sesión           -&gt; HTTP/1.1 401 Unauthorized</w:t>
            </w:r>
          </w:p>
          <w:p>
            <w:pPr>
              <w:spacing w:after="0"/>
            </w:pPr>
            <w:r>
              <w:rPr>
                <w:rFonts w:ascii="Consolas" w:hAnsi="Consolas" w:eastAsia="Consolas"/>
                <w:sz w:val="17"/>
              </w:rPr>
              <w:t xml:space="preserve">   {"ok":false,"auth":"required","error":"Tu sesión expiró o no es válida. Inicia sesión de nuevo."}</w:t>
            </w:r>
          </w:p>
          <w:p>
            <w:pPr>
              <w:spacing w:after="0"/>
            </w:pPr>
            <w:r>
              <w:rPr>
                <w:rFonts w:ascii="Consolas" w:hAnsi="Consolas" w:eastAsia="Consolas"/>
                <w:sz w:val="17"/>
              </w:rPr>
              <w:t>token inventado                   -&gt; HTTP/1.1 401 Unauthorized</w:t>
            </w:r>
          </w:p>
          <w:p>
            <w:pPr>
              <w:spacing w:after="0"/>
            </w:pPr>
            <w:r>
              <w:rPr>
                <w:rFonts w:ascii="Consolas" w:hAnsi="Consolas" w:eastAsia="Consolas"/>
                <w:sz w:val="17"/>
              </w:rPr>
              <w:t>playerId=1 con la sesión del 7    -&gt; responde con los datos del jugador 7 (@pruebas), no del 1</w:t>
            </w:r>
          </w:p>
        </w:tc>
      </w:tr>
    </w:tbl>
    <w:p>
      <w:pPr>
        <w:spacing w:after="40"/>
      </w:pPr>
    </w:p>
    <w:p>
      <w:pPr>
        <w:pStyle w:val="Heading3"/>
      </w:pPr>
      <w:r>
        <w:t>Análisis</w:t>
      </w:r>
    </w:p>
    <w:p>
      <w:pPr>
        <w:pStyle w:val="ListBullet"/>
        <w:spacing w:after="40"/>
      </w:pPr>
      <w:r>
        <w:t>Toda ruta privada exige un token de sesión válido. El servidor guarda solo el hash SHA-256 del token, y la sesión se puede revocar.</w:t>
      </w:r>
    </w:p>
    <w:p>
      <w:pPr>
        <w:pStyle w:val="ListBullet"/>
        <w:spacing w:after="40"/>
      </w:pPr>
      <w:r>
        <w:t>El servidor ignora el identificador de jugador que manda el navegador y usa siempre el de la sesión. Cambiar un número en la URL no permite ver ni modificar datos de otra persona.</w:t>
      </w:r>
    </w:p>
    <w:p>
      <w:pPr>
        <w:pStyle w:val="ListBullet"/>
        <w:spacing w:after="40"/>
      </w:pPr>
      <w:r>
        <w:t>/api/kali/diagnose responde 404 porque la terminal Kali todavía no se migró a este backend: sigue en el servidor Node del prototipo.</w:t>
      </w:r>
    </w:p>
    <w:p>
      <w:pPr>
        <w:pStyle w:val="ListBullet"/>
        <w:spacing w:after="40"/>
      </w:pPr>
      <w:r>
        <w:t>Revisando el código del prototipo se encontró que esa ruta mostraba a cualquier jugador las versiones exactas de Docker, Node.js y el sistema operativo del servidor (información útil para un atacante), y que se podía pedir sin límite (cada pedido ejecuta unos 8 comandos de Docker).</w:t>
      </w:r>
    </w:p>
    <w:p>
      <w:pPr>
        <w:pStyle w:val="Heading3"/>
      </w:pPr>
      <w:r>
        <w:t>Corrección</w:t>
      </w:r>
    </w:p>
    <w:p>
      <w:pPr>
        <w:spacing w:after="120"/>
      </w:pPr>
      <w:r>
        <w:rPr>
          <w:i w:val="0"/>
        </w:rPr>
        <w:t>Se preparó un parche para el servidor del prototipo (docs/parches/frontend-server.js.patch): las versiones solo se muestran a administradores, el estudiante ve únicamente el estado de su propio contenedor, y se permite un diagnóstico cada 10 segundos por jugador. Se verificó ejecutando la función con un Docker simulado:</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estudiante: versión docker no | versión node no | ve su contenedor SÍ</w:t>
            </w:r>
          </w:p>
          <w:p>
            <w:pPr>
              <w:spacing w:after="0"/>
            </w:pPr>
            <w:r>
              <w:rPr>
                <w:rFonts w:ascii="Consolas" w:hAnsi="Consolas" w:eastAsia="Consolas"/>
                <w:sz w:val="17"/>
              </w:rPr>
              <w:t>admin:      versión docker SÍ | versión node SÍ | ve su contenedor SÍ</w:t>
            </w:r>
          </w:p>
        </w:tc>
      </w:tr>
    </w:tbl>
    <w:p>
      <w:pPr>
        <w:spacing w:after="40"/>
      </w:pPr>
    </w:p>
    <w:p>
      <w:pPr>
        <w:pStyle w:val="Heading3"/>
      </w:pPr>
      <w:r>
        <w:t>Estado</w:t>
      </w:r>
    </w:p>
    <w:p>
      <w:pPr>
        <w:spacing w:after="120"/>
      </w:pPr>
      <w:r>
        <w:rPr>
          <w:i w:val="0"/>
        </w:rPr>
        <w:t>Aprobado en el backend. El parche del prototipo debe aplicarlo el equipo de frontend (ver sección 4).</w:t>
      </w:r>
    </w:p>
    <w:p>
      <w:pPr>
        <w:pStyle w:val="Heading2"/>
      </w:pPr>
      <w:r>
        <w:t>3.2 Datos incorrectos</w:t>
      </w:r>
    </w:p>
    <w:p>
      <w:pPr>
        <w:pStyle w:val="Heading3"/>
      </w:pPr>
      <w:r>
        <w:t>Objetivo</w:t>
      </w:r>
    </w:p>
    <w:p>
      <w:pPr>
        <w:spacing w:after="120"/>
      </w:pPr>
      <w:r>
        <w:rPr>
          <w:i w:val="0"/>
        </w:rPr>
        <w:t>Comprobar que el sistema rechaza datos inválidos o maliciosos sin fallar ni guardarlos: textos de 300 caracteres, código HTML/JavaScript (&lt;script&gt;alert(1)&lt;/script&gt;), contraseña vacía y flag vacía.</w:t>
      </w:r>
    </w:p>
    <w:p>
      <w:pPr>
        <w:pStyle w:val="Heading3"/>
      </w:pPr>
      <w:r>
        <w:t>Procedimiento</w:t>
      </w:r>
    </w:p>
    <w:p>
      <w:pPr>
        <w:spacing w:after="120"/>
      </w:pPr>
      <w:r>
        <w:rPr>
          <w:i w:val="0"/>
        </w:rPr>
        <w:t>Se envió el registro (POST /api/players/register) con un campo inválido a la vez, y una flag vacía a POST /api/submissions con una sesión válida. Ejemplo:</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curl -i -X POST http://127.0.0.1:8000/api/players/register -H "Content-Type: application/json" \</w:t>
            </w:r>
          </w:p>
          <w:p>
            <w:pPr>
              <w:spacing w:after="0"/>
            </w:pPr>
            <w:r>
              <w:rPr>
                <w:rFonts w:ascii="Consolas" w:hAnsi="Consolas" w:eastAsia="Consolas"/>
                <w:sz w:val="17"/>
              </w:rPr>
              <w:t xml:space="preserve">  -d '{"name":"&lt;script&gt;alert(1)&lt;/script&gt;","handle":"xss1","gender":"otro","password":"Clave12345","email":"xss1@example.com"}'</w:t>
            </w:r>
          </w:p>
        </w:tc>
      </w:tr>
    </w:tbl>
    <w:p>
      <w:pPr>
        <w:spacing w:after="40"/>
      </w:pPr>
    </w:p>
    <w:p>
      <w:pPr>
        <w:pStyle w:val="Heading3"/>
      </w:pPr>
      <w:r>
        <w:t>Resultado inicial</w:t>
      </w:r>
    </w:p>
    <w:tbl>
      <w:tblPr>
        <w:tblStyle w:val="TableGrid"/>
        <w:tblW w:type="auto" w:w="0"/>
        <w:jc w:val="center"/>
        <w:tblLook w:firstColumn="1" w:firstRow="1" w:lastColumn="0" w:lastRow="0" w:noHBand="0" w:noVBand="1" w:val="04A0"/>
      </w:tblPr>
      <w:tblGrid>
        <w:gridCol w:w="3173"/>
        <w:gridCol w:w="3173"/>
        <w:gridCol w:w="3173"/>
      </w:tblGrid>
      <w:tr>
        <w:tc>
          <w:tcPr>
            <w:tcW w:type="dxa" w:w="2608"/>
            <w:shd w:val="clear" w:color="auto" w:fill="1F3A5F"/>
          </w:tcPr>
          <w:p>
            <w:r/>
            <w:r>
              <w:rPr>
                <w:b/>
                <w:color w:val="FFFFFF"/>
                <w:sz w:val="19"/>
              </w:rPr>
              <w:t>Entrada</w:t>
            </w:r>
          </w:p>
        </w:tc>
        <w:tc>
          <w:tcPr>
            <w:tcW w:type="dxa" w:w="4309"/>
            <w:shd w:val="clear" w:color="auto" w:fill="1F3A5F"/>
          </w:tcPr>
          <w:p>
            <w:r/>
            <w:r>
              <w:rPr>
                <w:b/>
                <w:color w:val="FFFFFF"/>
                <w:sz w:val="19"/>
              </w:rPr>
              <w:t>Respuesta</w:t>
            </w:r>
          </w:p>
        </w:tc>
        <w:tc>
          <w:tcPr>
            <w:tcW w:type="dxa" w:w="2041"/>
            <w:shd w:val="clear" w:color="auto" w:fill="1F3A5F"/>
          </w:tcPr>
          <w:p>
            <w:r/>
            <w:r>
              <w:rPr>
                <w:b/>
                <w:color w:val="FFFFFF"/>
                <w:sz w:val="19"/>
              </w:rPr>
              <w:t>Evaluación</w:t>
            </w:r>
          </w:p>
        </w:tc>
      </w:tr>
      <w:tr>
        <w:tc>
          <w:tcPr>
            <w:tcW w:type="dxa" w:w="2608"/>
          </w:tcPr>
          <w:p>
            <w:r/>
            <w:r>
              <w:rPr>
                <w:sz w:val="19"/>
              </w:rPr>
              <w:t>Nombre de 300 caracteres</w:t>
            </w:r>
          </w:p>
        </w:tc>
        <w:tc>
          <w:tcPr>
            <w:tcW w:type="dxa" w:w="4309"/>
          </w:tcPr>
          <w:p>
            <w:r/>
            <w:r>
              <w:rPr>
                <w:sz w:val="19"/>
              </w:rPr>
              <w:t>200, se recorta a 48</w:t>
            </w:r>
          </w:p>
        </w:tc>
        <w:tc>
          <w:tcPr>
            <w:tcW w:type="dxa" w:w="2041"/>
          </w:tcPr>
          <w:p>
            <w:r/>
            <w:r>
              <w:rPr>
                <w:sz w:val="19"/>
              </w:rPr>
              <w:t>Correcto</w:t>
            </w:r>
          </w:p>
        </w:tc>
      </w:tr>
      <w:tr>
        <w:tc>
          <w:tcPr>
            <w:tcW w:type="dxa" w:w="2608"/>
          </w:tcPr>
          <w:p>
            <w:r/>
            <w:r>
              <w:rPr>
                <w:sz w:val="19"/>
              </w:rPr>
              <w:t>Usuario de 300 caracteres</w:t>
            </w:r>
          </w:p>
        </w:tc>
        <w:tc>
          <w:tcPr>
            <w:tcW w:type="dxa" w:w="4309"/>
          </w:tcPr>
          <w:p>
            <w:r/>
            <w:r>
              <w:rPr>
                <w:sz w:val="19"/>
              </w:rPr>
              <w:t>200, se limpia a [a-z0-9._-] y se recorta a 32</w:t>
            </w:r>
          </w:p>
        </w:tc>
        <w:tc>
          <w:tcPr>
            <w:tcW w:type="dxa" w:w="2041"/>
          </w:tcPr>
          <w:p>
            <w:r/>
            <w:r>
              <w:rPr>
                <w:sz w:val="19"/>
              </w:rPr>
              <w:t>Correcto</w:t>
            </w:r>
          </w:p>
        </w:tc>
      </w:tr>
      <w:tr>
        <w:tc>
          <w:tcPr>
            <w:tcW w:type="dxa" w:w="2608"/>
          </w:tcPr>
          <w:p>
            <w:r/>
            <w:r>
              <w:rPr>
                <w:sz w:val="19"/>
              </w:rPr>
              <w:t>Correo de 300 caracteres</w:t>
            </w:r>
          </w:p>
        </w:tc>
        <w:tc>
          <w:tcPr>
            <w:tcW w:type="dxa" w:w="4309"/>
          </w:tcPr>
          <w:p>
            <w:r/>
            <w:r>
              <w:rPr>
                <w:sz w:val="19"/>
              </w:rPr>
              <w:t>200 al registrar, pero 500 al verificar el código</w:t>
            </w:r>
          </w:p>
        </w:tc>
        <w:tc>
          <w:tcPr>
            <w:tcW w:type="dxa" w:w="2041"/>
          </w:tcPr>
          <w:p>
            <w:r/>
            <w:r>
              <w:rPr>
                <w:sz w:val="19"/>
              </w:rPr>
              <w:t>Falla</w:t>
            </w:r>
          </w:p>
        </w:tc>
      </w:tr>
      <w:tr>
        <w:tc>
          <w:tcPr>
            <w:tcW w:type="dxa" w:w="2608"/>
          </w:tcPr>
          <w:p>
            <w:r/>
            <w:r>
              <w:rPr>
                <w:sz w:val="19"/>
              </w:rPr>
              <w:t>Contraseña de 300 caracteres</w:t>
            </w:r>
          </w:p>
        </w:tc>
        <w:tc>
          <w:tcPr>
            <w:tcW w:type="dxa" w:w="4309"/>
          </w:tcPr>
          <w:p>
            <w:r/>
            <w:r>
              <w:rPr>
                <w:sz w:val="19"/>
              </w:rPr>
              <w:t>500 Internal Server Error</w:t>
            </w:r>
          </w:p>
        </w:tc>
        <w:tc>
          <w:tcPr>
            <w:tcW w:type="dxa" w:w="2041"/>
          </w:tcPr>
          <w:p>
            <w:r/>
            <w:r>
              <w:rPr>
                <w:sz w:val="19"/>
              </w:rPr>
              <w:t>Falla</w:t>
            </w:r>
          </w:p>
        </w:tc>
      </w:tr>
      <w:tr>
        <w:tc>
          <w:tcPr>
            <w:tcW w:type="dxa" w:w="2608"/>
          </w:tcPr>
          <w:p>
            <w:r/>
            <w:r>
              <w:rPr>
                <w:sz w:val="19"/>
              </w:rPr>
              <w:t>Contraseña vacía</w:t>
            </w:r>
          </w:p>
        </w:tc>
        <w:tc>
          <w:tcPr>
            <w:tcW w:type="dxa" w:w="4309"/>
          </w:tcPr>
          <w:p>
            <w:r/>
            <w:r>
              <w:rPr>
                <w:sz w:val="19"/>
              </w:rPr>
              <w:t>400 «La contraseña debe tener al menos 4 caracteres.»</w:t>
            </w:r>
          </w:p>
        </w:tc>
        <w:tc>
          <w:tcPr>
            <w:tcW w:type="dxa" w:w="2041"/>
          </w:tcPr>
          <w:p>
            <w:r/>
            <w:r>
              <w:rPr>
                <w:sz w:val="19"/>
              </w:rPr>
              <w:t>Correcto (mínimo débil)</w:t>
            </w:r>
          </w:p>
        </w:tc>
      </w:tr>
      <w:tr>
        <w:tc>
          <w:tcPr>
            <w:tcW w:type="dxa" w:w="2608"/>
          </w:tcPr>
          <w:p>
            <w:r/>
            <w:r>
              <w:rPr>
                <w:sz w:val="19"/>
              </w:rPr>
              <w:t>&lt;script&gt; en el usuario</w:t>
            </w:r>
          </w:p>
        </w:tc>
        <w:tc>
          <w:tcPr>
            <w:tcW w:type="dxa" w:w="4309"/>
          </w:tcPr>
          <w:p>
            <w:r/>
            <w:r>
              <w:rPr>
                <w:sz w:val="19"/>
              </w:rPr>
              <w:t>Se limpia a @scriptalert1script</w:t>
            </w:r>
          </w:p>
        </w:tc>
        <w:tc>
          <w:tcPr>
            <w:tcW w:type="dxa" w:w="2041"/>
          </w:tcPr>
          <w:p>
            <w:r/>
            <w:r>
              <w:rPr>
                <w:sz w:val="19"/>
              </w:rPr>
              <w:t>Correcto</w:t>
            </w:r>
          </w:p>
        </w:tc>
      </w:tr>
      <w:tr>
        <w:tc>
          <w:tcPr>
            <w:tcW w:type="dxa" w:w="2608"/>
          </w:tcPr>
          <w:p>
            <w:r/>
            <w:r>
              <w:rPr>
                <w:sz w:val="19"/>
              </w:rPr>
              <w:t>&lt;script&gt; en el correo</w:t>
            </w:r>
          </w:p>
        </w:tc>
        <w:tc>
          <w:tcPr>
            <w:tcW w:type="dxa" w:w="4309"/>
          </w:tcPr>
          <w:p>
            <w:r/>
            <w:r>
              <w:rPr>
                <w:sz w:val="19"/>
              </w:rPr>
              <w:t>Aceptado</w:t>
            </w:r>
          </w:p>
        </w:tc>
        <w:tc>
          <w:tcPr>
            <w:tcW w:type="dxa" w:w="2041"/>
          </w:tcPr>
          <w:p>
            <w:r/>
            <w:r>
              <w:rPr>
                <w:sz w:val="19"/>
              </w:rPr>
              <w:t>Débil</w:t>
            </w:r>
          </w:p>
        </w:tc>
      </w:tr>
      <w:tr>
        <w:tc>
          <w:tcPr>
            <w:tcW w:type="dxa" w:w="2608"/>
          </w:tcPr>
          <w:p>
            <w:r/>
            <w:r>
              <w:rPr>
                <w:sz w:val="19"/>
              </w:rPr>
              <w:t>&lt;script&gt; / &lt;img onerror&gt; en el nombre</w:t>
            </w:r>
          </w:p>
        </w:tc>
        <w:tc>
          <w:tcPr>
            <w:tcW w:type="dxa" w:w="4309"/>
          </w:tcPr>
          <w:p>
            <w:r/>
            <w:r>
              <w:rPr>
                <w:sz w:val="19"/>
              </w:rPr>
              <w:t>Aceptado y guardado tal cual</w:t>
            </w:r>
          </w:p>
        </w:tc>
        <w:tc>
          <w:tcPr>
            <w:tcW w:type="dxa" w:w="2041"/>
          </w:tcPr>
          <w:p>
            <w:r/>
            <w:r>
              <w:rPr>
                <w:sz w:val="19"/>
              </w:rPr>
              <w:t>Falla (XSS)</w:t>
            </w:r>
          </w:p>
        </w:tc>
      </w:tr>
      <w:tr>
        <w:tc>
          <w:tcPr>
            <w:tcW w:type="dxa" w:w="2608"/>
          </w:tcPr>
          <w:p>
            <w:r/>
            <w:r>
              <w:rPr>
                <w:sz w:val="19"/>
              </w:rPr>
              <w:t>Flag vacía, espacios, null, WISPR{}</w:t>
            </w:r>
          </w:p>
        </w:tc>
        <w:tc>
          <w:tcPr>
            <w:tcW w:type="dxa" w:w="4309"/>
          </w:tcPr>
          <w:p>
            <w:r/>
            <w:r>
              <w:rPr>
                <w:sz w:val="19"/>
              </w:rPr>
              <w:t>«La flag debe tener el formato WISPR{...}.», no cuenta como intento</w:t>
            </w:r>
          </w:p>
        </w:tc>
        <w:tc>
          <w:tcPr>
            <w:tcW w:type="dxa" w:w="2041"/>
          </w:tcPr>
          <w:p>
            <w:r/>
            <w:r>
              <w:rPr>
                <w:sz w:val="19"/>
              </w:rPr>
              <w:t>Correcto</w:t>
            </w:r>
          </w:p>
        </w:tc>
      </w:tr>
    </w:tbl>
    <w:p>
      <w:pPr>
        <w:spacing w:after="40"/>
      </w:pPr>
    </w:p>
    <w:p>
      <w:pPr>
        <w:pStyle w:val="Heading3"/>
      </w:pPr>
      <w:r>
        <w:t>Análisis</w:t>
      </w:r>
    </w:p>
    <w:p>
      <w:pPr>
        <w:pStyle w:val="ListBullet"/>
        <w:spacing w:after="40"/>
      </w:pPr>
      <w:r>
        <w:rPr>
          <w:b/>
        </w:rPr>
        <w:t xml:space="preserve">Contraseña larga (500): </w:t>
      </w:r>
      <w:r>
        <w:t>el algoritmo bcrypt solo procesa 72 bytes. El código rechazaba las más largas lanzando un error, pero el registro no validaba el largo antes y el error salía como fallo interno (500). Lo mismo pasaba en el inicio de sesión contra una cuenta existente.</w:t>
      </w:r>
    </w:p>
    <w:p>
      <w:pPr>
        <w:pStyle w:val="ListBullet"/>
        <w:spacing w:after="40"/>
      </w:pPr>
      <w:r>
        <w:rPr>
          <w:b/>
        </w:rPr>
        <w:t xml:space="preserve">Correo largo (500): </w:t>
      </w:r>
      <w:r>
        <w:t>la columna de la base de datos admite 255 caracteres. Un correo más largo pasaba el registro y fallaba al crear la cuenta.</w:t>
      </w:r>
    </w:p>
    <w:p>
      <w:pPr>
        <w:pStyle w:val="ListBullet"/>
        <w:spacing w:after="40"/>
      </w:pPr>
      <w:r>
        <w:rPr>
          <w:b/>
        </w:rPr>
        <w:t xml:space="preserve">XSS almacenado: </w:t>
      </w:r>
      <w:r>
        <w:t>el nombre se guardaba sin filtrar. Casi toda la interfaz lo muestra de forma segura, excepto el gráfico «Puntos por estudiante» del profesor, que inserta el nombre con innerHTML sin escapar. Se reprodujo en un navegador real: con un estudiante llamado &lt;img src=x onerror=…&gt;, el código del atacante se ejecuta en la sesión del profesor, que podría perder su cuenta (el token está en localStorage).</w:t>
      </w:r>
    </w:p>
    <w:p>
      <w:pPr>
        <w:pStyle w:val="Heading3"/>
      </w:pPr>
      <w:r>
        <w:t>Corrección</w:t>
      </w:r>
    </w:p>
    <w:p>
      <w:pPr>
        <w:pStyle w:val="ListBullet"/>
        <w:spacing w:after="40"/>
      </w:pPr>
      <w:r>
        <w:t>Contraseña: entre 8 y 64 caracteres y como máximo 72 bytes (el mínimo sube de 4 a 8, según NIST SP 800-63B). El inicio de sesión ya no falla con contraseñas largas.</w:t>
      </w:r>
    </w:p>
    <w:p>
      <w:pPr>
        <w:pStyle w:val="ListBullet"/>
        <w:spacing w:after="40"/>
      </w:pPr>
      <w:r>
        <w:t>Correo: máximo 254 caracteres (estándar RFC 5321) y formato estricto. Ya no acepta &lt;, &gt;, comillas ni espacios.</w:t>
      </w:r>
    </w:p>
    <w:p>
      <w:pPr>
        <w:pStyle w:val="ListBullet"/>
        <w:spacing w:after="40"/>
      </w:pPr>
      <w:r>
        <w:t>Nombre: lista de caracteres permitidos (letras de cualquier idioma, números, espacios, punto, guion y apóstrofo). Se rechaza cualquier etiqueta HTML.</w:t>
      </w:r>
    </w:p>
    <w:p>
      <w:pPr>
        <w:pStyle w:val="ListBullet"/>
        <w:spacing w:after="40"/>
      </w:pPr>
      <w:r>
        <w:t>Frontend: parche que escapa el nombre en el gráfico del profesor (docs/parches/frontend-app.js.patch). Verificado en Chromium: antes el script del atacante se ejecutaba; con el parche, no, y el nombre aparece como texto.</w:t>
      </w:r>
    </w:p>
    <w:p>
      <w:pPr>
        <w:pStyle w:val="Heading3"/>
      </w:pPr>
      <w:r>
        <w:t>Resultado tras la corrección</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correo 300 caracteres   -&gt; 400 {"ok":false,"error":"Escribe un correo válido."}</w:t>
            </w:r>
          </w:p>
          <w:p>
            <w:pPr>
              <w:spacing w:after="0"/>
            </w:pPr>
            <w:r>
              <w:rPr>
                <w:rFonts w:ascii="Consolas" w:hAnsi="Consolas" w:eastAsia="Consolas"/>
                <w:sz w:val="17"/>
              </w:rPr>
              <w:t>contraseña 300          -&gt; 400 {"ok":false,"error":"La contraseña no puede tener más de 64 caracteres."}</w:t>
            </w:r>
          </w:p>
          <w:p>
            <w:pPr>
              <w:spacing w:after="0"/>
            </w:pPr>
            <w:r>
              <w:rPr>
                <w:rFonts w:ascii="Consolas" w:hAnsi="Consolas" w:eastAsia="Consolas"/>
                <w:sz w:val="17"/>
              </w:rPr>
              <w:t>&lt;script&gt; en el nombre   -&gt; 400 {"ok":false,"error":"El nombre solo puede tener letras, números, espacios, puntos, guiones y apóstrofes."}</w:t>
            </w:r>
          </w:p>
          <w:p>
            <w:pPr>
              <w:spacing w:after="0"/>
            </w:pPr>
            <w:r>
              <w:rPr>
                <w:rFonts w:ascii="Consolas" w:hAnsi="Consolas" w:eastAsia="Consolas"/>
                <w:sz w:val="17"/>
              </w:rPr>
              <w:t>&lt;img onerror&gt; en nombre -&gt; 400 (mismo mensaje)</w:t>
            </w:r>
          </w:p>
          <w:p>
            <w:pPr>
              <w:spacing w:after="0"/>
            </w:pPr>
            <w:r>
              <w:rPr>
                <w:rFonts w:ascii="Consolas" w:hAnsi="Consolas" w:eastAsia="Consolas"/>
                <w:sz w:val="17"/>
              </w:rPr>
              <w:t>&lt;script&gt; en el correo   -&gt; 400 {"ok":false,"error":"Escribe un correo válido."}</w:t>
            </w:r>
          </w:p>
          <w:p>
            <w:pPr>
              <w:spacing w:after="0"/>
            </w:pPr>
            <w:r>
              <w:rPr>
                <w:rFonts w:ascii="Consolas" w:hAnsi="Consolas" w:eastAsia="Consolas"/>
                <w:sz w:val="17"/>
              </w:rPr>
              <w:t>contraseña vacía        -&gt; 400 {"ok":false,"error":"La contraseña debe tener al menos 8 caracteres."}</w:t>
            </w:r>
          </w:p>
          <w:p>
            <w:pPr>
              <w:spacing w:after="0"/>
            </w:pPr>
            <w:r>
              <w:rPr>
                <w:rFonts w:ascii="Consolas" w:hAnsi="Consolas" w:eastAsia="Consolas"/>
                <w:sz w:val="17"/>
              </w:rPr>
              <w:t>flag vacía              -&gt; {"ok":false,"error":"La flag debe tener el formato WISPR{...}."}</w:t>
            </w:r>
          </w:p>
          <w:p>
            <w:pPr>
              <w:spacing w:after="0"/>
            </w:pPr>
            <w:r>
              <w:rPr>
                <w:rFonts w:ascii="Consolas" w:hAnsi="Consolas" w:eastAsia="Consolas"/>
                <w:sz w:val="17"/>
              </w:rPr>
              <w:t>login con clave de 300  -&gt; 401 {"ok":false,"error":"Usuario o contraseña incorrectos."}   (antes podía dar 500)</w:t>
            </w:r>
          </w:p>
        </w:tc>
      </w:tr>
    </w:tbl>
    <w:p>
      <w:pPr>
        <w:spacing w:after="40"/>
      </w:pPr>
    </w:p>
    <w:p>
      <w:pPr>
        <w:pStyle w:val="Heading3"/>
      </w:pPr>
      <w:r>
        <w:t>Estado</w:t>
      </w:r>
    </w:p>
    <w:p>
      <w:pPr>
        <w:spacing w:after="120"/>
      </w:pPr>
      <w:r>
        <w:rPr>
          <w:i w:val="0"/>
        </w:rPr>
        <w:t>Corregido en el backend, con pruebas automáticas que lo cubren. Parche del frontend listo para aplicar.</w:t>
      </w:r>
    </w:p>
    <w:p>
      <w:pPr>
        <w:pStyle w:val="Heading2"/>
      </w:pPr>
      <w:r>
        <w:t>3.3 Fuerza bruta</w:t>
      </w:r>
    </w:p>
    <w:p>
      <w:pPr>
        <w:pStyle w:val="Heading3"/>
      </w:pPr>
      <w:r>
        <w:t>Objetivo</w:t>
      </w:r>
    </w:p>
    <w:p>
      <w:pPr>
        <w:spacing w:after="120"/>
      </w:pPr>
      <w:r>
        <w:rPr>
          <w:i w:val="0"/>
        </w:rPr>
        <w:t>Hacer 10 intentos de inicio de sesión fallidos seguidos y observar si el servidor bloquea o sigue respondiendo.</w:t>
      </w:r>
    </w:p>
    <w:p>
      <w:pPr>
        <w:pStyle w:val="Heading3"/>
      </w:pPr>
      <w:r>
        <w:t>Procedimiento</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for i in $(seq 1 10); do</w:t>
            </w:r>
          </w:p>
          <w:p>
            <w:pPr>
              <w:spacing w:after="0"/>
            </w:pPr>
            <w:r>
              <w:rPr>
                <w:rFonts w:ascii="Consolas" w:hAnsi="Consolas" w:eastAsia="Consolas"/>
                <w:sz w:val="17"/>
              </w:rPr>
              <w:t xml:space="preserve">  curl -s -X POST http://127.0.0.1:8000/api/players/login -H "Content-Type: application/json" \</w:t>
            </w:r>
          </w:p>
          <w:p>
            <w:pPr>
              <w:spacing w:after="0"/>
            </w:pPr>
            <w:r>
              <w:rPr>
                <w:rFonts w:ascii="Consolas" w:hAnsi="Consolas" w:eastAsia="Consolas"/>
                <w:sz w:val="17"/>
              </w:rPr>
              <w:t xml:space="preserve">       -d "{\"handle\":\"pruebas\",\"password\":\"incorrecta$i\"}"</w:t>
            </w:r>
          </w:p>
          <w:p>
            <w:pPr>
              <w:spacing w:after="0"/>
            </w:pPr>
            <w:r>
              <w:rPr>
                <w:rFonts w:ascii="Consolas" w:hAnsi="Consolas" w:eastAsia="Consolas"/>
                <w:sz w:val="17"/>
              </w:rPr>
              <w:t>done</w:t>
            </w:r>
          </w:p>
          <w:p>
            <w:pPr>
              <w:spacing w:after="0"/>
            </w:pPr>
            <w:r>
              <w:rPr>
                <w:rFonts w:ascii="Consolas" w:hAnsi="Consolas" w:eastAsia="Consolas"/>
                <w:sz w:val="17"/>
              </w:rPr>
              <w:t># intento 11 con la contraseña CORRECTA</w:t>
            </w:r>
          </w:p>
        </w:tc>
      </w:tr>
    </w:tbl>
    <w:p>
      <w:pPr>
        <w:spacing w:after="40"/>
      </w:pPr>
    </w:p>
    <w:p>
      <w:pPr>
        <w:pStyle w:val="Heading3"/>
      </w:pPr>
      <w:r>
        <w:t>Resultado</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intento  1..10: HTTP 401 {"ok":false,"error":"Usuario o contraseña incorrectos."}   (~0,6-1 s cada uno)</w:t>
            </w:r>
          </w:p>
          <w:p>
            <w:pPr>
              <w:spacing w:after="0"/>
            </w:pPr>
            <w:r>
              <w:rPr>
                <w:rFonts w:ascii="Consolas" w:hAnsi="Consolas" w:eastAsia="Consolas"/>
                <w:sz w:val="17"/>
              </w:rPr>
              <w:t>intento 11 (contraseña correcta): HTTP 401</w:t>
            </w:r>
          </w:p>
          <w:p>
            <w:pPr>
              <w:spacing w:after="0"/>
            </w:pPr>
            <w:r>
              <w:rPr>
                <w:rFonts w:ascii="Consolas" w:hAnsi="Consolas" w:eastAsia="Consolas"/>
                <w:sz w:val="17"/>
              </w:rPr>
              <w:t xml:space="preserve">   {"ok":false,"locked":true,"error":"Cuenta bloqueada temporalmente por intentos fallidos. Intenta de nuevo en ~15 min."}</w:t>
            </w:r>
          </w:p>
        </w:tc>
      </w:tr>
    </w:tbl>
    <w:p>
      <w:pPr>
        <w:spacing w:after="40"/>
      </w:pPr>
    </w:p>
    <w:p>
      <w:pPr>
        <w:pStyle w:val="Heading3"/>
      </w:pPr>
      <w:r>
        <w:t>Análisis</w:t>
      </w:r>
    </w:p>
    <w:p>
      <w:pPr>
        <w:pStyle w:val="ListBullet"/>
        <w:spacing w:after="40"/>
      </w:pPr>
      <w:r>
        <w:t>Tras 5 fallos en 15 minutos, la cuenta se bloquea 15 minutos. Mientras dura el bloqueo, ni la contraseña correcta permite entrar.</w:t>
      </w:r>
    </w:p>
    <w:p>
      <w:pPr>
        <w:pStyle w:val="ListBullet"/>
        <w:spacing w:after="40"/>
      </w:pPr>
      <w:r>
        <w:t>El mensaje de error es el mismo exista o no la cuenta, así que no revela qué usuarios existen.</w:t>
      </w:r>
    </w:p>
    <w:p>
      <w:pPr>
        <w:pStyle w:val="ListBullet"/>
        <w:spacing w:after="40"/>
      </w:pPr>
      <w:r>
        <w:t>Además, entrar exige el código de 6 dígitos enviado al correo (MFA): adivinar la contraseña no alcanza.</w:t>
      </w:r>
    </w:p>
    <w:p>
      <w:pPr>
        <w:pStyle w:val="ListBullet"/>
        <w:spacing w:after="40"/>
      </w:pPr>
      <w:r>
        <w:t>Problemas encontrados: (1) no había límite por IP, así que un atacante podía probar unas pocas contraseñas en muchas cuentas distintas, o registrarse repetidamente con el correo de otra persona para llenarle la bandeja de códigos; (2) cuando el usuario no existía, el servidor respondía más rápido (se saltaba bcrypt), y midiendo el tiempo se podía averiguar qué cuentas existen.</w:t>
      </w:r>
    </w:p>
    <w:p>
      <w:pPr>
        <w:pStyle w:val="Heading3"/>
      </w:pPr>
      <w:r>
        <w:t>Corrección</w:t>
      </w:r>
    </w:p>
    <w:p>
      <w:pPr>
        <w:pStyle w:val="ListBullet"/>
        <w:spacing w:after="40"/>
      </w:pPr>
      <w:r>
        <w:t>Límite de peticiones en memoria: 60 intentos de inicio de sesión por minuto por IP, 30 envíos de código por minuto por IP, como máximo 3 registros al mismo correo cada 10 minutos, y 30 envíos de flags por minuto por jugador. Los límites por IP son generosos a propósito, porque en el colegio todos los estudiantes salen a internet con la misma IP pública.</w:t>
      </w:r>
    </w:p>
    <w:p>
      <w:pPr>
        <w:pStyle w:val="ListBullet"/>
        <w:spacing w:after="40"/>
      </w:pPr>
      <w:r>
        <w:t>Tiempo constante: si el usuario no existe, se compara igual contra un hash de relleno.</w:t>
      </w:r>
    </w:p>
    <w:p>
      <w:pPr>
        <w:pStyle w:val="Heading3"/>
      </w:pPr>
      <w:r>
        <w:t>Resultado tras la corrección</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tiempo promedio (5 intentos): cuenta existente 0,620 s  |  cuenta inexistente 0,612 s</w:t>
            </w:r>
          </w:p>
          <w:p>
            <w:pPr>
              <w:spacing w:after="0"/>
            </w:pPr>
            <w:r>
              <w:rPr>
                <w:rFonts w:ascii="Consolas" w:hAnsi="Consolas" w:eastAsia="Consolas"/>
                <w:sz w:val="17"/>
              </w:rPr>
              <w:t>ráfaga de 70 inicios de sesión desde una IP: 39 x HTTP 401 y 31 x HTTP 429</w:t>
            </w:r>
          </w:p>
          <w:p>
            <w:pPr>
              <w:spacing w:after="0"/>
            </w:pPr>
            <w:r>
              <w:rPr>
                <w:rFonts w:ascii="Consolas" w:hAnsi="Consolas" w:eastAsia="Consolas"/>
                <w:sz w:val="17"/>
              </w:rPr>
              <w:t xml:space="preserve">   {"ok":false,"error":"Demasiados intentos seguidos. Espera un minuto y vuelve a intentarlo."}</w:t>
            </w:r>
          </w:p>
          <w:p>
            <w:pPr>
              <w:spacing w:after="0"/>
            </w:pPr>
            <w:r>
              <w:rPr>
                <w:rFonts w:ascii="Consolas" w:hAnsi="Consolas" w:eastAsia="Consolas"/>
                <w:sz w:val="17"/>
              </w:rPr>
              <w:t xml:space="preserve">   (contando los 21 intentos previos, el corte ocurre exactamente en el intento 61)</w:t>
            </w:r>
          </w:p>
        </w:tc>
      </w:tr>
    </w:tbl>
    <w:p>
      <w:pPr>
        <w:spacing w:after="40"/>
      </w:pPr>
    </w:p>
    <w:p>
      <w:pPr>
        <w:pStyle w:val="Heading3"/>
      </w:pPr>
      <w:r>
        <w:t>Estado</w:t>
      </w:r>
    </w:p>
    <w:p>
      <w:pPr>
        <w:spacing w:after="120"/>
      </w:pPr>
      <w:r>
        <w:rPr>
          <w:i w:val="0"/>
        </w:rPr>
        <w:t>Corregido. El servidor bloquea la cuenta atacada, limita a quien hace muchos intentos y no revela qué cuentas existen.</w:t>
      </w:r>
    </w:p>
    <w:p>
      <w:pPr>
        <w:pStyle w:val="Heading2"/>
      </w:pPr>
      <w:r>
        <w:t>3.4 Contenedor</w:t>
      </w:r>
    </w:p>
    <w:p>
      <w:pPr>
        <w:pStyle w:val="Heading3"/>
      </w:pPr>
      <w:r>
        <w:t>Objetivo</w:t>
      </w:r>
    </w:p>
    <w:p>
      <w:pPr>
        <w:spacing w:after="120"/>
      </w:pPr>
      <w:r>
        <w:rPr>
          <w:i w:val="0"/>
        </w:rPr>
        <w:t>Verificar el aislamiento del contenedor Kali desde la terminal de WISPR: con qué usuario se ejecuta, si tiene acceso al socket de Docker (que permitiría controlar el host) y si puede alcanzar la red local.</w:t>
      </w:r>
    </w:p>
    <w:p>
      <w:pPr>
        <w:pStyle w:val="Heading3"/>
      </w:pPr>
      <w:r>
        <w:t>Procedimiento (pendiente de ejecutar)</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whoami</w:t>
            </w:r>
          </w:p>
          <w:p>
            <w:pPr>
              <w:spacing w:after="0"/>
            </w:pPr>
            <w:r>
              <w:rPr>
                <w:rFonts w:ascii="Consolas" w:hAnsi="Consolas" w:eastAsia="Consolas"/>
                <w:sz w:val="17"/>
              </w:rPr>
              <w:t>ls -l /var/run/docker.sock</w:t>
            </w:r>
          </w:p>
          <w:p>
            <w:pPr>
              <w:spacing w:after="0"/>
            </w:pPr>
            <w:r>
              <w:rPr>
                <w:rFonts w:ascii="Consolas" w:hAnsi="Consolas" w:eastAsia="Consolas"/>
                <w:sz w:val="17"/>
              </w:rPr>
              <w:t>ping -c 2 &lt;IP del router&gt;</w:t>
            </w:r>
          </w:p>
        </w:tc>
      </w:tr>
    </w:tbl>
    <w:p>
      <w:pPr>
        <w:spacing w:after="40"/>
      </w:pPr>
    </w:p>
    <w:p>
      <w:pPr>
        <w:spacing w:after="120"/>
      </w:pPr>
      <w:r>
        <w:rPr>
          <w:i w:val="0"/>
        </w:rPr>
        <w:t>No se pudo ejecutar porque el equipo de prueba no tiene Docker. Debe correrse en la computadora donde se monta WISPR (Windows con Docker Desktop), abriendo un reto y usando la terminal integrada.</w:t>
      </w:r>
    </w:p>
    <w:p>
      <w:pPr>
        <w:pStyle w:val="Heading3"/>
      </w:pPr>
      <w:r>
        <w:t>Resultado esperado según el código</w:t>
      </w:r>
    </w:p>
    <w:p>
      <w:pPr>
        <w:spacing w:after="120"/>
      </w:pPr>
      <w:r>
        <w:rPr>
          <w:i w:val="0"/>
        </w:rPr>
        <w:t>Se revisó el comando docker run con el que el servidor crea el contenedor (server.js):</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color="auto" w:fill="1F3A5F"/>
          </w:tcPr>
          <w:p>
            <w:r/>
            <w:r>
              <w:rPr>
                <w:b/>
                <w:color w:val="FFFFFF"/>
                <w:sz w:val="19"/>
              </w:rPr>
              <w:t>Comando</w:t>
            </w:r>
          </w:p>
        </w:tc>
        <w:tc>
          <w:tcPr>
            <w:tcW w:type="dxa" w:w="2835"/>
            <w:shd w:val="clear" w:color="auto" w:fill="1F3A5F"/>
          </w:tcPr>
          <w:p>
            <w:r/>
            <w:r>
              <w:rPr>
                <w:b/>
                <w:color w:val="FFFFFF"/>
                <w:sz w:val="19"/>
              </w:rPr>
              <w:t>Resultado esperado</w:t>
            </w:r>
          </w:p>
        </w:tc>
        <w:tc>
          <w:tcPr>
            <w:tcW w:type="dxa" w:w="3855"/>
            <w:shd w:val="clear" w:color="auto" w:fill="1F3A5F"/>
          </w:tcPr>
          <w:p>
            <w:r/>
            <w:r>
              <w:rPr>
                <w:b/>
                <w:color w:val="FFFFFF"/>
                <w:sz w:val="19"/>
              </w:rPr>
              <w:t>Motivo en la configuración</w:t>
            </w:r>
          </w:p>
        </w:tc>
      </w:tr>
      <w:tr>
        <w:tc>
          <w:tcPr>
            <w:tcW w:type="dxa" w:w="2268"/>
          </w:tcPr>
          <w:p>
            <w:r/>
            <w:r>
              <w:rPr>
                <w:sz w:val="19"/>
              </w:rPr>
              <w:t>whoami</w:t>
            </w:r>
          </w:p>
        </w:tc>
        <w:tc>
          <w:tcPr>
            <w:tcW w:type="dxa" w:w="2835"/>
          </w:tcPr>
          <w:p>
            <w:r/>
            <w:r>
              <w:rPr>
                <w:sz w:val="19"/>
              </w:rPr>
              <w:t>kali (no root)</w:t>
            </w:r>
          </w:p>
        </w:tc>
        <w:tc>
          <w:tcPr>
            <w:tcW w:type="dxa" w:w="3855"/>
          </w:tcPr>
          <w:p>
            <w:r/>
            <w:r>
              <w:rPr>
                <w:sz w:val="19"/>
              </w:rPr>
              <w:t>--user 1000:1000</w:t>
            </w:r>
          </w:p>
        </w:tc>
      </w:tr>
      <w:tr>
        <w:tc>
          <w:tcPr>
            <w:tcW w:type="dxa" w:w="2268"/>
          </w:tcPr>
          <w:p>
            <w:r/>
            <w:r>
              <w:rPr>
                <w:sz w:val="19"/>
              </w:rPr>
              <w:t>ls -l /var/run/docker.sock</w:t>
            </w:r>
          </w:p>
        </w:tc>
        <w:tc>
          <w:tcPr>
            <w:tcW w:type="dxa" w:w="2835"/>
          </w:tcPr>
          <w:p>
            <w:r/>
            <w:r>
              <w:rPr>
                <w:sz w:val="19"/>
              </w:rPr>
              <w:t>No such file or directory</w:t>
            </w:r>
          </w:p>
        </w:tc>
        <w:tc>
          <w:tcPr>
            <w:tcW w:type="dxa" w:w="3855"/>
          </w:tcPr>
          <w:p>
            <w:r/>
            <w:r>
              <w:rPr>
                <w:sz w:val="19"/>
              </w:rPr>
              <w:t>El socket no se monta. Solo /lab/challenges (solo lectura) y /workspace</w:t>
            </w:r>
          </w:p>
        </w:tc>
      </w:tr>
      <w:tr>
        <w:tc>
          <w:tcPr>
            <w:tcW w:type="dxa" w:w="2268"/>
          </w:tcPr>
          <w:p>
            <w:r/>
            <w:r>
              <w:rPr>
                <w:sz w:val="19"/>
              </w:rPr>
              <w:t>ping -c 2 &lt;router&gt;</w:t>
            </w:r>
          </w:p>
        </w:tc>
        <w:tc>
          <w:tcPr>
            <w:tcW w:type="dxa" w:w="2835"/>
          </w:tcPr>
          <w:p>
            <w:r/>
            <w:r>
              <w:rPr>
                <w:sz w:val="19"/>
              </w:rPr>
              <w:t>Falla (red inalcanzable u operación no permitida)</w:t>
            </w:r>
          </w:p>
        </w:tc>
        <w:tc>
          <w:tcPr>
            <w:tcW w:type="dxa" w:w="3855"/>
          </w:tcPr>
          <w:p>
            <w:r/>
            <w:r>
              <w:rPr>
                <w:sz w:val="19"/>
              </w:rPr>
              <w:t>Red Docker creada con --internal (sin salida) y --cap-drop ALL</w:t>
            </w:r>
          </w:p>
        </w:tc>
      </w:tr>
    </w:tbl>
    <w:p>
      <w:pPr>
        <w:spacing w:after="40"/>
      </w:pPr>
    </w:p>
    <w:p>
      <w:pPr>
        <w:spacing w:after="120"/>
      </w:pPr>
      <w:r>
        <w:rPr>
          <w:i w:val="0"/>
        </w:rPr>
        <w:t>Otras protecciones del contenedor: sistema de archivos de solo lectura (--read-only), --security-opt no-new-privileges, máximo 256 procesos, 2 GB de memoria y 2 CPU.</w:t>
      </w:r>
    </w:p>
    <w:p>
      <w:pPr>
        <w:pStyle w:val="Heading3"/>
      </w:pPr>
      <w:r>
        <w:t>Estado</w:t>
      </w:r>
    </w:p>
    <w:p>
      <w:pPr>
        <w:spacing w:after="120"/>
      </w:pPr>
      <w:r>
        <w:rPr>
          <w:i w:val="0"/>
        </w:rPr>
        <w:t>Pendiente de ejecución. Al correrla, comparar con la tabla anterior; cualquier diferencia es un hallazgo.</w:t>
      </w:r>
    </w:p>
    <w:p>
      <w:pPr>
        <w:pStyle w:val="Heading2"/>
      </w:pPr>
      <w:r>
        <w:t>3.5 Puertos</w:t>
      </w:r>
    </w:p>
    <w:p>
      <w:pPr>
        <w:pStyle w:val="Heading3"/>
      </w:pPr>
      <w:r>
        <w:t>Objetivo</w:t>
      </w:r>
    </w:p>
    <w:p>
      <w:pPr>
        <w:spacing w:after="120"/>
      </w:pPr>
      <w:r>
        <w:rPr>
          <w:i w:val="0"/>
        </w:rPr>
        <w:t>Identificar qué servicios expone el equipo donde corre WISPR (nmap -sV localhost).</w:t>
      </w:r>
    </w:p>
    <w:p>
      <w:pPr>
        <w:pStyle w:val="Heading3"/>
      </w:pPr>
      <w:r>
        <w:t>Procedimiento</w:t>
      </w:r>
    </w:p>
    <w:p>
      <w:pPr>
        <w:spacing w:after="120"/>
      </w:pPr>
      <w:r>
        <w:rPr>
          <w:i w:val="0"/>
        </w:rPr>
        <w:t>nmap no está instalado en el equipo de prueba. Como aproximación se hizo un escaneo TCP de los 65 535 puertos de 127.0.0.1 (conexión completa y lectura de la primera línea de respuesta), y luego se intentó conectar al backend desde la IP de red del equipo.</w:t>
      </w:r>
    </w:p>
    <w:p>
      <w:pPr>
        <w:pStyle w:val="Heading3"/>
      </w:pPr>
      <w:r>
        <w:t>Resultado</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Puertos TCP abiertos en 127.0.0.1:</w:t>
            </w:r>
          </w:p>
          <w:p>
            <w:pPr>
              <w:spacing w:after="0"/>
            </w:pPr>
            <w:r>
              <w:rPr>
                <w:rFonts w:ascii="Consolas" w:hAnsi="Consolas" w:eastAsia="Consolas"/>
                <w:sz w:val="17"/>
              </w:rPr>
              <w:t xml:space="preserve">   5355/tcp  (sin banner)                     -&gt; LLMNR, resolución de nombres del sistema operativo (no es WISPR)</w:t>
            </w:r>
          </w:p>
          <w:p>
            <w:pPr>
              <w:spacing w:after="0"/>
            </w:pPr>
            <w:r>
              <w:rPr>
                <w:rFonts w:ascii="Consolas" w:hAnsi="Consolas" w:eastAsia="Consolas"/>
                <w:sz w:val="17"/>
              </w:rPr>
              <w:t xml:space="preserve">   8000/tcp  HTTP/1.1 405 Method Not Allowed  -&gt; backend WISPR (uvicorn)</w:t>
            </w:r>
          </w:p>
          <w:p>
            <w:pPr>
              <w:spacing w:after="0"/>
            </w:pPr>
            <w:r>
              <w:rPr>
                <w:rFonts w:ascii="Consolas" w:hAnsi="Consolas" w:eastAsia="Consolas"/>
                <w:sz w:val="17"/>
              </w:rPr>
              <w:t xml:space="preserve">  32164, 35871, 36645, 46079/tcp              -&gt; puertos temporales del editor y otros procesos locales (no son WISPR)</w:t>
            </w:r>
          </w:p>
          <w:p>
            <w:pPr>
              <w:spacing w:after="0"/>
            </w:pPr>
            <w:r>
              <w:rPr>
                <w:rFonts w:ascii="Consolas" w:hAnsi="Consolas" w:eastAsia="Consolas"/>
                <w:sz w:val="17"/>
              </w:rPr>
            </w:r>
          </w:p>
          <w:p>
            <w:pPr>
              <w:spacing w:after="0"/>
            </w:pPr>
            <w:r>
              <w:rPr>
                <w:rFonts w:ascii="Consolas" w:hAnsi="Consolas" w:eastAsia="Consolas"/>
                <w:sz w:val="17"/>
              </w:rPr>
              <w:t>Dirección de escucha del puerto 8000: 127.0.0.1 (LISTEN)</w:t>
            </w:r>
          </w:p>
          <w:p>
            <w:pPr>
              <w:spacing w:after="0"/>
            </w:pPr>
            <w:r>
              <w:rPr>
                <w:rFonts w:ascii="Consolas" w:hAnsi="Consolas" w:eastAsia="Consolas"/>
                <w:sz w:val="17"/>
              </w:rPr>
              <w:t>Desde la IP de red 192.168.1.49:8000 -&gt; conexión rechazada</w:t>
            </w:r>
          </w:p>
        </w:tc>
      </w:tr>
    </w:tbl>
    <w:p>
      <w:pPr>
        <w:spacing w:after="40"/>
      </w:pPr>
    </w:p>
    <w:p>
      <w:pPr>
        <w:pStyle w:val="Heading3"/>
      </w:pPr>
      <w:r>
        <w:t>Análisis</w:t>
      </w:r>
    </w:p>
    <w:p>
      <w:pPr>
        <w:spacing w:after="120"/>
      </w:pPr>
      <w:r>
        <w:rPr>
          <w:i w:val="0"/>
        </w:rPr>
        <w:t>WISPR abre un único puerto (8000) y solo en la interfaz local, por lo que no es accesible desde otros equipos de la red. En el despliegue en AWS se mantiene así: el único servicio expuesto es nginx (HTTPS, 443), que reenvía a uvicorn de forma local. Además, uvicorn se configura para no anunciar su nombre en las respuestas (--no-server-header).</w:t>
      </w:r>
    </w:p>
    <w:p>
      <w:pPr>
        <w:pStyle w:val="Heading3"/>
      </w:pPr>
      <w:r>
        <w:t>Estado</w:t>
      </w:r>
    </w:p>
    <w:p>
      <w:pPr>
        <w:spacing w:after="120"/>
      </w:pPr>
      <w:r>
        <w:rPr>
          <w:i w:val="0"/>
        </w:rPr>
        <w:t>Resultado favorable, pero falta ejecutar nmap -sV localhost en el equipo donde se monta WISPR completo para el informe (incluye el servidor Node del prototipo y Docker).</w:t>
      </w:r>
    </w:p>
    <w:p>
      <w:pPr>
        <w:pStyle w:val="Heading2"/>
      </w:pPr>
      <w:r>
        <w:t>3.6 Dependencias</w:t>
      </w:r>
    </w:p>
    <w:p>
      <w:pPr>
        <w:pStyle w:val="Heading3"/>
      </w:pPr>
      <w:r>
        <w:t>Objetivo</w:t>
      </w:r>
    </w:p>
    <w:p>
      <w:pPr>
        <w:spacing w:after="120"/>
      </w:pPr>
      <w:r>
        <w:rPr>
          <w:i w:val="0"/>
        </w:rPr>
        <w:t>Detectar vulnerabilidades conocidas en las librerías de terceros (npm audit en el prototipo y pip-audit en el backend).</w:t>
      </w:r>
    </w:p>
    <w:p>
      <w:pPr>
        <w:pStyle w:val="Heading3"/>
      </w:pPr>
      <w:r>
        <w:t>Resultado inicial</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pip-audit -r requirements.txt  -&gt;  Found 69 known vulnerabilities in 7 packages  (36 únicas)</w:t>
            </w:r>
          </w:p>
          <w:p>
            <w:pPr>
              <w:spacing w:after="0"/>
            </w:pPr>
            <w:r>
              <w:rPr>
                <w:rFonts w:ascii="Consolas" w:hAnsi="Consolas" w:eastAsia="Consolas"/>
                <w:sz w:val="17"/>
              </w:rPr>
              <w:t>npm audit                      -&gt;  nodemailer &lt;=10.0.8  Severity: high  (3 avisos)  1 high severity vulnerability</w:t>
            </w:r>
          </w:p>
        </w:tc>
      </w:tr>
    </w:tbl>
    <w:p>
      <w:pPr>
        <w:spacing w:after="40"/>
      </w:pP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701"/>
            <w:shd w:val="clear" w:color="auto" w:fill="1F3A5F"/>
          </w:tcPr>
          <w:p>
            <w:r/>
            <w:r>
              <w:rPr>
                <w:b/>
                <w:color w:val="FFFFFF"/>
                <w:sz w:val="19"/>
              </w:rPr>
              <w:t>Paquete</w:t>
            </w:r>
          </w:p>
        </w:tc>
        <w:tc>
          <w:tcPr>
            <w:tcW w:type="dxa" w:w="1020"/>
            <w:shd w:val="clear" w:color="auto" w:fill="1F3A5F"/>
          </w:tcPr>
          <w:p>
            <w:r/>
            <w:r>
              <w:rPr>
                <w:b/>
                <w:color w:val="FFFFFF"/>
                <w:sz w:val="19"/>
              </w:rPr>
              <w:t>Versión</w:t>
            </w:r>
          </w:p>
        </w:tc>
        <w:tc>
          <w:tcPr>
            <w:tcW w:type="dxa" w:w="1134"/>
            <w:shd w:val="clear" w:color="auto" w:fill="1F3A5F"/>
          </w:tcPr>
          <w:p>
            <w:r/>
            <w:r>
              <w:rPr>
                <w:b/>
                <w:color w:val="FFFFFF"/>
                <w:sz w:val="19"/>
              </w:rPr>
              <w:t>Vulnerab.</w:t>
            </w:r>
          </w:p>
        </w:tc>
        <w:tc>
          <w:tcPr>
            <w:tcW w:type="dxa" w:w="2154"/>
            <w:shd w:val="clear" w:color="auto" w:fill="1F3A5F"/>
          </w:tcPr>
          <w:p>
            <w:r/>
            <w:r>
              <w:rPr>
                <w:b/>
                <w:color w:val="FFFFFF"/>
                <w:sz w:val="19"/>
              </w:rPr>
              <w:t>Origen</w:t>
            </w:r>
          </w:p>
        </w:tc>
        <w:tc>
          <w:tcPr>
            <w:tcW w:type="dxa" w:w="2948"/>
            <w:shd w:val="clear" w:color="auto" w:fill="1F3A5F"/>
          </w:tcPr>
          <w:p>
            <w:r/>
            <w:r>
              <w:rPr>
                <w:b/>
                <w:color w:val="FFFFFF"/>
                <w:sz w:val="19"/>
              </w:rPr>
              <w:t>Acción</w:t>
            </w:r>
          </w:p>
        </w:tc>
      </w:tr>
      <w:tr>
        <w:tc>
          <w:tcPr>
            <w:tcW w:type="dxa" w:w="1701"/>
          </w:tcPr>
          <w:p>
            <w:r/>
            <w:r>
              <w:rPr>
                <w:sz w:val="19"/>
              </w:rPr>
              <w:t>pillow</w:t>
            </w:r>
          </w:p>
        </w:tc>
        <w:tc>
          <w:tcPr>
            <w:tcW w:type="dxa" w:w="1020"/>
          </w:tcPr>
          <w:p>
            <w:r/>
            <w:r>
              <w:rPr>
                <w:sz w:val="19"/>
              </w:rPr>
              <w:t>10.4.0</w:t>
            </w:r>
          </w:p>
        </w:tc>
        <w:tc>
          <w:tcPr>
            <w:tcW w:type="dxa" w:w="1134"/>
          </w:tcPr>
          <w:p>
            <w:r/>
            <w:r>
              <w:rPr>
                <w:sz w:val="19"/>
              </w:rPr>
              <w:t>17</w:t>
            </w:r>
          </w:p>
        </w:tc>
        <w:tc>
          <w:tcPr>
            <w:tcW w:type="dxa" w:w="2154"/>
          </w:tcPr>
          <w:p>
            <w:r/>
            <w:r>
              <w:rPr>
                <w:sz w:val="19"/>
              </w:rPr>
              <w:t>together 1.x (indirecta)</w:t>
            </w:r>
          </w:p>
        </w:tc>
        <w:tc>
          <w:tcPr>
            <w:tcW w:type="dxa" w:w="2948"/>
          </w:tcPr>
          <w:p>
            <w:r/>
            <w:r>
              <w:rPr>
                <w:sz w:val="19"/>
              </w:rPr>
              <w:t>Eliminada: together 2.x no la usa</w:t>
            </w:r>
          </w:p>
        </w:tc>
      </w:tr>
      <w:tr>
        <w:tc>
          <w:tcPr>
            <w:tcW w:type="dxa" w:w="1701"/>
          </w:tcPr>
          <w:p>
            <w:r/>
            <w:r>
              <w:rPr>
                <w:sz w:val="19"/>
              </w:rPr>
              <w:t>starlette</w:t>
            </w:r>
          </w:p>
        </w:tc>
        <w:tc>
          <w:tcPr>
            <w:tcW w:type="dxa" w:w="1020"/>
          </w:tcPr>
          <w:p>
            <w:r/>
            <w:r>
              <w:rPr>
                <w:sz w:val="19"/>
              </w:rPr>
              <w:t>0.41.3</w:t>
            </w:r>
          </w:p>
        </w:tc>
        <w:tc>
          <w:tcPr>
            <w:tcW w:type="dxa" w:w="1134"/>
          </w:tcPr>
          <w:p>
            <w:r/>
            <w:r>
              <w:rPr>
                <w:sz w:val="19"/>
              </w:rPr>
              <w:t>7</w:t>
            </w:r>
          </w:p>
        </w:tc>
        <w:tc>
          <w:tcPr>
            <w:tcW w:type="dxa" w:w="2154"/>
          </w:tcPr>
          <w:p>
            <w:r/>
            <w:r>
              <w:rPr>
                <w:sz w:val="19"/>
              </w:rPr>
              <w:t>fastapi</w:t>
            </w:r>
          </w:p>
        </w:tc>
        <w:tc>
          <w:tcPr>
            <w:tcW w:type="dxa" w:w="2948"/>
          </w:tcPr>
          <w:p>
            <w:r/>
            <w:r>
              <w:rPr>
                <w:sz w:val="19"/>
              </w:rPr>
              <w:t>Actualizada a 1.6.0 (fastapi 0.141.1)</w:t>
            </w:r>
          </w:p>
        </w:tc>
      </w:tr>
      <w:tr>
        <w:tc>
          <w:tcPr>
            <w:tcW w:type="dxa" w:w="1701"/>
          </w:tcPr>
          <w:p>
            <w:r/>
            <w:r>
              <w:rPr>
                <w:sz w:val="19"/>
              </w:rPr>
              <w:t>python-multipart</w:t>
            </w:r>
          </w:p>
        </w:tc>
        <w:tc>
          <w:tcPr>
            <w:tcW w:type="dxa" w:w="1020"/>
          </w:tcPr>
          <w:p>
            <w:r/>
            <w:r>
              <w:rPr>
                <w:sz w:val="19"/>
              </w:rPr>
              <w:t>0.0.20</w:t>
            </w:r>
          </w:p>
        </w:tc>
        <w:tc>
          <w:tcPr>
            <w:tcW w:type="dxa" w:w="1134"/>
          </w:tcPr>
          <w:p>
            <w:r/>
            <w:r>
              <w:rPr>
                <w:sz w:val="19"/>
              </w:rPr>
              <w:t>6</w:t>
            </w:r>
          </w:p>
        </w:tc>
        <w:tc>
          <w:tcPr>
            <w:tcW w:type="dxa" w:w="2154"/>
          </w:tcPr>
          <w:p>
            <w:r/>
            <w:r>
              <w:rPr>
                <w:sz w:val="19"/>
              </w:rPr>
              <w:t>directa, sin uso</w:t>
            </w:r>
          </w:p>
        </w:tc>
        <w:tc>
          <w:tcPr>
            <w:tcW w:type="dxa" w:w="2948"/>
          </w:tcPr>
          <w:p>
            <w:r/>
            <w:r>
              <w:rPr>
                <w:sz w:val="19"/>
              </w:rPr>
              <w:t>Eliminada</w:t>
            </w:r>
          </w:p>
        </w:tc>
      </w:tr>
      <w:tr>
        <w:tc>
          <w:tcPr>
            <w:tcW w:type="dxa" w:w="1701"/>
          </w:tcPr>
          <w:p>
            <w:r/>
            <w:r>
              <w:rPr>
                <w:sz w:val="19"/>
              </w:rPr>
              <w:t>python-jose</w:t>
            </w:r>
          </w:p>
        </w:tc>
        <w:tc>
          <w:tcPr>
            <w:tcW w:type="dxa" w:w="1020"/>
          </w:tcPr>
          <w:p>
            <w:r/>
            <w:r>
              <w:rPr>
                <w:sz w:val="19"/>
              </w:rPr>
              <w:t>3.3.0</w:t>
            </w:r>
          </w:p>
        </w:tc>
        <w:tc>
          <w:tcPr>
            <w:tcW w:type="dxa" w:w="1134"/>
          </w:tcPr>
          <w:p>
            <w:r/>
            <w:r>
              <w:rPr>
                <w:sz w:val="19"/>
              </w:rPr>
              <w:t>3</w:t>
            </w:r>
          </w:p>
        </w:tc>
        <w:tc>
          <w:tcPr>
            <w:tcW w:type="dxa" w:w="2154"/>
          </w:tcPr>
          <w:p>
            <w:r/>
            <w:r>
              <w:rPr>
                <w:sz w:val="19"/>
              </w:rPr>
              <w:t>código JWT ya sin uso</w:t>
            </w:r>
          </w:p>
        </w:tc>
        <w:tc>
          <w:tcPr>
            <w:tcW w:type="dxa" w:w="2948"/>
          </w:tcPr>
          <w:p>
            <w:r/>
            <w:r>
              <w:rPr>
                <w:sz w:val="19"/>
              </w:rPr>
              <w:t>Eliminada junto con el código muerto</w:t>
            </w:r>
          </w:p>
        </w:tc>
      </w:tr>
      <w:tr>
        <w:tc>
          <w:tcPr>
            <w:tcW w:type="dxa" w:w="1701"/>
          </w:tcPr>
          <w:p>
            <w:r/>
            <w:r>
              <w:rPr>
                <w:sz w:val="19"/>
              </w:rPr>
              <w:t>ecdsa</w:t>
            </w:r>
          </w:p>
        </w:tc>
        <w:tc>
          <w:tcPr>
            <w:tcW w:type="dxa" w:w="1020"/>
          </w:tcPr>
          <w:p>
            <w:r/>
            <w:r>
              <w:rPr>
                <w:sz w:val="19"/>
              </w:rPr>
              <w:t>0.19.2</w:t>
            </w:r>
          </w:p>
        </w:tc>
        <w:tc>
          <w:tcPr>
            <w:tcW w:type="dxa" w:w="1134"/>
          </w:tcPr>
          <w:p>
            <w:r/>
            <w:r>
              <w:rPr>
                <w:sz w:val="19"/>
              </w:rPr>
              <w:t>1 (sin arreglo)</w:t>
            </w:r>
          </w:p>
        </w:tc>
        <w:tc>
          <w:tcPr>
            <w:tcW w:type="dxa" w:w="2154"/>
          </w:tcPr>
          <w:p>
            <w:r/>
            <w:r>
              <w:rPr>
                <w:sz w:val="19"/>
              </w:rPr>
              <w:t>python-jose</w:t>
            </w:r>
          </w:p>
        </w:tc>
        <w:tc>
          <w:tcPr>
            <w:tcW w:type="dxa" w:w="2948"/>
          </w:tcPr>
          <w:p>
            <w:r/>
            <w:r>
              <w:rPr>
                <w:sz w:val="19"/>
              </w:rPr>
              <w:t>Eliminada</w:t>
            </w:r>
          </w:p>
        </w:tc>
      </w:tr>
      <w:tr>
        <w:tc>
          <w:tcPr>
            <w:tcW w:type="dxa" w:w="1701"/>
          </w:tcPr>
          <w:p>
            <w:r/>
            <w:r>
              <w:rPr>
                <w:sz w:val="19"/>
              </w:rPr>
              <w:t>pytest</w:t>
            </w:r>
          </w:p>
        </w:tc>
        <w:tc>
          <w:tcPr>
            <w:tcW w:type="dxa" w:w="1020"/>
          </w:tcPr>
          <w:p>
            <w:r/>
            <w:r>
              <w:rPr>
                <w:sz w:val="19"/>
              </w:rPr>
              <w:t>8.3.4</w:t>
            </w:r>
          </w:p>
        </w:tc>
        <w:tc>
          <w:tcPr>
            <w:tcW w:type="dxa" w:w="1134"/>
          </w:tcPr>
          <w:p>
            <w:r/>
            <w:r>
              <w:rPr>
                <w:sz w:val="19"/>
              </w:rPr>
              <w:t>1</w:t>
            </w:r>
          </w:p>
        </w:tc>
        <w:tc>
          <w:tcPr>
            <w:tcW w:type="dxa" w:w="2154"/>
          </w:tcPr>
          <w:p>
            <w:r/>
            <w:r>
              <w:rPr>
                <w:sz w:val="19"/>
              </w:rPr>
              <w:t>directa (pruebas)</w:t>
            </w:r>
          </w:p>
        </w:tc>
        <w:tc>
          <w:tcPr>
            <w:tcW w:type="dxa" w:w="2948"/>
          </w:tcPr>
          <w:p>
            <w:r/>
            <w:r>
              <w:rPr>
                <w:sz w:val="19"/>
              </w:rPr>
              <w:t>Actualizada a 9.1.1</w:t>
            </w:r>
          </w:p>
        </w:tc>
      </w:tr>
      <w:tr>
        <w:tc>
          <w:tcPr>
            <w:tcW w:type="dxa" w:w="1701"/>
          </w:tcPr>
          <w:p>
            <w:r/>
            <w:r>
              <w:rPr>
                <w:sz w:val="19"/>
              </w:rPr>
              <w:t>scapy</w:t>
            </w:r>
          </w:p>
        </w:tc>
        <w:tc>
          <w:tcPr>
            <w:tcW w:type="dxa" w:w="1020"/>
          </w:tcPr>
          <w:p>
            <w:r/>
            <w:r>
              <w:rPr>
                <w:sz w:val="19"/>
              </w:rPr>
              <w:t>2.6.1</w:t>
            </w:r>
          </w:p>
        </w:tc>
        <w:tc>
          <w:tcPr>
            <w:tcW w:type="dxa" w:w="1134"/>
          </w:tcPr>
          <w:p>
            <w:r/>
            <w:r>
              <w:rPr>
                <w:sz w:val="19"/>
              </w:rPr>
              <w:t>1</w:t>
            </w:r>
          </w:p>
        </w:tc>
        <w:tc>
          <w:tcPr>
            <w:tcW w:type="dxa" w:w="2154"/>
          </w:tcPr>
          <w:p>
            <w:r/>
            <w:r>
              <w:rPr>
                <w:sz w:val="19"/>
              </w:rPr>
              <w:t>directa</w:t>
            </w:r>
          </w:p>
        </w:tc>
        <w:tc>
          <w:tcPr>
            <w:tcW w:type="dxa" w:w="2948"/>
          </w:tcPr>
          <w:p>
            <w:r/>
            <w:r>
              <w:rPr>
                <w:sz w:val="19"/>
              </w:rPr>
              <w:t>Actualizada a 2.7.0</w:t>
            </w:r>
          </w:p>
        </w:tc>
      </w:tr>
      <w:tr>
        <w:tc>
          <w:tcPr>
            <w:tcW w:type="dxa" w:w="1701"/>
          </w:tcPr>
          <w:p>
            <w:r/>
            <w:r>
              <w:rPr>
                <w:sz w:val="19"/>
              </w:rPr>
              <w:t>nodemailer (npm)</w:t>
            </w:r>
          </w:p>
        </w:tc>
        <w:tc>
          <w:tcPr>
            <w:tcW w:type="dxa" w:w="1020"/>
          </w:tcPr>
          <w:p>
            <w:r/>
            <w:r>
              <w:rPr>
                <w:sz w:val="19"/>
              </w:rPr>
              <w:t>10.0.2</w:t>
            </w:r>
          </w:p>
        </w:tc>
        <w:tc>
          <w:tcPr>
            <w:tcW w:type="dxa" w:w="1134"/>
          </w:tcPr>
          <w:p>
            <w:r/>
            <w:r>
              <w:rPr>
                <w:sz w:val="19"/>
              </w:rPr>
              <w:t>1 alta</w:t>
            </w:r>
          </w:p>
        </w:tc>
        <w:tc>
          <w:tcPr>
            <w:tcW w:type="dxa" w:w="2154"/>
          </w:tcPr>
          <w:p>
            <w:r/>
            <w:r>
              <w:rPr>
                <w:sz w:val="19"/>
              </w:rPr>
              <w:t>prototipo Node</w:t>
            </w:r>
          </w:p>
        </w:tc>
        <w:tc>
          <w:tcPr>
            <w:tcW w:type="dxa" w:w="2948"/>
          </w:tcPr>
          <w:p>
            <w:r/>
            <w:r>
              <w:rPr>
                <w:b/>
                <w:sz w:val="19"/>
              </w:rPr>
              <w:t>Parche: 10.0.11</w:t>
            </w:r>
          </w:p>
        </w:tc>
      </w:tr>
    </w:tbl>
    <w:p>
      <w:pPr>
        <w:spacing w:after="40"/>
      </w:pPr>
    </w:p>
    <w:p>
      <w:pPr>
        <w:pStyle w:val="Heading3"/>
      </w:pPr>
      <w:r>
        <w:t>Criterios de la corrección</w:t>
      </w:r>
    </w:p>
    <w:p>
      <w:pPr>
        <w:pStyle w:val="ListBullet"/>
        <w:spacing w:after="40"/>
      </w:pPr>
      <w:r>
        <w:t>Se prefirieron versiones publicadas hace al menos dos semanas, no las de esta semana, para dar tiempo a que aparezcan fallos.</w:t>
      </w:r>
    </w:p>
    <w:p>
      <w:pPr>
        <w:pStyle w:val="ListBullet"/>
        <w:spacing w:after="40"/>
      </w:pPr>
      <w:r>
        <w:t>Antes de tocar el proyecto se probó todo en un entorno aparte: las 120 pruebas automáticas pasan con las versiones nuevas.</w:t>
      </w:r>
    </w:p>
    <w:p>
      <w:pPr>
        <w:pStyle w:val="ListBullet"/>
        <w:spacing w:after="40"/>
      </w:pPr>
      <w:r>
        <w:t>Se verificó que la librería de Together AI 2.x mantiene la misma forma de llamada que usa el generador de retos.</w:t>
      </w:r>
    </w:p>
    <w:p>
      <w:pPr>
        <w:pStyle w:val="ListBullet"/>
        <w:spacing w:after="40"/>
      </w:pPr>
      <w:r>
        <w:t>Se verificó con uv que los requisitos se instalan sin compilar nada en Windows y Linux, con Python 3.12, 3.13 y 3.14. Así se descubrió que pydantic 2.10.4 no se podía instalar en Python 3.14, y se actualizó a 2.13.5.</w:t>
      </w:r>
    </w:p>
    <w:p>
      <w:pPr>
        <w:pStyle w:val="Heading3"/>
      </w:pPr>
      <w:r>
        <w:t>Resultado tras la corrección</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pip-audit sobre un entorno instalado desde cero con requirements.txt (58 paquetes):</w:t>
            </w:r>
          </w:p>
          <w:p>
            <w:pPr>
              <w:spacing w:after="0"/>
            </w:pPr>
            <w:r>
              <w:rPr>
                <w:rFonts w:ascii="Consolas" w:hAnsi="Consolas" w:eastAsia="Consolas"/>
                <w:sz w:val="17"/>
              </w:rPr>
              <w:t xml:space="preserve">    No known vulnerabilities found</w:t>
            </w:r>
          </w:p>
          <w:p>
            <w:pPr>
              <w:spacing w:after="0"/>
            </w:pPr>
            <w:r>
              <w:rPr>
                <w:rFonts w:ascii="Consolas" w:hAnsi="Consolas" w:eastAsia="Consolas"/>
                <w:sz w:val="17"/>
              </w:rPr>
              <w:t>npm audit con nodemailer 10.0.11 (sobre una copia de package-lock.json):</w:t>
            </w:r>
          </w:p>
          <w:p>
            <w:pPr>
              <w:spacing w:after="0"/>
            </w:pPr>
            <w:r>
              <w:rPr>
                <w:rFonts w:ascii="Consolas" w:hAnsi="Consolas" w:eastAsia="Consolas"/>
                <w:sz w:val="17"/>
              </w:rPr>
              <w:t xml:space="preserve">    found 0 vulnerabilities</w:t>
            </w:r>
          </w:p>
        </w:tc>
      </w:tr>
    </w:tbl>
    <w:p>
      <w:pPr>
        <w:spacing w:after="40"/>
      </w:pPr>
    </w:p>
    <w:p>
      <w:pPr>
        <w:pStyle w:val="Heading3"/>
      </w:pPr>
      <w:r>
        <w:t>Estado</w:t>
      </w:r>
    </w:p>
    <w:p>
      <w:pPr>
        <w:spacing w:after="120"/>
      </w:pPr>
      <w:r>
        <w:rPr>
          <w:i w:val="0"/>
        </w:rPr>
        <w:t>Corregido en el backend. En el prototipo, se aplica con npm install nodemailer@10.0.11 (ver sección 4). Recomendación: repetir ambas auditorías antes de cada entrega, porque cada semana se publican vulnerabilidades nuevas.</w:t>
      </w:r>
    </w:p>
    <w:p>
      <w:pPr>
        <w:pStyle w:val="Heading2"/>
      </w:pPr>
      <w:r>
        <w:t>3.7 Restauración</w:t>
      </w:r>
    </w:p>
    <w:p>
      <w:pPr>
        <w:pStyle w:val="Heading3"/>
      </w:pPr>
      <w:r>
        <w:t>Objetivo</w:t>
      </w:r>
    </w:p>
    <w:p>
      <w:pPr>
        <w:spacing w:after="120"/>
      </w:pPr>
      <w:r>
        <w:rPr>
          <w:i w:val="0"/>
        </w:rPr>
        <w:t>Seguir los pasos de restauración (sección 12 del documento del proyecto) y medir el tiempo.</w:t>
      </w:r>
    </w:p>
    <w:p>
      <w:pPr>
        <w:pStyle w:val="Heading3"/>
      </w:pPr>
      <w:r>
        <w:t>Estado</w:t>
      </w:r>
    </w:p>
    <w:p>
      <w:pPr>
        <w:spacing w:after="120"/>
      </w:pPr>
      <w:r>
        <w:rPr>
          <w:i w:val="0"/>
        </w:rPr>
        <w:t>Pendiente: la sección 12 no está en el repositorio ni en los documentos del prototipo. Cuando se tenga, se ejecutan sus pasos y se mide el tiempo total. Como referencia, se midió la restauración de la base de datos del backend contra Supabase:</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alembic -c migrations/alembic.ini upgrade head   # recrea las tablas            -&gt; 5,4 s</w:t>
            </w:r>
          </w:p>
          <w:p>
            <w:pPr>
              <w:spacing w:after="0"/>
            </w:pPr>
            <w:r>
              <w:rPr>
                <w:rFonts w:ascii="Consolas" w:hAnsi="Consolas" w:eastAsia="Consolas"/>
                <w:sz w:val="17"/>
              </w:rPr>
              <w:t>python -m app.db.seed_challenges                 # recarga los 10 retos y archivos -&gt; 6,8 s</w:t>
            </w:r>
          </w:p>
        </w:tc>
      </w:tr>
    </w:tbl>
    <w:p>
      <w:pPr>
        <w:spacing w:after="40"/>
      </w:pPr>
    </w:p>
    <w:p>
      <w:pPr>
        <w:spacing w:after="120"/>
      </w:pPr>
      <w:r>
        <w:rPr>
          <w:i/>
          <w:color w:val="555555"/>
        </w:rPr>
        <w:t>Esto cubre solo la base de datos, no la restauración completa del sistema (servidor, Docker, frontend).</w:t>
      </w:r>
    </w:p>
    <w:p>
      <w:pPr>
        <w:pStyle w:val="Heading1"/>
      </w:pPr>
      <w:r>
        <w:t>4. Correcciones preparadas para el prototipo</w:t>
      </w:r>
    </w:p>
    <w:p>
      <w:pPr>
        <w:spacing w:after="120"/>
      </w:pPr>
      <w:r>
        <w:rPr>
          <w:i w:val="0"/>
        </w:rPr>
        <w:t>El prototipo wispr_terminal_professional no está bajo control de versiones (Git), así que no se modificó directamente: un cambio ahí no se podría deshacer con seguridad. Cada corrección se preparó y verificó sobre una copia, y quedó como archivo de parche en docs/parches/ con instrucciones (LEEME.md). Para aplicarlas, desde esa carpeta:</w:t>
      </w:r>
    </w:p>
    <w:tbl>
      <w:tblPr>
        <w:tblW w:type="auto" w:w="0"/>
        <w:jc w:val="center"/>
        <w:tblLook w:firstColumn="1" w:firstRow="1" w:lastColumn="0" w:lastRow="0" w:noHBand="0" w:noVBand="1" w:val="04A0"/>
      </w:tblPr>
      <w:tblGrid>
        <w:gridCol w:w="9518"/>
      </w:tblGrid>
      <w:tr>
        <w:tc>
          <w:tcPr>
            <w:tcW w:type="dxa" w:w="9518"/>
            <w:shd w:val="clear" w:color="auto" w:fill="F2F2F2"/>
          </w:tcPr>
          <w:p>
            <w:pPr>
              <w:spacing w:after="0"/>
            </w:pPr>
            <w:r/>
            <w:r>
              <w:rPr>
                <w:rFonts w:ascii="Consolas" w:hAnsi="Consolas" w:eastAsia="Consolas"/>
                <w:sz w:val="17"/>
              </w:rPr>
              <w:t>git apply docs/parches/frontend-app.js.patch       # XSS del gráfico + contraseña de 8 a 64 caracteres</w:t>
            </w:r>
          </w:p>
          <w:p>
            <w:pPr>
              <w:spacing w:after="0"/>
            </w:pPr>
            <w:r>
              <w:rPr>
                <w:rFonts w:ascii="Consolas" w:hAnsi="Consolas" w:eastAsia="Consolas"/>
                <w:sz w:val="17"/>
              </w:rPr>
              <w:t>git apply docs/parches/frontend-server.js.patch    # /api/kali/diagnose sin versiones para estudiantes + límite</w:t>
            </w:r>
          </w:p>
          <w:p>
            <w:pPr>
              <w:spacing w:after="0"/>
            </w:pPr>
            <w:r>
              <w:rPr>
                <w:rFonts w:ascii="Consolas" w:hAnsi="Consolas" w:eastAsia="Consolas"/>
                <w:sz w:val="17"/>
              </w:rPr>
              <w:t>npm install nodemailer@10.0.11                     # vulnerabilidad alta de nodemailer</w:t>
            </w:r>
          </w:p>
        </w:tc>
      </w:tr>
    </w:tbl>
    <w:p>
      <w:pPr>
        <w:spacing w:after="40"/>
      </w:pPr>
    </w:p>
    <w:p>
      <w:pPr>
        <w:pStyle w:val="Heading1"/>
      </w:pPr>
      <w:r>
        <w:t>5. Endurecimiento adicional del backend</w:t>
      </w:r>
    </w:p>
    <w:p>
      <w:pPr>
        <w:spacing w:after="120"/>
      </w:pPr>
      <w:r>
        <w:rPr>
          <w:i w:val="0"/>
        </w:rPr>
        <w:t>Además de lo que pedían las pruebas, se aplicaron estas medidas y se verificaron en modo producción:</w:t>
      </w:r>
    </w:p>
    <w:tbl>
      <w:tblPr>
        <w:tblStyle w:val="TableGrid"/>
        <w:tblW w:type="auto" w:w="0"/>
        <w:jc w:val="center"/>
        <w:tblLook w:firstColumn="1" w:firstRow="1" w:lastColumn="0" w:lastRow="0" w:noHBand="0" w:noVBand="1" w:val="04A0"/>
      </w:tblPr>
      <w:tblGrid>
        <w:gridCol w:w="4759"/>
        <w:gridCol w:w="4759"/>
      </w:tblGrid>
      <w:tr>
        <w:tc>
          <w:tcPr>
            <w:tcW w:type="dxa" w:w="5669"/>
            <w:shd w:val="clear" w:color="auto" w:fill="1F3A5F"/>
          </w:tcPr>
          <w:p>
            <w:r/>
            <w:r>
              <w:rPr>
                <w:b/>
                <w:color w:val="FFFFFF"/>
                <w:sz w:val="19"/>
              </w:rPr>
              <w:t>Medida</w:t>
            </w:r>
          </w:p>
        </w:tc>
        <w:tc>
          <w:tcPr>
            <w:tcW w:type="dxa" w:w="3288"/>
            <w:shd w:val="clear" w:color="auto" w:fill="1F3A5F"/>
          </w:tcPr>
          <w:p>
            <w:r/>
            <w:r>
              <w:rPr>
                <w:b/>
                <w:color w:val="FFFFFF"/>
                <w:sz w:val="19"/>
              </w:rPr>
              <w:t>Verificación</w:t>
            </w:r>
          </w:p>
        </w:tc>
      </w:tr>
      <w:tr>
        <w:tc>
          <w:tcPr>
            <w:tcW w:type="dxa" w:w="5669"/>
          </w:tcPr>
          <w:p>
            <w:r/>
            <w:r>
              <w:rPr>
                <w:sz w:val="19"/>
              </w:rPr>
              <w:t>Documentación interactiva (/docs, /redoc, /openapi.json) oculta en producción</w:t>
            </w:r>
          </w:p>
        </w:tc>
        <w:tc>
          <w:tcPr>
            <w:tcW w:type="dxa" w:w="3288"/>
          </w:tcPr>
          <w:p>
            <w:r/>
            <w:r>
              <w:rPr>
                <w:sz w:val="19"/>
              </w:rPr>
              <w:t>HTTP 404 en las tres rutas</w:t>
            </w:r>
          </w:p>
        </w:tc>
      </w:tr>
      <w:tr>
        <w:tc>
          <w:tcPr>
            <w:tcW w:type="dxa" w:w="5669"/>
          </w:tcPr>
          <w:p>
            <w:r/>
            <w:r>
              <w:rPr>
                <w:sz w:val="19"/>
              </w:rPr>
              <w:t>Cabeceras de seguridad: nosniff, X-Frame-Options DENY, no-referrer, no-store, Content-Security-Policy</w:t>
            </w:r>
          </w:p>
        </w:tc>
        <w:tc>
          <w:tcPr>
            <w:tcW w:type="dxa" w:w="3288"/>
          </w:tcPr>
          <w:p>
            <w:r/>
            <w:r>
              <w:rPr>
                <w:sz w:val="19"/>
              </w:rPr>
              <w:t>Presentes en todas las respuestas de /api</w:t>
            </w:r>
          </w:p>
        </w:tc>
      </w:tr>
      <w:tr>
        <w:tc>
          <w:tcPr>
            <w:tcW w:type="dxa" w:w="5669"/>
          </w:tcPr>
          <w:p>
            <w:r/>
            <w:r>
              <w:rPr>
                <w:sz w:val="19"/>
              </w:rPr>
              <w:t>CORS limitado al dominio del frontend (configurable con CORS_ORIGINS)</w:t>
            </w:r>
          </w:p>
        </w:tc>
        <w:tc>
          <w:tcPr>
            <w:tcW w:type="dxa" w:w="3288"/>
          </w:tcPr>
          <w:p>
            <w:r/>
            <w:r>
              <w:rPr>
                <w:sz w:val="19"/>
              </w:rPr>
              <w:t>Origen ajeno: preflight 400; origen permitido: 200</w:t>
            </w:r>
          </w:p>
        </w:tc>
      </w:tr>
      <w:tr>
        <w:tc>
          <w:tcPr>
            <w:tcW w:type="dxa" w:w="5669"/>
          </w:tcPr>
          <w:p>
            <w:r/>
            <w:r>
              <w:rPr>
                <w:sz w:val="19"/>
              </w:rPr>
              <w:t>En producción, el código MFA nunca se devuelve en la respuesta ni se escribe en el registro</w:t>
            </w:r>
          </w:p>
        </w:tc>
        <w:tc>
          <w:tcPr>
            <w:tcW w:type="dxa" w:w="3288"/>
          </w:tcPr>
          <w:p>
            <w:r/>
            <w:r>
              <w:rPr>
                <w:sz w:val="19"/>
              </w:rPr>
              <w:t>Sin correo: HTTP 502, sin código</w:t>
            </w:r>
          </w:p>
        </w:tc>
      </w:tr>
      <w:tr>
        <w:tc>
          <w:tcPr>
            <w:tcW w:type="dxa" w:w="5669"/>
          </w:tcPr>
          <w:p>
            <w:r/>
            <w:r>
              <w:rPr>
                <w:sz w:val="19"/>
              </w:rPr>
              <w:t>Eliminación del código JWT sin uso</w:t>
            </w:r>
          </w:p>
        </w:tc>
        <w:tc>
          <w:tcPr>
            <w:tcW w:type="dxa" w:w="3288"/>
          </w:tcPr>
          <w:p>
            <w:r/>
            <w:r>
              <w:rPr>
                <w:sz w:val="19"/>
              </w:rPr>
              <w:t>Menos superficie de ataque y menos dependencias</w:t>
            </w:r>
          </w:p>
        </w:tc>
      </w:tr>
    </w:tbl>
    <w:p>
      <w:pPr>
        <w:spacing w:after="40"/>
      </w:pPr>
    </w:p>
    <w:p>
      <w:pPr>
        <w:pStyle w:val="Heading1"/>
      </w:pPr>
      <w:r>
        <w:t>6. Pendientes y recomendaciones</w:t>
      </w:r>
    </w:p>
    <w:p>
      <w:pPr>
        <w:pStyle w:val="ListBullet"/>
        <w:spacing w:after="40"/>
      </w:pPr>
      <w:r>
        <w:t>Ejecutar en el equipo con Docker las pruebas de Contenedor (3.4) y nmap -sV localhost (3.5), y adjuntar las salidas.</w:t>
      </w:r>
    </w:p>
    <w:p>
      <w:pPr>
        <w:pStyle w:val="ListBullet"/>
        <w:spacing w:after="40"/>
      </w:pPr>
      <w:r>
        <w:t>Obtener la sección 12 y medir la restauración completa (3.7).</w:t>
      </w:r>
    </w:p>
    <w:p>
      <w:pPr>
        <w:pStyle w:val="ListBullet"/>
        <w:spacing w:after="40"/>
      </w:pPr>
      <w:r>
        <w:t>Que el equipo de frontend aplique los tres parches de la sección 4.</w:t>
      </w:r>
    </w:p>
    <w:p>
      <w:pPr>
        <w:pStyle w:val="ListBullet"/>
        <w:spacing w:after="40"/>
      </w:pPr>
      <w:r>
        <w:t>Repetir pip-audit y npm audit antes de cada entrega.</w:t>
      </w:r>
    </w:p>
    <w:p>
      <w:pPr>
        <w:pStyle w:val="ListBullet"/>
        <w:spacing w:after="40"/>
      </w:pPr>
      <w:r>
        <w:t>Al desplegar en AWS: HTTPS con certificado, HSTS en nginx y CORS_ORIGINS con el dominio real (pasos en la sección CONFIG AWS de docs/arquitectura_mvp.md).</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