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57D7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87ADFF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1E2ACFC7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B71CB59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7930F2B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9A596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0012317B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0E1D2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2097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3062A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7BD053C5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A9698" w14:textId="4D589EFF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36DFF998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497714C9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78654852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461CE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«Організація циклічних процесів. Ітераційні цикли»</w:t>
      </w:r>
    </w:p>
    <w:p w14:paraId="37790AF5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39A61ACB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345EA3A8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2DB92991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337C68BB" w14:textId="77777777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46CAAB98" w14:textId="77777777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6825C201" w14:textId="77777777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08DC3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439B2CCF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3312D92B" w14:textId="77777777" w:rsidR="005B4495" w:rsidRPr="007740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75220389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34EE9276" w14:textId="77777777" w:rsidR="005B4495" w:rsidRPr="00774095" w:rsidRDefault="005B4495" w:rsidP="005B44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57DBA" w14:textId="0B4D02E9" w:rsidR="005B4495" w:rsidRPr="00830207" w:rsidRDefault="005B4495" w:rsidP="005B44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="00EC341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9651FA4" w14:textId="77777777" w:rsidR="005B4495" w:rsidRPr="00774095" w:rsidRDefault="005B4495" w:rsidP="005B44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Організація циклічних процесів. Ітераційні цикли</w:t>
      </w:r>
    </w:p>
    <w:p w14:paraId="577B8C9A" w14:textId="77777777" w:rsidR="005B4495" w:rsidRPr="00774095" w:rsidRDefault="005B4495" w:rsidP="005B44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вивчити особливості організації ітераційних циклів. </w:t>
      </w:r>
    </w:p>
    <w:p w14:paraId="39CDC85D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268C5827" w14:textId="589C6C03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4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88B68" wp14:editId="2DEBD7A8">
            <wp:extent cx="5798820" cy="755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04" r="5260" b="-3601"/>
                    <a:stretch/>
                  </pic:blipFill>
                  <pic:spPr bwMode="auto">
                    <a:xfrm>
                      <a:off x="0" y="0"/>
                      <a:ext cx="579882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E84C4" w14:textId="04EBE591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</w:t>
      </w:r>
      <w:r>
        <w:rPr>
          <w:rFonts w:ascii="Times New Roman" w:hAnsi="Times New Roman" w:cs="Times New Roman"/>
          <w:sz w:val="28"/>
          <w:szCs w:val="28"/>
        </w:rPr>
        <w:t>формулою</w:t>
      </w:r>
      <w:r w:rsidRPr="00774095">
        <w:rPr>
          <w:rFonts w:ascii="Times New Roman" w:hAnsi="Times New Roman" w:cs="Times New Roman"/>
          <w:sz w:val="28"/>
          <w:szCs w:val="28"/>
        </w:rPr>
        <w:t xml:space="preserve"> послідовности. Для визначення результату повинне бути задане </w:t>
      </w:r>
      <w:r>
        <w:rPr>
          <w:rFonts w:ascii="Times New Roman" w:hAnsi="Times New Roman" w:cs="Times New Roman"/>
          <w:sz w:val="28"/>
          <w:szCs w:val="28"/>
        </w:rPr>
        <w:t>ціле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та початковий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a1=2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3AD840AD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5B4495" w:rsidRPr="00774095" w14:paraId="20550D0C" w14:textId="77777777" w:rsidTr="006B4676">
        <w:tc>
          <w:tcPr>
            <w:tcW w:w="3964" w:type="dxa"/>
            <w:shd w:val="clear" w:color="auto" w:fill="E7E6E6" w:themeFill="background2"/>
          </w:tcPr>
          <w:p w14:paraId="1535EEDD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511948BC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520833D4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1FB93C8F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5B4495" w:rsidRPr="00774095" w14:paraId="7E496331" w14:textId="77777777" w:rsidTr="006B4676">
        <w:tc>
          <w:tcPr>
            <w:tcW w:w="3964" w:type="dxa"/>
          </w:tcPr>
          <w:p w14:paraId="79E249B1" w14:textId="4E32EFA0" w:rsidR="005B4495" w:rsidRPr="00DB4806" w:rsidRDefault="00C90AFA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членів послідовности</w:t>
            </w:r>
          </w:p>
        </w:tc>
        <w:tc>
          <w:tcPr>
            <w:tcW w:w="1985" w:type="dxa"/>
          </w:tcPr>
          <w:p w14:paraId="7931FE50" w14:textId="2658DCE1" w:rsidR="005B4495" w:rsidRPr="00DB4806" w:rsidRDefault="00DB4806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0DF63C60" w14:textId="361DE611" w:rsidR="005B4495" w:rsidRPr="00C90AFA" w:rsidRDefault="00C90AFA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3A76E559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5B4495" w:rsidRPr="00774095" w14:paraId="08A4996B" w14:textId="77777777" w:rsidTr="006B4676">
        <w:tc>
          <w:tcPr>
            <w:tcW w:w="3964" w:type="dxa"/>
          </w:tcPr>
          <w:p w14:paraId="606F432A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27707F8C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21D9D6CF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3D127879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5B4495" w:rsidRPr="00774095" w14:paraId="426626DB" w14:textId="77777777" w:rsidTr="006B4676">
        <w:tc>
          <w:tcPr>
            <w:tcW w:w="3964" w:type="dxa"/>
          </w:tcPr>
          <w:p w14:paraId="2411427F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4530BE27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79FBCAF6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4BA635AE" w14:textId="77777777" w:rsidR="005B4495" w:rsidRPr="00774095" w:rsidRDefault="005B4495" w:rsidP="006B46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4E3108D6" w14:textId="32F995F6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3E356F">
        <w:rPr>
          <w:rFonts w:ascii="Times New Roman" w:hAnsi="Times New Roman" w:cs="Times New Roman"/>
          <w:sz w:val="28"/>
          <w:szCs w:val="28"/>
        </w:rPr>
        <w:t xml:space="preserve">обчислення елементів послідовности за заданою </w:t>
      </w:r>
      <w:r w:rsidR="00AE4F98">
        <w:rPr>
          <w:rFonts w:ascii="Times New Roman" w:hAnsi="Times New Roman" w:cs="Times New Roman"/>
          <w:sz w:val="28"/>
          <w:szCs w:val="28"/>
        </w:rPr>
        <w:t xml:space="preserve">рекурентною </w:t>
      </w:r>
      <w:r w:rsidR="003E356F">
        <w:rPr>
          <w:rFonts w:ascii="Times New Roman" w:hAnsi="Times New Roman" w:cs="Times New Roman"/>
          <w:sz w:val="28"/>
          <w:szCs w:val="28"/>
        </w:rPr>
        <w:t xml:space="preserve">формулою </w:t>
      </w:r>
      <w:r w:rsidR="003E356F" w:rsidRPr="003E35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8FD054" wp14:editId="52DDF378">
            <wp:extent cx="943748" cy="4953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65" t="18905" r="24681" b="14478"/>
                    <a:stretch/>
                  </pic:blipFill>
                  <pic:spPr bwMode="auto">
                    <a:xfrm>
                      <a:off x="0" y="0"/>
                      <a:ext cx="955956" cy="50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356F">
        <w:rPr>
          <w:rFonts w:ascii="Times New Roman" w:hAnsi="Times New Roman" w:cs="Times New Roman"/>
          <w:sz w:val="28"/>
          <w:szCs w:val="28"/>
        </w:rPr>
        <w:t xml:space="preserve"> та додавання їх до загальної суми.</w:t>
      </w:r>
    </w:p>
    <w:p w14:paraId="4A2CDE98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графічній формі у вигляді блок-схеми. </w:t>
      </w:r>
    </w:p>
    <w:p w14:paraId="7CD753B1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0D0DE5F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3C18D1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6C3FBCC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8968F34" w14:textId="77777777" w:rsidR="003E356F" w:rsidRDefault="003E356F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6459CA" w14:textId="279F629B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42D57BCA" w14:textId="7122C893" w:rsidR="005B4495" w:rsidRPr="00774095" w:rsidRDefault="006B1ADF" w:rsidP="005B4495">
      <w:pPr>
        <w:rPr>
          <w:noProof/>
        </w:rPr>
      </w:pPr>
      <w:r>
        <w:rPr>
          <w:noProof/>
        </w:rPr>
        <w:drawing>
          <wp:inline distT="0" distB="0" distL="0" distR="0" wp14:anchorId="349AA961" wp14:editId="3C06EF9A">
            <wp:extent cx="1996440" cy="60502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D352" w14:textId="77777777" w:rsidR="005B4495" w:rsidRPr="00774095" w:rsidRDefault="005B4495" w:rsidP="005B449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89A996" w14:textId="77777777" w:rsidR="005B4495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B3BAD32" w14:textId="77777777" w:rsidR="005B4495" w:rsidRPr="00AB640F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Виконання мовою Python.</w:t>
      </w:r>
    </w:p>
    <w:p w14:paraId="2B701881" w14:textId="5E75A33D" w:rsidR="005B44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5386173D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>n=</w:t>
      </w:r>
      <w:r w:rsidRPr="006B1ADF">
        <w:rPr>
          <w:rFonts w:ascii="Consolas" w:hAnsi="Consolas" w:cs="Consolas"/>
          <w:color w:val="2B91AF"/>
          <w:sz w:val="20"/>
          <w:szCs w:val="20"/>
        </w:rPr>
        <w:t>int</w:t>
      </w:r>
      <w:r w:rsidRPr="006B1ADF">
        <w:rPr>
          <w:rFonts w:ascii="Consolas" w:hAnsi="Consolas" w:cs="Consolas"/>
          <w:color w:val="000000"/>
          <w:sz w:val="20"/>
          <w:szCs w:val="20"/>
        </w:rPr>
        <w:t>(input(</w:t>
      </w:r>
      <w:r w:rsidRPr="006B1ADF">
        <w:rPr>
          <w:rFonts w:ascii="Consolas" w:hAnsi="Consolas" w:cs="Consolas"/>
          <w:color w:val="A31515"/>
          <w:sz w:val="20"/>
          <w:szCs w:val="20"/>
        </w:rPr>
        <w:t>"Введіть кількість членів n: "</w:t>
      </w:r>
      <w:r w:rsidRPr="006B1ADF"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A365E9E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a=2 </w:t>
      </w:r>
      <w:r w:rsidRPr="006B1ADF">
        <w:rPr>
          <w:rFonts w:ascii="Consolas" w:hAnsi="Consolas" w:cs="Consolas"/>
          <w:color w:val="008000"/>
          <w:sz w:val="20"/>
          <w:szCs w:val="20"/>
        </w:rPr>
        <w:t>#Ініціалізуємо змінну члена послідовности, яка спершу дорівнює першому члену</w:t>
      </w:r>
    </w:p>
    <w:p w14:paraId="72D8BCF8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s=2 </w:t>
      </w:r>
      <w:r w:rsidRPr="006B1ADF">
        <w:rPr>
          <w:rFonts w:ascii="Consolas" w:hAnsi="Consolas" w:cs="Consolas"/>
          <w:color w:val="008000"/>
          <w:sz w:val="20"/>
          <w:szCs w:val="20"/>
        </w:rPr>
        <w:t xml:space="preserve">#Ініціалізуємо змінну суми </w:t>
      </w:r>
    </w:p>
    <w:p w14:paraId="7FD673AC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FF"/>
          <w:sz w:val="20"/>
          <w:szCs w:val="20"/>
        </w:rPr>
        <w:t>for</w:t>
      </w:r>
      <w:r w:rsidRPr="006B1ADF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Pr="006B1ADF">
        <w:rPr>
          <w:rFonts w:ascii="Consolas" w:hAnsi="Consolas" w:cs="Consolas"/>
          <w:color w:val="0000FF"/>
          <w:sz w:val="20"/>
          <w:szCs w:val="20"/>
        </w:rPr>
        <w:t>in</w:t>
      </w:r>
      <w:r w:rsidRPr="006B1A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1ADF">
        <w:rPr>
          <w:rFonts w:ascii="Consolas" w:hAnsi="Consolas" w:cs="Consolas"/>
          <w:color w:val="2B91AF"/>
          <w:sz w:val="20"/>
          <w:szCs w:val="20"/>
        </w:rPr>
        <w:t>range</w:t>
      </w:r>
      <w:r w:rsidRPr="006B1ADF">
        <w:rPr>
          <w:rFonts w:ascii="Consolas" w:hAnsi="Consolas" w:cs="Consolas"/>
          <w:color w:val="000000"/>
          <w:sz w:val="20"/>
          <w:szCs w:val="20"/>
        </w:rPr>
        <w:t xml:space="preserve">(n-1): </w:t>
      </w:r>
      <w:r w:rsidRPr="006B1ADF">
        <w:rPr>
          <w:rFonts w:ascii="Consolas" w:hAnsi="Consolas" w:cs="Consolas"/>
          <w:color w:val="008000"/>
          <w:sz w:val="20"/>
          <w:szCs w:val="20"/>
        </w:rPr>
        <w:t>#Оскільки перший член уже існує, то потрібно порахувати ще (n-1) членів</w:t>
      </w:r>
    </w:p>
    <w:p w14:paraId="612077CE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    a=(a**2)/(a+3) </w:t>
      </w:r>
      <w:r w:rsidRPr="006B1ADF">
        <w:rPr>
          <w:rFonts w:ascii="Consolas" w:hAnsi="Consolas" w:cs="Consolas"/>
          <w:color w:val="008000"/>
          <w:sz w:val="20"/>
          <w:szCs w:val="20"/>
        </w:rPr>
        <w:t>#Шукаємо наступний член за формулою і переприсвоюємо значення змінної члена</w:t>
      </w:r>
    </w:p>
    <w:p w14:paraId="35A11073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 xml:space="preserve">    s+=a </w:t>
      </w:r>
      <w:r w:rsidRPr="006B1ADF">
        <w:rPr>
          <w:rFonts w:ascii="Consolas" w:hAnsi="Consolas" w:cs="Consolas"/>
          <w:color w:val="008000"/>
          <w:sz w:val="20"/>
          <w:szCs w:val="20"/>
        </w:rPr>
        <w:t>#Додаємо член послідовности до суми</w:t>
      </w:r>
    </w:p>
    <w:p w14:paraId="7F00D3DB" w14:textId="77777777" w:rsidR="006B1ADF" w:rsidRPr="006B1ADF" w:rsidRDefault="006B1ADF" w:rsidP="006B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1ADF">
        <w:rPr>
          <w:rFonts w:ascii="Consolas" w:hAnsi="Consolas" w:cs="Consolas"/>
          <w:color w:val="000000"/>
          <w:sz w:val="20"/>
          <w:szCs w:val="20"/>
        </w:rPr>
        <w:t>print(</w:t>
      </w:r>
      <w:r w:rsidRPr="006B1ADF">
        <w:rPr>
          <w:rFonts w:ascii="Consolas" w:hAnsi="Consolas" w:cs="Consolas"/>
          <w:color w:val="A31515"/>
          <w:sz w:val="20"/>
          <w:szCs w:val="20"/>
        </w:rPr>
        <w:t>"Сума елементів послідовности ="</w:t>
      </w:r>
      <w:r w:rsidRPr="006B1ADF">
        <w:rPr>
          <w:rFonts w:ascii="Consolas" w:hAnsi="Consolas" w:cs="Consolas"/>
          <w:color w:val="000000"/>
          <w:sz w:val="20"/>
          <w:szCs w:val="20"/>
        </w:rPr>
        <w:t>,s)</w:t>
      </w:r>
    </w:p>
    <w:p w14:paraId="62045478" w14:textId="77777777" w:rsidR="006B1ADF" w:rsidRPr="00774095" w:rsidRDefault="006B1ADF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A2842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 алгоритму.</w:t>
      </w:r>
    </w:p>
    <w:p w14:paraId="427732A2" w14:textId="6400C88D" w:rsidR="005B4495" w:rsidRPr="00774095" w:rsidRDefault="006B1ADF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1AB07A" wp14:editId="06A82D15">
            <wp:extent cx="5753100" cy="130830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885" cy="13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5B4" w14:textId="639CD1ED" w:rsidR="005B4495" w:rsidRPr="00774095" w:rsidRDefault="006B1ADF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A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2E6B3C" wp14:editId="1710A4AD">
            <wp:extent cx="6120765" cy="1264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E6CE" w14:textId="77777777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17536" w14:textId="6AD2CF39" w:rsidR="005B4495" w:rsidRPr="00774095" w:rsidRDefault="005B4495" w:rsidP="005B44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вивчив особливості організації </w:t>
      </w:r>
      <w:r w:rsidR="006B1ADF">
        <w:rPr>
          <w:rFonts w:ascii="Times New Roman" w:hAnsi="Times New Roman" w:cs="Times New Roman"/>
          <w:sz w:val="28"/>
          <w:szCs w:val="28"/>
        </w:rPr>
        <w:t xml:space="preserve">аритметичних </w:t>
      </w:r>
      <w:r w:rsidRPr="00774095">
        <w:rPr>
          <w:rFonts w:ascii="Times New Roman" w:hAnsi="Times New Roman" w:cs="Times New Roman"/>
          <w:sz w:val="28"/>
          <w:szCs w:val="28"/>
        </w:rPr>
        <w:t xml:space="preserve">циклів. У результаті лабораторної роботи було розроблено математичну модель, що відповідає постановці задачі, та блок-схему, яка пояснює логіку алгоритму. Використовуючи </w:t>
      </w:r>
      <w:r w:rsidR="006B1ADF">
        <w:rPr>
          <w:rFonts w:ascii="Times New Roman" w:hAnsi="Times New Roman" w:cs="Times New Roman"/>
          <w:sz w:val="28"/>
          <w:szCs w:val="28"/>
        </w:rPr>
        <w:t>аритметичний</w:t>
      </w:r>
      <w:r w:rsidRPr="00774095">
        <w:rPr>
          <w:rFonts w:ascii="Times New Roman" w:hAnsi="Times New Roman" w:cs="Times New Roman"/>
          <w:sz w:val="28"/>
          <w:szCs w:val="28"/>
        </w:rPr>
        <w:t xml:space="preserve"> цикл </w:t>
      </w:r>
      <w:r w:rsidR="006B1AD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74095">
        <w:rPr>
          <w:rFonts w:ascii="Times New Roman" w:hAnsi="Times New Roman" w:cs="Times New Roman"/>
          <w:sz w:val="28"/>
          <w:szCs w:val="28"/>
        </w:rPr>
        <w:t>, перевіряючи задані умови,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9A3C35" w14:textId="77777777" w:rsidR="005B4495" w:rsidRPr="00774095" w:rsidRDefault="005B4495" w:rsidP="005B4495">
      <w:pPr>
        <w:spacing w:line="360" w:lineRule="auto"/>
        <w:jc w:val="both"/>
        <w:rPr>
          <w:sz w:val="28"/>
          <w:szCs w:val="28"/>
        </w:rPr>
      </w:pPr>
    </w:p>
    <w:p w14:paraId="7804A1CE" w14:textId="77777777" w:rsidR="005B4495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052E5" w14:textId="77777777" w:rsidR="005B4495" w:rsidRDefault="005B4495" w:rsidP="005B4495"/>
    <w:p w14:paraId="41390D28" w14:textId="77777777" w:rsidR="005B4495" w:rsidRDefault="005B4495" w:rsidP="005B4495"/>
    <w:p w14:paraId="705C4DD4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5"/>
    <w:rsid w:val="00051A96"/>
    <w:rsid w:val="003E356F"/>
    <w:rsid w:val="005B4495"/>
    <w:rsid w:val="006B1ADF"/>
    <w:rsid w:val="00AE4F98"/>
    <w:rsid w:val="00C90AFA"/>
    <w:rsid w:val="00DB4806"/>
    <w:rsid w:val="00E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9D74"/>
  <w15:chartTrackingRefBased/>
  <w15:docId w15:val="{70863661-D200-40C8-B09C-0DDEE7C7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4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4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1393</Words>
  <Characters>795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6</cp:revision>
  <dcterms:created xsi:type="dcterms:W3CDTF">2021-10-06T13:38:00Z</dcterms:created>
  <dcterms:modified xsi:type="dcterms:W3CDTF">2021-10-06T14:16:00Z</dcterms:modified>
</cp:coreProperties>
</file>