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Звіт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комп’ютерного практикуму</w:t>
      </w:r>
      <w:r w:rsidRPr="003F567D">
        <w:rPr>
          <w:rFonts w:ascii="Times New Roman" w:hAnsi="Times New Roman" w:cs="Times New Roman"/>
          <w:sz w:val="28"/>
          <w:szCs w:val="28"/>
        </w:rPr>
        <w:t xml:space="preserve"> № </w:t>
      </w:r>
      <w:r w:rsidR="000D4FE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F567D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Аналіз даних в інформаційних системах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 w:rsidR="000D4FEF">
        <w:rPr>
          <w:rFonts w:ascii="Times New Roman" w:hAnsi="Times New Roman" w:cs="Times New Roman"/>
          <w:bCs/>
          <w:sz w:val="28"/>
          <w:szCs w:val="28"/>
        </w:rPr>
        <w:t>Регресійні моделі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5A55B5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Виконав студент</w:t>
      </w:r>
      <w:r w:rsidRPr="003F567D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5A55B5" w:rsidRPr="000973F3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Pr="003F567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Ліхоузова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Тетяна Анатоліївна</w:t>
      </w: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Київ 2023</w:t>
      </w:r>
    </w:p>
    <w:p w:rsidR="005A55B5" w:rsidRPr="00C664C7" w:rsidRDefault="005A55B5" w:rsidP="005A55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Комп’ютерний практикум </w:t>
      </w:r>
      <w:r w:rsidR="000D4FE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5A55B5" w:rsidRDefault="000D4FEF" w:rsidP="005A55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Регресійні моделі</w:t>
      </w:r>
    </w:p>
    <w:p w:rsidR="005A55B5" w:rsidRPr="00BA209F" w:rsidRDefault="005A55B5" w:rsidP="006E330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24C98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6E33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E330F">
        <w:rPr>
          <w:rFonts w:ascii="Times New Roman" w:hAnsi="Times New Roman" w:cs="Times New Roman"/>
          <w:sz w:val="28"/>
          <w:szCs w:val="28"/>
        </w:rPr>
        <w:t xml:space="preserve"> </w:t>
      </w:r>
      <w:r w:rsidR="006E330F" w:rsidRPr="006E330F">
        <w:rPr>
          <w:rFonts w:ascii="Times New Roman" w:hAnsi="Times New Roman" w:cs="Times New Roman"/>
          <w:sz w:val="28"/>
          <w:szCs w:val="28"/>
        </w:rPr>
        <w:t>ознайомитись з різновидами регресійних моделей.</w:t>
      </w:r>
    </w:p>
    <w:p w:rsidR="00D00150" w:rsidRDefault="005A55B5" w:rsidP="00D00150">
      <w:pPr>
        <w:spacing w:line="360" w:lineRule="auto"/>
        <w:ind w:left="709"/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</w:pPr>
      <w:r w:rsidRPr="00BA20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Основне завдання</w:t>
      </w:r>
      <w:r w:rsidRPr="00BA20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.</w:t>
      </w:r>
    </w:p>
    <w:p w:rsidR="006E330F" w:rsidRPr="006E330F" w:rsidRDefault="006E330F" w:rsidP="00D00150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Завантажити дані про якість червоного вина </w:t>
      </w:r>
    </w:p>
    <w:p w:rsidR="006E330F" w:rsidRPr="006E330F" w:rsidRDefault="006E330F" w:rsidP="00D00150">
      <w:pPr>
        <w:pStyle w:val="a3"/>
        <w:numPr>
          <w:ilvl w:val="0"/>
          <w:numId w:val="8"/>
        </w:numPr>
        <w:spacing w:after="0" w:line="360" w:lineRule="auto"/>
        <w:ind w:left="1843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дані, підготувати їх для побудови регресійної моделі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6E330F" w:rsidRPr="006E330F" w:rsidRDefault="006E330F" w:rsidP="00D00150">
      <w:pPr>
        <w:pStyle w:val="a3"/>
        <w:numPr>
          <w:ilvl w:val="0"/>
          <w:numId w:val="8"/>
        </w:numPr>
        <w:spacing w:after="0" w:line="360" w:lineRule="auto"/>
        <w:ind w:left="1843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Розділити дані на навчальну та тестову вибірки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6E330F" w:rsidRPr="006E330F" w:rsidRDefault="006E330F" w:rsidP="00D00150">
      <w:pPr>
        <w:pStyle w:val="a3"/>
        <w:numPr>
          <w:ilvl w:val="0"/>
          <w:numId w:val="8"/>
        </w:numPr>
        <w:spacing w:after="0" w:line="360" w:lineRule="auto"/>
        <w:ind w:left="1843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Побудувати декілька регресійних моделей для прогнозу якості вина (12 - </w:t>
      </w:r>
      <w:proofErr w:type="spellStart"/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quality</w:t>
      </w:r>
      <w:proofErr w:type="spellEnd"/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Використати лінійну регресію та 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ліноміальну регресію обраного вами виду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6E330F" w:rsidRPr="006E330F" w:rsidRDefault="006E330F" w:rsidP="00D00150">
      <w:pPr>
        <w:pStyle w:val="a3"/>
        <w:numPr>
          <w:ilvl w:val="0"/>
          <w:numId w:val="8"/>
        </w:numPr>
        <w:spacing w:after="0" w:line="360" w:lineRule="auto"/>
        <w:ind w:left="1843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Використовуючи тестову вибірку, з'ясувати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, </w:t>
      </w: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яка з моделей краща</w:t>
      </w:r>
      <w:r w:rsidR="00B044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5A55B5" w:rsidRPr="001A22AC" w:rsidRDefault="005A55B5" w:rsidP="00D0015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55B5" w:rsidRPr="00F67332" w:rsidRDefault="005A55B5" w:rsidP="00D001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2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Додаткове 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.</w:t>
      </w:r>
    </w:p>
    <w:p w:rsidR="006E330F" w:rsidRPr="006E330F" w:rsidRDefault="006E330F" w:rsidP="00D001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330F">
        <w:rPr>
          <w:rFonts w:ascii="Times New Roman" w:hAnsi="Times New Roman" w:cs="Times New Roman"/>
          <w:sz w:val="28"/>
          <w:szCs w:val="28"/>
        </w:rPr>
        <w:t>Завантажити дані файлу Data4.csv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330F" w:rsidRPr="006E330F" w:rsidRDefault="006E330F" w:rsidP="00D0015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30F">
        <w:rPr>
          <w:rFonts w:ascii="Times New Roman" w:hAnsi="Times New Roman" w:cs="Times New Roman"/>
          <w:sz w:val="28"/>
          <w:szCs w:val="28"/>
        </w:rPr>
        <w:t>Дослідити дані, сказати</w:t>
      </w:r>
      <w:r w:rsidR="00B044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330F">
        <w:rPr>
          <w:rFonts w:ascii="Times New Roman" w:hAnsi="Times New Roman" w:cs="Times New Roman"/>
          <w:sz w:val="28"/>
          <w:szCs w:val="28"/>
        </w:rPr>
        <w:t xml:space="preserve">чи є </w:t>
      </w:r>
      <w:proofErr w:type="spellStart"/>
      <w:r w:rsidRPr="006E330F">
        <w:rPr>
          <w:rFonts w:ascii="Times New Roman" w:hAnsi="Times New Roman" w:cs="Times New Roman"/>
          <w:sz w:val="28"/>
          <w:szCs w:val="28"/>
        </w:rPr>
        <w:t>мультиколінеарність</w:t>
      </w:r>
      <w:proofErr w:type="spellEnd"/>
      <w:r w:rsidRPr="006E330F">
        <w:rPr>
          <w:rFonts w:ascii="Times New Roman" w:hAnsi="Times New Roman" w:cs="Times New Roman"/>
          <w:sz w:val="28"/>
          <w:szCs w:val="28"/>
        </w:rPr>
        <w:t>, побудувати діаграми розсіювання</w:t>
      </w:r>
      <w:r w:rsidR="00B044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30F" w:rsidRPr="006E330F" w:rsidRDefault="006E330F" w:rsidP="00D0015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30F">
        <w:rPr>
          <w:rFonts w:ascii="Times New Roman" w:hAnsi="Times New Roman" w:cs="Times New Roman"/>
          <w:sz w:val="28"/>
          <w:szCs w:val="28"/>
        </w:rPr>
        <w:t>Побудувати декілька регресійних моделей (використати лінійну регресію та поліноміальну регресію обраного вами виду)</w:t>
      </w:r>
      <w:r w:rsidR="00B044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55B5" w:rsidRDefault="006E330F" w:rsidP="00D0015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30F">
        <w:rPr>
          <w:rFonts w:ascii="Times New Roman" w:hAnsi="Times New Roman" w:cs="Times New Roman"/>
          <w:sz w:val="28"/>
          <w:szCs w:val="28"/>
        </w:rPr>
        <w:t>Використовуючи тестову вибірку з файлу Data4t.csv, з'ясувати</w:t>
      </w:r>
      <w:r w:rsidR="00B044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330F">
        <w:rPr>
          <w:rFonts w:ascii="Times New Roman" w:hAnsi="Times New Roman" w:cs="Times New Roman"/>
          <w:sz w:val="28"/>
          <w:szCs w:val="28"/>
        </w:rPr>
        <w:t>яка з моделей краща</w:t>
      </w:r>
      <w:r w:rsidR="00B044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B43" w:rsidRDefault="00E86B4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A55B5" w:rsidRDefault="005A55B5" w:rsidP="005A55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5A55B5" w:rsidRDefault="005A55B5" w:rsidP="005A55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Основне завдання.</w:t>
      </w:r>
    </w:p>
    <w:p w:rsidR="0041152A" w:rsidRPr="0041152A" w:rsidRDefault="0041152A" w:rsidP="0041152A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дані, підготувати їх для побудови регресійної моделі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41152A" w:rsidRPr="0041152A" w:rsidRDefault="0041152A" w:rsidP="0041152A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Завантажую дані, бачу, що усі числові значення задані коректно, тож дані готові для подальшого опрацювання. Маємо різні характеристики вина, а останньою колонкою – оцінка якости вина.</w:t>
      </w:r>
    </w:p>
    <w:p w:rsidR="005A55B5" w:rsidRDefault="0041152A" w:rsidP="0041152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5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F1E9AD" wp14:editId="75436266">
            <wp:extent cx="4725059" cy="819264"/>
            <wp:effectExtent l="0" t="0" r="0" b="0"/>
            <wp:docPr id="157865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2A" w:rsidRDefault="0041152A" w:rsidP="0041152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5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CD6262" wp14:editId="3D48A6D6">
            <wp:extent cx="5913120" cy="1195016"/>
            <wp:effectExtent l="0" t="0" r="0" b="5715"/>
            <wp:docPr id="13532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125" cy="11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2A" w:rsidRPr="006E330F" w:rsidRDefault="0041152A" w:rsidP="0041152A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Розділити дані на навчальну та тестову вибірки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41152A" w:rsidRDefault="0041152A" w:rsidP="004115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Формую масиви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відповідно розподіляю характеристики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r>
        <w:rPr>
          <w:rFonts w:ascii="Times New Roman" w:hAnsi="Times New Roman" w:cs="Times New Roman"/>
          <w:sz w:val="28"/>
          <w:szCs w:val="28"/>
        </w:rPr>
        <w:t xml:space="preserve">а якість –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y. </w:t>
      </w:r>
      <w:r>
        <w:rPr>
          <w:rFonts w:ascii="Times New Roman" w:hAnsi="Times New Roman" w:cs="Times New Roman"/>
          <w:sz w:val="28"/>
          <w:szCs w:val="28"/>
        </w:rPr>
        <w:t xml:space="preserve">Далі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sklearn.model_selection_train_test_split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розділяю створені масиви на тестову й навчальну вибірки.</w:t>
      </w:r>
    </w:p>
    <w:p w:rsidR="0041152A" w:rsidRDefault="0041152A" w:rsidP="0041152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11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6A577" wp14:editId="42A03F3F">
            <wp:extent cx="5844540" cy="1370941"/>
            <wp:effectExtent l="0" t="0" r="3810" b="1270"/>
            <wp:docPr id="1342064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552" cy="13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2A" w:rsidRPr="0041152A" w:rsidRDefault="0041152A" w:rsidP="0041152A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Побудувати декілька регресійних моделей для прогнозу якості вина (12 - </w:t>
      </w:r>
      <w:proofErr w:type="spellStart"/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quality</w:t>
      </w:r>
      <w:proofErr w:type="spellEnd"/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Використати лінійну регресію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ліноміальну регресію обраного вами виду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41152A" w:rsidRDefault="0041152A" w:rsidP="0041152A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 обрав лінійну регресію та поліноміальну регресію зі степенями від 1 до 3. Треную відповідні моделі навчальною вибіркою, а потім роблю передбачення на навчальній та тестовій вибірках. Як показник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ефективности буду використовувати середню абсолютну похибку. </w:t>
      </w:r>
      <w:r w:rsidR="006F57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Знаходжу відповідні похибки, а також будую графіки з </w:t>
      </w:r>
      <w:proofErr w:type="spellStart"/>
      <w:r w:rsidR="006F57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регресіями</w:t>
      </w:r>
      <w:proofErr w:type="spellEnd"/>
      <w:r w:rsidR="006F57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F57FF" w:rsidRDefault="006F57FF" w:rsidP="006F57FF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57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9A8BBC7" wp14:editId="14729E88">
            <wp:extent cx="5389245" cy="2730685"/>
            <wp:effectExtent l="0" t="0" r="1905" b="0"/>
            <wp:docPr id="51444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920" cy="27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FF" w:rsidRPr="0041152A" w:rsidRDefault="006F57FF" w:rsidP="006F57FF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57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3FEB88A" wp14:editId="0DF7AED2">
            <wp:extent cx="5806440" cy="2061380"/>
            <wp:effectExtent l="0" t="0" r="3810" b="0"/>
            <wp:docPr id="206003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0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4" cy="20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2A" w:rsidRDefault="006F57FF" w:rsidP="006F57F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такі результати:</w:t>
      </w:r>
    </w:p>
    <w:p w:rsidR="006F57FF" w:rsidRDefault="006F57FF" w:rsidP="006F57F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F57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718BE" wp14:editId="6371F4B8">
            <wp:extent cx="5778298" cy="2185670"/>
            <wp:effectExtent l="0" t="0" r="0" b="5080"/>
            <wp:docPr id="77985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7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706" cy="21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FF" w:rsidRPr="006F57FF" w:rsidRDefault="006F57FF" w:rsidP="006F57F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чим більший степінь поліноміальної регресії, тим менша похибка після тестування навчальної вибірки, що насправді не допомагає, адже навчальна вибірка і так нам уже доступна на момент передбачення.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Натомість похибка для тестової вибірки навпаки збільшується, тобто зі збільшенням степені регресія стає все менш ефективною. </w:t>
      </w:r>
    </w:p>
    <w:p w:rsidR="006F57FF" w:rsidRPr="007B4D56" w:rsidRDefault="006F57FF" w:rsidP="006F57FF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Використовуючи тестову вибірку, з'ясувати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, </w:t>
      </w:r>
      <w:r w:rsidRPr="006E33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яка з моделей краща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Отримуємо також такі графіки:</w:t>
      </w:r>
    </w:p>
    <w:p w:rsid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4D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5280D4B" wp14:editId="2DD245AA">
            <wp:extent cx="5631180" cy="3378474"/>
            <wp:effectExtent l="0" t="0" r="7620" b="0"/>
            <wp:docPr id="75631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5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053" cy="33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4D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4DD36CA" wp14:editId="45522210">
            <wp:extent cx="5585460" cy="3351044"/>
            <wp:effectExtent l="0" t="0" r="0" b="1905"/>
            <wp:docPr id="1994592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2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994" cy="33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4D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6D906AFA" wp14:editId="6BEDBC3A">
            <wp:extent cx="5798820" cy="3479051"/>
            <wp:effectExtent l="0" t="0" r="0" b="7620"/>
            <wp:docPr id="83490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2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598" cy="34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4D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B9D4798" wp14:editId="171F3B95">
            <wp:extent cx="5798820" cy="3479051"/>
            <wp:effectExtent l="0" t="0" r="0" b="7620"/>
            <wp:docPr id="56192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3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2334" cy="34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56" w:rsidRPr="007B4D56" w:rsidRDefault="007B4D56" w:rsidP="007B4D56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 спостерігати те, що було обчислено. Для тренувальної вибірки результати покращуються, але для тестової – похибка збільшується. Лінійна регресія сама по собі працює так само, як і поліноміальна зі степенем 1.</w:t>
      </w:r>
    </w:p>
    <w:p w:rsidR="001146B9" w:rsidRDefault="006F57FF" w:rsidP="001C4BD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з’ясовуємо, що найкраще впоралася лінійна регресія або ж поліноміальна регресія зі степенем 1. За застосування такої регресії маємо найменшу похибку серед усіх – 0.5197. </w:t>
      </w:r>
    </w:p>
    <w:p w:rsidR="001146B9" w:rsidRDefault="001146B9" w:rsidP="006F57FF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Додаткове завдання.</w:t>
      </w:r>
    </w:p>
    <w:p w:rsidR="001146B9" w:rsidRDefault="001146B9" w:rsidP="001146B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6B9">
        <w:rPr>
          <w:rFonts w:ascii="Times New Roman" w:hAnsi="Times New Roman" w:cs="Times New Roman"/>
          <w:sz w:val="28"/>
          <w:szCs w:val="28"/>
        </w:rPr>
        <w:t xml:space="preserve">Дослідити дані, сказати, чи є </w:t>
      </w:r>
      <w:proofErr w:type="spellStart"/>
      <w:r w:rsidRPr="001146B9">
        <w:rPr>
          <w:rFonts w:ascii="Times New Roman" w:hAnsi="Times New Roman" w:cs="Times New Roman"/>
          <w:sz w:val="28"/>
          <w:szCs w:val="28"/>
        </w:rPr>
        <w:t>мультиколінеарність</w:t>
      </w:r>
      <w:proofErr w:type="spellEnd"/>
      <w:r w:rsidRPr="001146B9">
        <w:rPr>
          <w:rFonts w:ascii="Times New Roman" w:hAnsi="Times New Roman" w:cs="Times New Roman"/>
          <w:sz w:val="28"/>
          <w:szCs w:val="28"/>
        </w:rPr>
        <w:t>, побудувати діаграми розсіювання;</w:t>
      </w:r>
    </w:p>
    <w:p w:rsidR="001146B9" w:rsidRDefault="001146B9" w:rsidP="001146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AA7F5D" wp14:editId="5C55D029">
            <wp:extent cx="5798820" cy="1169510"/>
            <wp:effectExtent l="0" t="0" r="0" b="0"/>
            <wp:docPr id="190182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1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388" cy="11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9" w:rsidRDefault="001146B9" w:rsidP="001146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Зчитуємо дані, отримую такі результати:</w:t>
      </w:r>
    </w:p>
    <w:p w:rsidR="001146B9" w:rsidRDefault="001146B9" w:rsidP="001146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4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7799B" wp14:editId="7BDDACA7">
            <wp:extent cx="5658257" cy="2889885"/>
            <wp:effectExtent l="0" t="0" r="0" b="5715"/>
            <wp:docPr id="204264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44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9528" cy="28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9" w:rsidRDefault="001146B9" w:rsidP="001146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числові дані задані з комою, яку треба замінити на крапку для переведення у дійсний тип.</w:t>
      </w:r>
    </w:p>
    <w:p w:rsidR="001146B9" w:rsidRDefault="001146B9" w:rsidP="001146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4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FF5E9" wp14:editId="7DC5FFB2">
            <wp:extent cx="5640705" cy="1797137"/>
            <wp:effectExtent l="0" t="0" r="0" b="0"/>
            <wp:docPr id="85308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2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288" cy="17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9" w:rsidRDefault="001146B9" w:rsidP="001146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46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75388" wp14:editId="59F4D9D6">
            <wp:extent cx="2305372" cy="1152686"/>
            <wp:effectExtent l="0" t="0" r="0" b="9525"/>
            <wp:docPr id="114726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633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9" w:rsidRDefault="007F22B9" w:rsidP="001146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F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BCAFE" wp14:editId="6268DF02">
            <wp:extent cx="5743598" cy="2668905"/>
            <wp:effectExtent l="0" t="0" r="9525" b="0"/>
            <wp:docPr id="132576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5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990" cy="26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9" w:rsidRDefault="007F22B9" w:rsidP="007F22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відповідних перетворень отримуємо дані, які можна далі досліджувати.</w:t>
      </w:r>
    </w:p>
    <w:p w:rsidR="007F22B9" w:rsidRDefault="007F22B9" w:rsidP="007F22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дослідження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мультиколінеарности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використаю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D4D85">
        <w:rPr>
          <w:rFonts w:ascii="Times New Roman" w:hAnsi="Times New Roman" w:cs="Times New Roman"/>
          <w:sz w:val="28"/>
          <w:szCs w:val="28"/>
        </w:rPr>
        <w:t xml:space="preserve"> і для знаходження визначника кореляційної матриці</w:t>
      </w:r>
      <w:r w:rsidR="004D4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D85">
        <w:rPr>
          <w:rFonts w:ascii="Times New Roman" w:hAnsi="Times New Roman" w:cs="Times New Roman"/>
          <w:sz w:val="28"/>
          <w:szCs w:val="28"/>
        </w:rPr>
        <w:t>–</w:t>
      </w:r>
      <w:r w:rsidR="004D4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D85">
        <w:rPr>
          <w:rFonts w:ascii="Times New Roman" w:hAnsi="Times New Roman" w:cs="Times New Roman"/>
          <w:sz w:val="28"/>
          <w:szCs w:val="28"/>
        </w:rPr>
        <w:t xml:space="preserve">функцію </w:t>
      </w:r>
      <w:proofErr w:type="spellStart"/>
      <w:r w:rsidR="004D4D85">
        <w:rPr>
          <w:rFonts w:ascii="Times New Roman" w:hAnsi="Times New Roman" w:cs="Times New Roman"/>
          <w:sz w:val="28"/>
          <w:szCs w:val="28"/>
          <w:lang w:val="en-US"/>
        </w:rPr>
        <w:t>numpy.linalg.det</w:t>
      </w:r>
      <w:proofErr w:type="spellEnd"/>
      <w:r w:rsidR="004D4D85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22B9" w:rsidRDefault="004D4D85" w:rsidP="007F22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4D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B02757" wp14:editId="2D9EB5C8">
            <wp:extent cx="5844540" cy="687593"/>
            <wp:effectExtent l="0" t="0" r="3810" b="0"/>
            <wp:docPr id="209922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6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557" cy="6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9" w:rsidRDefault="004D4D85" w:rsidP="007F22B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4D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33D84A" wp14:editId="0FBEA8DE">
            <wp:extent cx="4815840" cy="1476388"/>
            <wp:effectExtent l="0" t="0" r="3810" b="9525"/>
            <wp:docPr id="98799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91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355" cy="14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85" w:rsidRDefault="004D4D85" w:rsidP="007F22B9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визначник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≪1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також для пари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Cql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”,”Is”)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значення більше за 0,9. Тож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мультиколінеарність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присутня.</w:t>
      </w:r>
    </w:p>
    <w:p w:rsidR="007F22B9" w:rsidRDefault="007F22B9" w:rsidP="007F22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Побудуємо діаграми розсіювання. Будую усі на одному графіку. </w:t>
      </w:r>
    </w:p>
    <w:p w:rsidR="007F22B9" w:rsidRPr="007F22B9" w:rsidRDefault="007F22B9" w:rsidP="007F22B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2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73EFE0" wp14:editId="18DCE27E">
            <wp:extent cx="5806440" cy="1660188"/>
            <wp:effectExtent l="0" t="0" r="3810" b="0"/>
            <wp:docPr id="171142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29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271" cy="16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B5" w:rsidRDefault="007F22B9" w:rsidP="007F22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6C5A4" wp14:editId="168C6B58">
            <wp:extent cx="6545580" cy="3273130"/>
            <wp:effectExtent l="0" t="0" r="7620" b="3810"/>
            <wp:docPr id="182380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17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3054" cy="32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B9" w:rsidRDefault="007F22B9" w:rsidP="007F22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Отримуємо такі діаграми. Візуально також можна переконатися, що суто лінійної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ніде нема. На кожній діаграмі є, хоч і невеличкі, відхилення.</w:t>
      </w:r>
    </w:p>
    <w:p w:rsidR="00F018A5" w:rsidRPr="006E330F" w:rsidRDefault="00F018A5" w:rsidP="00F018A5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30F">
        <w:rPr>
          <w:rFonts w:ascii="Times New Roman" w:hAnsi="Times New Roman" w:cs="Times New Roman"/>
          <w:sz w:val="28"/>
          <w:szCs w:val="28"/>
        </w:rPr>
        <w:t>Побудувати декілька регресійних моделей (використати лінійну регресію та поліноміальну регресію обраного вами виду)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1CC" w:rsidRDefault="001B71CC" w:rsidP="001B71C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і в основному завданні, отримую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для тестових й навчальних вибірок. Досліджувати буду останній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“Is”.</w:t>
      </w:r>
      <w:r>
        <w:rPr>
          <w:rFonts w:ascii="Times New Roman" w:hAnsi="Times New Roman" w:cs="Times New Roman"/>
          <w:sz w:val="28"/>
          <w:szCs w:val="28"/>
        </w:rPr>
        <w:t xml:space="preserve"> Далі так само, як і в основному завданні, створюю моделі, навчаю, тестую, аналізую ефективність за допомогою тієї ж функції. </w:t>
      </w:r>
    </w:p>
    <w:p w:rsidR="001B71CC" w:rsidRDefault="001B71CC" w:rsidP="001B71C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обрав лінійну регресію та поліноміальні степенів 2 й 3.</w:t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D6B2E7" wp14:editId="4F649FCC">
            <wp:extent cx="2760820" cy="1653540"/>
            <wp:effectExtent l="0" t="0" r="1905" b="3810"/>
            <wp:docPr id="211904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58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4154" cy="16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675C3" wp14:editId="3D515F08">
            <wp:extent cx="5753100" cy="2430400"/>
            <wp:effectExtent l="0" t="0" r="0" b="8255"/>
            <wp:docPr id="36584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30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358" cy="24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Pr="001B71CC" w:rsidRDefault="001B71CC" w:rsidP="001B71C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sz w:val="28"/>
          <w:szCs w:val="28"/>
        </w:rPr>
        <w:t>Використовуючи тестову вибірку з файлу Data4t.csv, з'ясувати</w:t>
      </w:r>
      <w:r w:rsidRPr="001B71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71CC">
        <w:rPr>
          <w:rFonts w:ascii="Times New Roman" w:hAnsi="Times New Roman" w:cs="Times New Roman"/>
          <w:sz w:val="28"/>
          <w:szCs w:val="28"/>
        </w:rPr>
        <w:t>яка з моделей краща</w:t>
      </w:r>
      <w:r w:rsidRPr="001B71CC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Отримуємо наступні результати:</w:t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FDF44" wp14:editId="5C2B4BB4">
            <wp:extent cx="5608320" cy="1542448"/>
            <wp:effectExtent l="0" t="0" r="0" b="635"/>
            <wp:docPr id="209328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2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Default="001B71CC" w:rsidP="001B71C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для такого передбачення найкраще спрацювала поліноміальна регресія степеню 3. Похибка зменшується зі збільшенням степеню, і на степінь 3 для тестових даних складає 0.00386. Для тренувальних даних похибка так само зменшується, тобто така регресія працює в усіх випадках ефективніше, ніж решта. </w:t>
      </w:r>
    </w:p>
    <w:p w:rsidR="001B71CC" w:rsidRDefault="001B71CC" w:rsidP="001B71C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отримуємо такі графіки, які візуально доводять сказане вище й отримане в результаті обчислень.</w:t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DB5A8F" wp14:editId="7931C407">
            <wp:extent cx="5448300" cy="3268753"/>
            <wp:effectExtent l="0" t="0" r="0" b="8255"/>
            <wp:docPr id="56391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34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4093" cy="32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F0C18" wp14:editId="613F143F">
            <wp:extent cx="5626488" cy="3375660"/>
            <wp:effectExtent l="0" t="0" r="0" b="0"/>
            <wp:docPr id="1096585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52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3834" cy="33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7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D4EBE" wp14:editId="7CB2F4F5">
            <wp:extent cx="6020214" cy="3611880"/>
            <wp:effectExtent l="0" t="0" r="0" b="7620"/>
            <wp:docPr id="159082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8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5662" cy="36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C" w:rsidRPr="001B71CC" w:rsidRDefault="001B71CC" w:rsidP="001B71C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55B5" w:rsidRDefault="005A55B5" w:rsidP="005A55B5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5A55B5" w:rsidRPr="002A4D3C" w:rsidRDefault="005A55B5" w:rsidP="005A55B5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5A55B5" w:rsidRPr="003F567D" w:rsidRDefault="005A55B5" w:rsidP="005A55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:rsidR="005A55B5" w:rsidRPr="003F567D" w:rsidRDefault="005A55B5" w:rsidP="005A55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Отже, у цій роботі я</w:t>
      </w:r>
      <w:r w:rsidR="008C42A0" w:rsidRPr="008C42A0">
        <w:rPr>
          <w:rFonts w:ascii="Times New Roman" w:hAnsi="Times New Roman" w:cs="Times New Roman"/>
          <w:sz w:val="28"/>
          <w:szCs w:val="28"/>
        </w:rPr>
        <w:t xml:space="preserve"> </w:t>
      </w:r>
      <w:r w:rsidR="008C42A0" w:rsidRPr="006E330F">
        <w:rPr>
          <w:rFonts w:ascii="Times New Roman" w:hAnsi="Times New Roman" w:cs="Times New Roman"/>
          <w:sz w:val="28"/>
          <w:szCs w:val="28"/>
        </w:rPr>
        <w:t>ознайоми</w:t>
      </w:r>
      <w:r w:rsidR="00167ABB">
        <w:rPr>
          <w:rFonts w:ascii="Times New Roman" w:hAnsi="Times New Roman" w:cs="Times New Roman"/>
          <w:sz w:val="28"/>
          <w:szCs w:val="28"/>
        </w:rPr>
        <w:t>вся</w:t>
      </w:r>
      <w:r w:rsidR="008C42A0" w:rsidRPr="006E330F">
        <w:rPr>
          <w:rFonts w:ascii="Times New Roman" w:hAnsi="Times New Roman" w:cs="Times New Roman"/>
          <w:sz w:val="28"/>
          <w:szCs w:val="28"/>
        </w:rPr>
        <w:t xml:space="preserve"> з різновидами регресійних моделей</w:t>
      </w:r>
      <w:r w:rsidRPr="00AB2568">
        <w:rPr>
          <w:rFonts w:ascii="Times New Roman" w:hAnsi="Times New Roman" w:cs="Times New Roman"/>
          <w:sz w:val="28"/>
          <w:szCs w:val="28"/>
        </w:rPr>
        <w:t>.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7ABB">
        <w:rPr>
          <w:rFonts w:ascii="Times New Roman" w:hAnsi="Times New Roman" w:cs="Times New Roman"/>
          <w:sz w:val="28"/>
          <w:szCs w:val="28"/>
        </w:rPr>
        <w:t xml:space="preserve"> </w:t>
      </w:r>
      <w:r w:rsidRPr="003F567D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</w:t>
      </w:r>
      <w:r w:rsidR="00167ABB">
        <w:rPr>
          <w:rFonts w:ascii="Times New Roman" w:hAnsi="Times New Roman" w:cs="Times New Roman"/>
          <w:sz w:val="28"/>
          <w:szCs w:val="28"/>
        </w:rPr>
        <w:t xml:space="preserve">використано різні </w:t>
      </w:r>
      <w:proofErr w:type="spellStart"/>
      <w:r w:rsidR="00167ABB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="00167A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67ABB">
        <w:rPr>
          <w:rFonts w:ascii="Times New Roman" w:hAnsi="Times New Roman" w:cs="Times New Roman"/>
          <w:sz w:val="28"/>
          <w:szCs w:val="28"/>
        </w:rPr>
        <w:t xml:space="preserve">проведено їх дослідження, створено моделі лінійної та поліноміальних </w:t>
      </w:r>
      <w:proofErr w:type="spellStart"/>
      <w:r w:rsidR="00167ABB">
        <w:rPr>
          <w:rFonts w:ascii="Times New Roman" w:hAnsi="Times New Roman" w:cs="Times New Roman"/>
          <w:sz w:val="28"/>
          <w:szCs w:val="28"/>
        </w:rPr>
        <w:t>регресій</w:t>
      </w:r>
      <w:proofErr w:type="spellEnd"/>
      <w:r w:rsidR="00167ABB">
        <w:rPr>
          <w:rFonts w:ascii="Times New Roman" w:hAnsi="Times New Roman" w:cs="Times New Roman"/>
          <w:sz w:val="28"/>
          <w:szCs w:val="28"/>
        </w:rPr>
        <w:t xml:space="preserve">, які були навчені та протестовані за допомогою даних </w:t>
      </w:r>
      <w:proofErr w:type="spellStart"/>
      <w:r w:rsidR="00167ABB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3F5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ABB">
        <w:rPr>
          <w:rFonts w:ascii="Times New Roman" w:hAnsi="Times New Roman" w:cs="Times New Roman"/>
          <w:sz w:val="28"/>
          <w:szCs w:val="28"/>
        </w:rPr>
        <w:t xml:space="preserve">Було передбачено якість вина залежно від його характеристик, ми побачили, що найкраще з цим завданням впоралася лінійна регресія. Тоді як у додатковому завданні з прогнозом найкраще впоралася поліноміальна регресія. </w:t>
      </w:r>
      <w:r w:rsidRPr="003F567D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PyCharm,</w:t>
      </w:r>
      <w:r w:rsidRPr="003F567D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p w:rsidR="005A55B5" w:rsidRDefault="005A55B5" w:rsidP="005A55B5"/>
    <w:p w:rsidR="005A55B5" w:rsidRDefault="005A55B5" w:rsidP="005A55B5"/>
    <w:p w:rsidR="00051A96" w:rsidRDefault="00051A96"/>
    <w:sectPr w:rsidR="00051A96" w:rsidSect="00311305">
      <w:headerReference w:type="default" r:id="rId32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82D" w:rsidRDefault="005D482D">
      <w:pPr>
        <w:spacing w:after="0" w:line="240" w:lineRule="auto"/>
      </w:pPr>
      <w:r>
        <w:separator/>
      </w:r>
    </w:p>
  </w:endnote>
  <w:endnote w:type="continuationSeparator" w:id="0">
    <w:p w:rsidR="005D482D" w:rsidRDefault="005D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82D" w:rsidRDefault="005D482D">
      <w:pPr>
        <w:spacing w:after="0" w:line="240" w:lineRule="auto"/>
      </w:pPr>
      <w:r>
        <w:separator/>
      </w:r>
    </w:p>
  </w:footnote>
  <w:footnote w:type="continuationSeparator" w:id="0">
    <w:p w:rsidR="005D482D" w:rsidRDefault="005D4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000000">
        <w:pPr>
          <w:pStyle w:val="a4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71B"/>
    <w:multiLevelType w:val="hybridMultilevel"/>
    <w:tmpl w:val="B0425E36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FA311C"/>
    <w:multiLevelType w:val="hybridMultilevel"/>
    <w:tmpl w:val="8FB0F4A2"/>
    <w:lvl w:ilvl="0" w:tplc="AE0CA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C6168D"/>
    <w:multiLevelType w:val="hybridMultilevel"/>
    <w:tmpl w:val="5E4276C8"/>
    <w:lvl w:ilvl="0" w:tplc="661E2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30639"/>
    <w:multiLevelType w:val="hybridMultilevel"/>
    <w:tmpl w:val="48D46A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E2722F"/>
    <w:multiLevelType w:val="hybridMultilevel"/>
    <w:tmpl w:val="DC7E8316"/>
    <w:lvl w:ilvl="0" w:tplc="1820F9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B711A6A"/>
    <w:multiLevelType w:val="hybridMultilevel"/>
    <w:tmpl w:val="DB88954E"/>
    <w:lvl w:ilvl="0" w:tplc="5CC6B0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C9446CC"/>
    <w:multiLevelType w:val="hybridMultilevel"/>
    <w:tmpl w:val="A0242E60"/>
    <w:lvl w:ilvl="0" w:tplc="E9F0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4E7EEC"/>
    <w:multiLevelType w:val="hybridMultilevel"/>
    <w:tmpl w:val="BA304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B0C27"/>
    <w:multiLevelType w:val="hybridMultilevel"/>
    <w:tmpl w:val="CA2224D6"/>
    <w:lvl w:ilvl="0" w:tplc="F3349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977C67"/>
    <w:multiLevelType w:val="hybridMultilevel"/>
    <w:tmpl w:val="9710F08C"/>
    <w:lvl w:ilvl="0" w:tplc="2F2E5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31186A"/>
    <w:multiLevelType w:val="hybridMultilevel"/>
    <w:tmpl w:val="14D8EE7A"/>
    <w:lvl w:ilvl="0" w:tplc="A9D83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CF4B2E"/>
    <w:multiLevelType w:val="hybridMultilevel"/>
    <w:tmpl w:val="B0425E36"/>
    <w:lvl w:ilvl="0" w:tplc="70FCEB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908464171">
    <w:abstractNumId w:val="3"/>
  </w:num>
  <w:num w:numId="2" w16cid:durableId="1950316211">
    <w:abstractNumId w:val="6"/>
  </w:num>
  <w:num w:numId="3" w16cid:durableId="205148476">
    <w:abstractNumId w:val="5"/>
  </w:num>
  <w:num w:numId="4" w16cid:durableId="560334932">
    <w:abstractNumId w:val="4"/>
  </w:num>
  <w:num w:numId="5" w16cid:durableId="929702111">
    <w:abstractNumId w:val="2"/>
  </w:num>
  <w:num w:numId="6" w16cid:durableId="1020812092">
    <w:abstractNumId w:val="1"/>
  </w:num>
  <w:num w:numId="7" w16cid:durableId="1637757875">
    <w:abstractNumId w:val="7"/>
  </w:num>
  <w:num w:numId="8" w16cid:durableId="886113340">
    <w:abstractNumId w:val="9"/>
  </w:num>
  <w:num w:numId="9" w16cid:durableId="111871877">
    <w:abstractNumId w:val="11"/>
  </w:num>
  <w:num w:numId="10" w16cid:durableId="903442965">
    <w:abstractNumId w:val="10"/>
  </w:num>
  <w:num w:numId="11" w16cid:durableId="1866284235">
    <w:abstractNumId w:val="8"/>
  </w:num>
  <w:num w:numId="12" w16cid:durableId="103619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2"/>
    <w:rsid w:val="00051A96"/>
    <w:rsid w:val="000D4FEF"/>
    <w:rsid w:val="001146B9"/>
    <w:rsid w:val="0014706E"/>
    <w:rsid w:val="00167ABB"/>
    <w:rsid w:val="001B71CC"/>
    <w:rsid w:val="001C4BDF"/>
    <w:rsid w:val="00216F74"/>
    <w:rsid w:val="002B31F7"/>
    <w:rsid w:val="0041152A"/>
    <w:rsid w:val="004D4D85"/>
    <w:rsid w:val="00546642"/>
    <w:rsid w:val="005A55B5"/>
    <w:rsid w:val="005D482D"/>
    <w:rsid w:val="006E330F"/>
    <w:rsid w:val="006F57FF"/>
    <w:rsid w:val="007B4D56"/>
    <w:rsid w:val="007F22B9"/>
    <w:rsid w:val="008C42A0"/>
    <w:rsid w:val="00B04481"/>
    <w:rsid w:val="00C266CD"/>
    <w:rsid w:val="00D00150"/>
    <w:rsid w:val="00E86B43"/>
    <w:rsid w:val="00F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E3C"/>
  <w15:chartTrackingRefBased/>
  <w15:docId w15:val="{BB5129DB-171F-4674-B4A3-FAAA05F5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5B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55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A55B5"/>
    <w:rPr>
      <w:kern w:val="0"/>
      <w14:ligatures w14:val="none"/>
    </w:rPr>
  </w:style>
  <w:style w:type="character" w:styleId="a6">
    <w:name w:val="Placeholder Text"/>
    <w:basedOn w:val="a0"/>
    <w:uiPriority w:val="99"/>
    <w:semiHidden/>
    <w:rsid w:val="004D4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3515</Words>
  <Characters>2004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17</cp:revision>
  <dcterms:created xsi:type="dcterms:W3CDTF">2023-04-05T11:07:00Z</dcterms:created>
  <dcterms:modified xsi:type="dcterms:W3CDTF">2023-04-13T07:38:00Z</dcterms:modified>
</cp:coreProperties>
</file>