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A20F" w14:textId="468F46CF" w:rsidR="008C517C" w:rsidRPr="005C59FC" w:rsidRDefault="007C063B" w:rsidP="008C517C">
      <w:pPr>
        <w:shd w:val="clear" w:color="auto" w:fill="FFFFFF"/>
        <w:ind w:firstLine="0"/>
        <w:jc w:val="center"/>
        <w:rPr>
          <w:b/>
          <w:bCs/>
        </w:rPr>
      </w:pPr>
      <w:r>
        <w:rPr>
          <w:b/>
          <w:bCs/>
        </w:rPr>
        <w:softHyphen/>
      </w:r>
      <w:r>
        <w:rPr>
          <w:b/>
          <w:bCs/>
        </w:rPr>
        <w:softHyphen/>
      </w:r>
      <w:r w:rsidR="008C517C" w:rsidRPr="005C59FC">
        <w:rPr>
          <w:rFonts w:eastAsiaTheme="minorHAnsi"/>
          <w:noProof/>
        </w:rPr>
        <w:drawing>
          <wp:inline distT="0" distB="0" distL="0" distR="0" wp14:anchorId="60CB1489" wp14:editId="69DFAF59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C7DE" w14:textId="77777777" w:rsidR="008C517C" w:rsidRPr="005C59FC" w:rsidRDefault="008C517C" w:rsidP="008C517C">
      <w:pPr>
        <w:shd w:val="clear" w:color="auto" w:fill="FFFFFF"/>
        <w:spacing w:line="276" w:lineRule="auto"/>
        <w:jc w:val="center"/>
        <w:rPr>
          <w:b/>
          <w:bCs/>
        </w:rPr>
      </w:pPr>
    </w:p>
    <w:p w14:paraId="6C8B7087" w14:textId="77777777" w:rsidR="008C517C" w:rsidRPr="005C59FC" w:rsidRDefault="008C517C" w:rsidP="008C517C">
      <w:pPr>
        <w:spacing w:line="276" w:lineRule="auto"/>
        <w:ind w:left="5103" w:firstLine="0"/>
      </w:pPr>
      <w:r w:rsidRPr="005C59FC">
        <w:t>УТВЕРЖДАЮ</w:t>
      </w:r>
    </w:p>
    <w:p w14:paraId="3C68E5ED" w14:textId="77777777" w:rsidR="008C517C" w:rsidRPr="005C59FC" w:rsidRDefault="008C517C" w:rsidP="008C517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103" w:firstLine="0"/>
        <w:rPr>
          <w:bCs/>
        </w:rPr>
      </w:pPr>
      <w:r w:rsidRPr="005C59FC">
        <w:rPr>
          <w:bCs/>
        </w:rPr>
        <w:t>Преподаватель по профильной дисциплине</w:t>
      </w:r>
    </w:p>
    <w:p w14:paraId="1F498ABE" w14:textId="77777777" w:rsidR="008C517C" w:rsidRPr="005C59FC" w:rsidRDefault="008C517C" w:rsidP="008C517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ind w:left="5103" w:firstLine="0"/>
      </w:pPr>
      <w:r w:rsidRPr="005C59FC">
        <w:t>_____________________________________</w:t>
      </w:r>
    </w:p>
    <w:p w14:paraId="635C661A" w14:textId="77777777" w:rsidR="008C517C" w:rsidRPr="005C59FC" w:rsidRDefault="008C517C" w:rsidP="008C517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ind w:left="5103" w:firstLine="0"/>
        <w:jc w:val="center"/>
        <w:rPr>
          <w:bCs/>
        </w:rPr>
      </w:pPr>
      <w:r w:rsidRPr="005C59FC">
        <w:rPr>
          <w:i/>
          <w:vertAlign w:val="superscript"/>
        </w:rPr>
        <w:t>(</w:t>
      </w:r>
      <w:proofErr w:type="gramStart"/>
      <w:r w:rsidRPr="005C59FC">
        <w:rPr>
          <w:i/>
          <w:vertAlign w:val="superscript"/>
        </w:rPr>
        <w:t xml:space="preserve">должность,   </w:t>
      </w:r>
      <w:proofErr w:type="gramEnd"/>
      <w:r w:rsidRPr="005C59FC">
        <w:rPr>
          <w:i/>
          <w:caps/>
          <w:vertAlign w:val="superscript"/>
        </w:rPr>
        <w:t>ФИО)</w:t>
      </w:r>
    </w:p>
    <w:p w14:paraId="6AC5CD6F" w14:textId="77777777" w:rsidR="008C517C" w:rsidRPr="005C59FC" w:rsidRDefault="008C517C" w:rsidP="008C517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ind w:left="5103" w:firstLine="0"/>
        <w:rPr>
          <w:caps/>
        </w:rPr>
      </w:pPr>
      <w:r w:rsidRPr="005C59FC">
        <w:t>_____________________________________</w:t>
      </w:r>
    </w:p>
    <w:p w14:paraId="4166FAEF" w14:textId="77777777" w:rsidR="008C517C" w:rsidRPr="005C59FC" w:rsidRDefault="008C517C" w:rsidP="008C517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ind w:left="5103" w:firstLine="0"/>
        <w:jc w:val="center"/>
        <w:rPr>
          <w:i/>
          <w:vertAlign w:val="superscript"/>
        </w:rPr>
      </w:pPr>
      <w:r w:rsidRPr="005C59FC">
        <w:rPr>
          <w:i/>
          <w:vertAlign w:val="superscript"/>
        </w:rPr>
        <w:t>(Подпись)</w:t>
      </w:r>
    </w:p>
    <w:p w14:paraId="26B573F9" w14:textId="77777777" w:rsidR="008C517C" w:rsidRPr="005C59FC" w:rsidRDefault="008C517C" w:rsidP="008C517C">
      <w:pPr>
        <w:spacing w:line="276" w:lineRule="auto"/>
        <w:ind w:left="5103" w:firstLine="0"/>
        <w:textAlignment w:val="baseline"/>
      </w:pPr>
      <w:r w:rsidRPr="005C59FC">
        <w:t>Дата</w:t>
      </w:r>
      <w:proofErr w:type="gramStart"/>
      <w:r w:rsidRPr="005C59FC">
        <w:t xml:space="preserve">   «</w:t>
      </w:r>
      <w:proofErr w:type="gramEnd"/>
      <w:r w:rsidRPr="005C59FC">
        <w:t xml:space="preserve"> ___» _________________ 202__ год</w:t>
      </w:r>
    </w:p>
    <w:p w14:paraId="1A2EE66F" w14:textId="77777777" w:rsidR="008C517C" w:rsidRPr="005C59FC" w:rsidRDefault="008C517C" w:rsidP="008C517C">
      <w:pPr>
        <w:shd w:val="clear" w:color="auto" w:fill="FFFFFF"/>
        <w:spacing w:line="276" w:lineRule="auto"/>
        <w:ind w:left="5387"/>
        <w:jc w:val="center"/>
        <w:rPr>
          <w:bCs/>
        </w:rPr>
      </w:pPr>
    </w:p>
    <w:p w14:paraId="1AA72367" w14:textId="77777777" w:rsidR="008C517C" w:rsidRPr="005C59FC" w:rsidRDefault="008C517C" w:rsidP="008C517C">
      <w:pPr>
        <w:shd w:val="clear" w:color="auto" w:fill="FFFFFF"/>
        <w:ind w:firstLine="0"/>
        <w:jc w:val="center"/>
        <w:rPr>
          <w:bCs/>
        </w:rPr>
      </w:pPr>
    </w:p>
    <w:p w14:paraId="1905E4B0" w14:textId="77777777" w:rsidR="008C517C" w:rsidRPr="005C59FC" w:rsidRDefault="008C517C" w:rsidP="008C517C">
      <w:pPr>
        <w:shd w:val="clear" w:color="auto" w:fill="FFFFFF"/>
        <w:ind w:firstLine="0"/>
        <w:jc w:val="center"/>
        <w:rPr>
          <w:bCs/>
        </w:rPr>
      </w:pPr>
    </w:p>
    <w:p w14:paraId="1222E53E" w14:textId="77777777" w:rsidR="008C517C" w:rsidRPr="005C59FC" w:rsidRDefault="008C517C" w:rsidP="008C517C">
      <w:pPr>
        <w:shd w:val="clear" w:color="auto" w:fill="FFFFFF"/>
        <w:ind w:firstLine="0"/>
        <w:jc w:val="center"/>
        <w:rPr>
          <w:bCs/>
        </w:rPr>
      </w:pPr>
    </w:p>
    <w:p w14:paraId="5FC142EE" w14:textId="417280CB" w:rsidR="008C517C" w:rsidRPr="005C59FC" w:rsidRDefault="00DE25AA" w:rsidP="008C517C">
      <w:pPr>
        <w:ind w:firstLine="0"/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t>Игра</w:t>
      </w:r>
      <w:r w:rsidR="00F74B59">
        <w:rPr>
          <w:b/>
          <w:bCs/>
          <w:lang w:eastAsia="en-US"/>
        </w:rPr>
        <w:t xml:space="preserve"> «</w:t>
      </w:r>
      <w:r>
        <w:rPr>
          <w:b/>
          <w:bCs/>
          <w:lang w:eastAsia="en-US"/>
        </w:rPr>
        <w:t>Гекс</w:t>
      </w:r>
      <w:r w:rsidR="008C517C" w:rsidRPr="005C59FC">
        <w:rPr>
          <w:b/>
          <w:bCs/>
          <w:lang w:eastAsia="en-US"/>
        </w:rPr>
        <w:t>»</w:t>
      </w:r>
    </w:p>
    <w:p w14:paraId="14318246" w14:textId="77777777" w:rsidR="008C517C" w:rsidRPr="005C59FC" w:rsidRDefault="008C517C" w:rsidP="008C517C">
      <w:pPr>
        <w:ind w:firstLine="0"/>
        <w:jc w:val="center"/>
        <w:rPr>
          <w:b/>
          <w:bCs/>
          <w:lang w:eastAsia="en-US"/>
        </w:rPr>
      </w:pPr>
      <w:r w:rsidRPr="005C59FC">
        <w:rPr>
          <w:b/>
          <w:bCs/>
          <w:lang w:eastAsia="en-US"/>
        </w:rPr>
        <w:t>Программа и методика испытаний</w:t>
      </w:r>
    </w:p>
    <w:p w14:paraId="4BF67C89" w14:textId="77777777" w:rsidR="008C517C" w:rsidRPr="005C59FC" w:rsidRDefault="008C517C" w:rsidP="008C517C">
      <w:pPr>
        <w:ind w:firstLine="0"/>
        <w:jc w:val="center"/>
        <w:rPr>
          <w:bCs/>
          <w:lang w:eastAsia="en-US"/>
        </w:rPr>
      </w:pPr>
    </w:p>
    <w:p w14:paraId="4A1475DA" w14:textId="77777777" w:rsidR="008C517C" w:rsidRPr="005C59FC" w:rsidRDefault="008C517C" w:rsidP="008C517C">
      <w:pPr>
        <w:ind w:firstLine="0"/>
        <w:jc w:val="center"/>
        <w:rPr>
          <w:bCs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8C517C" w:rsidRPr="005C59FC" w14:paraId="4A704855" w14:textId="77777777" w:rsidTr="00ED1D12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0DF9FD1F" w14:textId="65734564" w:rsidR="008C517C" w:rsidRPr="005C59FC" w:rsidRDefault="00DE25AA" w:rsidP="008C517C">
            <w:pPr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Тимшин Никита Евгеньевич</w:t>
            </w:r>
          </w:p>
        </w:tc>
      </w:tr>
      <w:tr w:rsidR="008C517C" w:rsidRPr="005C59FC" w14:paraId="4DB819A5" w14:textId="77777777" w:rsidTr="00ED1D12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5093B5F3" w14:textId="77777777" w:rsidR="008C517C" w:rsidRPr="005C59FC" w:rsidRDefault="008C517C" w:rsidP="008C517C">
            <w:pPr>
              <w:ind w:firstLine="0"/>
              <w:jc w:val="center"/>
              <w:rPr>
                <w:rFonts w:eastAsiaTheme="minorHAnsi"/>
                <w:i/>
                <w:lang w:eastAsia="en-US"/>
              </w:rPr>
            </w:pPr>
            <w:r w:rsidRPr="005C59FC">
              <w:rPr>
                <w:rFonts w:eastAsiaTheme="minorHAnsi"/>
                <w:i/>
                <w:lang w:eastAsia="en-US"/>
              </w:rPr>
              <w:t>(Ф.И.О. обучающегося)</w:t>
            </w:r>
          </w:p>
        </w:tc>
      </w:tr>
      <w:tr w:rsidR="008C517C" w:rsidRPr="005C59FC" w14:paraId="25D70D79" w14:textId="77777777" w:rsidTr="00ED1D12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2ABCBE23" w14:textId="77777777" w:rsidR="008C517C" w:rsidRPr="005C59FC" w:rsidRDefault="008C517C" w:rsidP="008C517C">
            <w:pPr>
              <w:ind w:firstLine="0"/>
              <w:jc w:val="center"/>
              <w:rPr>
                <w:rFonts w:eastAsiaTheme="minorHAnsi"/>
                <w:lang w:eastAsia="en-US"/>
              </w:rPr>
            </w:pPr>
            <w:r w:rsidRPr="005C59FC">
              <w:rPr>
                <w:rFonts w:eastAsiaTheme="minorHAnsi"/>
                <w:lang w:eastAsia="en-US"/>
              </w:rPr>
              <w:t>09.02.07 Информационные системы и программирование</w:t>
            </w:r>
          </w:p>
        </w:tc>
      </w:tr>
      <w:tr w:rsidR="008C517C" w:rsidRPr="005C59FC" w14:paraId="3886114C" w14:textId="77777777" w:rsidTr="00ED1D12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462C9CBE" w14:textId="77777777" w:rsidR="008C517C" w:rsidRPr="005C59FC" w:rsidRDefault="008C517C" w:rsidP="008C517C">
            <w:pPr>
              <w:ind w:firstLine="0"/>
              <w:jc w:val="center"/>
              <w:rPr>
                <w:rFonts w:eastAsiaTheme="minorHAnsi"/>
                <w:i/>
                <w:lang w:eastAsia="en-US"/>
              </w:rPr>
            </w:pPr>
            <w:r w:rsidRPr="005C59FC">
              <w:rPr>
                <w:rFonts w:eastAsiaTheme="minorHAnsi"/>
                <w:i/>
                <w:lang w:eastAsia="en-US"/>
              </w:rPr>
              <w:t>(специальность)</w:t>
            </w:r>
          </w:p>
        </w:tc>
      </w:tr>
      <w:tr w:rsidR="008C517C" w:rsidRPr="005C59FC" w14:paraId="13BF9280" w14:textId="77777777" w:rsidTr="00ED1D12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0A525625" w14:textId="77777777" w:rsidR="008C517C" w:rsidRPr="005C59FC" w:rsidRDefault="008C517C" w:rsidP="008C517C">
            <w:pPr>
              <w:ind w:firstLine="0"/>
              <w:rPr>
                <w:rFonts w:eastAsiaTheme="minorHAnsi"/>
                <w:lang w:eastAsia="en-US"/>
              </w:rPr>
            </w:pPr>
          </w:p>
        </w:tc>
      </w:tr>
      <w:tr w:rsidR="008C517C" w:rsidRPr="005C59FC" w14:paraId="020D7E97" w14:textId="77777777" w:rsidTr="00ED1D12">
        <w:trPr>
          <w:trHeight w:val="283"/>
          <w:jc w:val="center"/>
        </w:trPr>
        <w:tc>
          <w:tcPr>
            <w:tcW w:w="3402" w:type="dxa"/>
            <w:vAlign w:val="center"/>
          </w:tcPr>
          <w:p w14:paraId="3763EFCC" w14:textId="77777777" w:rsidR="008C517C" w:rsidRPr="005C59FC" w:rsidRDefault="008C517C" w:rsidP="008C517C">
            <w:pPr>
              <w:ind w:firstLine="0"/>
              <w:rPr>
                <w:rFonts w:eastAsiaTheme="minorHAnsi"/>
                <w:lang w:eastAsia="en-US"/>
              </w:rPr>
            </w:pPr>
            <w:r w:rsidRPr="005C59FC">
              <w:rPr>
                <w:rFonts w:eastAsiaTheme="minorHAnsi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0FF340E6" w14:textId="7B203901" w:rsidR="008C517C" w:rsidRPr="005C59FC" w:rsidRDefault="00F74B59" w:rsidP="008C517C">
            <w:pPr>
              <w:ind w:firstLine="0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ИСПк</w:t>
            </w:r>
            <w:proofErr w:type="spellEnd"/>
            <w:r>
              <w:rPr>
                <w:rFonts w:eastAsiaTheme="minorHAnsi"/>
                <w:lang w:eastAsia="en-US"/>
              </w:rPr>
              <w:t>-</w:t>
            </w:r>
            <w:r>
              <w:rPr>
                <w:rFonts w:eastAsiaTheme="minorHAnsi"/>
                <w:lang w:val="en-US" w:eastAsia="en-US"/>
              </w:rPr>
              <w:t>2</w:t>
            </w:r>
            <w:r>
              <w:rPr>
                <w:rFonts w:eastAsiaTheme="minorHAnsi"/>
                <w:lang w:eastAsia="en-US"/>
              </w:rPr>
              <w:t>0</w:t>
            </w:r>
            <w:r>
              <w:rPr>
                <w:rFonts w:eastAsiaTheme="minorHAnsi"/>
                <w:lang w:val="en-US" w:eastAsia="en-US"/>
              </w:rPr>
              <w:t>2</w:t>
            </w:r>
            <w:r>
              <w:rPr>
                <w:rFonts w:eastAsiaTheme="minorHAnsi"/>
                <w:lang w:eastAsia="en-US"/>
              </w:rPr>
              <w:t>-5</w:t>
            </w:r>
            <w:r>
              <w:rPr>
                <w:rFonts w:eastAsiaTheme="minorHAnsi"/>
                <w:lang w:val="en-US" w:eastAsia="en-US"/>
              </w:rPr>
              <w:t>2</w:t>
            </w:r>
            <w:r w:rsidR="008C517C" w:rsidRPr="005C59FC">
              <w:rPr>
                <w:rFonts w:eastAsiaTheme="minorHAnsi"/>
                <w:lang w:eastAsia="en-US"/>
              </w:rPr>
              <w:t>-00</w:t>
            </w:r>
          </w:p>
        </w:tc>
      </w:tr>
      <w:tr w:rsidR="008C517C" w:rsidRPr="005C59FC" w14:paraId="50746EAE" w14:textId="77777777" w:rsidTr="00ED1D12">
        <w:trPr>
          <w:trHeight w:val="283"/>
          <w:jc w:val="center"/>
        </w:trPr>
        <w:tc>
          <w:tcPr>
            <w:tcW w:w="3402" w:type="dxa"/>
            <w:vAlign w:val="center"/>
          </w:tcPr>
          <w:p w14:paraId="5ABE21D3" w14:textId="77777777" w:rsidR="008C517C" w:rsidRPr="005C59FC" w:rsidRDefault="008C517C" w:rsidP="008C517C">
            <w:pPr>
              <w:ind w:firstLine="0"/>
              <w:rPr>
                <w:rFonts w:eastAsiaTheme="minorHAnsi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4B24739F" w14:textId="77777777" w:rsidR="008C517C" w:rsidRPr="005C59FC" w:rsidRDefault="008C517C" w:rsidP="008C517C">
            <w:pPr>
              <w:ind w:firstLine="0"/>
              <w:rPr>
                <w:rFonts w:eastAsiaTheme="minorHAnsi"/>
                <w:lang w:eastAsia="en-US"/>
              </w:rPr>
            </w:pPr>
          </w:p>
        </w:tc>
      </w:tr>
    </w:tbl>
    <w:p w14:paraId="7B29F69D" w14:textId="77777777" w:rsidR="008C517C" w:rsidRPr="005C59FC" w:rsidRDefault="008C517C" w:rsidP="001E34C7">
      <w:pPr>
        <w:shd w:val="clear" w:color="auto" w:fill="FFFFFF"/>
        <w:ind w:firstLine="0"/>
        <w:jc w:val="center"/>
      </w:pPr>
    </w:p>
    <w:p w14:paraId="13E6DD39" w14:textId="77777777" w:rsidR="008C517C" w:rsidRPr="005C59FC" w:rsidRDefault="008C517C" w:rsidP="001E34C7">
      <w:pPr>
        <w:shd w:val="clear" w:color="auto" w:fill="FFFFFF"/>
        <w:ind w:firstLine="0"/>
        <w:jc w:val="center"/>
      </w:pPr>
    </w:p>
    <w:p w14:paraId="1AC194AC" w14:textId="77777777" w:rsidR="008C517C" w:rsidRPr="005C59FC" w:rsidRDefault="008C517C" w:rsidP="001E34C7">
      <w:pPr>
        <w:shd w:val="clear" w:color="auto" w:fill="FFFFFF"/>
        <w:ind w:firstLine="0"/>
        <w:jc w:val="center"/>
      </w:pPr>
    </w:p>
    <w:p w14:paraId="0F715078" w14:textId="77777777" w:rsidR="008C517C" w:rsidRPr="005C59FC" w:rsidRDefault="008C517C" w:rsidP="001E34C7">
      <w:pPr>
        <w:shd w:val="clear" w:color="auto" w:fill="FFFFFF"/>
        <w:ind w:firstLine="0"/>
        <w:jc w:val="center"/>
      </w:pPr>
    </w:p>
    <w:p w14:paraId="0928D819" w14:textId="77777777" w:rsidR="008C517C" w:rsidRPr="005C59FC" w:rsidRDefault="008C517C" w:rsidP="001E34C7">
      <w:pPr>
        <w:shd w:val="clear" w:color="auto" w:fill="FFFFFF"/>
        <w:ind w:firstLine="0"/>
        <w:jc w:val="center"/>
      </w:pPr>
    </w:p>
    <w:p w14:paraId="7EF6FC03" w14:textId="4B2CAC7E" w:rsidR="008C517C" w:rsidRPr="005C59FC" w:rsidRDefault="008C517C" w:rsidP="001E34C7">
      <w:pPr>
        <w:shd w:val="clear" w:color="auto" w:fill="FFFFFF"/>
        <w:ind w:firstLine="0"/>
        <w:jc w:val="center"/>
      </w:pPr>
    </w:p>
    <w:p w14:paraId="0BE24C4C" w14:textId="77777777" w:rsidR="00191ECA" w:rsidRPr="005C59FC" w:rsidRDefault="00191ECA" w:rsidP="001E34C7">
      <w:pPr>
        <w:shd w:val="clear" w:color="auto" w:fill="FFFFFF"/>
        <w:ind w:firstLine="0"/>
        <w:jc w:val="center"/>
      </w:pPr>
    </w:p>
    <w:p w14:paraId="7AA5AABF" w14:textId="77777777" w:rsidR="008C517C" w:rsidRPr="005C59FC" w:rsidRDefault="008C517C" w:rsidP="001E34C7">
      <w:pPr>
        <w:shd w:val="clear" w:color="auto" w:fill="FFFFFF"/>
        <w:ind w:firstLine="0"/>
        <w:jc w:val="center"/>
      </w:pPr>
    </w:p>
    <w:p w14:paraId="40946782" w14:textId="77777777" w:rsidR="008C517C" w:rsidRPr="005C59FC" w:rsidRDefault="008C517C" w:rsidP="001E34C7">
      <w:pPr>
        <w:shd w:val="clear" w:color="auto" w:fill="FFFFFF"/>
        <w:ind w:firstLine="0"/>
        <w:jc w:val="center"/>
      </w:pPr>
    </w:p>
    <w:p w14:paraId="1AACA8D2" w14:textId="03ADAF22" w:rsidR="00191ECA" w:rsidRPr="005C59FC" w:rsidRDefault="008C517C" w:rsidP="00191ECA">
      <w:pPr>
        <w:shd w:val="clear" w:color="auto" w:fill="FFFFFF"/>
        <w:ind w:firstLine="0"/>
        <w:jc w:val="center"/>
        <w:rPr>
          <w:rFonts w:eastAsiaTheme="minorHAnsi"/>
          <w:lang w:eastAsia="en-US"/>
        </w:rPr>
      </w:pPr>
      <w:r w:rsidRPr="005C59FC">
        <w:t>Киров, 202</w:t>
      </w:r>
      <w:r w:rsidR="003179CF">
        <w:t>5</w:t>
      </w:r>
      <w:r w:rsidRPr="005C59FC">
        <w:t xml:space="preserve"> г.</w:t>
      </w:r>
      <w:r w:rsidR="00191ECA" w:rsidRPr="005C59FC">
        <w:rPr>
          <w:rFonts w:eastAsiaTheme="minorHAnsi"/>
          <w:lang w:eastAsia="en-US"/>
        </w:rPr>
        <w:br w:type="page"/>
      </w:r>
    </w:p>
    <w:p w14:paraId="77EC12B7" w14:textId="675FF319" w:rsidR="00191ECA" w:rsidRPr="005C59FC" w:rsidRDefault="00191ECA" w:rsidP="00981AE3">
      <w:pPr>
        <w:pStyle w:val="vguHeader"/>
      </w:pPr>
      <w:r w:rsidRPr="005C59FC">
        <w:lastRenderedPageBreak/>
        <w:t>Аннотация</w:t>
      </w:r>
    </w:p>
    <w:p w14:paraId="333D9B70" w14:textId="3E6C9E0C" w:rsidR="00191ECA" w:rsidRPr="005C59FC" w:rsidRDefault="00732573" w:rsidP="00191ECA">
      <w:r>
        <w:t>Настоящая П</w:t>
      </w:r>
      <w:r w:rsidR="00191ECA" w:rsidRPr="005C59FC">
        <w:t>рограмма и методика испытаний автоматизированной информационной системы предназначена для проверки выполнения заданных функций системы,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5D80F39F" w14:textId="12AC7900" w:rsidR="00191ECA" w:rsidRDefault="00191ECA" w:rsidP="00191ECA">
      <w:pPr>
        <w:pStyle w:val="afc"/>
        <w:spacing w:before="240" w:after="0"/>
        <w:rPr>
          <w:color w:val="000000" w:themeColor="text1"/>
          <w:sz w:val="24"/>
        </w:rPr>
      </w:pPr>
      <w:r w:rsidRPr="005C59FC">
        <w:rPr>
          <w:color w:val="000000" w:themeColor="text1"/>
          <w:sz w:val="24"/>
        </w:rPr>
        <w:t xml:space="preserve">Программа и методика испытаний разработана в соответствии с </w:t>
      </w:r>
      <w:r w:rsidR="007B2216">
        <w:rPr>
          <w:color w:val="000000" w:themeColor="text1"/>
          <w:sz w:val="24"/>
        </w:rPr>
        <w:t>документами:</w:t>
      </w:r>
    </w:p>
    <w:p w14:paraId="4CCB0423" w14:textId="77777777" w:rsidR="007B2216" w:rsidRPr="00FD4337" w:rsidRDefault="007B2216" w:rsidP="00875919">
      <w:pPr>
        <w:pStyle w:val="afc"/>
        <w:numPr>
          <w:ilvl w:val="0"/>
          <w:numId w:val="18"/>
        </w:numPr>
        <w:tabs>
          <w:tab w:val="left" w:pos="1276"/>
        </w:tabs>
        <w:spacing w:before="240"/>
        <w:ind w:left="0" w:firstLine="851"/>
        <w:rPr>
          <w:color w:val="000000" w:themeColor="text1"/>
          <w:sz w:val="24"/>
        </w:rPr>
      </w:pPr>
      <w:r w:rsidRPr="00FD4337">
        <w:rPr>
          <w:color w:val="000000" w:themeColor="text1"/>
          <w:sz w:val="24"/>
        </w:rPr>
        <w:t>ГОСТ Р 59792–2021;</w:t>
      </w:r>
    </w:p>
    <w:p w14:paraId="236A982B" w14:textId="77777777" w:rsidR="007B2216" w:rsidRPr="00FD4337" w:rsidRDefault="007B2216" w:rsidP="00875919">
      <w:pPr>
        <w:pStyle w:val="afc"/>
        <w:numPr>
          <w:ilvl w:val="0"/>
          <w:numId w:val="18"/>
        </w:numPr>
        <w:tabs>
          <w:tab w:val="left" w:pos="1276"/>
        </w:tabs>
        <w:spacing w:before="240"/>
        <w:ind w:left="0" w:firstLine="851"/>
        <w:rPr>
          <w:color w:val="000000" w:themeColor="text1"/>
          <w:sz w:val="24"/>
        </w:rPr>
      </w:pPr>
      <w:r w:rsidRPr="00FD4337">
        <w:rPr>
          <w:color w:val="000000" w:themeColor="text1"/>
          <w:sz w:val="24"/>
        </w:rPr>
        <w:t>ГОСТ Р 59795–2021.</w:t>
      </w:r>
    </w:p>
    <w:p w14:paraId="7DAAB9DB" w14:textId="77777777" w:rsidR="007B2216" w:rsidRPr="005C59FC" w:rsidRDefault="007B2216" w:rsidP="00191ECA">
      <w:pPr>
        <w:pStyle w:val="afc"/>
        <w:spacing w:before="240" w:after="0"/>
        <w:rPr>
          <w:i/>
          <w:iCs/>
          <w:color w:val="000000" w:themeColor="text1"/>
          <w:sz w:val="24"/>
        </w:rPr>
      </w:pPr>
    </w:p>
    <w:p w14:paraId="370F1618" w14:textId="77777777" w:rsidR="00191ECA" w:rsidRPr="005C59FC" w:rsidRDefault="00191ECA" w:rsidP="00191ECA">
      <w:pPr>
        <w:ind w:firstLine="709"/>
      </w:pPr>
    </w:p>
    <w:p w14:paraId="208E49F8" w14:textId="77777777" w:rsidR="00191ECA" w:rsidRPr="005C59FC" w:rsidRDefault="00191ECA">
      <w:pPr>
        <w:spacing w:before="0" w:after="200" w:line="276" w:lineRule="auto"/>
        <w:ind w:firstLine="0"/>
        <w:contextualSpacing w:val="0"/>
        <w:jc w:val="left"/>
        <w:rPr>
          <w:b/>
          <w:caps/>
        </w:rPr>
      </w:pPr>
      <w:r w:rsidRPr="005C59FC">
        <w:br w:type="page"/>
      </w:r>
    </w:p>
    <w:p w14:paraId="7B3CC18C" w14:textId="0395B004" w:rsidR="00990EAC" w:rsidRPr="005C59FC" w:rsidRDefault="00990EAC" w:rsidP="00A6518F">
      <w:pPr>
        <w:pStyle w:val="vguCContentName"/>
        <w:rPr>
          <w:szCs w:val="24"/>
        </w:rPr>
      </w:pPr>
      <w:r w:rsidRPr="005C59FC">
        <w:rPr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0A769E9D" w14:textId="5C684F88" w:rsidR="00442256" w:rsidRPr="005C59FC" w:rsidRDefault="00442256">
          <w:pPr>
            <w:pStyle w:val="afb"/>
            <w:rPr>
              <w:color w:val="auto"/>
              <w:sz w:val="24"/>
              <w:szCs w:val="24"/>
            </w:rPr>
          </w:pPr>
        </w:p>
        <w:p w14:paraId="3231D02E" w14:textId="4EC1C335" w:rsidR="00170203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5C59FC">
            <w:fldChar w:fldCharType="begin"/>
          </w:r>
          <w:r w:rsidRPr="005C59FC">
            <w:instrText xml:space="preserve"> TOC \o "1-3" \h \z \u </w:instrText>
          </w:r>
          <w:r w:rsidRPr="005C59FC">
            <w:fldChar w:fldCharType="separate"/>
          </w:r>
          <w:hyperlink w:anchor="_Toc198925572" w:history="1">
            <w:r w:rsidR="00170203" w:rsidRPr="006725CD">
              <w:rPr>
                <w:rStyle w:val="a6"/>
              </w:rPr>
              <w:t>1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Объект испытаний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_Toc198925572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3</w:t>
            </w:r>
            <w:r w:rsidR="00170203">
              <w:rPr>
                <w:webHidden/>
              </w:rPr>
              <w:fldChar w:fldCharType="end"/>
            </w:r>
          </w:hyperlink>
        </w:p>
        <w:p w14:paraId="3C0C3EF7" w14:textId="16E950C1" w:rsidR="00170203" w:rsidRDefault="00392F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73" w:history="1">
            <w:r w:rsidR="00170203" w:rsidRPr="006725C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Наименование системы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_Toc198925573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3</w:t>
            </w:r>
            <w:r w:rsidR="00170203">
              <w:rPr>
                <w:webHidden/>
              </w:rPr>
              <w:fldChar w:fldCharType="end"/>
            </w:r>
          </w:hyperlink>
        </w:p>
        <w:p w14:paraId="3CD863CB" w14:textId="59125AFA" w:rsidR="00170203" w:rsidRDefault="00392F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74" w:history="1">
            <w:r w:rsidR="00170203" w:rsidRPr="006725C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Комплектность АС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_Toc198925574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3</w:t>
            </w:r>
            <w:r w:rsidR="00170203">
              <w:rPr>
                <w:webHidden/>
              </w:rPr>
              <w:fldChar w:fldCharType="end"/>
            </w:r>
          </w:hyperlink>
        </w:p>
        <w:p w14:paraId="54794952" w14:textId="3DF25F41" w:rsidR="00170203" w:rsidRDefault="00392F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75" w:history="1">
            <w:r w:rsidR="00170203" w:rsidRPr="006725CD">
              <w:rPr>
                <w:rStyle w:val="a6"/>
              </w:rPr>
              <w:t>2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Цель испытаний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_Toc198925575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4</w:t>
            </w:r>
            <w:r w:rsidR="00170203">
              <w:rPr>
                <w:webHidden/>
              </w:rPr>
              <w:fldChar w:fldCharType="end"/>
            </w:r>
          </w:hyperlink>
        </w:p>
        <w:p w14:paraId="4BFEC22E" w14:textId="7CC0AA56" w:rsidR="00170203" w:rsidRDefault="00392F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76" w:history="1">
            <w:r w:rsidR="00170203" w:rsidRPr="006725CD">
              <w:rPr>
                <w:rStyle w:val="a6"/>
              </w:rPr>
              <w:t>3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Общие положения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_Toc198925576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5</w:t>
            </w:r>
            <w:r w:rsidR="00170203">
              <w:rPr>
                <w:webHidden/>
              </w:rPr>
              <w:fldChar w:fldCharType="end"/>
            </w:r>
          </w:hyperlink>
        </w:p>
        <w:p w14:paraId="076C2E10" w14:textId="6442AE27" w:rsidR="00170203" w:rsidRDefault="00392F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77" w:history="1">
            <w:r w:rsidR="00170203" w:rsidRPr="006725C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Перечень руководящих документов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_Toc198925577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5</w:t>
            </w:r>
            <w:r w:rsidR="00170203">
              <w:rPr>
                <w:webHidden/>
              </w:rPr>
              <w:fldChar w:fldCharType="end"/>
            </w:r>
          </w:hyperlink>
        </w:p>
        <w:p w14:paraId="5C2FDD00" w14:textId="3345D81B" w:rsidR="00170203" w:rsidRDefault="00392F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78" w:history="1">
            <w:r w:rsidR="00170203" w:rsidRPr="006725C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Место и продолжительность испытаний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_Toc198925578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5</w:t>
            </w:r>
            <w:r w:rsidR="00170203">
              <w:rPr>
                <w:webHidden/>
              </w:rPr>
              <w:fldChar w:fldCharType="end"/>
            </w:r>
          </w:hyperlink>
        </w:p>
        <w:p w14:paraId="333E23E4" w14:textId="53FCCC32" w:rsidR="00170203" w:rsidRDefault="00392F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79" w:history="1">
            <w:r w:rsidR="00170203" w:rsidRPr="006725C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Организации, участвующие в испытаниях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_Toc198925579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5</w:t>
            </w:r>
            <w:r w:rsidR="00170203">
              <w:rPr>
                <w:webHidden/>
              </w:rPr>
              <w:fldChar w:fldCharType="end"/>
            </w:r>
          </w:hyperlink>
        </w:p>
        <w:p w14:paraId="71F3A1F7" w14:textId="7168339C" w:rsidR="00170203" w:rsidRDefault="00392F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80" w:history="1">
            <w:r w:rsidR="00170203" w:rsidRPr="006725C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Перечень предъявляемых на испытания документов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_Toc198925580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5</w:t>
            </w:r>
            <w:r w:rsidR="00170203">
              <w:rPr>
                <w:webHidden/>
              </w:rPr>
              <w:fldChar w:fldCharType="end"/>
            </w:r>
          </w:hyperlink>
        </w:p>
        <w:p w14:paraId="2A996D27" w14:textId="6429E753" w:rsidR="00170203" w:rsidRDefault="00392F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81" w:history="1">
            <w:r w:rsidR="00170203" w:rsidRPr="006725CD">
              <w:rPr>
                <w:rStyle w:val="a6"/>
              </w:rPr>
              <w:t>4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Объем испытаний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_Toc198925581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6</w:t>
            </w:r>
            <w:r w:rsidR="00170203">
              <w:rPr>
                <w:webHidden/>
              </w:rPr>
              <w:fldChar w:fldCharType="end"/>
            </w:r>
          </w:hyperlink>
        </w:p>
        <w:p w14:paraId="5AFD44B6" w14:textId="2BD42BE2" w:rsidR="00170203" w:rsidRDefault="00392F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82" w:history="1">
            <w:r w:rsidR="00170203" w:rsidRPr="006725C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Перечень этапов испытаний и проверок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_Toc198925582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6</w:t>
            </w:r>
            <w:r w:rsidR="00170203">
              <w:rPr>
                <w:webHidden/>
              </w:rPr>
              <w:fldChar w:fldCharType="end"/>
            </w:r>
          </w:hyperlink>
        </w:p>
        <w:p w14:paraId="4141E843" w14:textId="6084F3DA" w:rsidR="00170203" w:rsidRDefault="00392F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83" w:history="1">
            <w:r w:rsidR="00170203" w:rsidRPr="006725C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Последовательность проведения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_Toc198925583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6</w:t>
            </w:r>
            <w:r w:rsidR="00170203">
              <w:rPr>
                <w:webHidden/>
              </w:rPr>
              <w:fldChar w:fldCharType="end"/>
            </w:r>
          </w:hyperlink>
        </w:p>
        <w:p w14:paraId="18782CA2" w14:textId="2E18B1BA" w:rsidR="00170203" w:rsidRDefault="00392F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84" w:history="1">
            <w:r w:rsidR="00170203" w:rsidRPr="006725C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Требования по испытаниям программных средств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_Toc198925584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6</w:t>
            </w:r>
            <w:r w:rsidR="00170203">
              <w:rPr>
                <w:webHidden/>
              </w:rPr>
              <w:fldChar w:fldCharType="end"/>
            </w:r>
          </w:hyperlink>
        </w:p>
        <w:p w14:paraId="5554F19B" w14:textId="73601F0D" w:rsidR="00170203" w:rsidRDefault="00392F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85" w:history="1">
            <w:r w:rsidR="00170203" w:rsidRPr="006725C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Перечень работ, проводимых после завершения испытаний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_Toc198925585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7</w:t>
            </w:r>
            <w:r w:rsidR="00170203">
              <w:rPr>
                <w:webHidden/>
              </w:rPr>
              <w:fldChar w:fldCharType="end"/>
            </w:r>
          </w:hyperlink>
        </w:p>
        <w:p w14:paraId="36C5AE56" w14:textId="05E1796A" w:rsidR="00170203" w:rsidRDefault="00392F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86" w:history="1">
            <w:r w:rsidR="00170203" w:rsidRPr="006725CD">
              <w:rPr>
                <w:rStyle w:val="a6"/>
              </w:rPr>
              <w:t>5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Условия и порядок проведения испытаний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_Toc198925586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8</w:t>
            </w:r>
            <w:r w:rsidR="00170203">
              <w:rPr>
                <w:webHidden/>
              </w:rPr>
              <w:fldChar w:fldCharType="end"/>
            </w:r>
          </w:hyperlink>
        </w:p>
        <w:p w14:paraId="58BDE9B7" w14:textId="66D8E2AA" w:rsidR="00170203" w:rsidRDefault="00392F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87" w:history="1">
            <w:r w:rsidR="00170203" w:rsidRPr="006725CD">
              <w:rPr>
                <w:rStyle w:val="a6"/>
              </w:rPr>
              <w:t>6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Материально-техническое обеспечение испытаний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_Toc198925587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9</w:t>
            </w:r>
            <w:r w:rsidR="00170203">
              <w:rPr>
                <w:webHidden/>
              </w:rPr>
              <w:fldChar w:fldCharType="end"/>
            </w:r>
          </w:hyperlink>
        </w:p>
        <w:p w14:paraId="08BBEE78" w14:textId="2311D3A6" w:rsidR="00170203" w:rsidRDefault="00392F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88" w:history="1">
            <w:r w:rsidR="00170203" w:rsidRPr="006725CD">
              <w:rPr>
                <w:rStyle w:val="a6"/>
              </w:rPr>
              <w:t>7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Метрологическое обеспечение испытаний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_Toc198925588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10</w:t>
            </w:r>
            <w:r w:rsidR="00170203">
              <w:rPr>
                <w:webHidden/>
              </w:rPr>
              <w:fldChar w:fldCharType="end"/>
            </w:r>
          </w:hyperlink>
        </w:p>
        <w:p w14:paraId="2CB83508" w14:textId="589A9610" w:rsidR="00170203" w:rsidRDefault="00392F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89" w:history="1">
            <w:r w:rsidR="00170203" w:rsidRPr="006725CD">
              <w:rPr>
                <w:rStyle w:val="a6"/>
              </w:rPr>
              <w:t>8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Отчетность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_Toc198925589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11</w:t>
            </w:r>
            <w:r w:rsidR="00170203">
              <w:rPr>
                <w:webHidden/>
              </w:rPr>
              <w:fldChar w:fldCharType="end"/>
            </w:r>
          </w:hyperlink>
        </w:p>
        <w:p w14:paraId="31D739AA" w14:textId="4CBDC5BD" w:rsidR="00170203" w:rsidRDefault="00392F4E">
          <w:pPr>
            <w:pStyle w:val="11"/>
            <w:tabs>
              <w:tab w:val="left" w:pos="198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90" w:history="1">
            <w:r w:rsidR="00170203" w:rsidRPr="006725CD">
              <w:rPr>
                <w:rStyle w:val="a6"/>
              </w:rPr>
              <w:t>Приложение А.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Методика проведения испытаний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_Toc198925590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12</w:t>
            </w:r>
            <w:r w:rsidR="00170203">
              <w:rPr>
                <w:webHidden/>
              </w:rPr>
              <w:fldChar w:fldCharType="end"/>
            </w:r>
          </w:hyperlink>
        </w:p>
        <w:p w14:paraId="28CC0CB8" w14:textId="648A4602" w:rsidR="00170203" w:rsidRDefault="00392F4E">
          <w:pPr>
            <w:pStyle w:val="11"/>
            <w:tabs>
              <w:tab w:val="left" w:pos="198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8925591" w:history="1">
            <w:r w:rsidR="00170203" w:rsidRPr="006725CD">
              <w:rPr>
                <w:rStyle w:val="a6"/>
              </w:rPr>
              <w:t>Приложение Б.</w:t>
            </w:r>
            <w:r w:rsidR="0017020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203" w:rsidRPr="006725CD">
              <w:rPr>
                <w:rStyle w:val="a6"/>
              </w:rPr>
              <w:t>Протокол проведения приемочных испытаний</w:t>
            </w:r>
            <w:r w:rsidR="00170203">
              <w:rPr>
                <w:webHidden/>
              </w:rPr>
              <w:tab/>
            </w:r>
            <w:r w:rsidR="00170203">
              <w:rPr>
                <w:webHidden/>
              </w:rPr>
              <w:fldChar w:fldCharType="begin"/>
            </w:r>
            <w:r w:rsidR="00170203">
              <w:rPr>
                <w:webHidden/>
              </w:rPr>
              <w:instrText xml:space="preserve"> PAGEREF _Toc198925591 \h </w:instrText>
            </w:r>
            <w:r w:rsidR="00170203">
              <w:rPr>
                <w:webHidden/>
              </w:rPr>
            </w:r>
            <w:r w:rsidR="00170203">
              <w:rPr>
                <w:webHidden/>
              </w:rPr>
              <w:fldChar w:fldCharType="separate"/>
            </w:r>
            <w:r w:rsidR="00D56C5D">
              <w:rPr>
                <w:webHidden/>
              </w:rPr>
              <w:t>17</w:t>
            </w:r>
            <w:r w:rsidR="00170203">
              <w:rPr>
                <w:webHidden/>
              </w:rPr>
              <w:fldChar w:fldCharType="end"/>
            </w:r>
          </w:hyperlink>
        </w:p>
        <w:p w14:paraId="3CF0F4E1" w14:textId="2D47AFD9" w:rsidR="00442256" w:rsidRPr="005C59FC" w:rsidRDefault="00442256" w:rsidP="0023221D">
          <w:r w:rsidRPr="005C59FC">
            <w:rPr>
              <w:b/>
              <w:bCs/>
              <w:szCs w:val="24"/>
            </w:rPr>
            <w:fldChar w:fldCharType="end"/>
          </w:r>
        </w:p>
      </w:sdtContent>
    </w:sdt>
    <w:p w14:paraId="4DB9FE6F" w14:textId="544B907C" w:rsidR="005A4E60" w:rsidRPr="005C59FC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 w:rsidRPr="005C59FC">
        <w:rPr>
          <w:bCs/>
          <w:noProof/>
        </w:rPr>
        <w:br w:type="page"/>
      </w:r>
    </w:p>
    <w:p w14:paraId="7ED03DFC" w14:textId="1D26C7FB" w:rsidR="00191ECA" w:rsidRDefault="00191ECA" w:rsidP="00191ECA">
      <w:pPr>
        <w:pStyle w:val="1"/>
      </w:pPr>
      <w:bookmarkStart w:id="0" w:name="_Toc198925572"/>
      <w:bookmarkStart w:id="1" w:name="_Toc74526610"/>
      <w:bookmarkStart w:id="2" w:name="_Toc128474254"/>
      <w:r w:rsidRPr="005C59FC">
        <w:lastRenderedPageBreak/>
        <w:t>Объект испытаний</w:t>
      </w:r>
      <w:bookmarkEnd w:id="0"/>
      <w:r w:rsidRPr="005C59FC">
        <w:t xml:space="preserve"> </w:t>
      </w:r>
    </w:p>
    <w:p w14:paraId="73D29EF4" w14:textId="39FAF569" w:rsidR="002F1BC5" w:rsidRPr="002F1BC5" w:rsidRDefault="00732573" w:rsidP="002F1BC5">
      <w:r>
        <w:t>Данный раздел настоящей П</w:t>
      </w:r>
      <w:r w:rsidR="002F1BC5">
        <w:t>рограммы и методики испытаний содержит информацию о методике испытаний.</w:t>
      </w:r>
    </w:p>
    <w:p w14:paraId="15E6DB72" w14:textId="59299056" w:rsidR="00191ECA" w:rsidRPr="005C59FC" w:rsidRDefault="00191ECA" w:rsidP="00191ECA">
      <w:pPr>
        <w:pStyle w:val="2"/>
      </w:pPr>
      <w:bookmarkStart w:id="3" w:name="_Toc198925573"/>
      <w:r w:rsidRPr="005C59FC">
        <w:t>Наименование системы</w:t>
      </w:r>
      <w:bookmarkEnd w:id="3"/>
    </w:p>
    <w:p w14:paraId="2A9317B9" w14:textId="78F625AD" w:rsidR="00191ECA" w:rsidRPr="00ED1627" w:rsidRDefault="00ED1627" w:rsidP="00191ECA">
      <w:r>
        <w:rPr>
          <w:color w:val="000000" w:themeColor="text1"/>
        </w:rPr>
        <w:t xml:space="preserve">Полное наименование </w:t>
      </w:r>
      <w:r w:rsidR="00DE25AA">
        <w:rPr>
          <w:color w:val="000000" w:themeColor="text1"/>
        </w:rPr>
        <w:t>игры</w:t>
      </w:r>
      <w:r>
        <w:rPr>
          <w:color w:val="000000" w:themeColor="text1"/>
        </w:rPr>
        <w:t xml:space="preserve"> —</w:t>
      </w:r>
      <w:r w:rsidR="002F1BC5">
        <w:rPr>
          <w:color w:val="000000" w:themeColor="text1"/>
        </w:rPr>
        <w:t xml:space="preserve"> «</w:t>
      </w:r>
      <w:r w:rsidR="00DE25AA">
        <w:rPr>
          <w:color w:val="000000" w:themeColor="text1"/>
        </w:rPr>
        <w:t>Гекс</w:t>
      </w:r>
      <w:r w:rsidR="002F1BC5">
        <w:rPr>
          <w:color w:val="000000" w:themeColor="text1"/>
        </w:rPr>
        <w:t>»</w:t>
      </w:r>
      <w:r>
        <w:rPr>
          <w:color w:val="000000" w:themeColor="text1"/>
        </w:rPr>
        <w:t>.</w:t>
      </w:r>
    </w:p>
    <w:p w14:paraId="547D514C" w14:textId="25E861CE" w:rsidR="00191ECA" w:rsidRPr="005C59FC" w:rsidRDefault="00191ECA" w:rsidP="00191ECA">
      <w:pPr>
        <w:pStyle w:val="2"/>
      </w:pPr>
      <w:bookmarkStart w:id="4" w:name="_Toc198925574"/>
      <w:r w:rsidRPr="005C59FC">
        <w:t>Комплектность АС</w:t>
      </w:r>
      <w:bookmarkEnd w:id="4"/>
    </w:p>
    <w:p w14:paraId="5EFCE63D" w14:textId="2D0E2F5E" w:rsidR="00191ECA" w:rsidRPr="00ED1627" w:rsidRDefault="00DE25AA" w:rsidP="00191ECA">
      <w:r>
        <w:t>Игра</w:t>
      </w:r>
      <w:r w:rsidR="00ED1627">
        <w:t xml:space="preserve"> «</w:t>
      </w:r>
      <w:r>
        <w:t>Гекс</w:t>
      </w:r>
      <w:r w:rsidR="002F1BC5">
        <w:t>» включает в себя папку, в которой хранятся файл</w:t>
      </w:r>
      <w:r>
        <w:t xml:space="preserve"> с игрой.</w:t>
      </w:r>
      <w:r w:rsidR="002F1BC5">
        <w:t xml:space="preserve"> </w:t>
      </w:r>
    </w:p>
    <w:p w14:paraId="62642DEC" w14:textId="49E83423" w:rsidR="00191ECA" w:rsidRPr="00ED1627" w:rsidRDefault="00191ECA" w:rsidP="00191ECA"/>
    <w:p w14:paraId="6C2511C2" w14:textId="652720A8" w:rsidR="00191ECA" w:rsidRPr="00ED1627" w:rsidRDefault="00191ECA" w:rsidP="00191ECA">
      <w:r w:rsidRPr="00ED1627">
        <w:br w:type="page"/>
      </w:r>
    </w:p>
    <w:p w14:paraId="794047BB" w14:textId="5AE96A3F" w:rsidR="00A63893" w:rsidRPr="005C59FC" w:rsidRDefault="00191ECA" w:rsidP="00C10B2D">
      <w:pPr>
        <w:pStyle w:val="1"/>
      </w:pPr>
      <w:bookmarkStart w:id="5" w:name="_Toc198925575"/>
      <w:r w:rsidRPr="005C59FC">
        <w:lastRenderedPageBreak/>
        <w:t>Цель испытаний</w:t>
      </w:r>
      <w:bookmarkEnd w:id="5"/>
    </w:p>
    <w:p w14:paraId="36F81FF2" w14:textId="3C849AED" w:rsidR="00191ECA" w:rsidRPr="00E62E1C" w:rsidRDefault="00360621" w:rsidP="00E62E1C">
      <w:r>
        <w:t>Настоящая п</w:t>
      </w:r>
      <w:r w:rsidR="00E62E1C" w:rsidRPr="00E62E1C">
        <w:t xml:space="preserve">рограмма испытаний должна подтвердить работоспособность </w:t>
      </w:r>
      <w:r w:rsidR="005F3EA3">
        <w:t>игры</w:t>
      </w:r>
      <w:r w:rsidR="00EE5E78">
        <w:t xml:space="preserve"> «</w:t>
      </w:r>
      <w:r w:rsidR="00DE25AA">
        <w:t>Гекс</w:t>
      </w:r>
      <w:r w:rsidR="00E62E1C" w:rsidRPr="00E62E1C">
        <w:t xml:space="preserve">» </w:t>
      </w:r>
      <w:r w:rsidR="00EE5E78">
        <w:t xml:space="preserve">и проверить </w:t>
      </w:r>
      <w:r w:rsidR="005F3EA3">
        <w:t>ее</w:t>
      </w:r>
      <w:r w:rsidR="00EE5E78">
        <w:t xml:space="preserve"> на соответствие требованиям, написанным в техническом задании</w:t>
      </w:r>
      <w:r w:rsidR="00E62E1C" w:rsidRPr="00E62E1C">
        <w:t>.</w:t>
      </w:r>
    </w:p>
    <w:p w14:paraId="379EBD6A" w14:textId="67EE5330" w:rsidR="00191ECA" w:rsidRPr="00E62E1C" w:rsidRDefault="00191ECA" w:rsidP="00191ECA">
      <w:r w:rsidRPr="00E62E1C">
        <w:br w:type="page"/>
      </w:r>
    </w:p>
    <w:p w14:paraId="564A69A1" w14:textId="3E5CA811" w:rsidR="00BE73DE" w:rsidRDefault="00BE73DE" w:rsidP="00BE73DE">
      <w:pPr>
        <w:pStyle w:val="1"/>
      </w:pPr>
      <w:bookmarkStart w:id="6" w:name="_Toc198925576"/>
      <w:r w:rsidRPr="005C59FC">
        <w:lastRenderedPageBreak/>
        <w:t>Общие положения</w:t>
      </w:r>
      <w:bookmarkEnd w:id="6"/>
      <w:r w:rsidRPr="005C59FC">
        <w:t xml:space="preserve"> </w:t>
      </w:r>
    </w:p>
    <w:p w14:paraId="03A86421" w14:textId="68BA68A2" w:rsidR="00EE5E78" w:rsidRPr="00EE5E78" w:rsidRDefault="00360621" w:rsidP="00EE5E78">
      <w:r>
        <w:t>Данный раздел настоящей п</w:t>
      </w:r>
      <w:r w:rsidR="00EE5E78" w:rsidRPr="00EE5E78">
        <w:t xml:space="preserve">рограммы и методики испытаний содержит </w:t>
      </w:r>
      <w:r w:rsidR="00EE5E78">
        <w:t xml:space="preserve">общие положения проведения испытаний </w:t>
      </w:r>
      <w:r w:rsidR="005F3EA3">
        <w:t>игры</w:t>
      </w:r>
      <w:r w:rsidR="00EE5E78">
        <w:t xml:space="preserve"> «</w:t>
      </w:r>
      <w:r w:rsidR="005F3EA3">
        <w:t>Гекс</w:t>
      </w:r>
      <w:r w:rsidR="00EE5E78">
        <w:t>»</w:t>
      </w:r>
      <w:r w:rsidR="00EE5E78" w:rsidRPr="00EE5E78">
        <w:t>.</w:t>
      </w:r>
    </w:p>
    <w:p w14:paraId="7FC316A2" w14:textId="52BDABEA" w:rsidR="00BE73DE" w:rsidRPr="005C59FC" w:rsidRDefault="00BE73DE" w:rsidP="00BE73DE">
      <w:pPr>
        <w:pStyle w:val="2"/>
        <w:rPr>
          <w:szCs w:val="24"/>
        </w:rPr>
      </w:pPr>
      <w:bookmarkStart w:id="7" w:name="_Toc135483142"/>
      <w:bookmarkStart w:id="8" w:name="_Toc161917658"/>
      <w:bookmarkStart w:id="9" w:name="_Toc198925577"/>
      <w:r w:rsidRPr="005C59FC">
        <w:rPr>
          <w:szCs w:val="24"/>
        </w:rPr>
        <w:t>Перечень руководящих документов</w:t>
      </w:r>
      <w:bookmarkEnd w:id="7"/>
      <w:bookmarkEnd w:id="8"/>
      <w:bookmarkEnd w:id="9"/>
    </w:p>
    <w:p w14:paraId="4C620868" w14:textId="2965CD71" w:rsidR="008213D2" w:rsidRDefault="00836666" w:rsidP="00BE73DE">
      <w:r>
        <w:t>Приёмочные испытания</w:t>
      </w:r>
      <w:r w:rsidR="001A04F4">
        <w:t xml:space="preserve"> игры</w:t>
      </w:r>
      <w:r>
        <w:t xml:space="preserve"> «</w:t>
      </w:r>
      <w:r w:rsidR="001A04F4">
        <w:t>Гекс</w:t>
      </w:r>
      <w:r>
        <w:t>» проводятся на основании</w:t>
      </w:r>
      <w:r w:rsidR="008213D2">
        <w:t xml:space="preserve"> следующих документов:</w:t>
      </w:r>
    </w:p>
    <w:p w14:paraId="622787CF" w14:textId="2B1D08C8" w:rsidR="004A321B" w:rsidRDefault="00170203" w:rsidP="00875919">
      <w:pPr>
        <w:pStyle w:val="a0"/>
        <w:numPr>
          <w:ilvl w:val="0"/>
          <w:numId w:val="6"/>
        </w:numPr>
        <w:ind w:left="0" w:firstLine="851"/>
      </w:pPr>
      <w:r>
        <w:t>у</w:t>
      </w:r>
      <w:r w:rsidR="00360621">
        <w:t>тверждённое т</w:t>
      </w:r>
      <w:r w:rsidR="008213D2">
        <w:t>ехническое задание</w:t>
      </w:r>
      <w:r w:rsidR="00732573">
        <w:rPr>
          <w:lang w:val="en-US"/>
        </w:rPr>
        <w:t>.</w:t>
      </w:r>
    </w:p>
    <w:p w14:paraId="7A483A30" w14:textId="603218B6" w:rsidR="00BE73DE" w:rsidRPr="005C59FC" w:rsidRDefault="00BE73DE" w:rsidP="00BE73DE">
      <w:pPr>
        <w:pStyle w:val="2"/>
        <w:rPr>
          <w:szCs w:val="24"/>
        </w:rPr>
      </w:pPr>
      <w:bookmarkStart w:id="10" w:name="_Toc135483143"/>
      <w:bookmarkStart w:id="11" w:name="_Toc161917659"/>
      <w:bookmarkStart w:id="12" w:name="_Toc198925578"/>
      <w:r w:rsidRPr="005C59FC">
        <w:rPr>
          <w:szCs w:val="24"/>
        </w:rPr>
        <w:t>Место и продолжительность испытаний</w:t>
      </w:r>
      <w:bookmarkEnd w:id="10"/>
      <w:bookmarkEnd w:id="11"/>
      <w:bookmarkEnd w:id="12"/>
    </w:p>
    <w:p w14:paraId="7CEAF746" w14:textId="2930E079" w:rsidR="00BE73DE" w:rsidRPr="000A0611" w:rsidRDefault="000A0611" w:rsidP="00BE73DE">
      <w:r>
        <w:t xml:space="preserve">Место испытаний — площадка заказчика, продолжительность испытаний — </w:t>
      </w:r>
      <w:r w:rsidR="00767BA7">
        <w:t>1 день</w:t>
      </w:r>
      <w:r w:rsidR="008213D2">
        <w:t>.</w:t>
      </w:r>
    </w:p>
    <w:p w14:paraId="3FED2EA9" w14:textId="2DDD0DB7" w:rsidR="00BE73DE" w:rsidRPr="005C59FC" w:rsidRDefault="00BE73DE" w:rsidP="00BE73DE">
      <w:pPr>
        <w:pStyle w:val="2"/>
        <w:rPr>
          <w:szCs w:val="24"/>
        </w:rPr>
      </w:pPr>
      <w:bookmarkStart w:id="13" w:name="_Toc135483144"/>
      <w:bookmarkStart w:id="14" w:name="_Toc161917660"/>
      <w:bookmarkStart w:id="15" w:name="_Toc198925579"/>
      <w:r w:rsidRPr="005C59FC">
        <w:rPr>
          <w:szCs w:val="24"/>
        </w:rPr>
        <w:t>Организации, участвующие в испытаниях</w:t>
      </w:r>
      <w:bookmarkEnd w:id="13"/>
      <w:bookmarkEnd w:id="14"/>
      <w:bookmarkEnd w:id="15"/>
    </w:p>
    <w:p w14:paraId="70663980" w14:textId="77777777" w:rsidR="008213D2" w:rsidRDefault="008213D2" w:rsidP="008213D2">
      <w:r>
        <w:t xml:space="preserve">Заказчиком настоящей работы является коллектив </w:t>
      </w:r>
      <w:r w:rsidRPr="00B939A6">
        <w:t>преподавателей</w:t>
      </w:r>
      <w:r>
        <w:t xml:space="preserve"> ФГБОУ ВО «Вятского государственного университета» (Колледж </w:t>
      </w:r>
      <w:proofErr w:type="spellStart"/>
      <w:r>
        <w:t>ВятГУ</w:t>
      </w:r>
      <w:proofErr w:type="spellEnd"/>
      <w:r>
        <w:t>):</w:t>
      </w:r>
    </w:p>
    <w:p w14:paraId="1CB8E4D4" w14:textId="3E9E4EB9" w:rsidR="008213D2" w:rsidRDefault="00732573" w:rsidP="00875919">
      <w:pPr>
        <w:pStyle w:val="a0"/>
        <w:numPr>
          <w:ilvl w:val="0"/>
          <w:numId w:val="7"/>
        </w:numPr>
        <w:ind w:left="0" w:firstLine="851"/>
      </w:pPr>
      <w:r>
        <w:t>п</w:t>
      </w:r>
      <w:r w:rsidR="008213D2">
        <w:t>реподаватель по дисциплине «Учебная практика» Крутиков Александр Константинович;</w:t>
      </w:r>
    </w:p>
    <w:p w14:paraId="7C2F6045" w14:textId="6150F9A1" w:rsidR="008213D2" w:rsidRDefault="00732573" w:rsidP="00875919">
      <w:pPr>
        <w:pStyle w:val="a0"/>
        <w:numPr>
          <w:ilvl w:val="0"/>
          <w:numId w:val="7"/>
        </w:numPr>
        <w:ind w:left="0" w:firstLine="851"/>
      </w:pPr>
      <w:r>
        <w:t>п</w:t>
      </w:r>
      <w:r w:rsidR="008213D2">
        <w:t>реподаватель по «МДК 05.05 Анализ и разработка технических заданий» Жукова Мария Николаевна;</w:t>
      </w:r>
    </w:p>
    <w:p w14:paraId="408D2D4E" w14:textId="437C086A" w:rsidR="008213D2" w:rsidRDefault="00732573" w:rsidP="00875919">
      <w:pPr>
        <w:pStyle w:val="a0"/>
        <w:numPr>
          <w:ilvl w:val="0"/>
          <w:numId w:val="7"/>
        </w:numPr>
        <w:ind w:left="0" w:firstLine="851"/>
      </w:pPr>
      <w:r>
        <w:t>п</w:t>
      </w:r>
      <w:r w:rsidR="008213D2">
        <w:t>реподаватель по «МДК 06.01 Внедрение информационных систем» Самоделкин Павел Андреевич;</w:t>
      </w:r>
    </w:p>
    <w:p w14:paraId="1463EFBD" w14:textId="0783A0AD" w:rsidR="00BE73DE" w:rsidRPr="005C59FC" w:rsidRDefault="00732573" w:rsidP="00875919">
      <w:pPr>
        <w:pStyle w:val="a0"/>
        <w:numPr>
          <w:ilvl w:val="0"/>
          <w:numId w:val="7"/>
        </w:numPr>
        <w:ind w:left="0" w:firstLine="851"/>
      </w:pPr>
      <w:r>
        <w:t>р</w:t>
      </w:r>
      <w:r w:rsidR="008213D2">
        <w:t>уководитель образовательной программы Чистяков Геннадий Андреевич.</w:t>
      </w:r>
    </w:p>
    <w:p w14:paraId="0B9E2337" w14:textId="1D04D025" w:rsidR="00BE73DE" w:rsidRPr="005C59FC" w:rsidRDefault="00BE73DE" w:rsidP="00BE73DE">
      <w:pPr>
        <w:pStyle w:val="2"/>
        <w:rPr>
          <w:szCs w:val="24"/>
        </w:rPr>
      </w:pPr>
      <w:bookmarkStart w:id="16" w:name="_Toc135483145"/>
      <w:bookmarkStart w:id="17" w:name="_Toc161917661"/>
      <w:bookmarkStart w:id="18" w:name="_Toc198925580"/>
      <w:r w:rsidRPr="005C59FC">
        <w:rPr>
          <w:szCs w:val="24"/>
        </w:rPr>
        <w:t>Перечень предъявляемых на испытания документов</w:t>
      </w:r>
      <w:bookmarkEnd w:id="16"/>
      <w:bookmarkEnd w:id="17"/>
      <w:bookmarkEnd w:id="18"/>
    </w:p>
    <w:p w14:paraId="5CB1D8F5" w14:textId="245318C4" w:rsidR="00BE73DE" w:rsidRPr="005C59FC" w:rsidRDefault="008213D2" w:rsidP="00BE73DE">
      <w:r>
        <w:t>Предварительных испытаний не было</w:t>
      </w:r>
      <w:r w:rsidR="006E14C9">
        <w:t>.</w:t>
      </w:r>
    </w:p>
    <w:p w14:paraId="3DEFAD66" w14:textId="2EDBFAEC" w:rsidR="00BE73DE" w:rsidRPr="005C59FC" w:rsidRDefault="00BE73DE">
      <w:pPr>
        <w:spacing w:before="0" w:after="200" w:line="276" w:lineRule="auto"/>
        <w:ind w:firstLine="0"/>
        <w:contextualSpacing w:val="0"/>
        <w:jc w:val="left"/>
      </w:pPr>
      <w:r w:rsidRPr="005C59FC">
        <w:br w:type="page"/>
      </w:r>
    </w:p>
    <w:p w14:paraId="38600864" w14:textId="58307C7B" w:rsidR="00592879" w:rsidRDefault="002D6241" w:rsidP="00592879">
      <w:pPr>
        <w:pStyle w:val="1"/>
      </w:pPr>
      <w:bookmarkStart w:id="19" w:name="_Toc198925581"/>
      <w:r w:rsidRPr="005C59FC">
        <w:lastRenderedPageBreak/>
        <w:t>Объем испытаний</w:t>
      </w:r>
      <w:bookmarkEnd w:id="19"/>
    </w:p>
    <w:p w14:paraId="57245AE4" w14:textId="54675780" w:rsidR="006E14C9" w:rsidRPr="006E14C9" w:rsidRDefault="00732573" w:rsidP="006E14C9">
      <w:r>
        <w:t>Данный раздел настоящей П</w:t>
      </w:r>
      <w:r w:rsidR="006E14C9">
        <w:t>рограммы и методики</w:t>
      </w:r>
      <w:r w:rsidR="004A321B">
        <w:t xml:space="preserve"> испытаний</w:t>
      </w:r>
      <w:r w:rsidR="006E14C9">
        <w:t xml:space="preserve"> содержит сведения об объёме проводимых испытаний.</w:t>
      </w:r>
    </w:p>
    <w:p w14:paraId="41078D8B" w14:textId="29109383" w:rsidR="00F91124" w:rsidRDefault="002D6241" w:rsidP="00A52CF3">
      <w:pPr>
        <w:pStyle w:val="2"/>
        <w:rPr>
          <w:szCs w:val="24"/>
        </w:rPr>
      </w:pPr>
      <w:bookmarkStart w:id="20" w:name="_Toc135483147"/>
      <w:bookmarkStart w:id="21" w:name="_Toc161917663"/>
      <w:bookmarkStart w:id="22" w:name="_Toc198925582"/>
      <w:r w:rsidRPr="005C59FC">
        <w:rPr>
          <w:szCs w:val="24"/>
        </w:rPr>
        <w:t>Перечень этапов испытаний и проверок</w:t>
      </w:r>
      <w:bookmarkEnd w:id="20"/>
      <w:bookmarkEnd w:id="21"/>
      <w:bookmarkEnd w:id="22"/>
    </w:p>
    <w:p w14:paraId="3E973A99" w14:textId="6578E2BD" w:rsidR="000E660D" w:rsidRDefault="00282C18" w:rsidP="00282C18">
      <w:r>
        <w:t xml:space="preserve">Перечень этапов испытаний и проверок </w:t>
      </w:r>
      <w:r w:rsidR="001A04F4">
        <w:t>игры</w:t>
      </w:r>
      <w:r>
        <w:t xml:space="preserve"> «</w:t>
      </w:r>
      <w:r w:rsidR="001A04F4">
        <w:t>Гекс</w:t>
      </w:r>
      <w:r>
        <w:t>» включает в себя</w:t>
      </w:r>
      <w:r w:rsidR="001A04F4">
        <w:t>:</w:t>
      </w:r>
      <w:r>
        <w:t xml:space="preserve"> </w:t>
      </w:r>
    </w:p>
    <w:p w14:paraId="3B89042D" w14:textId="45219851" w:rsidR="000E660D" w:rsidRDefault="00C733DE" w:rsidP="00875919">
      <w:pPr>
        <w:pStyle w:val="a0"/>
        <w:numPr>
          <w:ilvl w:val="0"/>
          <w:numId w:val="8"/>
        </w:numPr>
        <w:ind w:left="0" w:firstLine="851"/>
      </w:pPr>
      <w:r>
        <w:t>п</w:t>
      </w:r>
      <w:r w:rsidR="000E660D" w:rsidRPr="000E660D">
        <w:t>роверка состава и качества сопроводительной документации</w:t>
      </w:r>
      <w:r w:rsidR="000E660D">
        <w:t>;</w:t>
      </w:r>
    </w:p>
    <w:p w14:paraId="152A5488" w14:textId="06569219" w:rsidR="00282C18" w:rsidRPr="004A321B" w:rsidRDefault="00C05EC6" w:rsidP="00875919">
      <w:pPr>
        <w:pStyle w:val="a0"/>
        <w:numPr>
          <w:ilvl w:val="0"/>
          <w:numId w:val="8"/>
        </w:numPr>
        <w:ind w:left="0" w:firstLine="851"/>
      </w:pPr>
      <w:r>
        <w:t>тестирование системы, описанное в пункте 4.2 настоящей программы и методики испытаний.</w:t>
      </w:r>
    </w:p>
    <w:p w14:paraId="4D0F4268" w14:textId="32E9AFAE" w:rsidR="00A52CF3" w:rsidRDefault="002D6241" w:rsidP="00A52CF3">
      <w:pPr>
        <w:pStyle w:val="2"/>
        <w:rPr>
          <w:szCs w:val="24"/>
        </w:rPr>
      </w:pPr>
      <w:bookmarkStart w:id="23" w:name="_Toc161917664"/>
      <w:bookmarkStart w:id="24" w:name="_Toc198925583"/>
      <w:r w:rsidRPr="005C59FC">
        <w:rPr>
          <w:szCs w:val="24"/>
        </w:rPr>
        <w:t>Последовательность проведения</w:t>
      </w:r>
      <w:bookmarkEnd w:id="23"/>
      <w:bookmarkEnd w:id="24"/>
    </w:p>
    <w:p w14:paraId="4A056A05" w14:textId="20262BAE" w:rsidR="00282C18" w:rsidRDefault="00ED1D12" w:rsidP="00282C18">
      <w:r>
        <w:t xml:space="preserve">Испытания </w:t>
      </w:r>
      <w:r w:rsidR="009D0722">
        <w:t>игры</w:t>
      </w:r>
      <w:r>
        <w:t xml:space="preserve"> «</w:t>
      </w:r>
      <w:r w:rsidR="009D0722">
        <w:t>Гекс</w:t>
      </w:r>
      <w:r>
        <w:t>» включают в себя следующие проверки:</w:t>
      </w:r>
    </w:p>
    <w:p w14:paraId="29B4687E" w14:textId="479A51D1" w:rsidR="005E2C53" w:rsidRPr="005E2C53" w:rsidRDefault="005E2C53" w:rsidP="00875919">
      <w:pPr>
        <w:numPr>
          <w:ilvl w:val="0"/>
          <w:numId w:val="17"/>
        </w:numPr>
        <w:tabs>
          <w:tab w:val="left" w:pos="1276"/>
        </w:tabs>
        <w:ind w:left="0" w:firstLine="851"/>
      </w:pPr>
      <w:r w:rsidRPr="005E2C53">
        <w:t xml:space="preserve">проверка отображения </w:t>
      </w:r>
      <w:r w:rsidR="009D0722">
        <w:t>главного меню</w:t>
      </w:r>
      <w:r w:rsidRPr="005E2C53">
        <w:t>;</w:t>
      </w:r>
    </w:p>
    <w:p w14:paraId="091968A4" w14:textId="7D286142" w:rsidR="005E2C53" w:rsidRPr="005E2C53" w:rsidRDefault="005E2C53" w:rsidP="00875919">
      <w:pPr>
        <w:numPr>
          <w:ilvl w:val="0"/>
          <w:numId w:val="17"/>
        </w:numPr>
        <w:tabs>
          <w:tab w:val="left" w:pos="1276"/>
        </w:tabs>
        <w:ind w:left="0" w:firstLine="851"/>
      </w:pPr>
      <w:r w:rsidRPr="005E2C53">
        <w:t xml:space="preserve">проверка </w:t>
      </w:r>
      <w:r w:rsidR="009D0722">
        <w:t>отображения окна с правилами игры</w:t>
      </w:r>
      <w:r w:rsidRPr="005E2C53">
        <w:t>;</w:t>
      </w:r>
    </w:p>
    <w:p w14:paraId="2ED01E44" w14:textId="2F96CAF4" w:rsidR="005E2C53" w:rsidRPr="005E2C53" w:rsidRDefault="005E2C53" w:rsidP="00875919">
      <w:pPr>
        <w:numPr>
          <w:ilvl w:val="0"/>
          <w:numId w:val="17"/>
        </w:numPr>
        <w:tabs>
          <w:tab w:val="left" w:pos="1276"/>
        </w:tabs>
        <w:ind w:left="0" w:firstLine="851"/>
      </w:pPr>
      <w:r w:rsidRPr="005E2C53">
        <w:t xml:space="preserve">проверка </w:t>
      </w:r>
      <w:r w:rsidR="009D0722">
        <w:t>отображения окна выбора размера доски</w:t>
      </w:r>
      <w:r w:rsidRPr="005E2C53">
        <w:t>;</w:t>
      </w:r>
    </w:p>
    <w:p w14:paraId="0125E382" w14:textId="4DA22C01" w:rsidR="005E2C53" w:rsidRPr="005E2C53" w:rsidRDefault="005E2C53" w:rsidP="00875919">
      <w:pPr>
        <w:numPr>
          <w:ilvl w:val="0"/>
          <w:numId w:val="17"/>
        </w:numPr>
        <w:tabs>
          <w:tab w:val="left" w:pos="1276"/>
        </w:tabs>
        <w:ind w:left="0" w:firstLine="851"/>
      </w:pPr>
      <w:r w:rsidRPr="005E2C53">
        <w:t xml:space="preserve">проверка отображения окна </w:t>
      </w:r>
      <w:r w:rsidR="009D0722">
        <w:t>выбора уровня сложности</w:t>
      </w:r>
      <w:r w:rsidRPr="005E2C53">
        <w:t>;</w:t>
      </w:r>
    </w:p>
    <w:p w14:paraId="2595ACAC" w14:textId="367AF5A5" w:rsidR="005E2C53" w:rsidRPr="005E2C53" w:rsidRDefault="005E2C53" w:rsidP="00875919">
      <w:pPr>
        <w:numPr>
          <w:ilvl w:val="0"/>
          <w:numId w:val="17"/>
        </w:numPr>
        <w:tabs>
          <w:tab w:val="left" w:pos="1276"/>
        </w:tabs>
        <w:ind w:left="0" w:firstLine="851"/>
      </w:pPr>
      <w:r w:rsidRPr="005E2C53">
        <w:t>проверка</w:t>
      </w:r>
      <w:r w:rsidR="009D0722">
        <w:t xml:space="preserve"> запуска игровой доски после выбора параметров</w:t>
      </w:r>
      <w:r w:rsidRPr="005E2C53">
        <w:t>;</w:t>
      </w:r>
    </w:p>
    <w:p w14:paraId="7A0E1008" w14:textId="733D25C8" w:rsidR="005E2C53" w:rsidRDefault="005E2C53" w:rsidP="00875919">
      <w:pPr>
        <w:numPr>
          <w:ilvl w:val="0"/>
          <w:numId w:val="17"/>
        </w:numPr>
        <w:tabs>
          <w:tab w:val="left" w:pos="1276"/>
        </w:tabs>
        <w:ind w:left="0" w:firstLine="851"/>
      </w:pPr>
      <w:r w:rsidRPr="005E2C53">
        <w:t>проверка корректно</w:t>
      </w:r>
      <w:r w:rsidR="009D0722">
        <w:t>го отображения доски выбранного размера</w:t>
      </w:r>
      <w:r w:rsidRPr="005E2C53">
        <w:t>;</w:t>
      </w:r>
    </w:p>
    <w:p w14:paraId="0BDF6464" w14:textId="490AB1BA" w:rsidR="009D0722" w:rsidRDefault="009D0722" w:rsidP="00875919">
      <w:pPr>
        <w:numPr>
          <w:ilvl w:val="0"/>
          <w:numId w:val="17"/>
        </w:numPr>
        <w:tabs>
          <w:tab w:val="left" w:pos="1276"/>
        </w:tabs>
        <w:ind w:left="0" w:firstLine="851"/>
      </w:pPr>
      <w:r>
        <w:t>проверка корректного размещения фишек на доске</w:t>
      </w:r>
      <w:r w:rsidRPr="009D0722">
        <w:t>;</w:t>
      </w:r>
    </w:p>
    <w:p w14:paraId="3A5103A3" w14:textId="788672DF" w:rsidR="009D0722" w:rsidRDefault="009D0722" w:rsidP="00875919">
      <w:pPr>
        <w:numPr>
          <w:ilvl w:val="0"/>
          <w:numId w:val="17"/>
        </w:numPr>
        <w:tabs>
          <w:tab w:val="left" w:pos="1276"/>
        </w:tabs>
        <w:ind w:left="0" w:firstLine="851"/>
      </w:pPr>
      <w:r>
        <w:t>проверка корректного чередования ходов</w:t>
      </w:r>
      <w:r>
        <w:rPr>
          <w:lang w:val="en-US"/>
        </w:rPr>
        <w:t>;</w:t>
      </w:r>
    </w:p>
    <w:p w14:paraId="58F1CF5E" w14:textId="6730717F" w:rsidR="009D0722" w:rsidRPr="005E2C53" w:rsidRDefault="009D0722" w:rsidP="00875919">
      <w:pPr>
        <w:numPr>
          <w:ilvl w:val="0"/>
          <w:numId w:val="17"/>
        </w:numPr>
        <w:tabs>
          <w:tab w:val="left" w:pos="1276"/>
        </w:tabs>
        <w:ind w:left="0" w:firstLine="851"/>
      </w:pPr>
      <w:r>
        <w:t>проверка корректности работы бота на разных уровнях сложности</w:t>
      </w:r>
      <w:r w:rsidRPr="009D0722">
        <w:t>;</w:t>
      </w:r>
    </w:p>
    <w:p w14:paraId="088A0E8A" w14:textId="77777777" w:rsidR="005E2C53" w:rsidRPr="005E2C53" w:rsidRDefault="005E2C53" w:rsidP="00875919">
      <w:pPr>
        <w:numPr>
          <w:ilvl w:val="0"/>
          <w:numId w:val="17"/>
        </w:numPr>
        <w:tabs>
          <w:tab w:val="left" w:pos="1276"/>
        </w:tabs>
        <w:ind w:left="0" w:firstLine="851"/>
      </w:pPr>
      <w:r w:rsidRPr="005E2C53">
        <w:t>проверка закрытия окон;</w:t>
      </w:r>
    </w:p>
    <w:p w14:paraId="335C7729" w14:textId="20146597" w:rsidR="005E2C53" w:rsidRPr="005E2C53" w:rsidRDefault="005E2C53" w:rsidP="00875919">
      <w:pPr>
        <w:numPr>
          <w:ilvl w:val="0"/>
          <w:numId w:val="17"/>
        </w:numPr>
        <w:tabs>
          <w:tab w:val="left" w:pos="1276"/>
        </w:tabs>
        <w:ind w:left="0" w:firstLine="851"/>
      </w:pPr>
      <w:r w:rsidRPr="005E2C53">
        <w:t xml:space="preserve">проверка обработки ошибок </w:t>
      </w:r>
      <w:r w:rsidR="009D0722">
        <w:t>при попытке сделать ход после окончания игры.</w:t>
      </w:r>
    </w:p>
    <w:p w14:paraId="52EDEC11" w14:textId="7368CD11" w:rsidR="00A52CF3" w:rsidRDefault="002D6241" w:rsidP="00847368">
      <w:pPr>
        <w:pStyle w:val="2"/>
        <w:rPr>
          <w:szCs w:val="24"/>
        </w:rPr>
      </w:pPr>
      <w:bookmarkStart w:id="25" w:name="_Toc161917665"/>
      <w:bookmarkStart w:id="26" w:name="_Toc198925584"/>
      <w:r w:rsidRPr="005C59FC">
        <w:rPr>
          <w:szCs w:val="24"/>
        </w:rPr>
        <w:t>Требования по испытаниям программных средств</w:t>
      </w:r>
      <w:bookmarkEnd w:id="25"/>
      <w:bookmarkEnd w:id="26"/>
    </w:p>
    <w:p w14:paraId="70E588AE" w14:textId="131D5F29" w:rsidR="00271379" w:rsidRDefault="00271379" w:rsidP="00271379">
      <w:r>
        <w:t xml:space="preserve">Испытания программных средств </w:t>
      </w:r>
      <w:r w:rsidR="00C73224">
        <w:t>игры</w:t>
      </w:r>
      <w:r>
        <w:t xml:space="preserve"> «</w:t>
      </w:r>
      <w:r w:rsidR="00C73224">
        <w:t>Гекс</w:t>
      </w:r>
      <w:r>
        <w:t>» проводятся в процессе функционального тестирования системы в последовательности, указанной в пункте 4.2.</w:t>
      </w:r>
    </w:p>
    <w:p w14:paraId="10FA4690" w14:textId="77777777" w:rsidR="00070079" w:rsidRDefault="00271379" w:rsidP="00070079">
      <w:r>
        <w:t>Других требований по испытаниям программных средств настоящей разработки не предъявляется.</w:t>
      </w:r>
      <w:bookmarkStart w:id="27" w:name="_Toc161917666"/>
    </w:p>
    <w:p w14:paraId="65EBEE70" w14:textId="15163BA1" w:rsidR="00847368" w:rsidRPr="00070079" w:rsidRDefault="002D6241" w:rsidP="00070079">
      <w:pPr>
        <w:pStyle w:val="2"/>
        <w:rPr>
          <w:szCs w:val="22"/>
        </w:rPr>
      </w:pPr>
      <w:bookmarkStart w:id="28" w:name="_Toc198925585"/>
      <w:r w:rsidRPr="005C59FC">
        <w:lastRenderedPageBreak/>
        <w:t>Перечень работ, проводимых после завершения испытаний</w:t>
      </w:r>
      <w:bookmarkEnd w:id="27"/>
      <w:bookmarkEnd w:id="28"/>
    </w:p>
    <w:p w14:paraId="12268ADC" w14:textId="3EB4ED71" w:rsidR="002D6241" w:rsidRPr="005C59FC" w:rsidRDefault="00C47FF8" w:rsidP="00C47FF8">
      <w:r w:rsidRPr="00C47FF8">
        <w:t xml:space="preserve">По результатам испытаний делается заключение о соответствии </w:t>
      </w:r>
      <w:r w:rsidR="00C73224">
        <w:t xml:space="preserve">игры </w:t>
      </w:r>
      <w:r w:rsidRPr="00C47FF8">
        <w:t>«</w:t>
      </w:r>
      <w:r w:rsidR="00C73224">
        <w:t>Гекс</w:t>
      </w:r>
      <w:r w:rsidRPr="00C47FF8">
        <w:t>» требованиям ТЗ. При этом производится (при необходимости) доработка программных средств и документации.</w:t>
      </w:r>
      <w:r w:rsidR="002D6241" w:rsidRPr="005C59FC">
        <w:br w:type="page"/>
      </w:r>
    </w:p>
    <w:p w14:paraId="41CED6DE" w14:textId="4268A77E" w:rsidR="00592879" w:rsidRPr="005C59FC" w:rsidRDefault="002D6241" w:rsidP="00E61B22">
      <w:pPr>
        <w:pStyle w:val="1"/>
        <w:rPr>
          <w:szCs w:val="24"/>
        </w:rPr>
      </w:pPr>
      <w:bookmarkStart w:id="29" w:name="_Toc135483151"/>
      <w:bookmarkStart w:id="30" w:name="_Toc161917667"/>
      <w:bookmarkStart w:id="31" w:name="_Toc198925586"/>
      <w:r w:rsidRPr="005C59FC">
        <w:rPr>
          <w:szCs w:val="24"/>
        </w:rPr>
        <w:lastRenderedPageBreak/>
        <w:t>Условия и порядок проведения испытаний</w:t>
      </w:r>
      <w:bookmarkEnd w:id="29"/>
      <w:bookmarkEnd w:id="30"/>
      <w:bookmarkEnd w:id="31"/>
    </w:p>
    <w:p w14:paraId="02F772A2" w14:textId="3815F86E" w:rsidR="002B76E5" w:rsidRPr="002A165B" w:rsidRDefault="00C47FF8" w:rsidP="002B76E5">
      <w:pPr>
        <w:rPr>
          <w:lang w:val="pl-PL"/>
        </w:rPr>
      </w:pPr>
      <w:r>
        <w:t>Испытания должны проводиться на оборудовании, предоставленном заказчиком.</w:t>
      </w:r>
      <w:r w:rsidR="00957D62">
        <w:t xml:space="preserve"> Оборудование должно быть представлено в той конфигурации, которая написана в техническом задании. </w:t>
      </w:r>
      <w:r w:rsidR="002B76E5" w:rsidRPr="00AE0742">
        <w:rPr>
          <w:color w:val="000000" w:themeColor="text1"/>
          <w:lang w:val="pl-PL" w:bidi="en-US"/>
        </w:rPr>
        <w:t>Во в</w:t>
      </w:r>
      <w:r w:rsidR="002B76E5">
        <w:rPr>
          <w:color w:val="000000" w:themeColor="text1"/>
          <w:lang w:val="pl-PL" w:bidi="en-US"/>
        </w:rPr>
        <w:t>ремя испытаний проводится</w:t>
      </w:r>
      <w:r w:rsidR="002B76E5" w:rsidRPr="00AE0742">
        <w:rPr>
          <w:color w:val="000000" w:themeColor="text1"/>
          <w:lang w:val="pl-PL" w:bidi="en-US"/>
        </w:rPr>
        <w:t xml:space="preserve"> функци</w:t>
      </w:r>
      <w:r w:rsidR="002B76E5">
        <w:rPr>
          <w:color w:val="000000" w:themeColor="text1"/>
          <w:lang w:val="pl-PL" w:bidi="en-US"/>
        </w:rPr>
        <w:t>ональное тестирование, согласно требованиям, указанным в т</w:t>
      </w:r>
      <w:r w:rsidR="002B76E5" w:rsidRPr="00AE0742">
        <w:rPr>
          <w:color w:val="000000" w:themeColor="text1"/>
          <w:lang w:val="pl-PL" w:bidi="en-US"/>
        </w:rPr>
        <w:t>ехническом задании.</w:t>
      </w:r>
    </w:p>
    <w:p w14:paraId="43EE75AC" w14:textId="689B87C4" w:rsidR="000664F4" w:rsidRPr="002B76E5" w:rsidRDefault="000664F4" w:rsidP="000664F4">
      <w:pPr>
        <w:rPr>
          <w:lang w:val="pl-PL"/>
        </w:rPr>
      </w:pPr>
    </w:p>
    <w:p w14:paraId="6AFA4005" w14:textId="1D76FF92" w:rsidR="002D6241" w:rsidRPr="005C59FC" w:rsidRDefault="002D6241">
      <w:pPr>
        <w:spacing w:before="0" w:after="200" w:line="276" w:lineRule="auto"/>
        <w:ind w:firstLine="0"/>
        <w:contextualSpacing w:val="0"/>
        <w:jc w:val="left"/>
      </w:pPr>
      <w:r w:rsidRPr="005C59FC">
        <w:br w:type="page"/>
      </w:r>
    </w:p>
    <w:p w14:paraId="092F632B" w14:textId="13929902" w:rsidR="00E61B22" w:rsidRPr="005C59FC" w:rsidRDefault="002D6241" w:rsidP="00E61B22">
      <w:pPr>
        <w:pStyle w:val="1"/>
        <w:rPr>
          <w:szCs w:val="24"/>
        </w:rPr>
      </w:pPr>
      <w:bookmarkStart w:id="32" w:name="_Toc135483152"/>
      <w:bookmarkStart w:id="33" w:name="_Toc161917668"/>
      <w:bookmarkStart w:id="34" w:name="_Toc198925587"/>
      <w:r w:rsidRPr="005C59FC">
        <w:rPr>
          <w:szCs w:val="24"/>
        </w:rPr>
        <w:lastRenderedPageBreak/>
        <w:t>Материально-техническое обеспечение испытаний</w:t>
      </w:r>
      <w:bookmarkEnd w:id="32"/>
      <w:bookmarkEnd w:id="33"/>
      <w:bookmarkEnd w:id="34"/>
    </w:p>
    <w:p w14:paraId="7A04A2B0" w14:textId="798BE42A" w:rsidR="002D6241" w:rsidRDefault="002F3EF9" w:rsidP="002D6241">
      <w:r>
        <w:t>Прие</w:t>
      </w:r>
      <w:r w:rsidR="00B97376">
        <w:t>мочные испытания произво</w:t>
      </w:r>
      <w:r w:rsidR="00833BB6">
        <w:t>дятся на оборудовании заказчика, минимальная конфигурация которого представлена в таблице 1.</w:t>
      </w:r>
    </w:p>
    <w:p w14:paraId="0A66019D" w14:textId="24A4F92D" w:rsidR="00833BB6" w:rsidRDefault="00833BB6" w:rsidP="00833BB6">
      <w:pPr>
        <w:ind w:firstLine="0"/>
      </w:pPr>
      <w:r>
        <w:t>Таблица 1 — Минимальная конфигурация оборудования заказчика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30"/>
        <w:gridCol w:w="5023"/>
      </w:tblGrid>
      <w:tr w:rsidR="00833BB6" w14:paraId="4B035227" w14:textId="77777777" w:rsidTr="00D36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7" w:type="dxa"/>
          </w:tcPr>
          <w:p w14:paraId="06589B56" w14:textId="38085F42" w:rsidR="00833BB6" w:rsidRDefault="00040632" w:rsidP="00D36902">
            <w:pPr>
              <w:spacing w:after="240"/>
              <w:ind w:firstLine="0"/>
            </w:pPr>
            <w:r>
              <w:t>ОС</w:t>
            </w:r>
          </w:p>
        </w:tc>
        <w:tc>
          <w:tcPr>
            <w:tcW w:w="5098" w:type="dxa"/>
          </w:tcPr>
          <w:p w14:paraId="104BE7AB" w14:textId="77777777" w:rsidR="00833BB6" w:rsidRDefault="00833BB6" w:rsidP="00D36902">
            <w:pPr>
              <w:spacing w:after="240"/>
              <w:ind w:firstLine="0"/>
            </w:pPr>
            <w:r w:rsidRPr="00C554D9">
              <w:t xml:space="preserve">Windows 11 </w:t>
            </w:r>
          </w:p>
        </w:tc>
      </w:tr>
      <w:tr w:rsidR="00833BB6" w:rsidRPr="003C291F" w14:paraId="770DC182" w14:textId="77777777" w:rsidTr="00D36902">
        <w:tc>
          <w:tcPr>
            <w:tcW w:w="5097" w:type="dxa"/>
          </w:tcPr>
          <w:p w14:paraId="59738380" w14:textId="0842DB15" w:rsidR="00833BB6" w:rsidRDefault="00040632" w:rsidP="00D36902">
            <w:pPr>
              <w:spacing w:after="240"/>
              <w:ind w:firstLine="0"/>
            </w:pPr>
            <w:r>
              <w:t>ЦП</w:t>
            </w:r>
          </w:p>
        </w:tc>
        <w:tc>
          <w:tcPr>
            <w:tcW w:w="5098" w:type="dxa"/>
          </w:tcPr>
          <w:p w14:paraId="3F889D77" w14:textId="5A80744C" w:rsidR="00833BB6" w:rsidRPr="00C554D9" w:rsidRDefault="00040632" w:rsidP="00D36902">
            <w:pPr>
              <w:spacing w:after="240"/>
              <w:ind w:firstLine="0"/>
              <w:rPr>
                <w:lang w:val="en-US"/>
              </w:rPr>
            </w:pPr>
            <w:r>
              <w:rPr>
                <w:lang w:val="en-US"/>
              </w:rPr>
              <w:t>AMD Ryzen 5 1600</w:t>
            </w:r>
          </w:p>
        </w:tc>
      </w:tr>
      <w:tr w:rsidR="00833BB6" w14:paraId="0FA55D81" w14:textId="77777777" w:rsidTr="00D36902">
        <w:tc>
          <w:tcPr>
            <w:tcW w:w="5097" w:type="dxa"/>
          </w:tcPr>
          <w:p w14:paraId="65C58BEA" w14:textId="77777777" w:rsidR="00833BB6" w:rsidRDefault="00833BB6" w:rsidP="00D36902">
            <w:pPr>
              <w:spacing w:after="240"/>
              <w:ind w:firstLine="0"/>
            </w:pPr>
            <w:r>
              <w:t>Оперативная память</w:t>
            </w:r>
          </w:p>
        </w:tc>
        <w:tc>
          <w:tcPr>
            <w:tcW w:w="5098" w:type="dxa"/>
          </w:tcPr>
          <w:p w14:paraId="66957B3A" w14:textId="1F5B0595" w:rsidR="00833BB6" w:rsidRPr="00040632" w:rsidRDefault="00040632" w:rsidP="00D36902">
            <w:pPr>
              <w:spacing w:after="240"/>
              <w:ind w:firstLine="0"/>
              <w:rPr>
                <w:lang w:val="en-US"/>
              </w:rPr>
            </w:pPr>
            <w:r>
              <w:t>4</w:t>
            </w:r>
            <w:r w:rsidR="00833BB6" w:rsidRPr="00C554D9">
              <w:t xml:space="preserve"> </w:t>
            </w:r>
            <w:proofErr w:type="spellStart"/>
            <w:r>
              <w:t>гб</w:t>
            </w:r>
            <w:proofErr w:type="spellEnd"/>
          </w:p>
        </w:tc>
      </w:tr>
      <w:tr w:rsidR="00833BB6" w14:paraId="7F493576" w14:textId="77777777" w:rsidTr="00D36902">
        <w:tc>
          <w:tcPr>
            <w:tcW w:w="5097" w:type="dxa"/>
          </w:tcPr>
          <w:p w14:paraId="5600D3E3" w14:textId="77777777" w:rsidR="00833BB6" w:rsidRDefault="00833BB6" w:rsidP="00D36902">
            <w:pPr>
              <w:spacing w:after="240"/>
              <w:ind w:firstLine="0"/>
            </w:pPr>
            <w:r w:rsidRPr="00C554D9">
              <w:t>Видеокарта</w:t>
            </w:r>
          </w:p>
        </w:tc>
        <w:tc>
          <w:tcPr>
            <w:tcW w:w="5098" w:type="dxa"/>
          </w:tcPr>
          <w:p w14:paraId="78CD83E1" w14:textId="395B0005" w:rsidR="00833BB6" w:rsidRPr="00C554D9" w:rsidRDefault="00040632" w:rsidP="00D36902">
            <w:pPr>
              <w:spacing w:after="240"/>
              <w:ind w:firstLine="0"/>
            </w:pPr>
            <w:r>
              <w:rPr>
                <w:bCs/>
              </w:rPr>
              <w:t>-</w:t>
            </w:r>
          </w:p>
        </w:tc>
      </w:tr>
      <w:tr w:rsidR="00833BB6" w14:paraId="01D9D322" w14:textId="77777777" w:rsidTr="00D36902">
        <w:tc>
          <w:tcPr>
            <w:tcW w:w="5097" w:type="dxa"/>
          </w:tcPr>
          <w:p w14:paraId="3694F145" w14:textId="77777777" w:rsidR="00833BB6" w:rsidRDefault="00833BB6" w:rsidP="00D36902">
            <w:pPr>
              <w:spacing w:after="240"/>
              <w:ind w:firstLine="0"/>
            </w:pPr>
            <w:r>
              <w:t>Место на жёстком диске</w:t>
            </w:r>
          </w:p>
        </w:tc>
        <w:tc>
          <w:tcPr>
            <w:tcW w:w="5098" w:type="dxa"/>
          </w:tcPr>
          <w:p w14:paraId="0AF8B238" w14:textId="7C744076" w:rsidR="00833BB6" w:rsidRDefault="00833BB6" w:rsidP="00D36902">
            <w:pPr>
              <w:spacing w:after="240"/>
              <w:ind w:firstLine="0"/>
            </w:pPr>
            <w:r>
              <w:t xml:space="preserve">1 </w:t>
            </w:r>
            <w:proofErr w:type="spellStart"/>
            <w:r w:rsidR="00040632">
              <w:t>гб</w:t>
            </w:r>
            <w:proofErr w:type="spellEnd"/>
          </w:p>
        </w:tc>
      </w:tr>
      <w:tr w:rsidR="00833BB6" w14:paraId="10CC8A8C" w14:textId="77777777" w:rsidTr="00D36902">
        <w:tc>
          <w:tcPr>
            <w:tcW w:w="5097" w:type="dxa"/>
          </w:tcPr>
          <w:p w14:paraId="1C856917" w14:textId="77777777" w:rsidR="00833BB6" w:rsidRPr="002A564E" w:rsidRDefault="00833BB6" w:rsidP="00D36902">
            <w:pPr>
              <w:spacing w:after="240"/>
              <w:ind w:firstLine="0"/>
            </w:pPr>
            <w:r>
              <w:t>Устройство в</w:t>
            </w:r>
            <w:r w:rsidRPr="00C554D9">
              <w:t>вода</w:t>
            </w:r>
          </w:p>
        </w:tc>
        <w:tc>
          <w:tcPr>
            <w:tcW w:w="5098" w:type="dxa"/>
          </w:tcPr>
          <w:p w14:paraId="451D5181" w14:textId="77777777" w:rsidR="00833BB6" w:rsidRPr="002A564E" w:rsidRDefault="00833BB6" w:rsidP="00D36902">
            <w:pPr>
              <w:spacing w:after="240"/>
              <w:ind w:firstLine="0"/>
            </w:pPr>
            <w:r>
              <w:t>Мышь</w:t>
            </w:r>
          </w:p>
        </w:tc>
      </w:tr>
      <w:tr w:rsidR="00833BB6" w14:paraId="55E927AE" w14:textId="77777777" w:rsidTr="00D36902">
        <w:tc>
          <w:tcPr>
            <w:tcW w:w="5097" w:type="dxa"/>
          </w:tcPr>
          <w:p w14:paraId="11EBD7AE" w14:textId="77777777" w:rsidR="00833BB6" w:rsidRDefault="00833BB6" w:rsidP="00D36902">
            <w:pPr>
              <w:spacing w:after="240"/>
              <w:ind w:firstLine="0"/>
            </w:pPr>
            <w:r>
              <w:t>Устройство вывода</w:t>
            </w:r>
          </w:p>
        </w:tc>
        <w:tc>
          <w:tcPr>
            <w:tcW w:w="5098" w:type="dxa"/>
          </w:tcPr>
          <w:p w14:paraId="1FBDF83E" w14:textId="12D9FA50" w:rsidR="00833BB6" w:rsidRPr="003C291F" w:rsidRDefault="00833BB6" w:rsidP="00D36902">
            <w:pPr>
              <w:spacing w:after="240"/>
              <w:ind w:firstLine="0"/>
            </w:pPr>
            <w:r>
              <w:t>Монитор</w:t>
            </w:r>
          </w:p>
        </w:tc>
      </w:tr>
    </w:tbl>
    <w:p w14:paraId="0724ECEF" w14:textId="2EA24552" w:rsidR="002D6241" w:rsidRPr="005C59FC" w:rsidRDefault="002D6241">
      <w:pPr>
        <w:spacing w:before="0" w:after="200" w:line="276" w:lineRule="auto"/>
        <w:ind w:firstLine="0"/>
        <w:contextualSpacing w:val="0"/>
        <w:jc w:val="left"/>
      </w:pPr>
      <w:r w:rsidRPr="005C59FC">
        <w:br w:type="page"/>
      </w:r>
    </w:p>
    <w:p w14:paraId="7B2062F0" w14:textId="066E001A" w:rsidR="00127A5A" w:rsidRPr="005C59FC" w:rsidRDefault="002D6241" w:rsidP="00127A5A">
      <w:pPr>
        <w:pStyle w:val="1"/>
        <w:rPr>
          <w:szCs w:val="24"/>
        </w:rPr>
      </w:pPr>
      <w:bookmarkStart w:id="35" w:name="_Toc135483153"/>
      <w:bookmarkStart w:id="36" w:name="_Toc161917669"/>
      <w:bookmarkStart w:id="37" w:name="_Toc198925588"/>
      <w:r w:rsidRPr="005C59FC">
        <w:rPr>
          <w:szCs w:val="24"/>
        </w:rPr>
        <w:lastRenderedPageBreak/>
        <w:t>Метрологическое обеспечение испытаний</w:t>
      </w:r>
      <w:bookmarkEnd w:id="35"/>
      <w:bookmarkEnd w:id="36"/>
      <w:bookmarkEnd w:id="37"/>
    </w:p>
    <w:p w14:paraId="4506A908" w14:textId="0BC16FD0" w:rsidR="002D6241" w:rsidRPr="005C59FC" w:rsidRDefault="00916040" w:rsidP="002D6241">
      <w:r>
        <w:t>Метрологическое обеспечение испытаний не требуется.</w:t>
      </w:r>
    </w:p>
    <w:p w14:paraId="0C68FFDE" w14:textId="332C9030" w:rsidR="002D6241" w:rsidRPr="005C59FC" w:rsidRDefault="002D6241">
      <w:pPr>
        <w:spacing w:before="0" w:after="200" w:line="276" w:lineRule="auto"/>
        <w:ind w:firstLine="0"/>
        <w:contextualSpacing w:val="0"/>
        <w:jc w:val="left"/>
      </w:pPr>
      <w:r w:rsidRPr="005C59FC">
        <w:br w:type="page"/>
      </w:r>
    </w:p>
    <w:p w14:paraId="0EEEEB7E" w14:textId="5BD74355" w:rsidR="002D6241" w:rsidRPr="005C59FC" w:rsidRDefault="002D6241" w:rsidP="008F6FA6">
      <w:pPr>
        <w:pStyle w:val="1"/>
      </w:pPr>
      <w:bookmarkStart w:id="38" w:name="_Toc198925589"/>
      <w:r w:rsidRPr="005C59FC">
        <w:lastRenderedPageBreak/>
        <w:t>Отчетность</w:t>
      </w:r>
      <w:bookmarkEnd w:id="38"/>
    </w:p>
    <w:p w14:paraId="56EA0120" w14:textId="4FA068C1" w:rsidR="005B7083" w:rsidRDefault="005B7083" w:rsidP="005B7083">
      <w:r>
        <w:t xml:space="preserve">Результаты </w:t>
      </w:r>
      <w:r w:rsidR="002F177C">
        <w:t xml:space="preserve">приемочных </w:t>
      </w:r>
      <w:r>
        <w:t xml:space="preserve">испытаний </w:t>
      </w:r>
      <w:r w:rsidR="009D0722">
        <w:t>игры</w:t>
      </w:r>
      <w:r w:rsidR="009F7788">
        <w:t xml:space="preserve"> «</w:t>
      </w:r>
      <w:r w:rsidR="009D0722">
        <w:t>Гекс</w:t>
      </w:r>
      <w:r w:rsidR="009F7788">
        <w:t>»</w:t>
      </w:r>
      <w:r>
        <w:t>, предусмотренные настоящей программой, фиксируются в протоколах, содержащих следующие разделы: </w:t>
      </w:r>
    </w:p>
    <w:p w14:paraId="3E9A9181" w14:textId="77777777" w:rsidR="009D0722" w:rsidRPr="005E2C53" w:rsidRDefault="009D0722" w:rsidP="009D0722">
      <w:pPr>
        <w:numPr>
          <w:ilvl w:val="0"/>
          <w:numId w:val="17"/>
        </w:numPr>
        <w:tabs>
          <w:tab w:val="left" w:pos="1276"/>
        </w:tabs>
        <w:ind w:left="0" w:firstLine="851"/>
      </w:pPr>
      <w:r w:rsidRPr="005E2C53">
        <w:t xml:space="preserve">проверка отображения </w:t>
      </w:r>
      <w:r>
        <w:t>главного меню</w:t>
      </w:r>
      <w:r w:rsidRPr="005E2C53">
        <w:t>;</w:t>
      </w:r>
    </w:p>
    <w:p w14:paraId="4ACCE4D8" w14:textId="77777777" w:rsidR="009D0722" w:rsidRPr="005E2C53" w:rsidRDefault="009D0722" w:rsidP="009D0722">
      <w:pPr>
        <w:numPr>
          <w:ilvl w:val="0"/>
          <w:numId w:val="17"/>
        </w:numPr>
        <w:tabs>
          <w:tab w:val="left" w:pos="1276"/>
        </w:tabs>
        <w:ind w:left="0" w:firstLine="851"/>
      </w:pPr>
      <w:r w:rsidRPr="005E2C53">
        <w:t xml:space="preserve">проверка </w:t>
      </w:r>
      <w:r>
        <w:t>отображения окна с правилами игры</w:t>
      </w:r>
      <w:r w:rsidRPr="005E2C53">
        <w:t>;</w:t>
      </w:r>
    </w:p>
    <w:p w14:paraId="31740A49" w14:textId="77777777" w:rsidR="009D0722" w:rsidRPr="005E2C53" w:rsidRDefault="009D0722" w:rsidP="009D0722">
      <w:pPr>
        <w:numPr>
          <w:ilvl w:val="0"/>
          <w:numId w:val="17"/>
        </w:numPr>
        <w:tabs>
          <w:tab w:val="left" w:pos="1276"/>
        </w:tabs>
        <w:ind w:left="0" w:firstLine="851"/>
      </w:pPr>
      <w:r w:rsidRPr="005E2C53">
        <w:t xml:space="preserve">проверка </w:t>
      </w:r>
      <w:r>
        <w:t>отображения окна выбора размера доски</w:t>
      </w:r>
      <w:r w:rsidRPr="005E2C53">
        <w:t>;</w:t>
      </w:r>
    </w:p>
    <w:p w14:paraId="4BBB67DD" w14:textId="77777777" w:rsidR="009D0722" w:rsidRPr="005E2C53" w:rsidRDefault="009D0722" w:rsidP="009D0722">
      <w:pPr>
        <w:numPr>
          <w:ilvl w:val="0"/>
          <w:numId w:val="17"/>
        </w:numPr>
        <w:tabs>
          <w:tab w:val="left" w:pos="1276"/>
        </w:tabs>
        <w:ind w:left="0" w:firstLine="851"/>
      </w:pPr>
      <w:r w:rsidRPr="005E2C53">
        <w:t xml:space="preserve">проверка отображения окна </w:t>
      </w:r>
      <w:r>
        <w:t>выбора уровня сложности</w:t>
      </w:r>
      <w:r w:rsidRPr="005E2C53">
        <w:t>;</w:t>
      </w:r>
    </w:p>
    <w:p w14:paraId="6F8C5EDA" w14:textId="77777777" w:rsidR="009D0722" w:rsidRPr="005E2C53" w:rsidRDefault="009D0722" w:rsidP="009D0722">
      <w:pPr>
        <w:numPr>
          <w:ilvl w:val="0"/>
          <w:numId w:val="17"/>
        </w:numPr>
        <w:tabs>
          <w:tab w:val="left" w:pos="1276"/>
        </w:tabs>
        <w:ind w:left="0" w:firstLine="851"/>
      </w:pPr>
      <w:r w:rsidRPr="005E2C53">
        <w:t>проверка</w:t>
      </w:r>
      <w:r>
        <w:t xml:space="preserve"> запуска игровой доски после выбора параметров</w:t>
      </w:r>
      <w:r w:rsidRPr="005E2C53">
        <w:t>;</w:t>
      </w:r>
    </w:p>
    <w:p w14:paraId="771FBBAA" w14:textId="77777777" w:rsidR="009D0722" w:rsidRDefault="009D0722" w:rsidP="009D0722">
      <w:pPr>
        <w:numPr>
          <w:ilvl w:val="0"/>
          <w:numId w:val="17"/>
        </w:numPr>
        <w:tabs>
          <w:tab w:val="left" w:pos="1276"/>
        </w:tabs>
        <w:ind w:left="0" w:firstLine="851"/>
      </w:pPr>
      <w:r w:rsidRPr="005E2C53">
        <w:t>проверка корректно</w:t>
      </w:r>
      <w:r>
        <w:t>го отображения доски выбранного размера</w:t>
      </w:r>
      <w:r w:rsidRPr="005E2C53">
        <w:t>;</w:t>
      </w:r>
    </w:p>
    <w:p w14:paraId="176F6D4F" w14:textId="77777777" w:rsidR="009D0722" w:rsidRDefault="009D0722" w:rsidP="009D0722">
      <w:pPr>
        <w:numPr>
          <w:ilvl w:val="0"/>
          <w:numId w:val="17"/>
        </w:numPr>
        <w:tabs>
          <w:tab w:val="left" w:pos="1276"/>
        </w:tabs>
        <w:ind w:left="0" w:firstLine="851"/>
      </w:pPr>
      <w:r>
        <w:t>проверка корректного размещения фишек на доске</w:t>
      </w:r>
      <w:r w:rsidRPr="009D0722">
        <w:t>;</w:t>
      </w:r>
    </w:p>
    <w:p w14:paraId="28C12F9D" w14:textId="77777777" w:rsidR="009D0722" w:rsidRDefault="009D0722" w:rsidP="009D0722">
      <w:pPr>
        <w:numPr>
          <w:ilvl w:val="0"/>
          <w:numId w:val="17"/>
        </w:numPr>
        <w:tabs>
          <w:tab w:val="left" w:pos="1276"/>
        </w:tabs>
        <w:ind w:left="0" w:firstLine="851"/>
      </w:pPr>
      <w:r>
        <w:t>проверка корректного чередования ходов</w:t>
      </w:r>
      <w:r>
        <w:rPr>
          <w:lang w:val="en-US"/>
        </w:rPr>
        <w:t>;</w:t>
      </w:r>
    </w:p>
    <w:p w14:paraId="164C718E" w14:textId="77777777" w:rsidR="009D0722" w:rsidRPr="005E2C53" w:rsidRDefault="009D0722" w:rsidP="009D0722">
      <w:pPr>
        <w:numPr>
          <w:ilvl w:val="0"/>
          <w:numId w:val="17"/>
        </w:numPr>
        <w:tabs>
          <w:tab w:val="left" w:pos="1276"/>
        </w:tabs>
        <w:ind w:left="0" w:firstLine="851"/>
      </w:pPr>
      <w:r>
        <w:t>проверка корректности работы бота на разных уровнях сложности</w:t>
      </w:r>
      <w:r w:rsidRPr="009D0722">
        <w:t>;</w:t>
      </w:r>
    </w:p>
    <w:p w14:paraId="0DAD0E0F" w14:textId="77777777" w:rsidR="009D0722" w:rsidRPr="005E2C53" w:rsidRDefault="009D0722" w:rsidP="009D0722">
      <w:pPr>
        <w:numPr>
          <w:ilvl w:val="0"/>
          <w:numId w:val="17"/>
        </w:numPr>
        <w:tabs>
          <w:tab w:val="left" w:pos="1276"/>
        </w:tabs>
        <w:ind w:left="0" w:firstLine="851"/>
      </w:pPr>
      <w:r w:rsidRPr="005E2C53">
        <w:t>проверка закрытия окон;</w:t>
      </w:r>
    </w:p>
    <w:p w14:paraId="08482A8C" w14:textId="06323534" w:rsidR="009F7788" w:rsidRDefault="009D0722" w:rsidP="009D0722">
      <w:pPr>
        <w:numPr>
          <w:ilvl w:val="0"/>
          <w:numId w:val="17"/>
        </w:numPr>
        <w:tabs>
          <w:tab w:val="left" w:pos="1276"/>
        </w:tabs>
        <w:ind w:left="0" w:firstLine="851"/>
      </w:pPr>
      <w:r w:rsidRPr="005E2C53">
        <w:t xml:space="preserve">проверка обработки ошибок </w:t>
      </w:r>
      <w:r>
        <w:t>при попытке сделать ход после окончания игры.</w:t>
      </w:r>
    </w:p>
    <w:p w14:paraId="4BDF8A15" w14:textId="679A9E98" w:rsidR="002D6241" w:rsidRPr="005C59FC" w:rsidRDefault="00306D41" w:rsidP="00306D41">
      <w:pPr>
        <w:spacing w:before="0" w:after="200"/>
        <w:contextualSpacing w:val="0"/>
      </w:pPr>
      <w:r w:rsidRPr="00306D41">
        <w:t xml:space="preserve">Этап проведения </w:t>
      </w:r>
      <w:r w:rsidR="002F177C">
        <w:t>приемочных</w:t>
      </w:r>
      <w:r w:rsidRPr="00306D41">
        <w:t xml:space="preserve"> испытаний завершается оформлением «</w:t>
      </w:r>
      <w:r w:rsidR="00732573">
        <w:t xml:space="preserve">Протокола </w:t>
      </w:r>
      <w:r w:rsidR="00684360">
        <w:t xml:space="preserve">проведения </w:t>
      </w:r>
      <w:r w:rsidR="00732573">
        <w:t>приёмочных испытаний</w:t>
      </w:r>
      <w:r w:rsidR="009F7788">
        <w:t>»</w:t>
      </w:r>
      <w:r w:rsidRPr="00306D41">
        <w:t>.</w:t>
      </w:r>
      <w:r w:rsidR="002F177C" w:rsidRPr="005C59FC">
        <w:t xml:space="preserve"> </w:t>
      </w:r>
      <w:r w:rsidR="002D6241" w:rsidRPr="005C59FC">
        <w:br w:type="page"/>
      </w:r>
    </w:p>
    <w:p w14:paraId="5F0BE001" w14:textId="6FE6B9FB" w:rsidR="002D6241" w:rsidRPr="005C59FC" w:rsidRDefault="002D6241" w:rsidP="00981AE3">
      <w:pPr>
        <w:pStyle w:val="vguAdditionName"/>
      </w:pPr>
      <w:bookmarkStart w:id="39" w:name="_Toc161917671"/>
      <w:bookmarkStart w:id="40" w:name="_Toc198925590"/>
      <w:r w:rsidRPr="005C59FC">
        <w:lastRenderedPageBreak/>
        <w:t>Методика проведения испытаний</w:t>
      </w:r>
      <w:bookmarkEnd w:id="39"/>
      <w:bookmarkEnd w:id="40"/>
    </w:p>
    <w:p w14:paraId="02F61E5E" w14:textId="2591228D" w:rsidR="00993EC2" w:rsidRPr="005C59FC" w:rsidRDefault="00F54692" w:rsidP="00993EC2">
      <w:r w:rsidRPr="005C59FC">
        <w:t>Методика проведения испытаний программного продукта предполагает последовательное выполнение в указанном порядке действий, указанных в таблице А.1.</w:t>
      </w:r>
    </w:p>
    <w:p w14:paraId="1C490F62" w14:textId="50AFC465" w:rsidR="002D6241" w:rsidRDefault="00653FDC" w:rsidP="00167952">
      <w:pPr>
        <w:pStyle w:val="vgutTableName"/>
      </w:pPr>
      <w:r w:rsidRPr="005C59FC">
        <w:t xml:space="preserve">Таблица А.1 – </w:t>
      </w:r>
      <w:r w:rsidR="00F54692" w:rsidRPr="005C59FC">
        <w:t>Порядок</w:t>
      </w:r>
      <w:r w:rsidRPr="005C59FC">
        <w:t xml:space="preserve"> проведения испытаний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1"/>
        <w:gridCol w:w="2662"/>
        <w:gridCol w:w="3767"/>
        <w:gridCol w:w="2923"/>
      </w:tblGrid>
      <w:tr w:rsidR="007230FB" w14:paraId="33EBC2C0" w14:textId="77777777" w:rsidTr="00C57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4" w:type="dxa"/>
            <w:vAlign w:val="center"/>
          </w:tcPr>
          <w:p w14:paraId="1F9E2C8D" w14:textId="7E85C703" w:rsidR="007230FB" w:rsidRPr="005C2F67" w:rsidRDefault="007230FB" w:rsidP="00C57E73">
            <w:pPr>
              <w:pStyle w:val="vgutTableName"/>
              <w:jc w:val="center"/>
              <w:rPr>
                <w:b/>
              </w:rPr>
            </w:pPr>
            <w:r w:rsidRPr="005C2F67">
              <w:rPr>
                <w:b/>
              </w:rPr>
              <w:t xml:space="preserve">№ </w:t>
            </w:r>
            <w:proofErr w:type="spellStart"/>
            <w:r w:rsidRPr="005C2F67">
              <w:rPr>
                <w:b/>
              </w:rPr>
              <w:t>п.п</w:t>
            </w:r>
            <w:proofErr w:type="spellEnd"/>
            <w:r w:rsidRPr="005C2F67">
              <w:rPr>
                <w:b/>
              </w:rPr>
              <w:t>.</w:t>
            </w:r>
          </w:p>
        </w:tc>
        <w:tc>
          <w:tcPr>
            <w:tcW w:w="2693" w:type="dxa"/>
            <w:vAlign w:val="center"/>
          </w:tcPr>
          <w:p w14:paraId="121FDAE4" w14:textId="643521CA" w:rsidR="007230FB" w:rsidRPr="005C2F67" w:rsidRDefault="007230FB" w:rsidP="007230FB">
            <w:pPr>
              <w:pStyle w:val="vgutTableName"/>
              <w:jc w:val="center"/>
              <w:rPr>
                <w:b/>
              </w:rPr>
            </w:pPr>
            <w:r w:rsidRPr="005C2F67">
              <w:rPr>
                <w:b/>
              </w:rPr>
              <w:t>Наименование проверки</w:t>
            </w:r>
          </w:p>
        </w:tc>
        <w:tc>
          <w:tcPr>
            <w:tcW w:w="3828" w:type="dxa"/>
            <w:vAlign w:val="center"/>
          </w:tcPr>
          <w:p w14:paraId="6B1D231C" w14:textId="0EB0DBC0" w:rsidR="007230FB" w:rsidRPr="005C2F67" w:rsidRDefault="007230FB" w:rsidP="007230FB">
            <w:pPr>
              <w:pStyle w:val="vgutTableName"/>
              <w:jc w:val="center"/>
              <w:rPr>
                <w:b/>
              </w:rPr>
            </w:pPr>
            <w:r w:rsidRPr="005C2F67">
              <w:rPr>
                <w:b/>
              </w:rPr>
              <w:t>Выполняемые действия</w:t>
            </w:r>
          </w:p>
        </w:tc>
        <w:tc>
          <w:tcPr>
            <w:tcW w:w="2970" w:type="dxa"/>
            <w:vAlign w:val="center"/>
          </w:tcPr>
          <w:p w14:paraId="57D8D18C" w14:textId="3512B4E5" w:rsidR="007230FB" w:rsidRPr="005C2F67" w:rsidRDefault="007230FB" w:rsidP="007230FB">
            <w:pPr>
              <w:pStyle w:val="vgutTableName"/>
              <w:jc w:val="center"/>
              <w:rPr>
                <w:b/>
              </w:rPr>
            </w:pPr>
            <w:r w:rsidRPr="005C2F67">
              <w:rPr>
                <w:b/>
              </w:rPr>
              <w:t>Ожидаемый результат</w:t>
            </w:r>
          </w:p>
        </w:tc>
      </w:tr>
      <w:tr w:rsidR="007230FB" w14:paraId="0F65CE4E" w14:textId="77777777" w:rsidTr="00DF6087">
        <w:tc>
          <w:tcPr>
            <w:tcW w:w="704" w:type="dxa"/>
            <w:vAlign w:val="center"/>
          </w:tcPr>
          <w:p w14:paraId="769AFFE3" w14:textId="3EAC599B" w:rsidR="007230FB" w:rsidRDefault="007230FB" w:rsidP="00C57E73">
            <w:pPr>
              <w:pStyle w:val="vgutTableName"/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335793E3" w14:textId="348EF485" w:rsidR="007230FB" w:rsidRDefault="0026795B" w:rsidP="0026795B">
            <w:pPr>
              <w:pStyle w:val="vgutTableName"/>
              <w:spacing w:line="360" w:lineRule="auto"/>
            </w:pPr>
            <w:r>
              <w:t xml:space="preserve">Проверка </w:t>
            </w:r>
            <w:r w:rsidR="007230FB" w:rsidRPr="007230FB">
              <w:t xml:space="preserve">отображения </w:t>
            </w:r>
            <w:r w:rsidR="00B26A0C">
              <w:t>главного меню</w:t>
            </w:r>
          </w:p>
        </w:tc>
        <w:tc>
          <w:tcPr>
            <w:tcW w:w="3828" w:type="dxa"/>
          </w:tcPr>
          <w:p w14:paraId="431873DB" w14:textId="1B5E0AE3" w:rsidR="007230FB" w:rsidRPr="00170203" w:rsidRDefault="00170203" w:rsidP="00875919">
            <w:pPr>
              <w:pStyle w:val="a0"/>
              <w:numPr>
                <w:ilvl w:val="0"/>
                <w:numId w:val="19"/>
              </w:numPr>
              <w:spacing w:after="16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</w:t>
            </w:r>
            <w:r w:rsidR="00DF6087" w:rsidRPr="00170203">
              <w:rPr>
                <w:rFonts w:eastAsia="Times New Roman" w:cs="Times New Roman"/>
                <w:szCs w:val="24"/>
              </w:rPr>
              <w:t xml:space="preserve">апустить </w:t>
            </w:r>
            <w:r w:rsidR="00FC59C1" w:rsidRPr="00170203">
              <w:rPr>
                <w:rFonts w:eastAsia="Times New Roman" w:cs="Times New Roman"/>
                <w:szCs w:val="24"/>
              </w:rPr>
              <w:t xml:space="preserve">файл </w:t>
            </w:r>
            <w:r w:rsidR="00FC59C1" w:rsidRPr="00170203">
              <w:rPr>
                <w:rFonts w:eastAsia="Times New Roman" w:cs="Times New Roman"/>
                <w:szCs w:val="24"/>
                <w:lang w:val="en-US"/>
              </w:rPr>
              <w:t>program</w:t>
            </w:r>
            <w:r w:rsidR="00FC59C1" w:rsidRPr="00170203">
              <w:rPr>
                <w:rFonts w:eastAsia="Times New Roman" w:cs="Times New Roman"/>
                <w:szCs w:val="24"/>
              </w:rPr>
              <w:t>.</w:t>
            </w:r>
            <w:r w:rsidR="00FC59C1" w:rsidRPr="00170203">
              <w:rPr>
                <w:rFonts w:eastAsia="Times New Roman" w:cs="Times New Roman"/>
                <w:szCs w:val="24"/>
                <w:lang w:val="en-US"/>
              </w:rPr>
              <w:t>exe</w:t>
            </w:r>
            <w:r w:rsidR="00FC59C1" w:rsidRPr="00170203">
              <w:rPr>
                <w:rFonts w:eastAsia="Times New Roman" w:cs="Times New Roman"/>
                <w:szCs w:val="24"/>
              </w:rPr>
              <w:t xml:space="preserve"> из папки с</w:t>
            </w:r>
            <w:r w:rsidR="00B26A0C">
              <w:rPr>
                <w:rFonts w:eastAsia="Times New Roman" w:cs="Times New Roman"/>
                <w:szCs w:val="24"/>
              </w:rPr>
              <w:t xml:space="preserve"> игрой</w:t>
            </w:r>
            <w:r w:rsidR="00DF6087" w:rsidRPr="00170203">
              <w:rPr>
                <w:rFonts w:eastAsia="Times New Roman" w:cs="Times New Roman"/>
                <w:szCs w:val="24"/>
              </w:rPr>
              <w:t>.</w:t>
            </w:r>
          </w:p>
          <w:p w14:paraId="41D13F03" w14:textId="3169C516" w:rsidR="007230FB" w:rsidRDefault="007230FB" w:rsidP="00DF6087">
            <w:pPr>
              <w:pStyle w:val="vgutTableName"/>
              <w:spacing w:line="360" w:lineRule="auto"/>
              <w:ind w:left="720"/>
            </w:pPr>
          </w:p>
        </w:tc>
        <w:tc>
          <w:tcPr>
            <w:tcW w:w="2970" w:type="dxa"/>
          </w:tcPr>
          <w:p w14:paraId="136B1DE0" w14:textId="7D242537" w:rsidR="007230FB" w:rsidRDefault="00B26A0C" w:rsidP="00684360">
            <w:pPr>
              <w:pStyle w:val="vgutTableName"/>
              <w:spacing w:line="360" w:lineRule="auto"/>
            </w:pPr>
            <w:r>
              <w:t>Отображается главное меню с кнопками «Начать игру», «Правила игры», «Выход»</w:t>
            </w:r>
            <w:r w:rsidR="007230FB" w:rsidRPr="007230FB">
              <w:t xml:space="preserve"> </w:t>
            </w:r>
            <w:r w:rsidR="003675CE">
              <w:t>в соответствии с рисунком А.1</w:t>
            </w:r>
            <w:r w:rsidR="007230FB" w:rsidRPr="007230FB">
              <w:t>.</w:t>
            </w:r>
          </w:p>
        </w:tc>
      </w:tr>
      <w:tr w:rsidR="007230FB" w14:paraId="58594844" w14:textId="77777777" w:rsidTr="00C57E73">
        <w:tc>
          <w:tcPr>
            <w:tcW w:w="704" w:type="dxa"/>
            <w:vAlign w:val="center"/>
          </w:tcPr>
          <w:p w14:paraId="4FA83517" w14:textId="7046CD07" w:rsidR="007230FB" w:rsidRDefault="007230FB" w:rsidP="00C57E73">
            <w:pPr>
              <w:pStyle w:val="vgutTableName"/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03099A63" w14:textId="7FB7F2ED" w:rsidR="007230FB" w:rsidRDefault="007230FB" w:rsidP="00C57E73">
            <w:pPr>
              <w:pStyle w:val="vgutTableName"/>
              <w:spacing w:line="360" w:lineRule="auto"/>
            </w:pPr>
            <w:r w:rsidRPr="007230FB">
              <w:t xml:space="preserve">Проверка </w:t>
            </w:r>
            <w:r w:rsidR="00ED6B7F">
              <w:t>отображения окна с правилами игры</w:t>
            </w:r>
          </w:p>
        </w:tc>
        <w:tc>
          <w:tcPr>
            <w:tcW w:w="3828" w:type="dxa"/>
          </w:tcPr>
          <w:p w14:paraId="22747214" w14:textId="3DFD177A" w:rsidR="007230FB" w:rsidRPr="00ED6B7F" w:rsidRDefault="00170203" w:rsidP="00ED6B7F">
            <w:pPr>
              <w:numPr>
                <w:ilvl w:val="0"/>
                <w:numId w:val="9"/>
              </w:numPr>
              <w:spacing w:before="0" w:after="16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</w:t>
            </w:r>
            <w:r w:rsidR="00ED6B7F">
              <w:rPr>
                <w:rFonts w:eastAsia="Times New Roman" w:cs="Times New Roman"/>
                <w:szCs w:val="24"/>
              </w:rPr>
              <w:t xml:space="preserve"> главном меню нажать кнопку «Правила игры».</w:t>
            </w:r>
          </w:p>
        </w:tc>
        <w:tc>
          <w:tcPr>
            <w:tcW w:w="2970" w:type="dxa"/>
          </w:tcPr>
          <w:p w14:paraId="68491FE3" w14:textId="159E3009" w:rsidR="007230FB" w:rsidRDefault="00ED6B7F" w:rsidP="00684360">
            <w:pPr>
              <w:pStyle w:val="vgutTableName"/>
              <w:spacing w:line="360" w:lineRule="auto"/>
            </w:pPr>
            <w:r>
              <w:t>Отображается окно с правилами игры и кнопкой «Закрыть»</w:t>
            </w:r>
            <w:r w:rsidR="00CE35B3">
              <w:t xml:space="preserve"> в соответствии с рисунком А.2</w:t>
            </w:r>
            <w:r>
              <w:t>. Окно закрывается корректно.</w:t>
            </w:r>
          </w:p>
        </w:tc>
      </w:tr>
      <w:tr w:rsidR="00684360" w14:paraId="523E4DF1" w14:textId="77777777" w:rsidTr="00C57E73">
        <w:tc>
          <w:tcPr>
            <w:tcW w:w="704" w:type="dxa"/>
            <w:vAlign w:val="center"/>
          </w:tcPr>
          <w:p w14:paraId="63232862" w14:textId="6AA843F9" w:rsidR="00684360" w:rsidRDefault="0026795B" w:rsidP="00684360">
            <w:pPr>
              <w:pStyle w:val="vgutTableName"/>
              <w:jc w:val="center"/>
            </w:pPr>
            <w:r>
              <w:t>3</w:t>
            </w:r>
          </w:p>
        </w:tc>
        <w:tc>
          <w:tcPr>
            <w:tcW w:w="2693" w:type="dxa"/>
          </w:tcPr>
          <w:p w14:paraId="56D13029" w14:textId="4E0D9861" w:rsidR="00684360" w:rsidRPr="007230FB" w:rsidRDefault="00ED6B7F" w:rsidP="00684360">
            <w:pPr>
              <w:pStyle w:val="vgutTableName"/>
              <w:spacing w:line="360" w:lineRule="auto"/>
            </w:pPr>
            <w:r>
              <w:rPr>
                <w:rFonts w:eastAsia="Times New Roman" w:cs="Times New Roman"/>
                <w:szCs w:val="24"/>
              </w:rPr>
              <w:t>Проверка отображения окна выбора размера доски</w:t>
            </w:r>
          </w:p>
        </w:tc>
        <w:tc>
          <w:tcPr>
            <w:tcW w:w="3828" w:type="dxa"/>
          </w:tcPr>
          <w:p w14:paraId="323178B3" w14:textId="2E78A585" w:rsidR="00684360" w:rsidRPr="00ED6B7F" w:rsidRDefault="00ED6B7F" w:rsidP="00ED6B7F">
            <w:pPr>
              <w:pStyle w:val="a0"/>
              <w:numPr>
                <w:ilvl w:val="0"/>
                <w:numId w:val="16"/>
              </w:numPr>
              <w:spacing w:after="16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 главном меню нажать кнопку «Начать игру».</w:t>
            </w:r>
          </w:p>
        </w:tc>
        <w:tc>
          <w:tcPr>
            <w:tcW w:w="2970" w:type="dxa"/>
          </w:tcPr>
          <w:p w14:paraId="01211997" w14:textId="330614CD" w:rsidR="00684360" w:rsidRPr="27FDA242" w:rsidRDefault="00ED6B7F" w:rsidP="00684360">
            <w:pPr>
              <w:spacing w:before="0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Отображается окно с выбором размера доски, а также кнопка «Назад» для возврата в главное меню.</w:t>
            </w:r>
          </w:p>
          <w:p w14:paraId="2EF042C5" w14:textId="77777777" w:rsidR="00684360" w:rsidRPr="007230FB" w:rsidRDefault="00684360" w:rsidP="00684360">
            <w:pPr>
              <w:pStyle w:val="vgutTableName"/>
              <w:spacing w:line="360" w:lineRule="auto"/>
            </w:pPr>
          </w:p>
        </w:tc>
      </w:tr>
      <w:tr w:rsidR="00684360" w14:paraId="1455475C" w14:textId="77777777" w:rsidTr="00C57E73">
        <w:tc>
          <w:tcPr>
            <w:tcW w:w="704" w:type="dxa"/>
            <w:vAlign w:val="center"/>
          </w:tcPr>
          <w:p w14:paraId="17DCFE51" w14:textId="6BCE193B" w:rsidR="00684360" w:rsidRDefault="0026795B" w:rsidP="00684360">
            <w:pPr>
              <w:pStyle w:val="vgutTableName"/>
              <w:jc w:val="center"/>
            </w:pPr>
            <w:r>
              <w:t>4</w:t>
            </w:r>
          </w:p>
        </w:tc>
        <w:tc>
          <w:tcPr>
            <w:tcW w:w="2693" w:type="dxa"/>
          </w:tcPr>
          <w:p w14:paraId="14151E1A" w14:textId="05FD59BD" w:rsidR="00684360" w:rsidRPr="00010694" w:rsidRDefault="00684360" w:rsidP="0026795B">
            <w:pPr>
              <w:pStyle w:val="vgutTableName"/>
              <w:spacing w:line="36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Проверка</w:t>
            </w:r>
            <w:r w:rsidRPr="00193179">
              <w:rPr>
                <w:rFonts w:eastAsia="Times New Roman" w:cs="Times New Roman"/>
                <w:szCs w:val="24"/>
              </w:rPr>
              <w:t xml:space="preserve"> </w:t>
            </w:r>
            <w:r w:rsidR="0026795B">
              <w:rPr>
                <w:rFonts w:eastAsia="Times New Roman" w:cs="Times New Roman"/>
                <w:szCs w:val="24"/>
              </w:rPr>
              <w:t>отображения</w:t>
            </w:r>
            <w:r w:rsidRPr="00193179">
              <w:rPr>
                <w:rFonts w:eastAsia="Times New Roman" w:cs="Times New Roman"/>
                <w:szCs w:val="24"/>
              </w:rPr>
              <w:t xml:space="preserve"> окна </w:t>
            </w:r>
            <w:r w:rsidR="0017001D">
              <w:rPr>
                <w:rFonts w:eastAsia="Times New Roman" w:cs="Times New Roman"/>
                <w:szCs w:val="24"/>
              </w:rPr>
              <w:t>выбора уровня сложности</w:t>
            </w:r>
          </w:p>
        </w:tc>
        <w:tc>
          <w:tcPr>
            <w:tcW w:w="3828" w:type="dxa"/>
          </w:tcPr>
          <w:p w14:paraId="09309986" w14:textId="6BB7005A" w:rsidR="00684360" w:rsidRPr="00684360" w:rsidRDefault="00684360" w:rsidP="00875919">
            <w:pPr>
              <w:numPr>
                <w:ilvl w:val="0"/>
                <w:numId w:val="10"/>
              </w:numPr>
              <w:spacing w:before="0" w:after="16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</w:t>
            </w:r>
            <w:r w:rsidRPr="00193179">
              <w:rPr>
                <w:rFonts w:eastAsia="Times New Roman" w:cs="Times New Roman"/>
                <w:szCs w:val="24"/>
              </w:rPr>
              <w:t xml:space="preserve"> </w:t>
            </w:r>
            <w:r w:rsidR="0017001D">
              <w:rPr>
                <w:rFonts w:eastAsia="Times New Roman" w:cs="Times New Roman"/>
                <w:szCs w:val="24"/>
              </w:rPr>
              <w:t>окне выбора размера доски нажать любую кнопку размера.</w:t>
            </w:r>
          </w:p>
        </w:tc>
        <w:tc>
          <w:tcPr>
            <w:tcW w:w="2970" w:type="dxa"/>
          </w:tcPr>
          <w:p w14:paraId="287E677F" w14:textId="0A7B063C" w:rsidR="00684360" w:rsidRPr="00010694" w:rsidRDefault="0017001D" w:rsidP="0026795B">
            <w:pPr>
              <w:spacing w:before="0"/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Отображается окно с выбором уровня сложности, а также кнопка «Назад» для возврата на предыдущее окно.</w:t>
            </w:r>
          </w:p>
        </w:tc>
      </w:tr>
    </w:tbl>
    <w:p w14:paraId="020E3D6C" w14:textId="77777777" w:rsidR="0033620C" w:rsidRPr="005C59FC" w:rsidRDefault="0033620C" w:rsidP="00167952">
      <w:pPr>
        <w:pStyle w:val="vgutTableName"/>
      </w:pPr>
    </w:p>
    <w:p w14:paraId="3DF0185B" w14:textId="671E271E" w:rsidR="00193179" w:rsidRDefault="00FC59C1" w:rsidP="00193179">
      <w:pPr>
        <w:ind w:firstLine="0"/>
      </w:pPr>
      <w:r>
        <w:br w:type="column"/>
      </w:r>
      <w:r w:rsidR="00193179">
        <w:lastRenderedPageBreak/>
        <w:t>Продолжение таблицы А.1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92"/>
        <w:gridCol w:w="2652"/>
        <w:gridCol w:w="3766"/>
        <w:gridCol w:w="2943"/>
      </w:tblGrid>
      <w:tr w:rsidR="00193179" w14:paraId="1CF4EE01" w14:textId="77777777" w:rsidTr="00170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2" w:type="dxa"/>
            <w:vAlign w:val="center"/>
          </w:tcPr>
          <w:p w14:paraId="5BFDCC99" w14:textId="3A290F4F" w:rsidR="00193179" w:rsidRDefault="0026795B" w:rsidP="00C57E73">
            <w:pPr>
              <w:ind w:firstLine="0"/>
              <w:jc w:val="center"/>
            </w:pPr>
            <w:r>
              <w:t>5</w:t>
            </w:r>
          </w:p>
        </w:tc>
        <w:tc>
          <w:tcPr>
            <w:tcW w:w="2652" w:type="dxa"/>
          </w:tcPr>
          <w:p w14:paraId="329EFB8D" w14:textId="6A0E8FC6" w:rsidR="00193179" w:rsidRDefault="0017001D" w:rsidP="00684360">
            <w:pPr>
              <w:ind w:firstLine="0"/>
            </w:pPr>
            <w:r>
              <w:t>Проверка запуска игровой доски после выбора параметров</w:t>
            </w:r>
          </w:p>
        </w:tc>
        <w:tc>
          <w:tcPr>
            <w:tcW w:w="3766" w:type="dxa"/>
          </w:tcPr>
          <w:p w14:paraId="19EF2232" w14:textId="5E415FDF" w:rsidR="00F44DBD" w:rsidRPr="00F44DBD" w:rsidRDefault="00170203" w:rsidP="00875919">
            <w:pPr>
              <w:numPr>
                <w:ilvl w:val="0"/>
                <w:numId w:val="12"/>
              </w:numPr>
              <w:spacing w:before="0" w:after="160"/>
              <w:ind w:left="720" w:hanging="45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</w:t>
            </w:r>
            <w:r w:rsidR="00F44DBD" w:rsidRPr="00F44DBD">
              <w:rPr>
                <w:rFonts w:eastAsia="Times New Roman" w:cs="Times New Roman"/>
                <w:szCs w:val="24"/>
              </w:rPr>
              <w:t xml:space="preserve"> </w:t>
            </w:r>
            <w:r w:rsidR="0017001D">
              <w:rPr>
                <w:rFonts w:eastAsia="Times New Roman" w:cs="Times New Roman"/>
                <w:szCs w:val="24"/>
              </w:rPr>
              <w:t>окне выбора уровня сложности нажать любую кнопку сложности.</w:t>
            </w:r>
          </w:p>
          <w:p w14:paraId="18250E44" w14:textId="1D08EC62" w:rsidR="00193179" w:rsidRDefault="00193179" w:rsidP="00DF6087">
            <w:pPr>
              <w:pStyle w:val="a0"/>
              <w:numPr>
                <w:ilvl w:val="0"/>
                <w:numId w:val="0"/>
              </w:numPr>
              <w:ind w:left="720"/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001D" w:rsidRPr="0017001D" w14:paraId="46A189B3" w14:textId="77777777" w:rsidTr="001700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57FD6A" w14:textId="77777777" w:rsidR="0017001D" w:rsidRPr="0017001D" w:rsidRDefault="0017001D" w:rsidP="0017001D">
                  <w:pPr>
                    <w:spacing w:before="0"/>
                    <w:ind w:firstLine="0"/>
                    <w:jc w:val="left"/>
                  </w:pPr>
                </w:p>
              </w:tc>
            </w:tr>
          </w:tbl>
          <w:p w14:paraId="3E2C68BA" w14:textId="77777777" w:rsidR="0017001D" w:rsidRPr="0017001D" w:rsidRDefault="0017001D" w:rsidP="0017001D">
            <w:pPr>
              <w:spacing w:before="0"/>
              <w:ind w:firstLine="0"/>
              <w:jc w:val="lef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17001D" w:rsidRPr="0017001D" w14:paraId="33DE6385" w14:textId="77777777" w:rsidTr="001700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A7319" w14:textId="77777777" w:rsidR="0017001D" w:rsidRPr="0017001D" w:rsidRDefault="0017001D" w:rsidP="0017001D">
                  <w:pPr>
                    <w:spacing w:before="0"/>
                    <w:ind w:firstLine="0"/>
                    <w:jc w:val="left"/>
                  </w:pPr>
                  <w:r w:rsidRPr="0017001D">
                    <w:t>Запускается игровая доска соответствующего размера с панелью управления.</w:t>
                  </w:r>
                </w:p>
              </w:tc>
            </w:tr>
          </w:tbl>
          <w:p w14:paraId="60A10976" w14:textId="21393FF9" w:rsidR="00193179" w:rsidRDefault="00193179" w:rsidP="00684360">
            <w:pPr>
              <w:spacing w:before="0"/>
              <w:ind w:firstLine="0"/>
              <w:jc w:val="left"/>
            </w:pPr>
          </w:p>
        </w:tc>
      </w:tr>
      <w:tr w:rsidR="00BE005E" w14:paraId="2D46651C" w14:textId="77777777" w:rsidTr="0017001D">
        <w:tc>
          <w:tcPr>
            <w:tcW w:w="692" w:type="dxa"/>
            <w:vAlign w:val="center"/>
          </w:tcPr>
          <w:p w14:paraId="40C4BC5C" w14:textId="233969BA" w:rsidR="00BE005E" w:rsidRDefault="0026795B" w:rsidP="00C57E73">
            <w:pPr>
              <w:ind w:firstLine="0"/>
              <w:jc w:val="center"/>
            </w:pPr>
            <w:r>
              <w:t>6</w:t>
            </w:r>
          </w:p>
        </w:tc>
        <w:tc>
          <w:tcPr>
            <w:tcW w:w="2652" w:type="dxa"/>
          </w:tcPr>
          <w:p w14:paraId="567AD988" w14:textId="3677F414" w:rsidR="00BE005E" w:rsidRPr="00F44DBD" w:rsidRDefault="0017001D" w:rsidP="0026795B">
            <w:pPr>
              <w:ind w:firstLine="0"/>
            </w:pPr>
            <w:r>
              <w:t>Проверка корректного отображения доски выбранного размера</w:t>
            </w:r>
          </w:p>
        </w:tc>
        <w:tc>
          <w:tcPr>
            <w:tcW w:w="3766" w:type="dxa"/>
          </w:tcPr>
          <w:p w14:paraId="41F81484" w14:textId="6CB75642" w:rsidR="00BE005E" w:rsidRPr="0017001D" w:rsidRDefault="0017001D" w:rsidP="0017001D">
            <w:pPr>
              <w:pStyle w:val="a0"/>
              <w:numPr>
                <w:ilvl w:val="0"/>
                <w:numId w:val="13"/>
              </w:numPr>
              <w:jc w:val="left"/>
            </w:pPr>
            <w:r>
              <w:t>осмотреть игровое поле.</w:t>
            </w:r>
          </w:p>
        </w:tc>
        <w:tc>
          <w:tcPr>
            <w:tcW w:w="2943" w:type="dxa"/>
          </w:tcPr>
          <w:p w14:paraId="6537EB2F" w14:textId="1A5635D3" w:rsidR="00BE005E" w:rsidRPr="00F44DBD" w:rsidRDefault="0017001D" w:rsidP="0026795B">
            <w:pPr>
              <w:spacing w:before="0"/>
              <w:ind w:firstLine="0"/>
              <w:jc w:val="left"/>
            </w:pPr>
            <w:r w:rsidRPr="0017001D">
              <w:t>Доска отображается корректно в выбранном размере, ячейки расположены ровно.</w:t>
            </w:r>
            <w:r>
              <w:t xml:space="preserve"> </w:t>
            </w:r>
          </w:p>
        </w:tc>
      </w:tr>
      <w:tr w:rsidR="00910500" w14:paraId="37319AC5" w14:textId="77777777" w:rsidTr="0017001D">
        <w:tc>
          <w:tcPr>
            <w:tcW w:w="692" w:type="dxa"/>
            <w:vAlign w:val="center"/>
          </w:tcPr>
          <w:p w14:paraId="5D73EFAB" w14:textId="687D6970" w:rsidR="00910500" w:rsidRDefault="0026795B" w:rsidP="00C57E73">
            <w:pPr>
              <w:ind w:firstLine="0"/>
              <w:jc w:val="center"/>
            </w:pPr>
            <w:r>
              <w:t>7</w:t>
            </w:r>
          </w:p>
        </w:tc>
        <w:tc>
          <w:tcPr>
            <w:tcW w:w="2652" w:type="dxa"/>
          </w:tcPr>
          <w:p w14:paraId="43BE5820" w14:textId="3167D536" w:rsidR="00910500" w:rsidRPr="00BE005E" w:rsidRDefault="0017001D" w:rsidP="003270BC">
            <w:pPr>
              <w:ind w:firstLine="0"/>
            </w:pPr>
            <w:r>
              <w:t>Проверка корректного размещения фишек на доске</w:t>
            </w:r>
          </w:p>
        </w:tc>
        <w:tc>
          <w:tcPr>
            <w:tcW w:w="3766" w:type="dxa"/>
          </w:tcPr>
          <w:p w14:paraId="784797C4" w14:textId="0E488528" w:rsidR="00910500" w:rsidRDefault="0017001D" w:rsidP="00875919">
            <w:pPr>
              <w:pStyle w:val="a0"/>
              <w:numPr>
                <w:ilvl w:val="0"/>
                <w:numId w:val="13"/>
              </w:numPr>
              <w:jc w:val="left"/>
            </w:pPr>
            <w:r>
              <w:t>сделать клик на свободной ячейке поля.</w:t>
            </w:r>
          </w:p>
        </w:tc>
        <w:tc>
          <w:tcPr>
            <w:tcW w:w="2943" w:type="dxa"/>
          </w:tcPr>
          <w:p w14:paraId="6D9639BB" w14:textId="156CF6E5" w:rsidR="00910500" w:rsidRPr="00F44DBD" w:rsidRDefault="0017001D" w:rsidP="003675CE">
            <w:pPr>
              <w:spacing w:before="0"/>
              <w:ind w:firstLine="0"/>
              <w:jc w:val="left"/>
            </w:pPr>
            <w:r>
              <w:t>Фишка игрока появляется в ячейке, ход фиксируется.</w:t>
            </w:r>
          </w:p>
        </w:tc>
      </w:tr>
      <w:tr w:rsidR="00684360" w14:paraId="7248456F" w14:textId="77777777" w:rsidTr="0017001D">
        <w:tc>
          <w:tcPr>
            <w:tcW w:w="692" w:type="dxa"/>
            <w:vAlign w:val="center"/>
          </w:tcPr>
          <w:p w14:paraId="5196E265" w14:textId="095A7F66" w:rsidR="00684360" w:rsidRDefault="0026795B" w:rsidP="00684360">
            <w:pPr>
              <w:ind w:firstLine="0"/>
              <w:jc w:val="center"/>
            </w:pPr>
            <w:r>
              <w:t>8</w:t>
            </w:r>
          </w:p>
        </w:tc>
        <w:tc>
          <w:tcPr>
            <w:tcW w:w="2652" w:type="dxa"/>
          </w:tcPr>
          <w:p w14:paraId="24782BAA" w14:textId="4478DEB0" w:rsidR="00684360" w:rsidRPr="00F44DBD" w:rsidRDefault="0017001D" w:rsidP="00684360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t>Проверка корректного чередования ходов</w:t>
            </w:r>
          </w:p>
        </w:tc>
        <w:tc>
          <w:tcPr>
            <w:tcW w:w="3766" w:type="dxa"/>
          </w:tcPr>
          <w:p w14:paraId="312FCC9C" w14:textId="38F4C1EC" w:rsidR="00684360" w:rsidRPr="003270BC" w:rsidRDefault="0017001D" w:rsidP="00875919">
            <w:pPr>
              <w:pStyle w:val="a0"/>
              <w:keepLines w:val="0"/>
              <w:numPr>
                <w:ilvl w:val="0"/>
                <w:numId w:val="11"/>
              </w:numPr>
              <w:tabs>
                <w:tab w:val="clear" w:pos="1276"/>
              </w:tabs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t>сделать несколько ходов подряд.</w:t>
            </w:r>
          </w:p>
        </w:tc>
        <w:tc>
          <w:tcPr>
            <w:tcW w:w="2943" w:type="dxa"/>
          </w:tcPr>
          <w:p w14:paraId="11C94AD3" w14:textId="02F18265" w:rsidR="00684360" w:rsidRDefault="001E1E02" w:rsidP="00684360">
            <w:pPr>
              <w:spacing w:before="0"/>
              <w:ind w:firstLine="0"/>
              <w:jc w:val="left"/>
            </w:pPr>
            <w:r w:rsidRPr="001E1E02">
              <w:t>Ходы чередуются: сначала игрок (черные), затем бот (белые)</w:t>
            </w:r>
            <w:r w:rsidR="00CE35B3">
              <w:t xml:space="preserve"> в соответствии с рисунком А.3.</w:t>
            </w:r>
          </w:p>
        </w:tc>
      </w:tr>
      <w:tr w:rsidR="0017001D" w14:paraId="4B7B8897" w14:textId="77777777" w:rsidTr="001E1E02">
        <w:tc>
          <w:tcPr>
            <w:tcW w:w="692" w:type="dxa"/>
            <w:vAlign w:val="center"/>
          </w:tcPr>
          <w:p w14:paraId="6F073313" w14:textId="77777777" w:rsidR="0017001D" w:rsidRDefault="0017001D" w:rsidP="00C12323">
            <w:pPr>
              <w:ind w:firstLine="0"/>
              <w:jc w:val="center"/>
            </w:pPr>
            <w:r>
              <w:t>9</w:t>
            </w:r>
          </w:p>
        </w:tc>
        <w:tc>
          <w:tcPr>
            <w:tcW w:w="2652" w:type="dxa"/>
          </w:tcPr>
          <w:p w14:paraId="023F52EC" w14:textId="446F1ADB" w:rsidR="0017001D" w:rsidRDefault="001E1E02" w:rsidP="00C12323">
            <w:pPr>
              <w:ind w:firstLine="0"/>
            </w:pPr>
            <w:r>
              <w:t>Проверка корректности работы бота на разных уровнях сложности</w:t>
            </w:r>
          </w:p>
        </w:tc>
        <w:tc>
          <w:tcPr>
            <w:tcW w:w="3766" w:type="dxa"/>
          </w:tcPr>
          <w:p w14:paraId="28B99646" w14:textId="5905D06B" w:rsidR="0017001D" w:rsidRDefault="001E1E02" w:rsidP="00C12323">
            <w:pPr>
              <w:pStyle w:val="a0"/>
              <w:numPr>
                <w:ilvl w:val="0"/>
                <w:numId w:val="11"/>
              </w:numPr>
              <w:jc w:val="left"/>
            </w:pPr>
            <w:r>
              <w:t>начать игру на каждом уровне сложности, выполнить несколько ходов.</w:t>
            </w:r>
          </w:p>
        </w:tc>
        <w:tc>
          <w:tcPr>
            <w:tcW w:w="2943" w:type="dxa"/>
          </w:tcPr>
          <w:p w14:paraId="72C6B0DA" w14:textId="3535448F" w:rsidR="0017001D" w:rsidRDefault="001E1E02" w:rsidP="00C12323">
            <w:pPr>
              <w:spacing w:before="0"/>
              <w:ind w:firstLine="0"/>
            </w:pPr>
            <w:r>
              <w:t>Бот делает ходы в соответствии с уровнем сложности (легкий – случайные ходы, средний – ходы рядом с игроком, сложный – стратегические).</w:t>
            </w:r>
          </w:p>
        </w:tc>
      </w:tr>
      <w:tr w:rsidR="001E1E02" w14:paraId="78931E01" w14:textId="77777777" w:rsidTr="001E1E02">
        <w:tc>
          <w:tcPr>
            <w:tcW w:w="692" w:type="dxa"/>
            <w:vAlign w:val="center"/>
          </w:tcPr>
          <w:p w14:paraId="38829295" w14:textId="32CA1F10" w:rsidR="001E1E02" w:rsidRDefault="001E1E02" w:rsidP="00C12323">
            <w:pPr>
              <w:ind w:firstLine="0"/>
              <w:jc w:val="center"/>
            </w:pPr>
            <w:r>
              <w:t>10</w:t>
            </w:r>
          </w:p>
        </w:tc>
        <w:tc>
          <w:tcPr>
            <w:tcW w:w="2652" w:type="dxa"/>
          </w:tcPr>
          <w:p w14:paraId="043E41CA" w14:textId="0645A30B" w:rsidR="001E1E02" w:rsidRDefault="001E1E02" w:rsidP="00C12323">
            <w:pPr>
              <w:ind w:firstLine="0"/>
            </w:pPr>
            <w:r>
              <w:t>Проверка закрытия окон</w:t>
            </w:r>
          </w:p>
        </w:tc>
        <w:tc>
          <w:tcPr>
            <w:tcW w:w="3766" w:type="dxa"/>
          </w:tcPr>
          <w:p w14:paraId="636E85D2" w14:textId="5E3CF93B" w:rsidR="001E1E02" w:rsidRDefault="001E1E02" w:rsidP="00C12323">
            <w:pPr>
              <w:keepLines/>
              <w:numPr>
                <w:ilvl w:val="0"/>
                <w:numId w:val="14"/>
              </w:numPr>
              <w:tabs>
                <w:tab w:val="left" w:pos="1276"/>
              </w:tabs>
              <w:spacing w:before="0"/>
              <w:jc w:val="left"/>
            </w:pPr>
            <w:r>
              <w:t>в главном меню и в других окнах нажать «Закрыть» или «Выход».</w:t>
            </w:r>
          </w:p>
        </w:tc>
        <w:tc>
          <w:tcPr>
            <w:tcW w:w="2943" w:type="dxa"/>
          </w:tcPr>
          <w:p w14:paraId="2210C646" w14:textId="134ADC4E" w:rsidR="001E1E02" w:rsidRDefault="001E1E02" w:rsidP="00C12323">
            <w:pPr>
              <w:spacing w:before="0"/>
              <w:ind w:firstLine="0"/>
            </w:pPr>
            <w:r>
              <w:t>Все окна закрываются, приложение завершается без ошибок.</w:t>
            </w:r>
          </w:p>
        </w:tc>
      </w:tr>
      <w:tr w:rsidR="001E1E02" w14:paraId="37A5320F" w14:textId="77777777" w:rsidTr="001E1E02">
        <w:tc>
          <w:tcPr>
            <w:tcW w:w="692" w:type="dxa"/>
            <w:vAlign w:val="center"/>
          </w:tcPr>
          <w:p w14:paraId="05EA1B0E" w14:textId="1E5348D0" w:rsidR="001E1E02" w:rsidRDefault="001E1E02" w:rsidP="00C12323">
            <w:pPr>
              <w:ind w:firstLine="0"/>
              <w:jc w:val="center"/>
            </w:pPr>
            <w:r>
              <w:t>11</w:t>
            </w:r>
          </w:p>
        </w:tc>
        <w:tc>
          <w:tcPr>
            <w:tcW w:w="2652" w:type="dxa"/>
          </w:tcPr>
          <w:p w14:paraId="011C902D" w14:textId="0BA464C2" w:rsidR="001E1E02" w:rsidRDefault="001E1E02" w:rsidP="00C12323">
            <w:pPr>
              <w:ind w:firstLine="0"/>
            </w:pPr>
            <w:r>
              <w:t>Проверка обработки ошибок при попытке сделать ход после окончания игры</w:t>
            </w:r>
          </w:p>
        </w:tc>
        <w:tc>
          <w:tcPr>
            <w:tcW w:w="3766" w:type="dxa"/>
          </w:tcPr>
          <w:p w14:paraId="3FD3C8A4" w14:textId="1264FE7C" w:rsidR="001E1E02" w:rsidRDefault="001E1E02" w:rsidP="00C12323">
            <w:pPr>
              <w:keepLines/>
              <w:numPr>
                <w:ilvl w:val="0"/>
                <w:numId w:val="14"/>
              </w:numPr>
              <w:tabs>
                <w:tab w:val="left" w:pos="1276"/>
              </w:tabs>
              <w:spacing w:before="0"/>
              <w:jc w:val="left"/>
            </w:pPr>
            <w:r>
              <w:t>проверка обработки ошибок при попытке сделать ход после окончания игры</w:t>
            </w:r>
          </w:p>
        </w:tc>
        <w:tc>
          <w:tcPr>
            <w:tcW w:w="2943" w:type="dxa"/>
          </w:tcPr>
          <w:p w14:paraId="3AC5218F" w14:textId="72FADABE" w:rsidR="001E1E02" w:rsidRDefault="001E1E02" w:rsidP="00C12323">
            <w:pPr>
              <w:spacing w:before="0"/>
              <w:ind w:firstLine="0"/>
            </w:pPr>
            <w:r>
              <w:t>Ход не выполняется, появляется сообщение о завершении игры.</w:t>
            </w:r>
          </w:p>
        </w:tc>
      </w:tr>
    </w:tbl>
    <w:p w14:paraId="5512A217" w14:textId="77777777" w:rsidR="001E1E02" w:rsidRDefault="001E1E02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45A11493" w14:textId="25B80A4B" w:rsidR="00D36902" w:rsidRDefault="00D36902" w:rsidP="0026795B">
      <w:r>
        <w:lastRenderedPageBreak/>
        <w:t xml:space="preserve">Корректное отображение </w:t>
      </w:r>
      <w:r w:rsidR="001E1E02">
        <w:t>главного меню</w:t>
      </w:r>
      <w:r>
        <w:t xml:space="preserve"> </w:t>
      </w:r>
      <w:r w:rsidR="001E1E02">
        <w:t>игры</w:t>
      </w:r>
      <w:r>
        <w:t xml:space="preserve"> «</w:t>
      </w:r>
      <w:r w:rsidR="001E1E02">
        <w:t>Гекс</w:t>
      </w:r>
      <w:r>
        <w:t>» представлено на рисунке А.1.</w:t>
      </w:r>
    </w:p>
    <w:p w14:paraId="65B25845" w14:textId="77777777" w:rsidR="00D36902" w:rsidRDefault="00D36902" w:rsidP="00F44DBD">
      <w:pPr>
        <w:ind w:firstLine="0"/>
      </w:pPr>
    </w:p>
    <w:p w14:paraId="12EA44B4" w14:textId="4B1EE2A3" w:rsidR="000E4491" w:rsidRDefault="001E1E02" w:rsidP="000E4491">
      <w:pPr>
        <w:ind w:firstLine="0"/>
        <w:jc w:val="center"/>
      </w:pPr>
      <w:r w:rsidRPr="001E1E02">
        <w:rPr>
          <w:noProof/>
        </w:rPr>
        <w:drawing>
          <wp:inline distT="0" distB="0" distL="0" distR="0" wp14:anchorId="71E72A92" wp14:editId="3CF4CF2B">
            <wp:extent cx="6390005" cy="39941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A055" w14:textId="18D27F7F" w:rsidR="000E4491" w:rsidRDefault="000E4491" w:rsidP="000E4491">
      <w:pPr>
        <w:ind w:firstLine="0"/>
        <w:jc w:val="center"/>
      </w:pPr>
      <w:r>
        <w:t>Рисунок А.1</w:t>
      </w:r>
      <w:r w:rsidR="00D36902">
        <w:t xml:space="preserve"> — Корректное отображение </w:t>
      </w:r>
      <w:r w:rsidR="001E1E02">
        <w:t>главного меню</w:t>
      </w:r>
      <w:r w:rsidR="00D36902">
        <w:t xml:space="preserve"> </w:t>
      </w:r>
      <w:r w:rsidR="001E1E02">
        <w:t>игры</w:t>
      </w:r>
      <w:r w:rsidR="00D36902">
        <w:t xml:space="preserve"> «</w:t>
      </w:r>
      <w:r w:rsidR="001E1E02">
        <w:t>Гекс</w:t>
      </w:r>
      <w:r w:rsidR="00D36902">
        <w:t>»</w:t>
      </w:r>
    </w:p>
    <w:p w14:paraId="2FF59070" w14:textId="77777777" w:rsidR="00170203" w:rsidRDefault="00170203" w:rsidP="000E4491">
      <w:pPr>
        <w:ind w:firstLine="0"/>
        <w:jc w:val="center"/>
      </w:pPr>
    </w:p>
    <w:p w14:paraId="004A1E2C" w14:textId="77777777" w:rsidR="00170203" w:rsidRDefault="00170203" w:rsidP="00D36902"/>
    <w:p w14:paraId="24B1E84A" w14:textId="77777777" w:rsidR="00170203" w:rsidRDefault="00170203" w:rsidP="00D36902"/>
    <w:p w14:paraId="163B8A1B" w14:textId="77777777" w:rsidR="00170203" w:rsidRDefault="00170203" w:rsidP="00D36902"/>
    <w:p w14:paraId="67D3FD29" w14:textId="77777777" w:rsidR="00170203" w:rsidRDefault="00170203" w:rsidP="00D36902"/>
    <w:p w14:paraId="4900D599" w14:textId="43B8A878" w:rsidR="00D36902" w:rsidRDefault="00170203" w:rsidP="00D36902">
      <w:r>
        <w:br w:type="column"/>
      </w:r>
      <w:r w:rsidR="003675CE">
        <w:lastRenderedPageBreak/>
        <w:t>Корректное отображение</w:t>
      </w:r>
      <w:r w:rsidR="00D36902" w:rsidRPr="00D36902">
        <w:t xml:space="preserve"> окна</w:t>
      </w:r>
      <w:r w:rsidR="003675CE">
        <w:t xml:space="preserve"> </w:t>
      </w:r>
      <w:r w:rsidR="00CE35B3">
        <w:t>с правилами игры</w:t>
      </w:r>
      <w:r w:rsidR="00D36902" w:rsidRPr="00D36902">
        <w:t xml:space="preserve"> «</w:t>
      </w:r>
      <w:r w:rsidR="00CE35B3">
        <w:t>Гекс</w:t>
      </w:r>
      <w:r w:rsidR="00D36902">
        <w:t>» представлено на рисунке А.2</w:t>
      </w:r>
      <w:r w:rsidR="00D36902" w:rsidRPr="00D36902">
        <w:t>.</w:t>
      </w:r>
    </w:p>
    <w:p w14:paraId="5166EE23" w14:textId="77777777" w:rsidR="00D36902" w:rsidRDefault="00D36902" w:rsidP="00D36902">
      <w:pPr>
        <w:ind w:firstLine="0"/>
      </w:pPr>
    </w:p>
    <w:p w14:paraId="71A843C1" w14:textId="05365618" w:rsidR="00D36902" w:rsidRDefault="00CE35B3" w:rsidP="000E4491">
      <w:pPr>
        <w:ind w:firstLine="0"/>
        <w:jc w:val="center"/>
      </w:pPr>
      <w:r w:rsidRPr="00CE35B3">
        <w:rPr>
          <w:noProof/>
        </w:rPr>
        <w:drawing>
          <wp:inline distT="0" distB="0" distL="0" distR="0" wp14:anchorId="3804AE06" wp14:editId="180E6CC3">
            <wp:extent cx="6390005" cy="37014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4B87" w14:textId="264227DA" w:rsidR="00CE35B3" w:rsidRDefault="00D36902" w:rsidP="00CE35B3">
      <w:pPr>
        <w:ind w:firstLine="0"/>
        <w:jc w:val="center"/>
      </w:pPr>
      <w:r>
        <w:t xml:space="preserve">Рисунок А.2 — Корректное отображение окна </w:t>
      </w:r>
      <w:r w:rsidR="00CE35B3">
        <w:t>с правилами игры «Гекс»</w:t>
      </w:r>
    </w:p>
    <w:p w14:paraId="52FF900A" w14:textId="77777777" w:rsidR="00CE35B3" w:rsidRDefault="00CE35B3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19E5F705" w14:textId="77777777" w:rsidR="00D36902" w:rsidRDefault="00D36902" w:rsidP="00CE35B3">
      <w:pPr>
        <w:ind w:firstLine="0"/>
        <w:jc w:val="center"/>
      </w:pPr>
    </w:p>
    <w:p w14:paraId="435FCAD6" w14:textId="75630928" w:rsidR="003675CE" w:rsidRDefault="00CE35B3" w:rsidP="003675CE">
      <w:r>
        <w:t>Проверка корректного чередования ходов в игре «Гекс»</w:t>
      </w:r>
      <w:r w:rsidR="003675CE">
        <w:t xml:space="preserve"> представлено на рисунке А.3</w:t>
      </w:r>
      <w:r w:rsidR="003675CE" w:rsidRPr="003675CE">
        <w:t>.</w:t>
      </w:r>
    </w:p>
    <w:p w14:paraId="2E570FCC" w14:textId="77777777" w:rsidR="003675CE" w:rsidRPr="003675CE" w:rsidRDefault="003675CE" w:rsidP="003675CE"/>
    <w:p w14:paraId="6B0E40B1" w14:textId="224DD1FA" w:rsidR="00D36902" w:rsidRDefault="00CE35B3" w:rsidP="000E4491">
      <w:pPr>
        <w:ind w:firstLine="0"/>
        <w:jc w:val="center"/>
      </w:pPr>
      <w:r w:rsidRPr="00CE35B3">
        <w:rPr>
          <w:noProof/>
        </w:rPr>
        <w:drawing>
          <wp:inline distT="0" distB="0" distL="0" distR="0" wp14:anchorId="491632DF" wp14:editId="200A726F">
            <wp:extent cx="6390005" cy="39941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1228" w14:textId="3838D128" w:rsidR="003675CE" w:rsidRDefault="003675CE" w:rsidP="000E4491">
      <w:pPr>
        <w:ind w:firstLine="0"/>
        <w:jc w:val="center"/>
      </w:pPr>
      <w:r>
        <w:t>Рисунок А.3</w:t>
      </w:r>
      <w:r w:rsidRPr="003675CE">
        <w:t xml:space="preserve"> — </w:t>
      </w:r>
      <w:r w:rsidR="00CE35B3">
        <w:t>Проверка корректного чередования ходов в игре «Гекс»</w:t>
      </w:r>
    </w:p>
    <w:p w14:paraId="522FF764" w14:textId="77777777" w:rsidR="003675CE" w:rsidRDefault="003675CE" w:rsidP="000E4491">
      <w:pPr>
        <w:ind w:firstLine="0"/>
        <w:jc w:val="center"/>
      </w:pPr>
    </w:p>
    <w:p w14:paraId="70744F7C" w14:textId="4CAFE4D3" w:rsidR="00653FDC" w:rsidRPr="005C59FC" w:rsidRDefault="00F54692" w:rsidP="002D6241">
      <w:r w:rsidRPr="005C59FC">
        <w:t xml:space="preserve">По результатам проведения проверки представитель Заказчика вносит запись в </w:t>
      </w:r>
      <w:r w:rsidR="005C59FC" w:rsidRPr="005C59FC">
        <w:t>П</w:t>
      </w:r>
      <w:r w:rsidRPr="005C59FC">
        <w:t xml:space="preserve">ротокол </w:t>
      </w:r>
      <w:r w:rsidR="002252D0">
        <w:t xml:space="preserve">проведения </w:t>
      </w:r>
      <w:r w:rsidRPr="005C59FC">
        <w:t>приемочных испытаний.</w:t>
      </w:r>
    </w:p>
    <w:p w14:paraId="26CE98E9" w14:textId="77777777" w:rsidR="002D6241" w:rsidRPr="005C59FC" w:rsidRDefault="002D6241" w:rsidP="002D6241"/>
    <w:p w14:paraId="381FC8AA" w14:textId="3661F3CE" w:rsidR="002D6241" w:rsidRPr="005C59FC" w:rsidRDefault="002D6241">
      <w:pPr>
        <w:spacing w:before="0" w:after="200" w:line="276" w:lineRule="auto"/>
        <w:ind w:firstLine="0"/>
        <w:contextualSpacing w:val="0"/>
        <w:jc w:val="left"/>
      </w:pPr>
      <w:r w:rsidRPr="005C59FC">
        <w:br w:type="page"/>
      </w:r>
    </w:p>
    <w:p w14:paraId="2F20C022" w14:textId="222B0905" w:rsidR="00981AE3" w:rsidRPr="005C59FC" w:rsidRDefault="00981AE3" w:rsidP="00981AE3">
      <w:pPr>
        <w:pStyle w:val="vguAdditionName"/>
        <w:rPr>
          <w:color w:val="000000" w:themeColor="text1"/>
        </w:rPr>
      </w:pPr>
      <w:bookmarkStart w:id="41" w:name="_Toc198925591"/>
      <w:bookmarkEnd w:id="1"/>
      <w:bookmarkEnd w:id="2"/>
      <w:r w:rsidRPr="005C59FC">
        <w:lastRenderedPageBreak/>
        <w:t>Протокол</w:t>
      </w:r>
      <w:r w:rsidR="003C294C">
        <w:t xml:space="preserve"> проведения</w:t>
      </w:r>
      <w:r w:rsidRPr="005C59FC">
        <w:t xml:space="preserve"> приемочных испытаний</w:t>
      </w:r>
      <w:bookmarkEnd w:id="41"/>
    </w:p>
    <w:p w14:paraId="761BE6C1" w14:textId="734E23E8" w:rsidR="00981AE3" w:rsidRPr="005C59FC" w:rsidRDefault="002252D0" w:rsidP="00981AE3">
      <w:r w:rsidRPr="005C59FC">
        <w:t>В соответствии с требованиями,</w:t>
      </w:r>
      <w:r w:rsidR="00981AE3" w:rsidRPr="005C59FC">
        <w:t xml:space="preserve"> </w:t>
      </w:r>
      <w:r w:rsidR="00360621">
        <w:t>изложенными в т</w:t>
      </w:r>
      <w:r>
        <w:t>ехническом</w:t>
      </w:r>
      <w:r w:rsidRPr="005C59FC">
        <w:t xml:space="preserve"> задани</w:t>
      </w:r>
      <w:r w:rsidR="00360621">
        <w:t>и</w:t>
      </w:r>
      <w:r>
        <w:t>,</w:t>
      </w:r>
      <w:r w:rsidR="00981AE3" w:rsidRPr="005C59FC">
        <w:t xml:space="preserve"> </w:t>
      </w:r>
      <w:r>
        <w:t xml:space="preserve">и </w:t>
      </w:r>
      <w:r w:rsidR="00360621">
        <w:t>утвержденной программой и методикой испытаний</w:t>
      </w:r>
      <w:r>
        <w:t xml:space="preserve"> </w:t>
      </w:r>
      <w:r w:rsidR="00360621">
        <w:t xml:space="preserve">были проведены испытания </w:t>
      </w:r>
      <w:r w:rsidR="00ED327A">
        <w:t>игры</w:t>
      </w:r>
      <w:r w:rsidR="00360621">
        <w:t xml:space="preserve"> «</w:t>
      </w:r>
      <w:r w:rsidR="00ED327A">
        <w:t>Гекс</w:t>
      </w:r>
      <w:r w:rsidR="00360621">
        <w:t>»</w:t>
      </w:r>
      <w:r w:rsidR="00981AE3" w:rsidRPr="005C59FC">
        <w:t>.</w:t>
      </w:r>
    </w:p>
    <w:p w14:paraId="27707107" w14:textId="2A74AA46" w:rsidR="00981AE3" w:rsidRPr="005C59FC" w:rsidRDefault="00981AE3" w:rsidP="00981AE3">
      <w:r w:rsidRPr="005C59FC">
        <w:t xml:space="preserve">Общие сведения об испытаниях приведены в таблице </w:t>
      </w:r>
      <w:r w:rsidR="005C59FC" w:rsidRPr="005C59FC">
        <w:t>Б.</w:t>
      </w:r>
      <w:r w:rsidRPr="005C59FC">
        <w:t>1.</w:t>
      </w:r>
    </w:p>
    <w:p w14:paraId="1FACD736" w14:textId="66DCF480" w:rsidR="00981AE3" w:rsidRPr="005C59FC" w:rsidRDefault="00981AE3" w:rsidP="00981AE3">
      <w:r w:rsidRPr="005C59FC">
        <w:t xml:space="preserve">Результаты испытаний приведены в таблице </w:t>
      </w:r>
      <w:r w:rsidR="005C59FC" w:rsidRPr="005C59FC">
        <w:t>Б.</w:t>
      </w:r>
      <w:r w:rsidRPr="005C59FC">
        <w:t>2.</w:t>
      </w:r>
    </w:p>
    <w:p w14:paraId="44C8F8E6" w14:textId="77777777" w:rsidR="00981AE3" w:rsidRPr="005C59FC" w:rsidRDefault="00981AE3" w:rsidP="00981AE3"/>
    <w:p w14:paraId="6D0177ED" w14:textId="130C65A8" w:rsidR="00981AE3" w:rsidRPr="005C59FC" w:rsidRDefault="00981AE3" w:rsidP="00167952">
      <w:pPr>
        <w:pStyle w:val="vgutTableName"/>
      </w:pPr>
      <w:bookmarkStart w:id="42" w:name="_Ref74120505"/>
      <w:bookmarkStart w:id="43" w:name="_Ref74120502"/>
      <w:r w:rsidRPr="005C59FC">
        <w:t xml:space="preserve">Таблица </w:t>
      </w:r>
      <w:bookmarkEnd w:id="42"/>
      <w:r w:rsidR="005C59FC" w:rsidRPr="005C59FC">
        <w:t>Б.</w:t>
      </w:r>
      <w:r w:rsidRPr="005C59FC">
        <w:t>1 – Общие сведения</w:t>
      </w:r>
      <w:bookmarkEnd w:id="43"/>
      <w:r w:rsidR="005C59FC" w:rsidRPr="005C59FC">
        <w:t xml:space="preserve"> об испытаниях</w:t>
      </w:r>
    </w:p>
    <w:tbl>
      <w:tblPr>
        <w:tblW w:w="10201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3430"/>
      </w:tblGrid>
      <w:tr w:rsidR="00981AE3" w:rsidRPr="005C59FC" w14:paraId="2B9EF9FC" w14:textId="77777777" w:rsidTr="0016795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2C046" w14:textId="77777777" w:rsidR="00981AE3" w:rsidRPr="005C59FC" w:rsidRDefault="00981AE3" w:rsidP="00981AE3">
            <w:pPr>
              <w:spacing w:before="0" w:line="240" w:lineRule="auto"/>
              <w:ind w:firstLine="0"/>
              <w:jc w:val="center"/>
            </w:pPr>
            <w:r w:rsidRPr="005C59FC">
              <w:rPr>
                <w:b/>
              </w:rPr>
              <w:t>Испытываемый образец:</w:t>
            </w:r>
          </w:p>
        </w:tc>
        <w:tc>
          <w:tcPr>
            <w:tcW w:w="5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71CF7" w14:textId="37623AEA" w:rsidR="00981AE3" w:rsidRPr="005C59FC" w:rsidRDefault="002F177C" w:rsidP="00981AE3">
            <w:pPr>
              <w:spacing w:before="0" w:line="240" w:lineRule="auto"/>
              <w:ind w:firstLine="0"/>
              <w:jc w:val="center"/>
            </w:pPr>
            <w:r>
              <w:rPr>
                <w:b/>
              </w:rPr>
              <w:t>Приложение «Калькулятор молекулярных масс»</w:t>
            </w:r>
          </w:p>
        </w:tc>
      </w:tr>
      <w:tr w:rsidR="00981AE3" w:rsidRPr="005C59FC" w14:paraId="7D175146" w14:textId="77777777" w:rsidTr="0016795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9129D" w14:textId="77777777" w:rsidR="00981AE3" w:rsidRPr="005C59FC" w:rsidRDefault="00981AE3" w:rsidP="00032430">
            <w:pPr>
              <w:spacing w:before="0" w:line="240" w:lineRule="auto"/>
              <w:ind w:firstLine="0"/>
            </w:pPr>
            <w:r w:rsidRPr="005C59FC">
              <w:t>Дата проведения испытаний:</w:t>
            </w:r>
          </w:p>
        </w:tc>
        <w:tc>
          <w:tcPr>
            <w:tcW w:w="5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BD13F" w14:textId="77777777" w:rsidR="00981AE3" w:rsidRPr="005C59FC" w:rsidRDefault="00981AE3" w:rsidP="00032430">
            <w:pPr>
              <w:spacing w:before="0" w:line="240" w:lineRule="auto"/>
              <w:ind w:firstLine="0"/>
            </w:pPr>
            <w:proofErr w:type="gramStart"/>
            <w:r w:rsidRPr="005C59FC">
              <w:t xml:space="preserve">«  </w:t>
            </w:r>
            <w:proofErr w:type="gramEnd"/>
            <w:r w:rsidRPr="005C59FC">
              <w:t xml:space="preserve">     »                       20</w:t>
            </w:r>
            <w:r w:rsidRPr="005C59FC">
              <w:softHyphen/>
            </w:r>
            <w:r w:rsidRPr="005C59FC">
              <w:softHyphen/>
              <w:t>_г.</w:t>
            </w:r>
          </w:p>
        </w:tc>
      </w:tr>
      <w:tr w:rsidR="00981AE3" w:rsidRPr="005C59FC" w14:paraId="7622573F" w14:textId="77777777" w:rsidTr="0016795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5E025" w14:textId="77777777" w:rsidR="00981AE3" w:rsidRPr="005C59FC" w:rsidRDefault="00981AE3" w:rsidP="00032430">
            <w:pPr>
              <w:spacing w:before="0" w:line="240" w:lineRule="auto"/>
              <w:ind w:firstLine="0"/>
            </w:pPr>
            <w:r w:rsidRPr="005C59FC">
              <w:t>Место проведения испытаний</w:t>
            </w:r>
          </w:p>
        </w:tc>
        <w:tc>
          <w:tcPr>
            <w:tcW w:w="5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4ACB4" w14:textId="385F544A" w:rsidR="00981AE3" w:rsidRPr="005C59FC" w:rsidRDefault="000321F1" w:rsidP="00032430">
            <w:pPr>
              <w:snapToGrid w:val="0"/>
              <w:spacing w:before="0" w:line="240" w:lineRule="auto"/>
              <w:ind w:firstLine="0"/>
            </w:pPr>
            <w:r>
              <w:t>Площадка заказчика</w:t>
            </w:r>
          </w:p>
        </w:tc>
      </w:tr>
      <w:tr w:rsidR="00981AE3" w:rsidRPr="005C59FC" w14:paraId="26D5ED99" w14:textId="77777777" w:rsidTr="0016795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A0546" w14:textId="77777777" w:rsidR="00981AE3" w:rsidRPr="005C59FC" w:rsidRDefault="00981AE3" w:rsidP="00032430">
            <w:pPr>
              <w:spacing w:before="0" w:line="240" w:lineRule="auto"/>
              <w:ind w:firstLine="0"/>
            </w:pPr>
            <w:r w:rsidRPr="005C59FC"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90BCC" w14:textId="77777777" w:rsidR="00981AE3" w:rsidRPr="005C59FC" w:rsidRDefault="00981AE3" w:rsidP="00032430">
            <w:pPr>
              <w:spacing w:before="0" w:line="240" w:lineRule="auto"/>
              <w:ind w:firstLine="0"/>
            </w:pPr>
            <w:r w:rsidRPr="005C59FC">
              <w:t>Фамилия, И.О.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661E2" w14:textId="77777777" w:rsidR="00981AE3" w:rsidRPr="005C59FC" w:rsidRDefault="00981AE3" w:rsidP="00032430">
            <w:pPr>
              <w:spacing w:before="0" w:line="240" w:lineRule="auto"/>
              <w:ind w:firstLine="0"/>
            </w:pPr>
            <w:r w:rsidRPr="005C59FC">
              <w:t>Должность</w:t>
            </w:r>
          </w:p>
        </w:tc>
      </w:tr>
      <w:tr w:rsidR="00981AE3" w:rsidRPr="005C59FC" w14:paraId="0F9EAC2A" w14:textId="77777777" w:rsidTr="0016795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8DFE5" w14:textId="77777777" w:rsidR="00981AE3" w:rsidRPr="005C59FC" w:rsidRDefault="00981AE3" w:rsidP="00032430">
            <w:pPr>
              <w:spacing w:before="0" w:line="240" w:lineRule="auto"/>
              <w:ind w:firstLine="0"/>
            </w:pPr>
            <w:r w:rsidRPr="005C59FC"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241D1" w14:textId="197D6F17" w:rsidR="00981AE3" w:rsidRPr="005C59FC" w:rsidRDefault="00ED327A" w:rsidP="00032430">
            <w:pPr>
              <w:snapToGrid w:val="0"/>
              <w:spacing w:before="0" w:line="240" w:lineRule="auto"/>
              <w:ind w:firstLine="0"/>
            </w:pPr>
            <w:r>
              <w:t>Тимшин</w:t>
            </w:r>
            <w:r w:rsidR="00BC152A">
              <w:t xml:space="preserve">, </w:t>
            </w:r>
            <w:r>
              <w:t>Н</w:t>
            </w:r>
            <w:r w:rsidR="00BC152A">
              <w:t>.</w:t>
            </w:r>
            <w:r>
              <w:t>Е</w:t>
            </w:r>
            <w:r w:rsidR="00BC152A">
              <w:t>.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39883" w14:textId="4BD264DA" w:rsidR="00981AE3" w:rsidRPr="005C59FC" w:rsidRDefault="00981AE3" w:rsidP="00032430">
            <w:pPr>
              <w:snapToGrid w:val="0"/>
              <w:spacing w:before="0" w:line="240" w:lineRule="auto"/>
              <w:ind w:firstLine="0"/>
            </w:pPr>
            <w:r w:rsidRPr="005C59FC">
              <w:t>Студ</w:t>
            </w:r>
            <w:r w:rsidR="00BC152A">
              <w:t xml:space="preserve">ент Колледжа </w:t>
            </w:r>
            <w:proofErr w:type="spellStart"/>
            <w:r w:rsidR="00BC152A">
              <w:t>ВятГУ</w:t>
            </w:r>
            <w:proofErr w:type="spellEnd"/>
            <w:r w:rsidR="00BC152A">
              <w:t xml:space="preserve"> группы ИСПк-202-52</w:t>
            </w:r>
            <w:r w:rsidRPr="005C59FC">
              <w:t>-00</w:t>
            </w:r>
          </w:p>
        </w:tc>
      </w:tr>
      <w:tr w:rsidR="00BC152A" w:rsidRPr="005C59FC" w14:paraId="0ACCB19F" w14:textId="77777777" w:rsidTr="0016795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55683" w14:textId="1E0BEDEF" w:rsidR="00BC152A" w:rsidRPr="005C59FC" w:rsidRDefault="00BC152A" w:rsidP="00032430">
            <w:pPr>
              <w:spacing w:before="0" w:line="240" w:lineRule="auto"/>
              <w:ind w:firstLine="0"/>
            </w:pPr>
            <w: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49A56" w14:textId="5CE217E3" w:rsidR="00BC152A" w:rsidRDefault="00BC152A" w:rsidP="00032430">
            <w:pPr>
              <w:snapToGrid w:val="0"/>
              <w:spacing w:before="0" w:line="240" w:lineRule="auto"/>
              <w:ind w:firstLine="0"/>
            </w:pPr>
            <w:r>
              <w:t>Крутиков, А.К.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1984E" w14:textId="16BB1B8D" w:rsidR="00BC152A" w:rsidRPr="005C59FC" w:rsidRDefault="00BC152A" w:rsidP="00032430">
            <w:pPr>
              <w:snapToGrid w:val="0"/>
              <w:spacing w:before="0" w:line="240" w:lineRule="auto"/>
              <w:ind w:firstLine="0"/>
            </w:pPr>
            <w:r>
              <w:t>Преподаватель по УП 05.01</w:t>
            </w:r>
          </w:p>
        </w:tc>
      </w:tr>
      <w:tr w:rsidR="00981AE3" w:rsidRPr="005C59FC" w14:paraId="2CE472B6" w14:textId="77777777" w:rsidTr="0016795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F812D" w14:textId="57C691AB" w:rsidR="00981AE3" w:rsidRPr="005C59FC" w:rsidRDefault="00981AE3" w:rsidP="00032430">
            <w:pPr>
              <w:spacing w:before="0" w:line="240" w:lineRule="auto"/>
              <w:ind w:firstLine="0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B84DA" w14:textId="77777777" w:rsidR="00981AE3" w:rsidRPr="005C59FC" w:rsidRDefault="00981AE3" w:rsidP="00032430">
            <w:pPr>
              <w:snapToGrid w:val="0"/>
              <w:spacing w:before="0" w:line="240" w:lineRule="auto"/>
              <w:ind w:firstLine="0"/>
            </w:pPr>
            <w:r w:rsidRPr="005C59FC">
              <w:t>Самоделкин, П.А.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44914" w14:textId="2CD5A9FC" w:rsidR="00981AE3" w:rsidRPr="005C59FC" w:rsidRDefault="00BC152A" w:rsidP="00BC152A">
            <w:pPr>
              <w:snapToGrid w:val="0"/>
              <w:spacing w:before="0" w:line="240" w:lineRule="auto"/>
              <w:ind w:firstLine="0"/>
            </w:pPr>
            <w:r>
              <w:t xml:space="preserve">Преподаватель по </w:t>
            </w:r>
            <w:r w:rsidR="00981AE3" w:rsidRPr="005C59FC">
              <w:t>МДК.06.01 Внедрение информационных систем</w:t>
            </w:r>
          </w:p>
        </w:tc>
      </w:tr>
      <w:tr w:rsidR="00981AE3" w:rsidRPr="005C59FC" w14:paraId="19858126" w14:textId="77777777" w:rsidTr="0016795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18E4D" w14:textId="77777777" w:rsidR="00981AE3" w:rsidRPr="005C59FC" w:rsidRDefault="00981AE3" w:rsidP="00032430">
            <w:pPr>
              <w:snapToGrid w:val="0"/>
              <w:spacing w:before="0" w:line="240" w:lineRule="auto"/>
              <w:ind w:firstLine="0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D062C" w14:textId="0124C767" w:rsidR="00981AE3" w:rsidRPr="005C59FC" w:rsidRDefault="00BC152A" w:rsidP="00032430">
            <w:pPr>
              <w:snapToGrid w:val="0"/>
              <w:spacing w:before="0" w:line="240" w:lineRule="auto"/>
              <w:ind w:firstLine="0"/>
            </w:pPr>
            <w:r>
              <w:t>Жукова, М.Н.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2BCE6" w14:textId="77777777" w:rsidR="00981AE3" w:rsidRPr="005C59FC" w:rsidRDefault="00981AE3" w:rsidP="00032430">
            <w:pPr>
              <w:snapToGrid w:val="0"/>
              <w:spacing w:before="0" w:line="240" w:lineRule="auto"/>
              <w:ind w:firstLine="0"/>
            </w:pPr>
            <w:r w:rsidRPr="005C59FC">
              <w:t>Преподаватель по МДК.05.05 Анализ и разработка технических заданий</w:t>
            </w:r>
          </w:p>
        </w:tc>
      </w:tr>
      <w:tr w:rsidR="00981AE3" w:rsidRPr="005C59FC" w14:paraId="4D00470B" w14:textId="77777777" w:rsidTr="0016795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84E1F" w14:textId="77777777" w:rsidR="00981AE3" w:rsidRPr="005C59FC" w:rsidRDefault="00981AE3" w:rsidP="00032430">
            <w:pPr>
              <w:snapToGrid w:val="0"/>
              <w:spacing w:before="0" w:line="240" w:lineRule="auto"/>
              <w:ind w:firstLine="0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C166" w14:textId="3C856606" w:rsidR="00981AE3" w:rsidRPr="005C59FC" w:rsidRDefault="00BC152A" w:rsidP="00032430">
            <w:pPr>
              <w:snapToGrid w:val="0"/>
              <w:spacing w:before="0" w:line="240" w:lineRule="auto"/>
              <w:ind w:firstLine="0"/>
            </w:pPr>
            <w:r>
              <w:t>Чистяков, Г.А.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D1A21" w14:textId="77777777" w:rsidR="00981AE3" w:rsidRPr="005C59FC" w:rsidRDefault="00981AE3" w:rsidP="00032430">
            <w:pPr>
              <w:snapToGrid w:val="0"/>
              <w:spacing w:before="0" w:line="240" w:lineRule="auto"/>
              <w:ind w:firstLine="0"/>
            </w:pPr>
            <w:r w:rsidRPr="005C59FC">
              <w:t>Руководитель образовательной программы 09.02.07 “Информационные системы и программирование”</w:t>
            </w:r>
          </w:p>
        </w:tc>
      </w:tr>
    </w:tbl>
    <w:p w14:paraId="1EB24FC8" w14:textId="77777777" w:rsidR="00981AE3" w:rsidRPr="005C59FC" w:rsidRDefault="00981AE3" w:rsidP="00981AE3">
      <w:bookmarkStart w:id="44" w:name="_Ref74120529"/>
    </w:p>
    <w:p w14:paraId="02E299AF" w14:textId="56796E10" w:rsidR="00981AE3" w:rsidRPr="005C59FC" w:rsidRDefault="00981AE3">
      <w:pPr>
        <w:spacing w:before="0" w:after="200" w:line="276" w:lineRule="auto"/>
        <w:ind w:firstLine="0"/>
        <w:contextualSpacing w:val="0"/>
        <w:jc w:val="left"/>
      </w:pPr>
      <w:r w:rsidRPr="005C59FC">
        <w:br w:type="page"/>
      </w:r>
    </w:p>
    <w:p w14:paraId="4A2E8F2A" w14:textId="1E5B6DF1" w:rsidR="00981AE3" w:rsidRPr="005C59FC" w:rsidRDefault="00981AE3" w:rsidP="00167952">
      <w:pPr>
        <w:pStyle w:val="vgutTableName"/>
      </w:pPr>
      <w:r w:rsidRPr="005C59FC">
        <w:lastRenderedPageBreak/>
        <w:t xml:space="preserve">Таблица </w:t>
      </w:r>
      <w:bookmarkEnd w:id="44"/>
      <w:r w:rsidR="005C59FC" w:rsidRPr="005C59FC">
        <w:t>Б.</w:t>
      </w:r>
      <w:r w:rsidRPr="005C59FC">
        <w:t>2 – Результаты испытани</w:t>
      </w:r>
      <w:r w:rsidR="005C59FC" w:rsidRPr="005C59FC">
        <w:t>й</w:t>
      </w:r>
    </w:p>
    <w:tbl>
      <w:tblPr>
        <w:tblW w:w="102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2"/>
        <w:gridCol w:w="3856"/>
        <w:gridCol w:w="1418"/>
        <w:gridCol w:w="2409"/>
        <w:gridCol w:w="1701"/>
      </w:tblGrid>
      <w:tr w:rsidR="00981AE3" w:rsidRPr="005C59FC" w14:paraId="0E5D24AA" w14:textId="77777777" w:rsidTr="00167952">
        <w:trPr>
          <w:tblHeader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707C3" w14:textId="2EDDF40E" w:rsidR="00981AE3" w:rsidRPr="005C59FC" w:rsidRDefault="00981AE3" w:rsidP="00981AE3">
            <w:pPr>
              <w:spacing w:before="0" w:line="240" w:lineRule="auto"/>
              <w:ind w:firstLine="0"/>
              <w:jc w:val="center"/>
            </w:pPr>
            <w:r w:rsidRPr="005C59FC">
              <w:rPr>
                <w:b/>
              </w:rPr>
              <w:t>№</w:t>
            </w:r>
            <w:r w:rsidR="00D12A55">
              <w:rPr>
                <w:b/>
              </w:rPr>
              <w:t xml:space="preserve"> </w:t>
            </w:r>
            <w:proofErr w:type="spellStart"/>
            <w:r w:rsidR="00D12A55">
              <w:rPr>
                <w:b/>
              </w:rPr>
              <w:t>п.п</w:t>
            </w:r>
            <w:proofErr w:type="spellEnd"/>
            <w:r w:rsidR="00D12A55">
              <w:rPr>
                <w:b/>
              </w:rPr>
              <w:t>.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1BBF4" w14:textId="7AE89C12" w:rsidR="00981AE3" w:rsidRPr="005C59FC" w:rsidRDefault="005C59FC" w:rsidP="00981AE3">
            <w:pPr>
              <w:spacing w:before="0" w:line="240" w:lineRule="auto"/>
              <w:ind w:firstLine="0"/>
              <w:jc w:val="center"/>
            </w:pPr>
            <w:r w:rsidRPr="005C59FC">
              <w:rPr>
                <w:b/>
              </w:rPr>
              <w:t xml:space="preserve">Наименование </w:t>
            </w:r>
            <w:r w:rsidR="00981AE3" w:rsidRPr="005C59FC">
              <w:rPr>
                <w:b/>
              </w:rPr>
              <w:t>провер</w:t>
            </w:r>
            <w:r w:rsidRPr="005C59FC">
              <w:rPr>
                <w:b/>
              </w:rPr>
              <w:t>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439B6" w14:textId="77777777" w:rsidR="00981AE3" w:rsidRPr="005C59FC" w:rsidRDefault="00981AE3" w:rsidP="00981AE3">
            <w:pPr>
              <w:spacing w:before="0" w:line="240" w:lineRule="auto"/>
              <w:ind w:firstLine="0"/>
              <w:jc w:val="center"/>
            </w:pPr>
            <w:r w:rsidRPr="005C59FC">
              <w:rPr>
                <w:b/>
              </w:rPr>
              <w:t>№ пункта</w:t>
            </w:r>
          </w:p>
          <w:p w14:paraId="2D26CC31" w14:textId="77777777" w:rsidR="00981AE3" w:rsidRPr="005C59FC" w:rsidRDefault="00981AE3" w:rsidP="00981AE3">
            <w:pPr>
              <w:spacing w:before="0" w:line="240" w:lineRule="auto"/>
              <w:ind w:firstLine="0"/>
              <w:jc w:val="center"/>
            </w:pPr>
            <w:r w:rsidRPr="005C59FC">
              <w:rPr>
                <w:b/>
              </w:rPr>
              <w:t>Методики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43BCF" w14:textId="77777777" w:rsidR="00981AE3" w:rsidRPr="005C59FC" w:rsidRDefault="00981AE3" w:rsidP="00981AE3">
            <w:pPr>
              <w:spacing w:before="0" w:line="240" w:lineRule="auto"/>
              <w:ind w:firstLine="0"/>
              <w:jc w:val="center"/>
            </w:pPr>
            <w:r w:rsidRPr="005C59FC"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73D08" w14:textId="77777777" w:rsidR="00981AE3" w:rsidRPr="005C59FC" w:rsidRDefault="00981AE3" w:rsidP="00981AE3">
            <w:pPr>
              <w:spacing w:before="0" w:line="240" w:lineRule="auto"/>
              <w:ind w:firstLine="0"/>
              <w:jc w:val="center"/>
            </w:pPr>
            <w:r w:rsidRPr="005C59FC">
              <w:rPr>
                <w:b/>
              </w:rPr>
              <w:t>Примечания</w:t>
            </w:r>
          </w:p>
        </w:tc>
      </w:tr>
      <w:tr w:rsidR="00981AE3" w:rsidRPr="005C59FC" w14:paraId="505854D5" w14:textId="77777777" w:rsidTr="00167952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44F8C" w14:textId="77777777" w:rsidR="00981AE3" w:rsidRPr="00D12A55" w:rsidRDefault="00981AE3" w:rsidP="00981AE3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 w:rsidRPr="00D12A55">
              <w:rPr>
                <w:szCs w:val="24"/>
              </w:rPr>
              <w:t>1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C73C5" w14:textId="48FE6977" w:rsidR="00981AE3" w:rsidRPr="00D12A55" w:rsidRDefault="00CE35B3" w:rsidP="00032430">
            <w:pPr>
              <w:snapToGrid w:val="0"/>
              <w:spacing w:before="0" w:line="240" w:lineRule="auto"/>
              <w:ind w:firstLine="0"/>
            </w:pPr>
            <w:r>
              <w:t>Проверка отображения главного меню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2121A" w14:textId="77777777" w:rsidR="00981AE3" w:rsidRPr="00D12A55" w:rsidRDefault="00981AE3" w:rsidP="00981AE3">
            <w:pPr>
              <w:snapToGrid w:val="0"/>
              <w:spacing w:before="0" w:line="240" w:lineRule="auto"/>
              <w:ind w:firstLine="0"/>
              <w:jc w:val="center"/>
            </w:pPr>
            <w:r w:rsidRPr="00D12A55"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D387F" w14:textId="2612A562" w:rsidR="00981AE3" w:rsidRPr="00D12A55" w:rsidRDefault="00167952" w:rsidP="00981AE3">
            <w:pPr>
              <w:snapToGrid w:val="0"/>
              <w:spacing w:before="0" w:line="240" w:lineRule="auto"/>
              <w:ind w:firstLine="0"/>
              <w:jc w:val="center"/>
            </w:pPr>
            <w:r>
              <w:t>д</w:t>
            </w:r>
            <w:r w:rsidR="00981AE3" w:rsidRPr="00D12A55">
              <w:t>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D642A" w14:textId="77777777" w:rsidR="00981AE3" w:rsidRPr="00D12A55" w:rsidRDefault="00981AE3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981AE3" w:rsidRPr="005C59FC" w14:paraId="099CE0EF" w14:textId="77777777" w:rsidTr="00167952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B4458" w14:textId="77777777" w:rsidR="00981AE3" w:rsidRPr="00D12A55" w:rsidRDefault="00981AE3" w:rsidP="00981AE3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 w:rsidRPr="00D12A55">
              <w:rPr>
                <w:szCs w:val="24"/>
              </w:rPr>
              <w:t>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9E36D" w14:textId="02FEB185" w:rsidR="00981AE3" w:rsidRPr="00D12A55" w:rsidRDefault="00CE35B3" w:rsidP="00032430">
            <w:pPr>
              <w:suppressLineNumbers/>
              <w:spacing w:before="0" w:line="240" w:lineRule="auto"/>
              <w:ind w:firstLine="0"/>
              <w:rPr>
                <w:rFonts w:eastAsia="SimSun"/>
                <w:lang w:eastAsia="ar-SA"/>
              </w:rPr>
            </w:pPr>
            <w:r>
              <w:t>Проверка отображения окна с правилами игры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67EF3" w14:textId="736D94A8" w:rsidR="00981AE3" w:rsidRPr="00D12A55" w:rsidRDefault="00981AE3" w:rsidP="00981AE3">
            <w:pPr>
              <w:snapToGrid w:val="0"/>
              <w:spacing w:before="0" w:line="240" w:lineRule="auto"/>
              <w:ind w:firstLine="0"/>
              <w:jc w:val="center"/>
            </w:pPr>
            <w:r w:rsidRPr="00D12A55"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10C83" w14:textId="24517EE2" w:rsidR="00981AE3" w:rsidRPr="00D12A55" w:rsidRDefault="00167952" w:rsidP="00981AE3">
            <w:pPr>
              <w:snapToGrid w:val="0"/>
              <w:spacing w:before="0" w:line="240" w:lineRule="auto"/>
              <w:ind w:firstLine="0"/>
              <w:jc w:val="center"/>
            </w:pPr>
            <w:r>
              <w:t>д</w:t>
            </w:r>
            <w:r w:rsidRPr="00D12A55">
              <w:t>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9EE6E" w14:textId="77777777" w:rsidR="00981AE3" w:rsidRPr="00D12A55" w:rsidRDefault="00981AE3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981AE3" w:rsidRPr="005C59FC" w14:paraId="1D98AA0A" w14:textId="77777777" w:rsidTr="00167952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D448F" w14:textId="52D9C988" w:rsidR="00981AE3" w:rsidRPr="00D12A55" w:rsidRDefault="00EF6732" w:rsidP="00981AE3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C2228" w14:textId="524393F8" w:rsidR="00981AE3" w:rsidRPr="00D12A55" w:rsidRDefault="00CE35B3" w:rsidP="00032430">
            <w:pPr>
              <w:snapToGrid w:val="0"/>
              <w:spacing w:before="0" w:line="240" w:lineRule="auto"/>
              <w:ind w:firstLine="0"/>
            </w:pPr>
            <w:r>
              <w:t>Проверка отображения окна выбора размера доски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703EA" w14:textId="3A759F93" w:rsidR="00981AE3" w:rsidRPr="00D12A55" w:rsidRDefault="00EF6732" w:rsidP="00981AE3">
            <w:pPr>
              <w:snapToGrid w:val="0"/>
              <w:spacing w:before="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E085F" w14:textId="52CC2F8E" w:rsidR="00981AE3" w:rsidRPr="00D12A55" w:rsidRDefault="00167952" w:rsidP="00981AE3">
            <w:pPr>
              <w:snapToGrid w:val="0"/>
              <w:spacing w:before="0" w:line="240" w:lineRule="auto"/>
              <w:ind w:firstLine="0"/>
              <w:jc w:val="center"/>
            </w:pPr>
            <w:r>
              <w:t>д</w:t>
            </w:r>
            <w:r w:rsidRPr="00D12A55">
              <w:t>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3DF41" w14:textId="77777777" w:rsidR="00981AE3" w:rsidRPr="00D12A55" w:rsidRDefault="00981AE3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981AE3" w:rsidRPr="005C59FC" w14:paraId="3C587DDA" w14:textId="77777777" w:rsidTr="00167952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00AEB" w14:textId="590DC6BE" w:rsidR="00981AE3" w:rsidRPr="00D12A55" w:rsidRDefault="00EF6732" w:rsidP="00981AE3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F7F35" w14:textId="20585898" w:rsidR="00981AE3" w:rsidRPr="00D12A55" w:rsidRDefault="00CE35B3" w:rsidP="00032430">
            <w:pPr>
              <w:snapToGrid w:val="0"/>
              <w:spacing w:before="0" w:line="240" w:lineRule="auto"/>
              <w:ind w:firstLine="0"/>
              <w:rPr>
                <w:rFonts w:eastAsia="SimSun"/>
                <w:lang w:eastAsia="ar-SA"/>
              </w:rPr>
            </w:pPr>
            <w:r>
              <w:t>Проверка отображения окна выбора уровня сложности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00A0B" w14:textId="43550D13" w:rsidR="00981AE3" w:rsidRPr="00D12A55" w:rsidRDefault="00EF6732" w:rsidP="00981AE3">
            <w:pPr>
              <w:snapToGrid w:val="0"/>
              <w:spacing w:before="0"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E1026" w14:textId="5B195800" w:rsidR="00981AE3" w:rsidRPr="00D12A55" w:rsidRDefault="00167952" w:rsidP="00981AE3">
            <w:pPr>
              <w:snapToGrid w:val="0"/>
              <w:spacing w:before="0" w:line="240" w:lineRule="auto"/>
              <w:ind w:firstLine="0"/>
              <w:jc w:val="center"/>
            </w:pPr>
            <w:r>
              <w:t>д</w:t>
            </w:r>
            <w:r w:rsidRPr="00D12A55">
              <w:t>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E7EF0" w14:textId="77777777" w:rsidR="00981AE3" w:rsidRPr="00D12A55" w:rsidRDefault="00981AE3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981AE3" w:rsidRPr="005C59FC" w14:paraId="0A964409" w14:textId="77777777" w:rsidTr="00167952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0E4AC" w14:textId="5B3FB5E6" w:rsidR="00981AE3" w:rsidRPr="00D12A55" w:rsidRDefault="00EF6732" w:rsidP="00981AE3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1511C" w14:textId="228D1EBD" w:rsidR="00981AE3" w:rsidRPr="00D12A55" w:rsidRDefault="00CE35B3" w:rsidP="00032430">
            <w:pPr>
              <w:snapToGrid w:val="0"/>
              <w:spacing w:before="0" w:line="240" w:lineRule="auto"/>
              <w:ind w:firstLine="0"/>
              <w:rPr>
                <w:rFonts w:eastAsia="SimSun"/>
                <w:lang w:eastAsia="ar-SA"/>
              </w:rPr>
            </w:pPr>
            <w:r>
              <w:t>Проверка запуска игровой доски после выбора параметров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1629C" w14:textId="59AE0899" w:rsidR="00981AE3" w:rsidRPr="00D12A55" w:rsidRDefault="00EF6732" w:rsidP="00981AE3">
            <w:pPr>
              <w:snapToGrid w:val="0"/>
              <w:spacing w:before="0"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0C06E" w14:textId="3BD4F7D0" w:rsidR="00981AE3" w:rsidRPr="00D12A55" w:rsidRDefault="00167952" w:rsidP="00981AE3">
            <w:pPr>
              <w:snapToGrid w:val="0"/>
              <w:spacing w:before="0" w:line="240" w:lineRule="auto"/>
              <w:ind w:firstLine="0"/>
              <w:jc w:val="center"/>
            </w:pPr>
            <w:r>
              <w:t>д</w:t>
            </w:r>
            <w:r w:rsidRPr="00D12A55">
              <w:t>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319EC" w14:textId="77777777" w:rsidR="00981AE3" w:rsidRPr="00D12A55" w:rsidRDefault="00981AE3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981AE3" w:rsidRPr="00F03576" w14:paraId="734BA2D0" w14:textId="77777777" w:rsidTr="00167952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CC3D1" w14:textId="0B2E049C" w:rsidR="00981AE3" w:rsidRPr="00D12A55" w:rsidRDefault="00EF6732" w:rsidP="00981AE3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10BC3" w14:textId="1A432221" w:rsidR="00981AE3" w:rsidRPr="00D12A55" w:rsidRDefault="00AC02BF" w:rsidP="00032430">
            <w:pPr>
              <w:snapToGrid w:val="0"/>
              <w:spacing w:before="0" w:line="240" w:lineRule="auto"/>
              <w:ind w:firstLine="0"/>
              <w:rPr>
                <w:rFonts w:eastAsia="SimSun"/>
                <w:lang w:eastAsia="ar-SA"/>
              </w:rPr>
            </w:pPr>
            <w:r>
              <w:t>Проверка корректного отображения доски выбранного размера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CDB5C" w14:textId="0CAA11C7" w:rsidR="00981AE3" w:rsidRPr="00D12A55" w:rsidRDefault="00EF6732" w:rsidP="00981AE3">
            <w:pPr>
              <w:snapToGrid w:val="0"/>
              <w:spacing w:before="0"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80FA5" w14:textId="7F8E8AEA" w:rsidR="00981AE3" w:rsidRPr="00D12A55" w:rsidRDefault="00167952" w:rsidP="00981AE3">
            <w:pPr>
              <w:snapToGrid w:val="0"/>
              <w:spacing w:before="0" w:line="240" w:lineRule="auto"/>
              <w:ind w:firstLine="0"/>
              <w:jc w:val="center"/>
            </w:pPr>
            <w:r>
              <w:t>д</w:t>
            </w:r>
            <w:r w:rsidRPr="00D12A55">
              <w:t>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D18C2" w14:textId="77777777" w:rsidR="00981AE3" w:rsidRPr="00D12A55" w:rsidRDefault="00981AE3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E40C96" w:rsidRPr="00F03576" w14:paraId="48C8D40D" w14:textId="77777777" w:rsidTr="00167952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5A45D" w14:textId="4FF39F80" w:rsidR="00E40C96" w:rsidRPr="00D12A55" w:rsidRDefault="00EF6732" w:rsidP="00981AE3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F480C" w14:textId="2FCECD39" w:rsidR="00E40C96" w:rsidRPr="00E40C96" w:rsidRDefault="00AC02BF" w:rsidP="00032430">
            <w:pPr>
              <w:snapToGrid w:val="0"/>
              <w:spacing w:before="0" w:line="240" w:lineRule="auto"/>
              <w:ind w:firstLine="0"/>
              <w:rPr>
                <w:rFonts w:eastAsia="SimSun"/>
                <w:lang w:eastAsia="ar-SA"/>
              </w:rPr>
            </w:pPr>
            <w:r>
              <w:t>Проверка корректного размещения фишек на доске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BBA0C" w14:textId="0A1A94A2" w:rsidR="00E40C96" w:rsidRPr="00D12A55" w:rsidRDefault="00EF6732" w:rsidP="00981AE3">
            <w:pPr>
              <w:snapToGrid w:val="0"/>
              <w:spacing w:before="0"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D0EFC" w14:textId="1C417DE1" w:rsidR="00E40C96" w:rsidRDefault="00E40C96" w:rsidP="00981AE3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4D554" w14:textId="77777777" w:rsidR="00E40C96" w:rsidRPr="00D12A55" w:rsidRDefault="00E40C96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E40C96" w:rsidRPr="00F03576" w14:paraId="6FB99DC7" w14:textId="77777777" w:rsidTr="00167952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F8E57" w14:textId="286F23E9" w:rsidR="00E40C96" w:rsidRPr="00D12A55" w:rsidRDefault="00EF6732" w:rsidP="00981AE3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49D30" w14:textId="769F2472" w:rsidR="00E40C96" w:rsidRPr="00E40C96" w:rsidRDefault="00AC02BF" w:rsidP="00032430">
            <w:pPr>
              <w:snapToGrid w:val="0"/>
              <w:spacing w:before="0" w:line="240" w:lineRule="auto"/>
              <w:ind w:firstLine="0"/>
              <w:rPr>
                <w:rFonts w:eastAsia="SimSun"/>
                <w:lang w:eastAsia="ar-SA"/>
              </w:rPr>
            </w:pPr>
            <w:r>
              <w:t>Проверка корректного чередования ходов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EFE66" w14:textId="35439754" w:rsidR="00E40C96" w:rsidRPr="00D12A55" w:rsidRDefault="00EF6732" w:rsidP="00981AE3">
            <w:pPr>
              <w:snapToGrid w:val="0"/>
              <w:spacing w:before="0"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25F3A" w14:textId="423B9B81" w:rsidR="00E40C96" w:rsidRDefault="00E40C96" w:rsidP="00981AE3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C1B8B" w14:textId="77777777" w:rsidR="00E40C96" w:rsidRPr="00D12A55" w:rsidRDefault="00E40C96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E40C96" w:rsidRPr="00F03576" w14:paraId="385B0B71" w14:textId="77777777" w:rsidTr="00167952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A0E47" w14:textId="42C78155" w:rsidR="00E40C96" w:rsidRPr="00D12A55" w:rsidRDefault="00EF6732" w:rsidP="00981AE3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28758" w14:textId="285F1E42" w:rsidR="00E40C96" w:rsidRPr="00E40C96" w:rsidRDefault="00AC02BF" w:rsidP="00032430">
            <w:pPr>
              <w:snapToGrid w:val="0"/>
              <w:spacing w:before="0" w:line="240" w:lineRule="auto"/>
              <w:ind w:firstLine="0"/>
              <w:rPr>
                <w:rFonts w:eastAsia="SimSun"/>
                <w:lang w:eastAsia="ar-SA"/>
              </w:rPr>
            </w:pPr>
            <w:r>
              <w:t>Проверка корректности работы бота на разных уровнях сложности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F14BB" w14:textId="217FF5B4" w:rsidR="00E40C96" w:rsidRPr="00D12A55" w:rsidRDefault="00EF6732" w:rsidP="00981AE3">
            <w:pPr>
              <w:snapToGrid w:val="0"/>
              <w:spacing w:before="0"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B3AFF" w14:textId="09875841" w:rsidR="00E40C96" w:rsidRDefault="00E40C96" w:rsidP="00981AE3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34C83" w14:textId="77777777" w:rsidR="00E40C96" w:rsidRPr="00D12A55" w:rsidRDefault="00E40C96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AC02BF" w:rsidRPr="00F03576" w14:paraId="4E33056A" w14:textId="77777777" w:rsidTr="00AC02BF">
        <w:trPr>
          <w:trHeight w:val="551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D8664" w14:textId="0A7EA84D" w:rsidR="00AC02BF" w:rsidRDefault="00AC02BF" w:rsidP="00AC02BF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98F42" w14:textId="5065377B" w:rsidR="00AC02BF" w:rsidRDefault="00AC02BF" w:rsidP="00AC02BF">
            <w:pPr>
              <w:snapToGrid w:val="0"/>
              <w:spacing w:before="0" w:line="240" w:lineRule="auto"/>
              <w:ind w:firstLine="0"/>
            </w:pPr>
            <w:r w:rsidRPr="00AC02BF">
              <w:t>Проверка закрытия окон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9A427" w14:textId="24A83F37" w:rsidR="00AC02BF" w:rsidRDefault="00AC02BF" w:rsidP="00AC02BF">
            <w:pPr>
              <w:snapToGrid w:val="0"/>
              <w:spacing w:before="0"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B4974" w14:textId="117A8BDF" w:rsidR="00AC02BF" w:rsidRDefault="00AC02BF" w:rsidP="00AC02BF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DC674" w14:textId="77777777" w:rsidR="00AC02BF" w:rsidRPr="00D12A55" w:rsidRDefault="00AC02BF" w:rsidP="00AC02BF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AC02BF" w:rsidRPr="00F03576" w14:paraId="1A9F8E31" w14:textId="77777777" w:rsidTr="00AC02BF">
        <w:trPr>
          <w:trHeight w:val="551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758F5" w14:textId="11AAA09F" w:rsidR="00AC02BF" w:rsidRDefault="00AC02BF" w:rsidP="00AC02BF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CB366" w14:textId="3FE44E93" w:rsidR="00AC02BF" w:rsidRPr="00AC02BF" w:rsidRDefault="00AC02BF" w:rsidP="00AC02BF">
            <w:pPr>
              <w:snapToGrid w:val="0"/>
              <w:spacing w:before="0" w:line="240" w:lineRule="auto"/>
              <w:ind w:firstLine="0"/>
            </w:pPr>
            <w:r>
              <w:t>Проверка обработки ошибок при попытке сделать ход после окончания игры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B4EC3" w14:textId="0EBCCEAA" w:rsidR="00AC02BF" w:rsidRDefault="00AC02BF" w:rsidP="00AC02BF">
            <w:pPr>
              <w:snapToGrid w:val="0"/>
              <w:spacing w:before="0"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9484F" w14:textId="4A606D32" w:rsidR="00AC02BF" w:rsidRDefault="00AC02BF" w:rsidP="00AC02BF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7E4C2" w14:textId="77777777" w:rsidR="00AC02BF" w:rsidRPr="00D12A55" w:rsidRDefault="00AC02BF" w:rsidP="00AC02BF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</w:tbl>
    <w:p w14:paraId="37B20BAF" w14:textId="77777777" w:rsidR="00981AE3" w:rsidRPr="00F03576" w:rsidRDefault="00981AE3" w:rsidP="00981AE3"/>
    <w:p w14:paraId="447717CF" w14:textId="77777777" w:rsidR="00981AE3" w:rsidRPr="00F03576" w:rsidRDefault="00981AE3" w:rsidP="00981AE3"/>
    <w:p w14:paraId="63312B2A" w14:textId="77777777" w:rsidR="000664F4" w:rsidRPr="000664F4" w:rsidRDefault="000664F4" w:rsidP="000664F4"/>
    <w:sectPr w:rsidR="000664F4" w:rsidRPr="000664F4" w:rsidSect="003270BC">
      <w:headerReference w:type="default" r:id="rId15"/>
      <w:pgSz w:w="11906" w:h="16838"/>
      <w:pgMar w:top="1134" w:right="567" w:bottom="1134" w:left="1276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00E9E" w14:textId="77777777" w:rsidR="00392F4E" w:rsidRDefault="00392F4E">
      <w:pPr>
        <w:spacing w:before="0" w:line="240" w:lineRule="auto"/>
      </w:pPr>
      <w:r>
        <w:separator/>
      </w:r>
    </w:p>
  </w:endnote>
  <w:endnote w:type="continuationSeparator" w:id="0">
    <w:p w14:paraId="5F03A17D" w14:textId="77777777" w:rsidR="00392F4E" w:rsidRDefault="00392F4E">
      <w:pPr>
        <w:spacing w:before="0" w:line="240" w:lineRule="auto"/>
      </w:pPr>
      <w:r>
        <w:continuationSeparator/>
      </w:r>
    </w:p>
  </w:endnote>
  <w:endnote w:type="continuationNotice" w:id="1">
    <w:p w14:paraId="10DBFF74" w14:textId="77777777" w:rsidR="00392F4E" w:rsidRDefault="00392F4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65C2" w14:textId="77777777" w:rsidR="00392F4E" w:rsidRDefault="00392F4E" w:rsidP="00990EAC">
      <w:pPr>
        <w:spacing w:before="0" w:line="240" w:lineRule="auto"/>
      </w:pPr>
      <w:r>
        <w:separator/>
      </w:r>
    </w:p>
  </w:footnote>
  <w:footnote w:type="continuationSeparator" w:id="0">
    <w:p w14:paraId="688C7FDB" w14:textId="77777777" w:rsidR="00392F4E" w:rsidRDefault="00392F4E" w:rsidP="00990EAC">
      <w:pPr>
        <w:spacing w:before="0" w:line="240" w:lineRule="auto"/>
      </w:pPr>
      <w:r>
        <w:continuationSeparator/>
      </w:r>
    </w:p>
  </w:footnote>
  <w:footnote w:type="continuationNotice" w:id="1">
    <w:p w14:paraId="53C6099D" w14:textId="77777777" w:rsidR="00392F4E" w:rsidRDefault="00392F4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3DC7C76C" w:rsidR="0026795B" w:rsidRPr="00C17A21" w:rsidRDefault="0026795B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360621">
      <w:rPr>
        <w:rStyle w:val="af1"/>
        <w:noProof/>
      </w:rPr>
      <w:t>14</w:t>
    </w:r>
    <w:r w:rsidRPr="00C17A21">
      <w:rPr>
        <w:rStyle w:val="af1"/>
      </w:rPr>
      <w:fldChar w:fldCharType="end"/>
    </w:r>
  </w:p>
  <w:p w14:paraId="0AA9F560" w14:textId="77777777" w:rsidR="0026795B" w:rsidRPr="008E27BF" w:rsidRDefault="0026795B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50012AA"/>
    <w:multiLevelType w:val="hybridMultilevel"/>
    <w:tmpl w:val="81D0B0F8"/>
    <w:lvl w:ilvl="0" w:tplc="2AE04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7C3E81"/>
    <w:multiLevelType w:val="hybridMultilevel"/>
    <w:tmpl w:val="2D7C6346"/>
    <w:lvl w:ilvl="0" w:tplc="2AE04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7A82510"/>
    <w:multiLevelType w:val="hybridMultilevel"/>
    <w:tmpl w:val="249AAE16"/>
    <w:lvl w:ilvl="0" w:tplc="2AE04E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959785B"/>
    <w:multiLevelType w:val="hybridMultilevel"/>
    <w:tmpl w:val="337C6C22"/>
    <w:lvl w:ilvl="0" w:tplc="2AE04E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8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 w15:restartNumberingAfterBreak="0">
    <w:nsid w:val="3A1E4A34"/>
    <w:multiLevelType w:val="hybridMultilevel"/>
    <w:tmpl w:val="2A30C1BC"/>
    <w:lvl w:ilvl="0" w:tplc="2AE04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26A49"/>
    <w:multiLevelType w:val="hybridMultilevel"/>
    <w:tmpl w:val="994A31E6"/>
    <w:lvl w:ilvl="0" w:tplc="2AE04E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6A73714"/>
    <w:multiLevelType w:val="hybridMultilevel"/>
    <w:tmpl w:val="50CCF502"/>
    <w:lvl w:ilvl="0" w:tplc="2AE04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40138"/>
    <w:multiLevelType w:val="hybridMultilevel"/>
    <w:tmpl w:val="DB3ABD68"/>
    <w:lvl w:ilvl="0" w:tplc="2AE04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0729A"/>
    <w:multiLevelType w:val="hybridMultilevel"/>
    <w:tmpl w:val="867A6972"/>
    <w:lvl w:ilvl="0" w:tplc="2AE04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51954"/>
    <w:multiLevelType w:val="hybridMultilevel"/>
    <w:tmpl w:val="224AFBA0"/>
    <w:lvl w:ilvl="0" w:tplc="EF1CA0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C70475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94ED2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A292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2BE1C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32CD0F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40A9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2BC4BE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09631A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FA6426"/>
    <w:multiLevelType w:val="hybridMultilevel"/>
    <w:tmpl w:val="9252FFDA"/>
    <w:lvl w:ilvl="0" w:tplc="2AE04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217"/>
    <w:multiLevelType w:val="hybridMultilevel"/>
    <w:tmpl w:val="5D2E36B8"/>
    <w:lvl w:ilvl="0" w:tplc="2AE04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35552B"/>
    <w:multiLevelType w:val="hybridMultilevel"/>
    <w:tmpl w:val="57328E70"/>
    <w:lvl w:ilvl="0" w:tplc="2AE04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135C7"/>
    <w:multiLevelType w:val="hybridMultilevel"/>
    <w:tmpl w:val="C8948C22"/>
    <w:lvl w:ilvl="0" w:tplc="2AE04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26E37"/>
    <w:multiLevelType w:val="hybridMultilevel"/>
    <w:tmpl w:val="EB441536"/>
    <w:lvl w:ilvl="0" w:tplc="2AE04E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16"/>
  </w:num>
  <w:num w:numId="10">
    <w:abstractNumId w:val="13"/>
  </w:num>
  <w:num w:numId="11">
    <w:abstractNumId w:val="9"/>
  </w:num>
  <w:num w:numId="12">
    <w:abstractNumId w:val="14"/>
  </w:num>
  <w:num w:numId="13">
    <w:abstractNumId w:val="15"/>
  </w:num>
  <w:num w:numId="14">
    <w:abstractNumId w:val="11"/>
  </w:num>
  <w:num w:numId="15">
    <w:abstractNumId w:val="18"/>
  </w:num>
  <w:num w:numId="16">
    <w:abstractNumId w:val="17"/>
  </w:num>
  <w:num w:numId="17">
    <w:abstractNumId w:val="19"/>
  </w:num>
  <w:num w:numId="18">
    <w:abstractNumId w:val="3"/>
  </w:num>
  <w:num w:numId="19">
    <w:abstractNumId w:val="1"/>
  </w:num>
  <w:num w:numId="20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0694"/>
    <w:rsid w:val="00015480"/>
    <w:rsid w:val="00020C2C"/>
    <w:rsid w:val="0002215B"/>
    <w:rsid w:val="00024473"/>
    <w:rsid w:val="000321F1"/>
    <w:rsid w:val="00032359"/>
    <w:rsid w:val="00032430"/>
    <w:rsid w:val="00033833"/>
    <w:rsid w:val="00035A26"/>
    <w:rsid w:val="00037B3E"/>
    <w:rsid w:val="00040632"/>
    <w:rsid w:val="00040D1E"/>
    <w:rsid w:val="0004336A"/>
    <w:rsid w:val="00044093"/>
    <w:rsid w:val="00046056"/>
    <w:rsid w:val="000508D9"/>
    <w:rsid w:val="00051403"/>
    <w:rsid w:val="0005745E"/>
    <w:rsid w:val="00061F64"/>
    <w:rsid w:val="000664F4"/>
    <w:rsid w:val="00066F6D"/>
    <w:rsid w:val="00070079"/>
    <w:rsid w:val="00075721"/>
    <w:rsid w:val="0008146F"/>
    <w:rsid w:val="000934BA"/>
    <w:rsid w:val="00094729"/>
    <w:rsid w:val="00096EC7"/>
    <w:rsid w:val="000A0611"/>
    <w:rsid w:val="000A537A"/>
    <w:rsid w:val="000B3D1D"/>
    <w:rsid w:val="000C0C5D"/>
    <w:rsid w:val="000C2A5F"/>
    <w:rsid w:val="000C7B86"/>
    <w:rsid w:val="000C7DE5"/>
    <w:rsid w:val="000D3006"/>
    <w:rsid w:val="000D38ED"/>
    <w:rsid w:val="000D3A15"/>
    <w:rsid w:val="000D40B8"/>
    <w:rsid w:val="000E4491"/>
    <w:rsid w:val="000E6490"/>
    <w:rsid w:val="000E660D"/>
    <w:rsid w:val="00104146"/>
    <w:rsid w:val="00106B06"/>
    <w:rsid w:val="001127B1"/>
    <w:rsid w:val="0011316B"/>
    <w:rsid w:val="001157C8"/>
    <w:rsid w:val="001223A9"/>
    <w:rsid w:val="001238DC"/>
    <w:rsid w:val="001275E2"/>
    <w:rsid w:val="00127A5A"/>
    <w:rsid w:val="0013162A"/>
    <w:rsid w:val="0013287A"/>
    <w:rsid w:val="00150617"/>
    <w:rsid w:val="00155A8D"/>
    <w:rsid w:val="0016119C"/>
    <w:rsid w:val="001673EC"/>
    <w:rsid w:val="00167952"/>
    <w:rsid w:val="0017001D"/>
    <w:rsid w:val="00170203"/>
    <w:rsid w:val="00172DBA"/>
    <w:rsid w:val="00182299"/>
    <w:rsid w:val="001835CC"/>
    <w:rsid w:val="00186EFA"/>
    <w:rsid w:val="0019044F"/>
    <w:rsid w:val="00191ECA"/>
    <w:rsid w:val="00193179"/>
    <w:rsid w:val="001A04F4"/>
    <w:rsid w:val="001A12C2"/>
    <w:rsid w:val="001A50A1"/>
    <w:rsid w:val="001B065B"/>
    <w:rsid w:val="001B0E64"/>
    <w:rsid w:val="001B3C9B"/>
    <w:rsid w:val="001B794F"/>
    <w:rsid w:val="001D2D7D"/>
    <w:rsid w:val="001D3FB1"/>
    <w:rsid w:val="001E1E02"/>
    <w:rsid w:val="001E34C7"/>
    <w:rsid w:val="001E41DC"/>
    <w:rsid w:val="001E7A95"/>
    <w:rsid w:val="001F3C1A"/>
    <w:rsid w:val="001F5E9C"/>
    <w:rsid w:val="001F61FC"/>
    <w:rsid w:val="00201509"/>
    <w:rsid w:val="00201ECA"/>
    <w:rsid w:val="00202476"/>
    <w:rsid w:val="002252D0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6697"/>
    <w:rsid w:val="00260319"/>
    <w:rsid w:val="00263185"/>
    <w:rsid w:val="0026423B"/>
    <w:rsid w:val="00266F43"/>
    <w:rsid w:val="0026795B"/>
    <w:rsid w:val="00270C38"/>
    <w:rsid w:val="00271379"/>
    <w:rsid w:val="00276CAB"/>
    <w:rsid w:val="00277614"/>
    <w:rsid w:val="0028194D"/>
    <w:rsid w:val="00282C18"/>
    <w:rsid w:val="00285E50"/>
    <w:rsid w:val="00287E94"/>
    <w:rsid w:val="00292B29"/>
    <w:rsid w:val="002952BC"/>
    <w:rsid w:val="00295D9C"/>
    <w:rsid w:val="00296BBF"/>
    <w:rsid w:val="002A514A"/>
    <w:rsid w:val="002A56D9"/>
    <w:rsid w:val="002B76E5"/>
    <w:rsid w:val="002C1982"/>
    <w:rsid w:val="002D354A"/>
    <w:rsid w:val="002D5B25"/>
    <w:rsid w:val="002D5ED0"/>
    <w:rsid w:val="002D6241"/>
    <w:rsid w:val="002E28E9"/>
    <w:rsid w:val="002F15DD"/>
    <w:rsid w:val="002F177C"/>
    <w:rsid w:val="002F1BC5"/>
    <w:rsid w:val="002F3EF9"/>
    <w:rsid w:val="00303DC8"/>
    <w:rsid w:val="00306D41"/>
    <w:rsid w:val="00311E97"/>
    <w:rsid w:val="00312254"/>
    <w:rsid w:val="00312F95"/>
    <w:rsid w:val="003179CF"/>
    <w:rsid w:val="00317BF7"/>
    <w:rsid w:val="00323F6E"/>
    <w:rsid w:val="00326605"/>
    <w:rsid w:val="003270BC"/>
    <w:rsid w:val="0033620C"/>
    <w:rsid w:val="00342964"/>
    <w:rsid w:val="00347071"/>
    <w:rsid w:val="00347678"/>
    <w:rsid w:val="00350180"/>
    <w:rsid w:val="00351631"/>
    <w:rsid w:val="00354201"/>
    <w:rsid w:val="003552A3"/>
    <w:rsid w:val="00360621"/>
    <w:rsid w:val="00364952"/>
    <w:rsid w:val="00364D74"/>
    <w:rsid w:val="00366912"/>
    <w:rsid w:val="003675CE"/>
    <w:rsid w:val="00370436"/>
    <w:rsid w:val="003711B3"/>
    <w:rsid w:val="00372C9E"/>
    <w:rsid w:val="00374EF9"/>
    <w:rsid w:val="00380D25"/>
    <w:rsid w:val="00386F3E"/>
    <w:rsid w:val="00387E10"/>
    <w:rsid w:val="00390EAB"/>
    <w:rsid w:val="003915BE"/>
    <w:rsid w:val="00392F4E"/>
    <w:rsid w:val="00393F45"/>
    <w:rsid w:val="00397496"/>
    <w:rsid w:val="003A4E95"/>
    <w:rsid w:val="003A546E"/>
    <w:rsid w:val="003C2810"/>
    <w:rsid w:val="003C294C"/>
    <w:rsid w:val="003D3E93"/>
    <w:rsid w:val="003D61D2"/>
    <w:rsid w:val="003E0217"/>
    <w:rsid w:val="003E09BF"/>
    <w:rsid w:val="003E1A1B"/>
    <w:rsid w:val="003E22A5"/>
    <w:rsid w:val="003E3B91"/>
    <w:rsid w:val="003E3D04"/>
    <w:rsid w:val="003E58AE"/>
    <w:rsid w:val="003E72CD"/>
    <w:rsid w:val="003F3F0D"/>
    <w:rsid w:val="00410843"/>
    <w:rsid w:val="00412E47"/>
    <w:rsid w:val="00414965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85940"/>
    <w:rsid w:val="004A0E13"/>
    <w:rsid w:val="004A321B"/>
    <w:rsid w:val="004A34C3"/>
    <w:rsid w:val="004A7A41"/>
    <w:rsid w:val="004B0C8E"/>
    <w:rsid w:val="004B0F88"/>
    <w:rsid w:val="004B7636"/>
    <w:rsid w:val="004C5524"/>
    <w:rsid w:val="004D7F6E"/>
    <w:rsid w:val="004F4D49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16E10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2879"/>
    <w:rsid w:val="005972E7"/>
    <w:rsid w:val="005A188B"/>
    <w:rsid w:val="005A4E60"/>
    <w:rsid w:val="005B38F3"/>
    <w:rsid w:val="005B5089"/>
    <w:rsid w:val="005B7083"/>
    <w:rsid w:val="005C2F67"/>
    <w:rsid w:val="005C4CD5"/>
    <w:rsid w:val="005C59FC"/>
    <w:rsid w:val="005D096C"/>
    <w:rsid w:val="005D1D9F"/>
    <w:rsid w:val="005D4ECA"/>
    <w:rsid w:val="005E2C53"/>
    <w:rsid w:val="005E38E8"/>
    <w:rsid w:val="005E7941"/>
    <w:rsid w:val="005F0877"/>
    <w:rsid w:val="005F0B98"/>
    <w:rsid w:val="005F3EA3"/>
    <w:rsid w:val="006007E9"/>
    <w:rsid w:val="006030ED"/>
    <w:rsid w:val="00606C43"/>
    <w:rsid w:val="00614716"/>
    <w:rsid w:val="00620630"/>
    <w:rsid w:val="006252D8"/>
    <w:rsid w:val="0062534D"/>
    <w:rsid w:val="006267F9"/>
    <w:rsid w:val="00627BC1"/>
    <w:rsid w:val="006324C6"/>
    <w:rsid w:val="00636E3B"/>
    <w:rsid w:val="00641159"/>
    <w:rsid w:val="00642FB9"/>
    <w:rsid w:val="00645BED"/>
    <w:rsid w:val="0064643E"/>
    <w:rsid w:val="00653FDC"/>
    <w:rsid w:val="00661775"/>
    <w:rsid w:val="006638C9"/>
    <w:rsid w:val="006652DC"/>
    <w:rsid w:val="006673D6"/>
    <w:rsid w:val="00671CDE"/>
    <w:rsid w:val="00684360"/>
    <w:rsid w:val="00695763"/>
    <w:rsid w:val="006A2E0C"/>
    <w:rsid w:val="006A3648"/>
    <w:rsid w:val="006A4E6C"/>
    <w:rsid w:val="006A534C"/>
    <w:rsid w:val="006A5DFD"/>
    <w:rsid w:val="006B12DF"/>
    <w:rsid w:val="006B5EAD"/>
    <w:rsid w:val="006D422E"/>
    <w:rsid w:val="006D46A3"/>
    <w:rsid w:val="006E14C9"/>
    <w:rsid w:val="006E1591"/>
    <w:rsid w:val="006E4EA7"/>
    <w:rsid w:val="006E62EB"/>
    <w:rsid w:val="006E7B7F"/>
    <w:rsid w:val="006F512D"/>
    <w:rsid w:val="00701738"/>
    <w:rsid w:val="00702405"/>
    <w:rsid w:val="00706D32"/>
    <w:rsid w:val="00706FBE"/>
    <w:rsid w:val="0071279D"/>
    <w:rsid w:val="007157E7"/>
    <w:rsid w:val="00717B43"/>
    <w:rsid w:val="007230FB"/>
    <w:rsid w:val="00732573"/>
    <w:rsid w:val="00741EC2"/>
    <w:rsid w:val="00742650"/>
    <w:rsid w:val="007445A3"/>
    <w:rsid w:val="00747AA0"/>
    <w:rsid w:val="007522DD"/>
    <w:rsid w:val="007630D2"/>
    <w:rsid w:val="007661F7"/>
    <w:rsid w:val="0076691E"/>
    <w:rsid w:val="00767BA7"/>
    <w:rsid w:val="00770291"/>
    <w:rsid w:val="00773671"/>
    <w:rsid w:val="00773EC7"/>
    <w:rsid w:val="00775FCB"/>
    <w:rsid w:val="00781101"/>
    <w:rsid w:val="00782DF4"/>
    <w:rsid w:val="00792EEE"/>
    <w:rsid w:val="00794092"/>
    <w:rsid w:val="007A0770"/>
    <w:rsid w:val="007A3137"/>
    <w:rsid w:val="007A44EC"/>
    <w:rsid w:val="007A670B"/>
    <w:rsid w:val="007B2216"/>
    <w:rsid w:val="007B2E9D"/>
    <w:rsid w:val="007B79AA"/>
    <w:rsid w:val="007C063B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7D0"/>
    <w:rsid w:val="00804A53"/>
    <w:rsid w:val="0081256F"/>
    <w:rsid w:val="0081417D"/>
    <w:rsid w:val="00815163"/>
    <w:rsid w:val="00815197"/>
    <w:rsid w:val="00816AE0"/>
    <w:rsid w:val="008213D2"/>
    <w:rsid w:val="0082222E"/>
    <w:rsid w:val="008233FB"/>
    <w:rsid w:val="008239DB"/>
    <w:rsid w:val="00833BB6"/>
    <w:rsid w:val="00836666"/>
    <w:rsid w:val="00847368"/>
    <w:rsid w:val="00851CEE"/>
    <w:rsid w:val="0085249F"/>
    <w:rsid w:val="00853022"/>
    <w:rsid w:val="00855488"/>
    <w:rsid w:val="00856459"/>
    <w:rsid w:val="00860B07"/>
    <w:rsid w:val="008629D2"/>
    <w:rsid w:val="00871019"/>
    <w:rsid w:val="00873C68"/>
    <w:rsid w:val="00875919"/>
    <w:rsid w:val="008821B6"/>
    <w:rsid w:val="00887461"/>
    <w:rsid w:val="008913CD"/>
    <w:rsid w:val="00895567"/>
    <w:rsid w:val="008A19F3"/>
    <w:rsid w:val="008A3C7E"/>
    <w:rsid w:val="008A447D"/>
    <w:rsid w:val="008A7235"/>
    <w:rsid w:val="008B0F55"/>
    <w:rsid w:val="008B1742"/>
    <w:rsid w:val="008B2FF6"/>
    <w:rsid w:val="008B3835"/>
    <w:rsid w:val="008B5671"/>
    <w:rsid w:val="008B57AD"/>
    <w:rsid w:val="008C0D47"/>
    <w:rsid w:val="008C30AA"/>
    <w:rsid w:val="008C3B5D"/>
    <w:rsid w:val="008C517C"/>
    <w:rsid w:val="008C6310"/>
    <w:rsid w:val="008D417C"/>
    <w:rsid w:val="008D6356"/>
    <w:rsid w:val="008F4105"/>
    <w:rsid w:val="008F6FA6"/>
    <w:rsid w:val="009023C1"/>
    <w:rsid w:val="00907058"/>
    <w:rsid w:val="0090747E"/>
    <w:rsid w:val="009078D1"/>
    <w:rsid w:val="00910500"/>
    <w:rsid w:val="00912AA6"/>
    <w:rsid w:val="00916040"/>
    <w:rsid w:val="0092285C"/>
    <w:rsid w:val="00922A0E"/>
    <w:rsid w:val="009236FA"/>
    <w:rsid w:val="00930B24"/>
    <w:rsid w:val="00931494"/>
    <w:rsid w:val="00937264"/>
    <w:rsid w:val="00937DBA"/>
    <w:rsid w:val="00940731"/>
    <w:rsid w:val="00941637"/>
    <w:rsid w:val="0094430A"/>
    <w:rsid w:val="00944557"/>
    <w:rsid w:val="00946800"/>
    <w:rsid w:val="00950955"/>
    <w:rsid w:val="0095138C"/>
    <w:rsid w:val="00955863"/>
    <w:rsid w:val="00956700"/>
    <w:rsid w:val="00957C73"/>
    <w:rsid w:val="00957D62"/>
    <w:rsid w:val="00962BF3"/>
    <w:rsid w:val="0096798D"/>
    <w:rsid w:val="00970E98"/>
    <w:rsid w:val="009730DA"/>
    <w:rsid w:val="0097494B"/>
    <w:rsid w:val="0097511E"/>
    <w:rsid w:val="0098081B"/>
    <w:rsid w:val="0098133E"/>
    <w:rsid w:val="00981AE3"/>
    <w:rsid w:val="00982157"/>
    <w:rsid w:val="009863FC"/>
    <w:rsid w:val="0098708B"/>
    <w:rsid w:val="00990EAC"/>
    <w:rsid w:val="00991D11"/>
    <w:rsid w:val="00993EC2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0722"/>
    <w:rsid w:val="009D483E"/>
    <w:rsid w:val="009D5528"/>
    <w:rsid w:val="009D6117"/>
    <w:rsid w:val="009D69EC"/>
    <w:rsid w:val="009F1C8A"/>
    <w:rsid w:val="009F59D7"/>
    <w:rsid w:val="009F7788"/>
    <w:rsid w:val="00A0279B"/>
    <w:rsid w:val="00A06116"/>
    <w:rsid w:val="00A22E7D"/>
    <w:rsid w:val="00A26122"/>
    <w:rsid w:val="00A3237B"/>
    <w:rsid w:val="00A348E4"/>
    <w:rsid w:val="00A3550C"/>
    <w:rsid w:val="00A43971"/>
    <w:rsid w:val="00A43D43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C76"/>
    <w:rsid w:val="00A7464D"/>
    <w:rsid w:val="00A76F10"/>
    <w:rsid w:val="00A77A22"/>
    <w:rsid w:val="00A80780"/>
    <w:rsid w:val="00A82498"/>
    <w:rsid w:val="00A93B7E"/>
    <w:rsid w:val="00A96D9B"/>
    <w:rsid w:val="00AA487E"/>
    <w:rsid w:val="00AA4FF6"/>
    <w:rsid w:val="00AA50F6"/>
    <w:rsid w:val="00AB047F"/>
    <w:rsid w:val="00AB276B"/>
    <w:rsid w:val="00AB465D"/>
    <w:rsid w:val="00AB7875"/>
    <w:rsid w:val="00AC02BF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15D8"/>
    <w:rsid w:val="00B125F0"/>
    <w:rsid w:val="00B26A0C"/>
    <w:rsid w:val="00B27F07"/>
    <w:rsid w:val="00B3164A"/>
    <w:rsid w:val="00B33F50"/>
    <w:rsid w:val="00B36C5A"/>
    <w:rsid w:val="00B37E6B"/>
    <w:rsid w:val="00B426FB"/>
    <w:rsid w:val="00B60BC6"/>
    <w:rsid w:val="00B62D3F"/>
    <w:rsid w:val="00B63A5B"/>
    <w:rsid w:val="00B6451B"/>
    <w:rsid w:val="00B6574F"/>
    <w:rsid w:val="00B6663A"/>
    <w:rsid w:val="00B7174E"/>
    <w:rsid w:val="00B76F5A"/>
    <w:rsid w:val="00B775B6"/>
    <w:rsid w:val="00B84157"/>
    <w:rsid w:val="00B97376"/>
    <w:rsid w:val="00B97803"/>
    <w:rsid w:val="00BB0350"/>
    <w:rsid w:val="00BB3E73"/>
    <w:rsid w:val="00BB41FD"/>
    <w:rsid w:val="00BB7AEE"/>
    <w:rsid w:val="00BC152A"/>
    <w:rsid w:val="00BC17B4"/>
    <w:rsid w:val="00BC283C"/>
    <w:rsid w:val="00BD2B75"/>
    <w:rsid w:val="00BD442E"/>
    <w:rsid w:val="00BD738C"/>
    <w:rsid w:val="00BE005E"/>
    <w:rsid w:val="00BE39B8"/>
    <w:rsid w:val="00BE4D86"/>
    <w:rsid w:val="00BE71FF"/>
    <w:rsid w:val="00BE73DE"/>
    <w:rsid w:val="00BF0033"/>
    <w:rsid w:val="00BF44A4"/>
    <w:rsid w:val="00BF7BFF"/>
    <w:rsid w:val="00C035AA"/>
    <w:rsid w:val="00C05EC6"/>
    <w:rsid w:val="00C105A1"/>
    <w:rsid w:val="00C10B2D"/>
    <w:rsid w:val="00C11E33"/>
    <w:rsid w:val="00C122F9"/>
    <w:rsid w:val="00C1681F"/>
    <w:rsid w:val="00C17699"/>
    <w:rsid w:val="00C2408C"/>
    <w:rsid w:val="00C435ED"/>
    <w:rsid w:val="00C44F52"/>
    <w:rsid w:val="00C4768E"/>
    <w:rsid w:val="00C47FF8"/>
    <w:rsid w:val="00C52A0D"/>
    <w:rsid w:val="00C54F79"/>
    <w:rsid w:val="00C57E73"/>
    <w:rsid w:val="00C61DF4"/>
    <w:rsid w:val="00C73224"/>
    <w:rsid w:val="00C733DE"/>
    <w:rsid w:val="00C80560"/>
    <w:rsid w:val="00C8544F"/>
    <w:rsid w:val="00C86701"/>
    <w:rsid w:val="00C8774D"/>
    <w:rsid w:val="00C92C19"/>
    <w:rsid w:val="00C9376A"/>
    <w:rsid w:val="00C93C3A"/>
    <w:rsid w:val="00C96227"/>
    <w:rsid w:val="00CA3196"/>
    <w:rsid w:val="00CA462A"/>
    <w:rsid w:val="00CA46E3"/>
    <w:rsid w:val="00CB1422"/>
    <w:rsid w:val="00CB211A"/>
    <w:rsid w:val="00CC3B6C"/>
    <w:rsid w:val="00CD1405"/>
    <w:rsid w:val="00CE308E"/>
    <w:rsid w:val="00CE35B3"/>
    <w:rsid w:val="00CE3A3D"/>
    <w:rsid w:val="00CE7A30"/>
    <w:rsid w:val="00CE7A85"/>
    <w:rsid w:val="00CF3B09"/>
    <w:rsid w:val="00CF4EF6"/>
    <w:rsid w:val="00D0476C"/>
    <w:rsid w:val="00D065A6"/>
    <w:rsid w:val="00D1204C"/>
    <w:rsid w:val="00D12A55"/>
    <w:rsid w:val="00D1695C"/>
    <w:rsid w:val="00D24A5D"/>
    <w:rsid w:val="00D25CD9"/>
    <w:rsid w:val="00D26A08"/>
    <w:rsid w:val="00D270A5"/>
    <w:rsid w:val="00D2756B"/>
    <w:rsid w:val="00D3115C"/>
    <w:rsid w:val="00D31A36"/>
    <w:rsid w:val="00D36902"/>
    <w:rsid w:val="00D37FCB"/>
    <w:rsid w:val="00D4023D"/>
    <w:rsid w:val="00D4069A"/>
    <w:rsid w:val="00D54ECC"/>
    <w:rsid w:val="00D56C5D"/>
    <w:rsid w:val="00D664C5"/>
    <w:rsid w:val="00D7189D"/>
    <w:rsid w:val="00D730CA"/>
    <w:rsid w:val="00D733C2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0D0C"/>
    <w:rsid w:val="00DE18B5"/>
    <w:rsid w:val="00DE25AA"/>
    <w:rsid w:val="00DF09F4"/>
    <w:rsid w:val="00DF55EF"/>
    <w:rsid w:val="00DF6087"/>
    <w:rsid w:val="00E02E0B"/>
    <w:rsid w:val="00E0593E"/>
    <w:rsid w:val="00E208B0"/>
    <w:rsid w:val="00E26720"/>
    <w:rsid w:val="00E36DF7"/>
    <w:rsid w:val="00E40C96"/>
    <w:rsid w:val="00E41AEE"/>
    <w:rsid w:val="00E4794F"/>
    <w:rsid w:val="00E508A7"/>
    <w:rsid w:val="00E50F28"/>
    <w:rsid w:val="00E60A44"/>
    <w:rsid w:val="00E61B22"/>
    <w:rsid w:val="00E62E1C"/>
    <w:rsid w:val="00E666EA"/>
    <w:rsid w:val="00E74087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B26F0"/>
    <w:rsid w:val="00EB6A0B"/>
    <w:rsid w:val="00EC14DF"/>
    <w:rsid w:val="00EC1BB9"/>
    <w:rsid w:val="00EC3196"/>
    <w:rsid w:val="00ED1627"/>
    <w:rsid w:val="00ED1D12"/>
    <w:rsid w:val="00ED327A"/>
    <w:rsid w:val="00ED3B32"/>
    <w:rsid w:val="00ED4484"/>
    <w:rsid w:val="00ED6B45"/>
    <w:rsid w:val="00ED6B7F"/>
    <w:rsid w:val="00ED7346"/>
    <w:rsid w:val="00ED77F3"/>
    <w:rsid w:val="00EE45D4"/>
    <w:rsid w:val="00EE5E78"/>
    <w:rsid w:val="00EE7DAE"/>
    <w:rsid w:val="00EF1410"/>
    <w:rsid w:val="00EF6732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44DBD"/>
    <w:rsid w:val="00F45D6C"/>
    <w:rsid w:val="00F54692"/>
    <w:rsid w:val="00F5534E"/>
    <w:rsid w:val="00F6042B"/>
    <w:rsid w:val="00F62A47"/>
    <w:rsid w:val="00F62DCD"/>
    <w:rsid w:val="00F7451A"/>
    <w:rsid w:val="00F745DD"/>
    <w:rsid w:val="00F74B59"/>
    <w:rsid w:val="00F76B03"/>
    <w:rsid w:val="00F76EBD"/>
    <w:rsid w:val="00F81576"/>
    <w:rsid w:val="00F8478E"/>
    <w:rsid w:val="00F84AC0"/>
    <w:rsid w:val="00F84B99"/>
    <w:rsid w:val="00F85769"/>
    <w:rsid w:val="00F8700A"/>
    <w:rsid w:val="00F91124"/>
    <w:rsid w:val="00FA3223"/>
    <w:rsid w:val="00FA6956"/>
    <w:rsid w:val="00FB0572"/>
    <w:rsid w:val="00FB05EA"/>
    <w:rsid w:val="00FC59C1"/>
    <w:rsid w:val="00FC6AE0"/>
    <w:rsid w:val="00FD0C4A"/>
    <w:rsid w:val="00FD2680"/>
    <w:rsid w:val="00FD4337"/>
    <w:rsid w:val="00FD73B1"/>
    <w:rsid w:val="00FE3E51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9D0722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customStyle="1" w:styleId="afc">
    <w:name w:val="Текст документа"/>
    <w:basedOn w:val="a1"/>
    <w:rsid w:val="00191ECA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paragraph" w:customStyle="1" w:styleId="13">
    <w:name w:val="Название объекта1"/>
    <w:basedOn w:val="a1"/>
    <w:next w:val="a1"/>
    <w:rsid w:val="00981AE3"/>
    <w:pPr>
      <w:suppressAutoHyphens/>
      <w:spacing w:before="0" w:line="240" w:lineRule="auto"/>
      <w:ind w:firstLine="0"/>
      <w:contextualSpacing w:val="0"/>
    </w:pPr>
    <w:rPr>
      <w:rFonts w:ascii="Arial" w:eastAsia="Times New Roman" w:hAnsi="Arial" w:cs="Arial"/>
      <w:b/>
      <w:sz w:val="20"/>
      <w:szCs w:val="20"/>
      <w:lang w:eastAsia="zh-CN"/>
    </w:rPr>
  </w:style>
  <w:style w:type="table" w:customStyle="1" w:styleId="14">
    <w:name w:val="Сетка таблицы1"/>
    <w:basedOn w:val="a3"/>
    <w:next w:val="ac"/>
    <w:uiPriority w:val="59"/>
    <w:rsid w:val="0048594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699243-8365-4372-897D-883BB468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274</TotalTime>
  <Pages>19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/>
  <cp:lastModifiedBy>Никита Тимшин</cp:lastModifiedBy>
  <cp:revision>16</cp:revision>
  <cp:lastPrinted>2019-07-22T11:48:00Z</cp:lastPrinted>
  <dcterms:created xsi:type="dcterms:W3CDTF">2025-06-03T10:07:00Z</dcterms:created>
  <dcterms:modified xsi:type="dcterms:W3CDTF">2025-09-19T12:28:00Z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