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PROGRAMAÇÃO CURSO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 DE EXTENSÃO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O TRABALHO DE ASSISTENTE SOCIAIS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ÂMBITO 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 SUAS: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Formação, prática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 desafios profissionais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0" w:before="0" w:line="24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Sindely Chahim de Avellar Alchorne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PUC-Rio)</w:t>
      </w:r>
    </w:p>
    <w:p w:rsidR="00000000" w:rsidDel="00000000" w:rsidP="00000000" w:rsidRDefault="00000000" w:rsidRPr="00000000" w14:paraId="0000000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Lattes: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http://lattes.cnpq.br/7505898233930008.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Dra. Mônica Senna (PPG em Política Social da UFF)</w:t>
      </w:r>
    </w:p>
    <w:p w:rsidR="00000000" w:rsidDel="00000000" w:rsidP="00000000" w:rsidRDefault="00000000" w:rsidRPr="00000000" w14:paraId="0000000B">
      <w:pPr>
        <w:shd w:fill="ffffff" w:val="clear"/>
        <w:spacing w:after="0" w:before="0" w:line="240" w:lineRule="auto"/>
        <w:jc w:val="both"/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http://lattes.cnpq.br/6254529022390636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vertAlign w:val="baseline"/>
          <w:rtl w:val="0"/>
        </w:rPr>
        <w:t xml:space="preserve">Dr. Evilasio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da Silva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vertAlign w:val="baseline"/>
          <w:rtl w:val="0"/>
        </w:rPr>
        <w:t xml:space="preserve">Salvador (UNB)</w:t>
      </w:r>
    </w:p>
    <w:p w:rsidR="00000000" w:rsidDel="00000000" w:rsidP="00000000" w:rsidRDefault="00000000" w:rsidRPr="00000000" w14:paraId="0000000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http://lattes.cnpq.br/9255679876512606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326c99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Dra. Tatiana Lúcia Valduga (CARE/IPP em Portugal)</w:t>
      </w:r>
    </w:p>
    <w:p w:rsidR="00000000" w:rsidDel="00000000" w:rsidP="00000000" w:rsidRDefault="00000000" w:rsidRPr="00000000" w14:paraId="00000013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https://www.cienciavitae.pt/portal/0E17-AD3B-93BB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Ms. Patrícia Baptista Barreto (Funda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ção Leão XIII do Estado do RJ)</w:t>
      </w:r>
    </w:p>
    <w:p w:rsidR="00000000" w:rsidDel="00000000" w:rsidP="00000000" w:rsidRDefault="00000000" w:rsidRPr="00000000" w14:paraId="0000001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https://lattes.cnpq.br/5027043885590886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Dra. Adriana de Andrade Mesquita (Universidade Federal de Ouro Preto - UFOP)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Lattes: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http://lattes.cnpq.br/1322124989849187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Dra. Viviane Pereira da Silva (Secretaria Municipal de Assistência Social do Rio de Janeiro - SMAS/RJ)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Ms. Stephanie de Azevedo Barreto (Secretaria de Estado de Desenvolvimento Social e Direitos Humanos do Rio de Janeiro - SEDSODH RJ)</w:t>
      </w:r>
    </w:p>
    <w:p w:rsidR="00000000" w:rsidDel="00000000" w:rsidP="00000000" w:rsidRDefault="00000000" w:rsidRPr="00000000" w14:paraId="0000002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http://lattes.cnpq.br/5610787369990437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unier Goulart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(Coordenação Estadual da Vigilância Socioassistencial do RJ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Dra.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Cassia Maria Carloto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(UEL)</w:t>
      </w:r>
    </w:p>
    <w:p w:rsidR="00000000" w:rsidDel="00000000" w:rsidP="00000000" w:rsidRDefault="00000000" w:rsidRPr="00000000" w14:paraId="00000029">
      <w:pPr>
        <w:spacing w:after="0" w:before="0" w:line="240" w:lineRule="auto"/>
        <w:jc w:val="both"/>
        <w:rPr>
          <w:rFonts w:ascii="Times New Roman" w:cs="Times New Roman" w:eastAsia="Times New Roman" w:hAnsi="Times New Roman"/>
          <w:color w:val="326c99"/>
          <w:sz w:val="24"/>
          <w:szCs w:val="24"/>
          <w:highlight w:val="white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http://lattes.cnpq.br/6962057467940007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326c99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0" w:before="0" w:line="240" w:lineRule="auto"/>
        <w:jc w:val="both"/>
        <w:rPr>
          <w:rFonts w:ascii="Times New Roman" w:cs="Times New Roman" w:eastAsia="Times New Roman" w:hAnsi="Times New Roman"/>
          <w:color w:val="326c9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Dra. Heloisa Helena Mesquita Maciel</w:t>
      </w:r>
    </w:p>
    <w:p w:rsidR="00000000" w:rsidDel="00000000" w:rsidP="00000000" w:rsidRDefault="00000000" w:rsidRPr="00000000" w14:paraId="0000002D">
      <w:pPr>
        <w:spacing w:after="0" w:before="0" w:line="240" w:lineRule="auto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http://lattes.cnpq.br/0136027334010332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Dr. Daniel de Souza Campos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Instituto Fernandes Figueira - IFF/Fiocruz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http://lattes.cnpq.br/4091130405456857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Dra. Josélia Ferreira dos Reis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Analista Judiciária da Justiça Federal do Estado do Rio de Janeiro - JFRJ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35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http://lattes.cnpq.br/8735695803403957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326c99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Denise Cunha (Assessora em S.S. do CRESS MG)</w:t>
      </w:r>
    </w:p>
    <w:p w:rsidR="00000000" w:rsidDel="00000000" w:rsidP="00000000" w:rsidRDefault="00000000" w:rsidRPr="00000000" w14:paraId="0000003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NAO TEM NENHUM DOS DOIS</w:t>
      </w:r>
    </w:p>
    <w:p w:rsidR="00000000" w:rsidDel="00000000" w:rsidP="00000000" w:rsidRDefault="00000000" w:rsidRPr="00000000" w14:paraId="0000003A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Nadia Nunes (Coordenadora do Cadastro Único e Bolsa Família - SEDSODH).</w:t>
      </w:r>
    </w:p>
    <w:p w:rsidR="00000000" w:rsidDel="00000000" w:rsidP="00000000" w:rsidRDefault="00000000" w:rsidRPr="00000000" w14:paraId="0000003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http://lattes.cnpq.br/1907019132505681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Dra.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Luziele Maria de Souza Tapajós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 (Professora aposentada da UFSC)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http://lattes.cnpq.br/5369814574689289</w:t>
        </w:r>
      </w:hyperlink>
      <w:r w:rsidDel="00000000" w:rsidR="00000000" w:rsidRPr="00000000">
        <w:rPr>
          <w:rtl w:val="0"/>
        </w:rPr>
      </w:r>
    </w:p>
    <w:sectPr>
      <w:headerReference r:id="rId2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spacing w:after="0" w:line="240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://lattes.cnpq.br/1322124989849187" TargetMode="External"/><Relationship Id="rId10" Type="http://schemas.openxmlformats.org/officeDocument/2006/relationships/hyperlink" Target="https://lattes.cnpq.br/5027043885590886" TargetMode="External"/><Relationship Id="rId13" Type="http://schemas.openxmlformats.org/officeDocument/2006/relationships/hyperlink" Target="http://lattes.cnpq.br/5610787369990437" TargetMode="External"/><Relationship Id="rId12" Type="http://schemas.openxmlformats.org/officeDocument/2006/relationships/hyperlink" Target="http://lattes.cnpq.br/132212498984918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ienciavitae.pt/portal/0E17-AD3B-93BB" TargetMode="External"/><Relationship Id="rId15" Type="http://schemas.openxmlformats.org/officeDocument/2006/relationships/hyperlink" Target="http://lattes.cnpq.br/0136027334010332" TargetMode="External"/><Relationship Id="rId14" Type="http://schemas.openxmlformats.org/officeDocument/2006/relationships/hyperlink" Target="http://lattes.cnpq.br/6962057467940007" TargetMode="External"/><Relationship Id="rId17" Type="http://schemas.openxmlformats.org/officeDocument/2006/relationships/hyperlink" Target="http://lattes.cnpq.br/8735695803403957" TargetMode="External"/><Relationship Id="rId16" Type="http://schemas.openxmlformats.org/officeDocument/2006/relationships/hyperlink" Target="http://lattes.cnpq.br/4091130405456857" TargetMode="External"/><Relationship Id="rId5" Type="http://schemas.openxmlformats.org/officeDocument/2006/relationships/styles" Target="styles.xml"/><Relationship Id="rId19" Type="http://schemas.openxmlformats.org/officeDocument/2006/relationships/hyperlink" Target="http://lattes.cnpq.br/5369814574689289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://lattes.cnpq.br/1907019132505681" TargetMode="External"/><Relationship Id="rId7" Type="http://schemas.openxmlformats.org/officeDocument/2006/relationships/hyperlink" Target="http://lattes.cnpq.br/6254529022390636" TargetMode="External"/><Relationship Id="rId8" Type="http://schemas.openxmlformats.org/officeDocument/2006/relationships/hyperlink" Target="http://lattes.cnpq.br/92556798765126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IeCRQp8/nkH4vTk8whkGAqIJCg==">CgMxLjA4AHIhMUpTbURVN3FBQjRweEF6TEJRdGgyRmdQaWJTdXFHa2Fh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