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title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title</w:t>
      </w:r>
    </w:p>
    <w:bookmarkStart w:id="20" w:name="привет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привет</w:t>
      </w:r>
    </w:p>
    <w:bookmarkEnd w:id="20"/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2024-11-09T06:42:23Z</dcterms:created>
  <dcterms:modified xsi:type="dcterms:W3CDTF">2024-11-09T06:42:23Z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eqLabels">
    <vt:lpwstr>arabic</vt:lpwstr>
  </property>
  <property fmtid="{D5CDD505-2E9C-101B-9397-08002B2CF9AE}" pid="14" name="eqnBlockInlineMath">
    <vt:lpwstr>False</vt:lpwstr>
  </property>
  <property fmtid="{D5CDD505-2E9C-101B-9397-08002B2CF9AE}" pid="15" name="eqnBlockTemplate">
    <vt:lpwstr>ti</vt:lpwstr>
  </property>
  <property fmtid="{D5CDD505-2E9C-101B-9397-08002B2CF9AE}" pid="16" name="eqnIndexTemplate">
    <vt:lpwstr>(i)</vt:lpwstr>
  </property>
  <property fmtid="{D5CDD505-2E9C-101B-9397-08002B2CF9AE}" pid="17" name="eqnInlineTemplate">
    <vt:lpwstr>eequationNumberTeX{i}</vt:lpwstr>
  </property>
  <property fmtid="{D5CDD505-2E9C-101B-9397-08002B2CF9AE}" pid="18" name="eqnPrefix">
    <vt:lpwstr/>
  </property>
  <property fmtid="{D5CDD505-2E9C-101B-9397-08002B2CF9AE}" pid="19" name="eqnPrefixTemplate">
    <vt:lpwstr>p i</vt:lpwstr>
  </property>
  <property fmtid="{D5CDD505-2E9C-101B-9397-08002B2CF9AE}" pid="20" name="equationNumberTeX">
    <vt:lpwstr>\qquad</vt:lpwstr>
  </property>
  <property fmtid="{D5CDD505-2E9C-101B-9397-08002B2CF9AE}" pid="21" name="figLabels">
    <vt:lpwstr>arabic</vt:lpwstr>
  </property>
  <property fmtid="{D5CDD505-2E9C-101B-9397-08002B2CF9AE}" pid="22" name="figPrefix">
    <vt:lpwstr/>
  </property>
  <property fmtid="{D5CDD505-2E9C-101B-9397-08002B2CF9AE}" pid="23" name="figPrefixTemplate">
    <vt:lpwstr>p i</vt:lpwstr>
  </property>
  <property fmtid="{D5CDD505-2E9C-101B-9397-08002B2CF9AE}" pid="24" name="figureTemplate">
    <vt:lpwstr>figureTitle ititleDelim t</vt:lpwstr>
  </property>
  <property fmtid="{D5CDD505-2E9C-101B-9397-08002B2CF9AE}" pid="25" name="figureTitle">
    <vt:lpwstr>Figure</vt:lpwstr>
  </property>
  <property fmtid="{D5CDD505-2E9C-101B-9397-08002B2CF9AE}" pid="26" name="lastDelim">
    <vt:lpwstr>, </vt:lpwstr>
  </property>
  <property fmtid="{D5CDD505-2E9C-101B-9397-08002B2CF9AE}" pid="27" name="linkReferences">
    <vt:lpwstr>False</vt:lpwstr>
  </property>
  <property fmtid="{D5CDD505-2E9C-101B-9397-08002B2CF9AE}" pid="28" name="listItemTitleDelim">
    <vt:lpwstr>.</vt:lpwstr>
  </property>
  <property fmtid="{D5CDD505-2E9C-101B-9397-08002B2CF9AE}" pid="29" name="listingTemplate">
    <vt:lpwstr>listingTitle ititleDelim t</vt:lpwstr>
  </property>
  <property fmtid="{D5CDD505-2E9C-101B-9397-08002B2CF9AE}" pid="30" name="listingTitle">
    <vt:lpwstr>Listing</vt:lpwstr>
  </property>
  <property fmtid="{D5CDD505-2E9C-101B-9397-08002B2CF9AE}" pid="31" name="listings">
    <vt:lpwstr>False</vt:lpwstr>
  </property>
  <property fmtid="{D5CDD505-2E9C-101B-9397-08002B2CF9AE}" pid="32" name="lofItemTemplate">
    <vt:lpwstr>lofItemTitleilistItemTitleDelimt </vt:lpwstr>
  </property>
  <property fmtid="{D5CDD505-2E9C-101B-9397-08002B2CF9AE}" pid="33" name="lofItemTitle">
    <vt:lpwstr/>
  </property>
  <property fmtid="{D5CDD505-2E9C-101B-9397-08002B2CF9AE}" pid="34" name="lofTitle">
    <vt:lpwstr>List of Figures</vt:lpwstr>
  </property>
  <property fmtid="{D5CDD505-2E9C-101B-9397-08002B2CF9AE}" pid="35" name="lolItemTemplate">
    <vt:lpwstr>lolItemTitleilistItemTitleDelimt </vt:lpwstr>
  </property>
  <property fmtid="{D5CDD505-2E9C-101B-9397-08002B2CF9AE}" pid="36" name="lolItemTitle">
    <vt:lpwstr/>
  </property>
  <property fmtid="{D5CDD505-2E9C-101B-9397-08002B2CF9AE}" pid="37" name="lolTitle">
    <vt:lpwstr>List of Listings</vt:lpwstr>
  </property>
  <property fmtid="{D5CDD505-2E9C-101B-9397-08002B2CF9AE}" pid="38" name="lotItemTemplate">
    <vt:lpwstr>lotItemTitleilistItemTitleDelimt </vt:lpwstr>
  </property>
  <property fmtid="{D5CDD505-2E9C-101B-9397-08002B2CF9AE}" pid="39" name="lotItemTitle">
    <vt:lpwstr/>
  </property>
  <property fmtid="{D5CDD505-2E9C-101B-9397-08002B2CF9AE}" pid="40" name="lotTitle">
    <vt:lpwstr>List of Tables</vt:lpwstr>
  </property>
  <property fmtid="{D5CDD505-2E9C-101B-9397-08002B2CF9AE}" pid="41" name="lstLabels">
    <vt:lpwstr>arabic</vt:lpwstr>
  </property>
  <property fmtid="{D5CDD505-2E9C-101B-9397-08002B2CF9AE}" pid="42" name="lstPrefix">
    <vt:lpwstr/>
  </property>
  <property fmtid="{D5CDD505-2E9C-101B-9397-08002B2CF9AE}" pid="43" name="lstPrefixTemplate">
    <vt:lpwstr>p i</vt:lpwstr>
  </property>
  <property fmtid="{D5CDD505-2E9C-101B-9397-08002B2CF9AE}" pid="44" name="nameInLink">
    <vt:lpwstr>False</vt:lpwstr>
  </property>
  <property fmtid="{D5CDD505-2E9C-101B-9397-08002B2CF9AE}" pid="45" name="numberSections">
    <vt:lpwstr>False</vt:lpwstr>
  </property>
  <property fmtid="{D5CDD505-2E9C-101B-9397-08002B2CF9AE}" pid="46" name="pairDelim">
    <vt:lpwstr>, </vt:lpwstr>
  </property>
  <property fmtid="{D5CDD505-2E9C-101B-9397-08002B2CF9AE}" pid="47" name="rangeDelim">
    <vt:lpwstr>-</vt:lpwstr>
  </property>
  <property fmtid="{D5CDD505-2E9C-101B-9397-08002B2CF9AE}" pid="48" name="refDelim">
    <vt:lpwstr>, </vt:lpwstr>
  </property>
  <property fmtid="{D5CDD505-2E9C-101B-9397-08002B2CF9AE}" pid="49" name="refIndexTemplate">
    <vt:lpwstr>isuf</vt:lpwstr>
  </property>
  <property fmtid="{D5CDD505-2E9C-101B-9397-08002B2CF9AE}" pid="50" name="secHeaderDelim">
    <vt:lpwstr> </vt:lpwstr>
  </property>
  <property fmtid="{D5CDD505-2E9C-101B-9397-08002B2CF9AE}" pid="51" name="secHeaderTemplate">
    <vt:lpwstr>isecHeaderDelim[n]t</vt:lpwstr>
  </property>
  <property fmtid="{D5CDD505-2E9C-101B-9397-08002B2CF9AE}" pid="52" name="secLabels">
    <vt:lpwstr>arabic</vt:lpwstr>
  </property>
  <property fmtid="{D5CDD505-2E9C-101B-9397-08002B2CF9AE}" pid="53" name="secPrefix">
    <vt:lpwstr/>
  </property>
  <property fmtid="{D5CDD505-2E9C-101B-9397-08002B2CF9AE}" pid="54" name="secPrefixTemplate">
    <vt:lpwstr>p i</vt:lpwstr>
  </property>
  <property fmtid="{D5CDD505-2E9C-101B-9397-08002B2CF9AE}" pid="55" name="sectionsDepth">
    <vt:lpwstr>0</vt:lpwstr>
  </property>
  <property fmtid="{D5CDD505-2E9C-101B-9397-08002B2CF9AE}" pid="56" name="subfigGrid">
    <vt:lpwstr>False</vt:lpwstr>
  </property>
  <property fmtid="{D5CDD505-2E9C-101B-9397-08002B2CF9AE}" pid="57" name="subfigLabels">
    <vt:lpwstr>alpha a</vt:lpwstr>
  </property>
  <property fmtid="{D5CDD505-2E9C-101B-9397-08002B2CF9AE}" pid="58" name="subfigureChildTemplate">
    <vt:lpwstr>i</vt:lpwstr>
  </property>
  <property fmtid="{D5CDD505-2E9C-101B-9397-08002B2CF9AE}" pid="59" name="subfigureRefIndexTemplate">
    <vt:lpwstr>isuf (s)</vt:lpwstr>
  </property>
  <property fmtid="{D5CDD505-2E9C-101B-9397-08002B2CF9AE}" pid="60" name="subfigureTemplate">
    <vt:lpwstr>figureTitle ititleDelim t. ccs</vt:lpwstr>
  </property>
  <property fmtid="{D5CDD505-2E9C-101B-9397-08002B2CF9AE}" pid="61" name="tableEqns">
    <vt:lpwstr>False</vt:lpwstr>
  </property>
  <property fmtid="{D5CDD505-2E9C-101B-9397-08002B2CF9AE}" pid="62" name="tableTemplate">
    <vt:lpwstr>tableTitle ititleDelim t</vt:lpwstr>
  </property>
  <property fmtid="{D5CDD505-2E9C-101B-9397-08002B2CF9AE}" pid="63" name="tableTitle">
    <vt:lpwstr>Table</vt:lpwstr>
  </property>
  <property fmtid="{D5CDD505-2E9C-101B-9397-08002B2CF9AE}" pid="64" name="tblLabels">
    <vt:lpwstr>arabic</vt:lpwstr>
  </property>
  <property fmtid="{D5CDD505-2E9C-101B-9397-08002B2CF9AE}" pid="65" name="tblPrefix">
    <vt:lpwstr/>
  </property>
  <property fmtid="{D5CDD505-2E9C-101B-9397-08002B2CF9AE}" pid="66" name="tblPrefixTemplate">
    <vt:lpwstr>p i</vt:lpwstr>
  </property>
  <property fmtid="{D5CDD505-2E9C-101B-9397-08002B2CF9AE}" pid="67" name="titleDelim">
    <vt:lpwstr>:</vt:lpwstr>
  </property>
</Properties>
</file>