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hd w:val="clear" w:color="auto" w:fill="ffff00"/>
        </w:rPr>
      </w:pPr>
      <w:r>
        <w:rPr>
          <w:rtl w:val="0"/>
        </w:rPr>
        <w:t>Project4</w:t>
      </w:r>
    </w:p>
    <w:p>
      <w:pPr>
        <w:pStyle w:val="Heading"/>
      </w:pPr>
      <w:r>
        <w:rPr>
          <w:rtl w:val="0"/>
        </w:rPr>
        <w:t>Project Overview</w:t>
      </w:r>
    </w:p>
    <w:p>
      <w:pPr>
        <w:pStyle w:val="Body A"/>
      </w:pPr>
      <w:r>
        <w:rPr>
          <w:rtl w:val="0"/>
        </w:rPr>
        <w:t>This project aims to build a website that enables friends and family's to share video games.</w:t>
      </w:r>
    </w:p>
    <w:p>
      <w:pPr>
        <w:pStyle w:val="Body A"/>
      </w:pPr>
      <w:r>
        <w:rPr>
          <w:rtl w:val="0"/>
        </w:rPr>
        <w:t>We all know how fun it is to play a good video game, but the problem is once you conquer all the required quests or battles you reach the end of the game. Even though the game is now over you still do not want to get rid of the game because it was so much fun to play. Maybe you will go back to playing it in a few months or years. Here lies the dilemma, does somebody else want to use it while you are not?</w:t>
      </w:r>
    </w:p>
    <w:p>
      <w:pPr>
        <w:pStyle w:val="Body A"/>
      </w:pPr>
      <w:r>
        <w:rPr>
          <w:rtl w:val="0"/>
        </w:rPr>
        <w:t xml:space="preserve">From the website users would be able to browse the assortment of games per </w:t>
      </w:r>
      <w:r>
        <w:rPr>
          <w:rtl w:val="0"/>
        </w:rPr>
        <w:t>console</w:t>
      </w:r>
      <w:r>
        <w:rPr>
          <w:rtl w:val="0"/>
        </w:rPr>
        <w:t xml:space="preserve"> to find the right game. The categories would enable the users to find the type of game they were looking for, depending if they wanted a specific number of players or wanted to find a game that could be completed quickly.  Users could have the ability to upload</w:t>
      </w:r>
      <w:r>
        <w:rPr>
          <w:rtl w:val="0"/>
        </w:rPr>
        <w:t xml:space="preserve"> </w:t>
      </w:r>
      <w:r>
        <w:rPr>
          <w:rtl w:val="0"/>
        </w:rPr>
        <w:t>the</w:t>
      </w:r>
      <w:r>
        <w:rPr>
          <w:rtl w:val="0"/>
        </w:rPr>
        <w:t>ir</w:t>
      </w:r>
      <w:r>
        <w:rPr>
          <w:rtl w:val="0"/>
        </w:rPr>
        <w:t xml:space="preserve"> own game to the database or remove games depending if they no longer wanted to loan it out. The typical user would have the ability to send invited to their friends and family via e-mail. When a game has been </w:t>
      </w:r>
      <w:r>
        <w:rPr>
          <w:rtl w:val="0"/>
        </w:rPr>
        <w:t>“</w:t>
      </w:r>
      <w:r>
        <w:rPr>
          <w:rtl w:val="0"/>
        </w:rPr>
        <w:t>checked out</w:t>
      </w:r>
      <w:r>
        <w:rPr>
          <w:rtl w:val="0"/>
        </w:rPr>
        <w:t xml:space="preserve">” </w:t>
      </w:r>
      <w:r>
        <w:rPr>
          <w:rtl w:val="0"/>
        </w:rPr>
        <w:t>the owner of the game could mark it that way on the website. If the owner would like they could even enable a list that keep track of the next person that would like to check the game out. The website would have features that allow the user to check and out as fast as they could as we all know how precious time is.</w:t>
      </w:r>
    </w:p>
    <w:p>
      <w:pPr>
        <w:pStyle w:val="Body A"/>
      </w:pPr>
      <w:r>
        <w:rPr>
          <w:rtl w:val="0"/>
        </w:rPr>
        <w:t>As we want this database for this site to continually grow between family and friends we will have a feature the enables uses to request for new or updated features.</w:t>
        <w:br w:type="page"/>
      </w:r>
    </w:p>
    <w:p>
      <w:pPr>
        <w:pStyle w:val="Body A"/>
      </w:pPr>
    </w:p>
    <w:p>
      <w:pPr>
        <w:pStyle w:val="Heading"/>
      </w:pPr>
      <w:bookmarkStart w:name="Team" w:id="0"/>
      <w:r>
        <w:rPr>
          <w:rtl w:val="0"/>
        </w:rPr>
        <w:t>T</w:t>
      </w:r>
      <w:bookmarkEnd w:id="0"/>
      <w:bookmarkStart w:name="_DdeLink__124_793964117" w:id="1"/>
      <w:r>
        <w:rPr>
          <w:rtl w:val="0"/>
        </w:rPr>
        <w:t>eam Organizatio</w:t>
      </w:r>
      <w:bookmarkEnd w:id="1"/>
      <w:r>
        <w:rPr>
          <w:rtl w:val="0"/>
        </w:rPr>
        <w:t>n</w:t>
      </w:r>
    </w:p>
    <w:p>
      <w:pPr>
        <w:pStyle w:val="Body A"/>
      </w:pPr>
      <w:r>
        <w:rPr>
          <w:rtl w:val="0"/>
        </w:rPr>
        <w:t xml:space="preserve">The organization that will be used in our program is the formation of the democratic team, this is also known as the egoless team. Below is a diagram representing the organization that will be used. </w:t>
      </w:r>
    </w:p>
    <w:p>
      <w:pPr>
        <w:pStyle w:val="Body A"/>
      </w:pPr>
      <w:r>
        <w:drawing>
          <wp:anchor distT="0" distB="0" distL="0" distR="0" simplePos="0" relativeHeight="251659264" behindDoc="0" locked="0" layoutInCell="1" allowOverlap="1">
            <wp:simplePos x="0" y="0"/>
            <wp:positionH relativeFrom="column">
              <wp:posOffset>1028382</wp:posOffset>
            </wp:positionH>
            <wp:positionV relativeFrom="line">
              <wp:posOffset>635</wp:posOffset>
            </wp:positionV>
            <wp:extent cx="3886835" cy="425386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886835" cy="4253865"/>
                    </a:xfrm>
                    <a:prstGeom prst="rect">
                      <a:avLst/>
                    </a:prstGeom>
                    <a:ln w="12700" cap="flat">
                      <a:noFill/>
                      <a:miter lim="400000"/>
                    </a:ln>
                    <a:effectLst/>
                  </pic:spPr>
                </pic:pic>
              </a:graphicData>
            </a:graphic>
          </wp:anchor>
        </w:drawing>
      </w:r>
    </w:p>
    <w:p>
      <w:pPr>
        <w:pStyle w:val="Body A"/>
      </w:pPr>
      <w:r>
        <w:rPr>
          <w:rtl w:val="0"/>
        </w:rPr>
        <w:t xml:space="preserve">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 </w:t>
      </w:r>
    </w:p>
    <w:p>
      <w:pPr>
        <w:pStyle w:val="Body A"/>
      </w:pPr>
      <w:r>
        <w:br w:type="page"/>
      </w:r>
    </w:p>
    <w:p>
      <w:pPr>
        <w:pStyle w:val="Body A"/>
      </w:pPr>
    </w:p>
    <w:p>
      <w:pPr>
        <w:pStyle w:val="Body A"/>
      </w:pPr>
    </w:p>
    <w:p>
      <w:pPr>
        <w:pStyle w:val="Heading"/>
      </w:pPr>
      <w:bookmarkStart w:name="Process" w:id="2"/>
      <w:r>
        <w:rPr>
          <w:rtl w:val="0"/>
        </w:rPr>
        <w:t>Software Development Process</w:t>
      </w:r>
      <w:bookmarkEnd w:id="2"/>
    </w:p>
    <w:p>
      <w:pPr>
        <w:pStyle w:val="Body A"/>
      </w:pPr>
      <w:r>
        <w:rPr>
          <w:rtl w:val="0"/>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rtl w:val="0"/>
          <w:lang w:val="en-US"/>
        </w:rPr>
        <w:t>“</w:t>
      </w:r>
      <w:r>
        <w:rPr>
          <w:rtl w:val="0"/>
          <w:lang w:val="de-DE"/>
        </w:rPr>
        <w:t>backlog</w:t>
      </w:r>
      <w:r>
        <w:rPr>
          <w:rtl w:val="0"/>
          <w:lang w:val="en-US"/>
        </w:rPr>
        <w:t>”</w:t>
      </w:r>
      <w:r>
        <w:rPr>
          <w:rtl w:val="0"/>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A"/>
      </w:pPr>
      <w:r>
        <w:rPr>
          <w:rtl w:val="0"/>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09" w:type="dxa"/>
        <w:jc w:val="left"/>
        <w:tblInd w:w="3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
        <w:gridCol w:w="7004"/>
      </w:tblGrid>
      <w:tr>
        <w:tblPrEx>
          <w:shd w:val="clear" w:color="auto" w:fill="ced7e7"/>
        </w:tblPrEx>
        <w:trPr>
          <w:trHeight w:val="63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Phase</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3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1.</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3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2.</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2 - Analysis</w:t>
            </w:r>
          </w:p>
        </w:tc>
      </w:tr>
      <w:tr>
        <w:tblPrEx>
          <w:shd w:val="clear" w:color="auto" w:fill="ced7e7"/>
        </w:tblPrEx>
        <w:trPr>
          <w:trHeight w:val="33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3</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3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4</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3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5</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5 - More Implementation and Testing</w:t>
            </w:r>
          </w:p>
        </w:tc>
      </w:tr>
    </w:tbl>
    <w:p>
      <w:pPr>
        <w:pStyle w:val="Body A"/>
        <w:widowControl w:val="0"/>
        <w:spacing w:line="240" w:lineRule="auto"/>
        <w:ind w:left="235" w:hanging="235"/>
      </w:pPr>
    </w:p>
    <w:p>
      <w:pPr>
        <w:pStyle w:val="Body A"/>
        <w:widowControl w:val="0"/>
        <w:spacing w:line="240" w:lineRule="auto"/>
        <w:ind w:left="127" w:hanging="127"/>
      </w:pPr>
    </w:p>
    <w:p>
      <w:pPr>
        <w:pStyle w:val="Body A"/>
        <w:widowControl w:val="0"/>
        <w:spacing w:line="240" w:lineRule="auto"/>
        <w:ind w:left="19" w:hanging="19"/>
      </w:pPr>
    </w:p>
    <w:p>
      <w:pPr>
        <w:pStyle w:val="Body A"/>
        <w:widowControl w:val="0"/>
        <w:spacing w:line="240" w:lineRule="auto"/>
        <w:ind w:left="861" w:hanging="861"/>
      </w:pPr>
    </w:p>
    <w:p>
      <w:pPr>
        <w:pStyle w:val="Body A"/>
      </w:pPr>
    </w:p>
    <w:p>
      <w:pPr>
        <w:pStyle w:val="Body A"/>
      </w:pPr>
      <w:r>
        <w:rPr>
          <w:rtl w:val="0"/>
        </w:rPr>
        <w:t xml:space="preserve">We will use Unified Modeling Language (UML) to document user goals, structural concepts, component </w:t>
      </w:r>
      <w:bookmarkStart w:name="_DdeLink__120_793964117" w:id="3"/>
      <w:r>
        <w:rPr>
          <w:rtl w:val="0"/>
        </w:rPr>
        <w:t>interactions, and behaviors.</w:t>
      </w:r>
      <w:bookmarkEnd w:id="3"/>
    </w:p>
    <w:p>
      <w:pPr>
        <w:pStyle w:val="Heading"/>
      </w:pPr>
      <w:bookmarkStart w:name="_DdeLink__122_793964117" w:id="4"/>
      <w:r>
        <w:rPr>
          <w:rtl w:val="0"/>
        </w:rPr>
        <w:t>Communication policies, procedures, and tools</w:t>
      </w:r>
      <w:bookmarkEnd w:id="4"/>
    </w:p>
    <w:p>
      <w:pPr>
        <w:pStyle w:val="Body A"/>
      </w:pPr>
      <w:r>
        <w:rPr>
          <w:rtl w:val="0"/>
        </w:rPr>
        <w:t xml:space="preserve">The main communication method </w:t>
      </w:r>
    </w:p>
    <w:p>
      <w:pPr>
        <w:pStyle w:val="Body A"/>
      </w:pPr>
      <w:r>
        <w:rPr>
          <w:rtl w:val="0"/>
        </w:rPr>
        <w:t xml:space="preserve">For general discussion we have a discord channel setup. Additional rooms can be made in order to have team members a way to have isolated conversations as needed if some team members are not needing to see constant chat messages. </w:t>
      </w:r>
    </w:p>
    <w:p>
      <w:pPr>
        <w:pStyle w:val="Body A"/>
        <w:rPr>
          <w:u w:val="single"/>
        </w:rPr>
      </w:pPr>
      <w:r>
        <w:rPr>
          <w:u w:val="single"/>
          <w:rtl w:val="0"/>
          <w:lang w:val="en-US"/>
        </w:rPr>
        <w:t>Procedures</w:t>
      </w:r>
    </w:p>
    <w:p>
      <w:pPr>
        <w:pStyle w:val="Body A"/>
        <w:numPr>
          <w:ilvl w:val="0"/>
          <w:numId w:val="2"/>
        </w:numPr>
        <w:rPr>
          <w:lang w:val="en-US"/>
        </w:rPr>
      </w:pPr>
      <w:r>
        <w:rPr>
          <w:rtl w:val="0"/>
          <w:lang w:val="en-US"/>
        </w:rPr>
        <w:t>Sprint planning following the scrum framework</w:t>
      </w:r>
    </w:p>
    <w:p>
      <w:pPr>
        <w:pStyle w:val="Body A"/>
        <w:numPr>
          <w:ilvl w:val="0"/>
          <w:numId w:val="2"/>
        </w:numPr>
        <w:rPr>
          <w:lang w:val="en-US"/>
        </w:rPr>
      </w:pPr>
      <w:r>
        <w:rPr>
          <w:rtl w:val="0"/>
          <w:lang w:val="en-US"/>
        </w:rPr>
        <w:t>Ego-less workflow where task oversight is done by everyone</w:t>
      </w:r>
    </w:p>
    <w:p>
      <w:pPr>
        <w:pStyle w:val="Body A"/>
        <w:numPr>
          <w:ilvl w:val="0"/>
          <w:numId w:val="2"/>
        </w:numPr>
        <w:rPr>
          <w:lang w:val="en-US"/>
        </w:rPr>
      </w:pPr>
      <w:r>
        <w:rPr>
          <w:rtl w:val="0"/>
          <w:lang w:val="en-US"/>
        </w:rPr>
        <w:t>Documentation Stored in Overview &gt; Sub-App directories</w:t>
      </w:r>
    </w:p>
    <w:p>
      <w:pPr>
        <w:pStyle w:val="Body A"/>
        <w:rPr>
          <w:u w:val="single"/>
        </w:rPr>
      </w:pPr>
    </w:p>
    <w:p>
      <w:pPr>
        <w:pStyle w:val="Body A"/>
        <w:rPr>
          <w:u w:val="single"/>
        </w:rPr>
      </w:pPr>
      <w:r>
        <w:rPr>
          <w:u w:val="single"/>
          <w:rtl w:val="0"/>
          <w:lang w:val="en-US"/>
        </w:rPr>
        <w:t>Tools</w:t>
      </w:r>
    </w:p>
    <w:p>
      <w:pPr>
        <w:pStyle w:val="Body A"/>
        <w:numPr>
          <w:ilvl w:val="0"/>
          <w:numId w:val="2"/>
        </w:numPr>
        <w:rPr>
          <w:lang w:val="en-US"/>
        </w:rPr>
      </w:pPr>
      <w:r>
        <w:rPr>
          <w:rtl w:val="0"/>
          <w:lang w:val="en-US"/>
        </w:rPr>
        <w:t xml:space="preserve">UML: </w:t>
      </w:r>
      <w:r>
        <w:rPr>
          <w:rStyle w:val="Hyperlink.0"/>
        </w:rPr>
        <w:fldChar w:fldCharType="begin" w:fldLock="0"/>
      </w:r>
      <w:r>
        <w:rPr>
          <w:rStyle w:val="Hyperlink.0"/>
        </w:rPr>
        <w:instrText xml:space="preserve"> HYPERLINK "http://draw.io"</w:instrText>
      </w:r>
      <w:r>
        <w:rPr>
          <w:rStyle w:val="Hyperlink.0"/>
        </w:rPr>
        <w:fldChar w:fldCharType="separate" w:fldLock="0"/>
      </w:r>
      <w:r>
        <w:rPr>
          <w:rStyle w:val="Hyperlink.0"/>
          <w:rtl w:val="0"/>
          <w:lang w:val="en-US"/>
        </w:rPr>
        <w:t>draw.io</w:t>
      </w:r>
      <w:r>
        <w:rPr/>
        <w:fldChar w:fldCharType="end" w:fldLock="0"/>
      </w:r>
    </w:p>
    <w:p>
      <w:pPr>
        <w:pStyle w:val="Body A"/>
        <w:numPr>
          <w:ilvl w:val="0"/>
          <w:numId w:val="2"/>
        </w:numPr>
        <w:rPr>
          <w:lang w:val="en-US"/>
        </w:rPr>
      </w:pPr>
      <w:r>
        <w:rPr>
          <w:rtl w:val="0"/>
          <w:lang w:val="en-US"/>
        </w:rPr>
        <w:t>Database: Posegres</w:t>
      </w:r>
    </w:p>
    <w:p>
      <w:pPr>
        <w:pStyle w:val="Body A"/>
        <w:numPr>
          <w:ilvl w:val="0"/>
          <w:numId w:val="2"/>
        </w:numPr>
        <w:rPr>
          <w:lang w:val="en-US"/>
        </w:rPr>
      </w:pPr>
      <w:r>
        <w:rPr>
          <w:rtl w:val="0"/>
          <w:lang w:val="en-US"/>
        </w:rPr>
        <w:t>Server: Heroku</w:t>
      </w:r>
    </w:p>
    <w:p>
      <w:pPr>
        <w:pStyle w:val="Body A"/>
        <w:numPr>
          <w:ilvl w:val="0"/>
          <w:numId w:val="2"/>
        </w:numPr>
        <w:rPr>
          <w:lang w:val="en-US"/>
        </w:rPr>
      </w:pPr>
      <w:r>
        <w:rPr>
          <w:rtl w:val="0"/>
          <w:lang w:val="en-US"/>
        </w:rPr>
        <w:t xml:space="preserve">Programming Languages / Frameworks: Node.js, Jquery, HTML, CSS, PSQL, PLSQL, Vuejs or Angular? Undecided </w:t>
      </w:r>
    </w:p>
    <w:p>
      <w:pPr>
        <w:pStyle w:val="Body A"/>
        <w:rPr>
          <w:rStyle w:val="None"/>
          <w:i w:val="1"/>
          <w:iCs w:val="1"/>
          <w:u w:val="single"/>
          <w:shd w:val="clear" w:color="auto" w:fill="ffff00"/>
        </w:rPr>
      </w:pPr>
    </w:p>
    <w:p>
      <w:pPr>
        <w:pStyle w:val="Heading"/>
      </w:pPr>
      <w:bookmarkStart w:name="Risk" w:id="5"/>
      <w:r>
        <w:rPr>
          <w:rtl w:val="0"/>
        </w:rPr>
        <w:t>Risk Analysis</w:t>
      </w:r>
      <w:bookmarkEnd w:id="5"/>
    </w:p>
    <w:p>
      <w:pPr>
        <w:pStyle w:val="Body A"/>
        <w:rPr>
          <w:rStyle w:val="None"/>
          <w:rFonts w:ascii="Calibri" w:cs="Calibri" w:hAnsi="Calibri" w:eastAsia="Calibri"/>
          <w:i w:val="1"/>
          <w:iCs w:val="1"/>
          <w:shd w:val="clear" w:color="auto" w:fill="ffff00"/>
        </w:rPr>
      </w:pPr>
      <w:r>
        <w:rPr>
          <w:rtl w:val="0"/>
        </w:rPr>
        <w:t xml:space="preserve">Initial risks are task specific with our initial goals of getting a login page and user authentication setup. The time estimates for this are in the table below. We assumed where this was something that we have not done before they are overestimated where we will likely run into hangups. </w:t>
      </w:r>
      <w:r>
        <mc:AlternateContent>
          <mc:Choice Requires="wpg">
            <w:drawing>
              <wp:anchor distT="152400" distB="152400" distL="152400" distR="152400" simplePos="0" relativeHeight="251660288" behindDoc="0" locked="0" layoutInCell="1" allowOverlap="1">
                <wp:simplePos x="0" y="0"/>
                <wp:positionH relativeFrom="page">
                  <wp:posOffset>784105</wp:posOffset>
                </wp:positionH>
                <wp:positionV relativeFrom="line">
                  <wp:posOffset>201791</wp:posOffset>
                </wp:positionV>
                <wp:extent cx="5962139" cy="3730119"/>
                <wp:effectExtent l="0" t="0" r="0" b="0"/>
                <wp:wrapTopAndBottom distT="152400" distB="152400"/>
                <wp:docPr id="1073741828" name="officeArt object" descr="officeArt object"/>
                <wp:cNvGraphicFramePr/>
                <a:graphic xmlns:a="http://schemas.openxmlformats.org/drawingml/2006/main">
                  <a:graphicData uri="http://schemas.microsoft.com/office/word/2010/wordprocessingGroup">
                    <wpg:wgp>
                      <wpg:cNvGrpSpPr/>
                      <wpg:grpSpPr>
                        <a:xfrm>
                          <a:off x="0" y="0"/>
                          <a:ext cx="5962139" cy="3730119"/>
                          <a:chOff x="-1" y="0"/>
                          <a:chExt cx="5962138" cy="3730118"/>
                        </a:xfrm>
                      </wpg:grpSpPr>
                      <pic:pic xmlns:pic="http://schemas.openxmlformats.org/drawingml/2006/picture">
                        <pic:nvPicPr>
                          <pic:cNvPr id="1073741826" name="Screen Shot 2019-01-29 at 4.09.47 PM.png" descr="Screen Shot 2019-01-29 at 4.09.47 PM.png"/>
                          <pic:cNvPicPr>
                            <a:picLocks noChangeAspect="1"/>
                          </pic:cNvPicPr>
                        </pic:nvPicPr>
                        <pic:blipFill>
                          <a:blip r:embed="rId5">
                            <a:extLst/>
                          </a:blip>
                          <a:srcRect l="1036" t="0" r="1036" b="0"/>
                          <a:stretch>
                            <a:fillRect/>
                          </a:stretch>
                        </pic:blipFill>
                        <pic:spPr>
                          <a:xfrm>
                            <a:off x="-1" y="0"/>
                            <a:ext cx="5962139" cy="3352802"/>
                          </a:xfrm>
                          <a:prstGeom prst="rect">
                            <a:avLst/>
                          </a:prstGeom>
                          <a:ln w="12700" cap="flat">
                            <a:noFill/>
                            <a:miter lim="400000"/>
                          </a:ln>
                          <a:effectLst/>
                        </pic:spPr>
                      </pic:pic>
                      <wps:wsp>
                        <wps:cNvPr id="1073741827" name="Shape 1073741827"/>
                        <wps:cNvSpPr txBox="1"/>
                        <wps:spPr>
                          <a:xfrm>
                            <a:off x="-2" y="3429000"/>
                            <a:ext cx="5962139" cy="301119"/>
                          </a:xfrm>
                          <a:prstGeom prst="rect">
                            <a:avLst/>
                          </a:prstGeom>
                          <a:noFill/>
                          <a:ln w="12700" cap="flat">
                            <a:noFill/>
                            <a:miter lim="400000"/>
                          </a:ln>
                          <a:effectLst/>
                        </wps:spPr>
                        <wps:txbx>
                          <w:txbxContent>
                            <w:p>
                              <w:pPr>
                                <w:pStyle w:val="Caption A"/>
                              </w:pPr>
                              <w:r>
                                <w:rPr>
                                  <w:rtl w:val="0"/>
                                </w:rPr>
                                <w:t>Type to enter a 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61.7pt;margin-top:15.9pt;width:469.5pt;height:293.7pt;z-index:251660288;mso-position-horizontal:absolute;mso-position-horizontal-relative:page;mso-position-vertical:absolute;mso-position-vertical-relative:line;mso-wrap-distance-left:12.0pt;mso-wrap-distance-top:12.0pt;mso-wrap-distance-right:12.0pt;mso-wrap-distance-bottom:12.0pt;" coordorigin="-1,0" coordsize="5962139,3730119">
                <w10:wrap type="topAndBottom" side="bothSides" anchorx="page"/>
                <v:shape id="_x0000_s1027" type="#_x0000_t75" style="position:absolute;left:-1;top:0;width:5962139;height:3352802;">
                  <v:imagedata r:id="rId5" o:title="image2.png" cropleft="1.0%" cropright="1.0%"/>
                </v:shape>
                <v:shape id="_x0000_s1028" type="#_x0000_t202" style="position:absolute;left:-1;top:3429001;width:5962137;height:301118;">
                  <v:fill on="f"/>
                  <v:stroke on="f" weight="1.0pt" dashstyle="solid" endcap="flat" miterlimit="400.0%" joinstyle="miter" linestyle="single" startarrow="none" startarrowwidth="medium" startarrowlength="medium" endarrow="none" endarrowwidth="medium" endarrowlength="medium"/>
                  <v:textbox>
                    <w:txbxContent>
                      <w:p>
                        <w:pPr>
                          <w:pStyle w:val="Caption A"/>
                        </w:pPr>
                        <w:r>
                          <w:rPr>
                            <w:rtl w:val="0"/>
                          </w:rPr>
                          <w:t>Type to enter a caption.</w:t>
                        </w:r>
                      </w:p>
                    </w:txbxContent>
                  </v:textbox>
                </v:shape>
              </v:group>
            </w:pict>
          </mc:Fallback>
        </mc:AlternateContent>
      </w:r>
    </w:p>
    <w:p>
      <w:pPr>
        <w:pStyle w:val="Heading"/>
        <w:rPr>
          <w:rStyle w:val="None"/>
          <w:lang w:val="fr-FR"/>
        </w:rPr>
      </w:pPr>
      <w:r>
        <w:rPr>
          <w:rStyle w:val="None"/>
          <w:rtl w:val="0"/>
          <w:lang w:val="fr-FR"/>
        </w:rPr>
        <w:t>Configuration Management</w:t>
      </w:r>
    </w:p>
    <w:p>
      <w:pPr>
        <w:pStyle w:val="Body A"/>
        <w:spacing w:before="100" w:after="100" w:line="240" w:lineRule="auto"/>
        <w:jc w:val="both"/>
      </w:pPr>
      <w:r>
        <w:rPr>
          <w:rStyle w:val="None"/>
          <w:rFonts w:ascii="Times New Roman" w:hAnsi="Times New Roman"/>
          <w:sz w:val="24"/>
          <w:szCs w:val="24"/>
          <w:rtl w:val="0"/>
          <w:lang w:val="en-US"/>
        </w:rPr>
        <w:t>See the README.md in the Git repository.</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
      <w:position w:val="0"/>
      <w:sz w:val="40"/>
      <w:szCs w:val="40"/>
      <w:u w:val="none" w:color="17365d"/>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