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D4ED8" w:sz="12" w:space="6"/>
        </w:pBdr>
        <w:spacing w:after="40"/>
      </w:pPr>
      <w:r>
        <w:rPr>
          <w:b/>
          <w:bCs/>
          <w:color w:val="1F2933"/>
          <w:sz w:val="40"/>
          <w:szCs w:val="40"/>
          <w:rFonts w:ascii="Calibri" w:cs="Calibri" w:eastAsia="Calibri" w:hAnsi="Calibri"/>
        </w:rPr>
        <w:t xml:space="preserve">Lab Setup Guide — From Scratch</w:t>
      </w:r>
    </w:p>
    <w:p>
      <w:pPr>
        <w:spacing w:after="120"/>
      </w:pPr>
      <w:r>
        <w:rPr>
          <w:i/>
          <w:iCs/>
          <w:color w:val="52606D"/>
          <w:sz w:val="23"/>
          <w:szCs w:val="23"/>
        </w:rPr>
        <w:t xml:space="preserve">Everything needed for Weeks 6 &amp; 10 and Session 9: VirtualBox, Kali, targets, scanner, snapshots, and safety</w:t>
      </w:r>
    </w:p>
    <w:p>
      <w:pPr>
        <w:spacing w:after="40"/>
      </w:pPr>
      <w:r>
        <w:rPr>
          <w:b/>
          <w:bCs/>
          <w:color w:val="1F2933"/>
          <w:sz w:val="21"/>
          <w:szCs w:val="21"/>
        </w:rPr>
        <w:t xml:space="preserve">Student: </w:t>
      </w:r>
      <w:r>
        <w:rPr>
          <w:color w:val="1F2933"/>
          <w:sz w:val="21"/>
          <w:szCs w:val="21"/>
        </w:rPr>
        <w:t xml:space="preserve">MD Ala Uddin    </w:t>
      </w:r>
      <w:r>
        <w:rPr>
          <w:b/>
          <w:bCs/>
          <w:color w:val="1F2933"/>
          <w:sz w:val="21"/>
          <w:szCs w:val="21"/>
        </w:rPr>
        <w:t xml:space="preserve">Student ID: </w:t>
      </w:r>
      <w:r>
        <w:rPr>
          <w:color w:val="1F2933"/>
          <w:sz w:val="21"/>
          <w:szCs w:val="21"/>
        </w:rPr>
        <w:t xml:space="preserve">64310…</w:t>
      </w:r>
    </w:p>
    <w:p>
      <w:pPr>
        <w:spacing w:after="240"/>
      </w:pPr>
      <w:r>
        <w:rPr>
          <w:b/>
          <w:bCs/>
          <w:color w:val="1F2933"/>
          <w:sz w:val="21"/>
          <w:szCs w:val="21"/>
        </w:rPr>
        <w:t xml:space="preserve">Course: </w:t>
      </w:r>
      <w:r>
        <w:rPr>
          <w:color w:val="1F2933"/>
          <w:sz w:val="21"/>
          <w:szCs w:val="21"/>
        </w:rPr>
        <w:t xml:space="preserve">ITSC3006R — Security Testing &amp; Ethical Hacking</w:t>
      </w:r>
    </w:p>
    <w:p>
      <w:pPr>
        <w:spacing w:after="120" w:line="276"/>
        <w:jc w:val="left"/>
      </w:pPr>
      <w:r>
        <w:rPr>
          <w:b w:val="false"/>
          <w:bCs w:val="false"/>
          <w:i w:val="false"/>
          <w:iCs w:val="false"/>
          <w:color w:val="1F2933"/>
          <w:sz w:val="22"/>
          <w:szCs w:val="22"/>
          <w:rFonts w:ascii="Calibri" w:cs="Calibri" w:eastAsia="Calibri" w:hAnsi="Calibri"/>
        </w:rPr>
        <w:t xml:space="preserve">You said nothing is installed yet. This guide builds the whole isolated lab step by step and then maps every required screenshot to the exact action that produces it. Do the parts in order. Every VM stays on a Host-Only network, so nothing in the lab can reach the internet or your real network.</w:t>
      </w:r>
    </w:p>
    <w:p>
      <w:pPr>
        <w:pBdr>
          <w:left w:val="single" w:color="1D4ED8" w:sz="24" w:space="8"/>
        </w:pBdr>
        <w:shd w:fill="EEF2FF" w:color="auto" w:val="clear"/>
        <w:spacing w:before="80" w:after="120"/>
      </w:pPr>
      <w:r>
        <w:rPr>
          <w:b/>
          <w:bCs/>
          <w:color w:val="1D4ED8"/>
          <w:sz w:val="21"/>
          <w:szCs w:val="21"/>
        </w:rPr>
        <w:t xml:space="preserve">Note: </w:t>
      </w:r>
      <w:r>
        <w:rPr>
          <w:color w:val="1F2933"/>
          <w:sz w:val="21"/>
          <w:szCs w:val="21"/>
        </w:rPr>
        <w:t xml:space="preserve">Golden safety rule: the attacker and target VMs must only ever use Host-Only or Internal (labnet) networking — never Bridged or NAT. This keeps the intentionally vulnerable machines isolated.</w:t>
      </w:r>
    </w:p>
    <w:p>
      <w:pPr>
        <w:pStyle w:val="Heading1"/>
        <w:spacing w:before="240" w:after="120"/>
      </w:pPr>
      <w:r>
        <w:rPr>
          <w:b/>
          <w:bCs/>
          <w:color w:val="1D4ED8"/>
          <w:sz w:val="30"/>
          <w:szCs w:val="30"/>
          <w:rFonts w:ascii="Calibri" w:cs="Calibri" w:eastAsia="Calibri" w:hAnsi="Calibri"/>
        </w:rPr>
        <w:t xml:space="preserve">Part 0 — Host requirements</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A 64-bit computer with hardware virtualisation (Intel VT-x / AMD-V) enabled in BIOS/UEFI.</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At least 8 GB RAM (16 GB comfortable) and about 60 GB free disk.</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On an Apple-Silicon Mac (M1/M2/M3), VirtualBox support is limited; if VirtualBox will not run, use UTM or VMware Fusion instead — the VM concepts and the in-VM commands are identical. On Intel Mac, Windows, or Linux, use VirtualBox as below.</w:t>
      </w:r>
    </w:p>
    <w:p>
      <w:pPr>
        <w:pStyle w:val="Heading1"/>
        <w:spacing w:before="240" w:after="120"/>
      </w:pPr>
      <w:r>
        <w:rPr>
          <w:b/>
          <w:bCs/>
          <w:color w:val="1D4ED8"/>
          <w:sz w:val="30"/>
          <w:szCs w:val="30"/>
          <w:rFonts w:ascii="Calibri" w:cs="Calibri" w:eastAsia="Calibri" w:hAnsi="Calibri"/>
        </w:rPr>
        <w:t xml:space="preserve">Part 1 — Install VirtualBox</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Download VirtualBox for your host OS from https://www.virtualbox.org/wiki/Downloads.</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Also download the matching Oracle VM VirtualBox Extension Pack from the same page.</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Install VirtualBox (accept the networking driver prompts), then open it and install the Extension Pack via File → Tools → Extension Pack Manager → Install.</w:t>
      </w:r>
    </w:p>
    <w:p>
      <w:pPr>
        <w:pStyle w:val="Heading1"/>
        <w:spacing w:before="240" w:after="120"/>
      </w:pPr>
      <w:r>
        <w:rPr>
          <w:b/>
          <w:bCs/>
          <w:color w:val="1D4ED8"/>
          <w:sz w:val="30"/>
          <w:szCs w:val="30"/>
          <w:rFonts w:ascii="Calibri" w:cs="Calibri" w:eastAsia="Calibri" w:hAnsi="Calibri"/>
        </w:rPr>
        <w:t xml:space="preserve">Part 2 — Create the isolated Host-Only network</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Open File → Tools → Network Manager → Host-only Networks → Create. This creates an adapter such as vboxnet0 with a subnet like 192.168.56.0/24.</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Leave its DHCP server enabled (or note the subnet so you can set static IPs). Every lab VM's Adapter 1 will attach to this network.</w:t>
      </w:r>
    </w:p>
    <w:p>
      <w:pPr>
        <w:pBdr>
          <w:left w:val="single" w:color="1D4ED8" w:sz="24" w:space="8"/>
        </w:pBdr>
        <w:shd w:fill="EEF2FF" w:color="auto" w:val="clear"/>
        <w:spacing w:before="80" w:after="120"/>
      </w:pPr>
      <w:r>
        <w:rPr>
          <w:b/>
          <w:bCs/>
          <w:color w:val="1D4ED8"/>
          <w:sz w:val="21"/>
          <w:szCs w:val="21"/>
        </w:rPr>
        <w:t xml:space="preserve">Note: </w:t>
      </w:r>
      <w:r>
        <w:rPr>
          <w:color w:val="1F2933"/>
          <w:sz w:val="21"/>
          <w:szCs w:val="21"/>
        </w:rPr>
        <w:t xml:space="preserve">Alternative: use Internal Network named 'labnet' instead of Host-Only. Host-Only is recommended because your host can still SSH/ping the VMs for screenshots while they remain isolated from the internet.</w:t>
      </w:r>
    </w:p>
    <w:p>
      <w:pPr>
        <w:pStyle w:val="Heading1"/>
        <w:spacing w:before="240" w:after="120"/>
      </w:pPr>
      <w:r>
        <w:rPr>
          <w:b/>
          <w:bCs/>
          <w:color w:val="1D4ED8"/>
          <w:sz w:val="30"/>
          <w:szCs w:val="30"/>
          <w:rFonts w:ascii="Calibri" w:cs="Calibri" w:eastAsia="Calibri" w:hAnsi="Calibri"/>
        </w:rPr>
        <w:t xml:space="preserve">Part 3 — Install the attacker: Kali Linux</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Download the Kali Linux 'Virtual Machines' prebuilt image (VirtualBox .7z) from https://www.kali.org/get-kali/#kali-virtual-machines. This avoids a manual install.</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Extract the .7z, then in VirtualBox choose Machine → Add and select the extracted .vbox file.</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Open the VM's Settings → Network → Adapter 1 → Attached to: Host-Only Adapter (select vboxnet0).</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Start Kali and log in (default kali / kali). Confirm the tools exist:</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which nmap nc wget enum4linux</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install anything missing:</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sudo apt update &amp;&amp; sudo apt install -y nmap netcat-traditional wget enum4linux</w:t>
      </w:r>
    </w:p>
    <w:p>
      <w:pPr>
        <w:pStyle w:val="Heading1"/>
        <w:spacing w:before="240" w:after="120"/>
      </w:pPr>
      <w:r>
        <w:rPr>
          <w:b/>
          <w:bCs/>
          <w:color w:val="1D4ED8"/>
          <w:sz w:val="30"/>
          <w:szCs w:val="30"/>
          <w:rFonts w:ascii="Calibri" w:cs="Calibri" w:eastAsia="Calibri" w:hAnsi="Calibri"/>
        </w:rPr>
        <w:t xml:space="preserve">Part 4 — Install the Linux target: Metasploitable2</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Download Metasploitable2 from https://sourceforge.net/projects/metasploitable/ (it is a ready-made VMDK disk).</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In VirtualBox: Machine → New → name 'Metasploitable2', type Linux / Ubuntu (64-bit). On the disk step choose 'Use an existing virtual hard disk file' and select the Metasploitable2 .vmdk.</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Set Settings → Network → Adapter 1 → Host-Only Adapter (same vboxnet0 as Kali).</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Start it and log in with msfadmin / msfadmin, then find its IP:</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ifconfig</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note the 192.168.56.x address, e.g. 192.168.56.101</w:t>
      </w:r>
    </w:p>
    <w:p>
      <w:pPr>
        <w:pBdr>
          <w:left w:val="single" w:color="1D4ED8" w:sz="24" w:space="8"/>
        </w:pBdr>
        <w:shd w:fill="EEF2FF" w:color="auto" w:val="clear"/>
        <w:spacing w:before="80" w:after="120"/>
      </w:pPr>
      <w:r>
        <w:rPr>
          <w:b/>
          <w:bCs/>
          <w:color w:val="1D4ED8"/>
          <w:sz w:val="21"/>
          <w:szCs w:val="21"/>
        </w:rPr>
        <w:t xml:space="preserve">Note: </w:t>
      </w:r>
      <w:r>
        <w:rPr>
          <w:color w:val="1F2933"/>
          <w:sz w:val="21"/>
          <w:szCs w:val="21"/>
        </w:rPr>
        <w:t xml:space="preserve">Metasploitable2 is deliberately insecure. Keep it Host-Only at all times and never expose it to a real network.</w:t>
      </w:r>
    </w:p>
    <w:p>
      <w:pPr>
        <w:pStyle w:val="Heading1"/>
        <w:spacing w:before="240" w:after="120"/>
      </w:pPr>
      <w:r>
        <w:rPr>
          <w:b/>
          <w:bCs/>
          <w:color w:val="1D4ED8"/>
          <w:sz w:val="30"/>
          <w:szCs w:val="30"/>
          <w:rFonts w:ascii="Calibri" w:cs="Calibri" w:eastAsia="Calibri" w:hAnsi="Calibri"/>
        </w:rPr>
        <w:t xml:space="preserve">Part 5 — Add a Windows target (for Tutorial 10)</w:t>
      </w:r>
    </w:p>
    <w:p>
      <w:pPr>
        <w:spacing w:after="120" w:line="276"/>
        <w:jc w:val="left"/>
      </w:pPr>
      <w:r>
        <w:rPr>
          <w:b w:val="false"/>
          <w:bCs w:val="false"/>
          <w:i w:val="false"/>
          <w:iCs w:val="false"/>
          <w:color w:val="1F2933"/>
          <w:sz w:val="22"/>
          <w:szCs w:val="22"/>
          <w:rFonts w:ascii="Calibri" w:cs="Calibri" w:eastAsia="Calibri" w:hAnsi="Calibri"/>
        </w:rPr>
        <w:t xml:space="preserve">You need a Windows VM to scan. Two options:</w:t>
      </w:r>
    </w:p>
    <w:p>
      <w:pPr>
        <w:spacing w:before="120" w:after="60"/>
      </w:pPr>
      <w:r>
        <w:rPr>
          <w:b/>
          <w:bCs/>
          <w:color w:val="1D4ED8"/>
          <w:sz w:val="22"/>
          <w:szCs w:val="22"/>
          <w:rFonts w:ascii="Calibri" w:cs="Calibri" w:eastAsia="Calibri" w:hAnsi="Calibri"/>
        </w:rPr>
        <w:t xml:space="preserve">Option A (easy, legal, free): Microsoft evaluation VM</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Download a free Windows 10/11 evaluation VM from Microsoft (search 'Microsoft Edge developer virtual machines' or the Windows evaluation center). Import the VirtualBox image and set Adapter 1 to Host-Only.</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This image is modern and mostly patched, so expect the scanner to report hardening items (SMB signing, TLS ciphers, missing updates) rather than classic RCEs. That is fine — record what your scan actually finds.</w:t>
      </w:r>
    </w:p>
    <w:p>
      <w:pPr>
        <w:spacing w:before="120" w:after="60"/>
      </w:pPr>
      <w:r>
        <w:rPr>
          <w:b/>
          <w:bCs/>
          <w:color w:val="1D4ED8"/>
          <w:sz w:val="22"/>
          <w:szCs w:val="22"/>
          <w:rFonts w:ascii="Calibri" w:cs="Calibri" w:eastAsia="Calibri" w:hAnsi="Calibri"/>
        </w:rPr>
        <w:t xml:space="preserve">Option B (more vulnerabilities, more effort): Metasploitable3 Windows</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Metasploitable3 (Windows Server 2008) is intentionally vulnerable and will show critical findings like EternalBlue, but it must be built with Packer/Vagrant and takes significant time and disk. Use it only if your course requires classic Windows CVEs.</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Whichever you choose, note the Windows VM's IP (on Windows run ipconfig in Command Prompt), e.g. 192.168.56.103.</w:t>
      </w:r>
    </w:p>
    <w:p>
      <w:pPr>
        <w:pStyle w:val="Heading1"/>
        <w:spacing w:before="240" w:after="120"/>
      </w:pPr>
      <w:r>
        <w:rPr>
          <w:b/>
          <w:bCs/>
          <w:color w:val="1D4ED8"/>
          <w:sz w:val="30"/>
          <w:szCs w:val="30"/>
          <w:rFonts w:ascii="Calibri" w:cs="Calibri" w:eastAsia="Calibri" w:hAnsi="Calibri"/>
        </w:rPr>
        <w:t xml:space="preserve">Part 6 — Install a vulnerability scanner</w:t>
      </w:r>
    </w:p>
    <w:p>
      <w:pPr>
        <w:spacing w:after="120" w:line="276"/>
        <w:jc w:val="left"/>
      </w:pPr>
      <w:r>
        <w:rPr>
          <w:b w:val="false"/>
          <w:bCs w:val="false"/>
          <w:i w:val="false"/>
          <w:iCs w:val="false"/>
          <w:color w:val="1F2933"/>
          <w:sz w:val="22"/>
          <w:szCs w:val="22"/>
          <w:rFonts w:ascii="Calibri" w:cs="Calibri" w:eastAsia="Calibri" w:hAnsi="Calibri"/>
        </w:rPr>
        <w:t xml:space="preserve">Tutorial 10 asks for Nessus or OpenVAS. Pick one; both run on Kali.</w:t>
      </w:r>
    </w:p>
    <w:p>
      <w:pPr>
        <w:spacing w:before="120" w:after="60"/>
      </w:pPr>
      <w:r>
        <w:rPr>
          <w:b/>
          <w:bCs/>
          <w:color w:val="1D4ED8"/>
          <w:sz w:val="22"/>
          <w:szCs w:val="22"/>
          <w:rFonts w:ascii="Calibri" w:cs="Calibri" w:eastAsia="Calibri" w:hAnsi="Calibri"/>
        </w:rPr>
        <w:t xml:space="preserve">Option 1 — Nessus Essentials (free, simplest)</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On Kali, register for a free Nessus Essentials activation code at https://www.tenable.com/products/nessus/nessus-essentials.</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Download the Nessus .deb for Debian/Kali and install it:</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sudo dpkg -i Nessus-*-debian*_amd64.deb</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sudo systemctl start nessusd</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then browse to the scanner UI on the same machine:</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https://127.0.0.1:8834</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Complete the web setup, enter the activation code, let plugins compile (this takes a while), then create a 'Basic Network Scan' targeting your VM's IP.</w:t>
      </w:r>
    </w:p>
    <w:p>
      <w:pPr>
        <w:spacing w:before="120" w:after="60"/>
      </w:pPr>
      <w:r>
        <w:rPr>
          <w:b/>
          <w:bCs/>
          <w:color w:val="1D4ED8"/>
          <w:sz w:val="22"/>
          <w:szCs w:val="22"/>
          <w:rFonts w:ascii="Calibri" w:cs="Calibri" w:eastAsia="Calibri" w:hAnsi="Calibri"/>
        </w:rPr>
        <w:t xml:space="preserve">Option 2 — OpenVAS / Greenbone</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sudo apt update &amp;&amp; sudo apt install -y openvas</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sudo gvm-setup        # downloads feeds; takes a long time</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sudo gvm-check-setup  # confirm all green</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sudo gvm-start        # UI at https://127.0.0.1:9392</w:t>
      </w:r>
    </w:p>
    <w:p>
      <w:pPr>
        <w:spacing w:before="120" w:after="60"/>
      </w:pPr>
      <w:r>
        <w:rPr>
          <w:b/>
          <w:bCs/>
          <w:color w:val="1D4ED8"/>
          <w:sz w:val="22"/>
          <w:szCs w:val="22"/>
          <w:rFonts w:ascii="Calibri" w:cs="Calibri" w:eastAsia="Calibri" w:hAnsi="Calibri"/>
        </w:rPr>
        <w:t xml:space="preserve">Fallback used in the reports — nmap vuln scripts</w:t>
      </w:r>
    </w:p>
    <w:p>
      <w:pPr>
        <w:spacing w:after="120" w:line="276"/>
        <w:jc w:val="left"/>
      </w:pPr>
      <w:r>
        <w:rPr>
          <w:b w:val="false"/>
          <w:bCs w:val="false"/>
          <w:i w:val="false"/>
          <w:iCs w:val="false"/>
          <w:color w:val="1F2933"/>
          <w:sz w:val="22"/>
          <w:szCs w:val="22"/>
          <w:rFonts w:ascii="Calibri" w:cs="Calibri" w:eastAsia="Calibri" w:hAnsi="Calibri"/>
        </w:rPr>
        <w:t xml:space="preserve">If neither scanner installs in time, the tutorials allow nmap's vulnerability scripts, which the Session 9 and Tutorial 10 reports already use:</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sudo nmap --script vuln -sV &lt;target_ip&gt;</w:t>
      </w:r>
    </w:p>
    <w:p>
      <w:pPr>
        <w:pStyle w:val="Heading1"/>
        <w:spacing w:before="240" w:after="120"/>
      </w:pPr>
      <w:r>
        <w:rPr>
          <w:b/>
          <w:bCs/>
          <w:color w:val="1D4ED8"/>
          <w:sz w:val="30"/>
          <w:szCs w:val="30"/>
          <w:rFonts w:ascii="Calibri" w:cs="Calibri" w:eastAsia="Calibri" w:hAnsi="Calibri"/>
        </w:rPr>
        <w:t xml:space="preserve">Part 7 — Take snapshots (required evidence)</w:t>
      </w:r>
    </w:p>
    <w:p>
      <w:pPr>
        <w:spacing w:after="120" w:line="276"/>
        <w:jc w:val="left"/>
      </w:pPr>
      <w:r>
        <w:rPr>
          <w:b w:val="false"/>
          <w:bCs w:val="false"/>
          <w:i w:val="false"/>
          <w:iCs w:val="false"/>
          <w:color w:val="1F2933"/>
          <w:sz w:val="22"/>
          <w:szCs w:val="22"/>
          <w:rFonts w:ascii="Calibri" w:cs="Calibri" w:eastAsia="Calibri" w:hAnsi="Calibri"/>
        </w:rPr>
        <w:t xml:space="preserve">Snapshot each VM before scanning so you can revert cleanly.</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GUI: select the VM → Snapshots pane → Take → name it as the tutorial asks:</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Week 6 pre-task: </w:t>
      </w:r>
      <w:r>
        <w:rPr>
          <w:b w:val="false"/>
          <w:bCs w:val="false"/>
          <w:i w:val="false"/>
          <w:iCs w:val="false"/>
          <w:color w:val="1F2933"/>
          <w:sz w:val="20"/>
          <w:szCs w:val="20"/>
          <w:rFonts w:ascii="Consolas" w:cs="Consolas" w:eastAsia="Consolas" w:hAnsi="Consolas"/>
        </w:rPr>
        <w:t xml:space="preserve">prelab_MD_Ala_Uddin</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Week 10 pre-task: </w:t>
      </w:r>
      <w:r>
        <w:rPr>
          <w:b w:val="false"/>
          <w:bCs w:val="false"/>
          <w:i w:val="false"/>
          <w:iCs w:val="false"/>
          <w:color w:val="1F2933"/>
          <w:sz w:val="20"/>
          <w:szCs w:val="20"/>
          <w:rFonts w:ascii="Consolas" w:cs="Consolas" w:eastAsia="Consolas" w:hAnsi="Consolas"/>
        </w:rPr>
        <w:t xml:space="preserve">pre_scan_MD_Ala_Uddin</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CLI equivalent on the host:</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VBoxManage snapshot "Kali" take prelab_MD_Ala_Uddin</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VBoxManage snapshot "Metasploitable2" take pre_scan_MD_Ala_Uddin</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Restore later (only when instructed): power off the VM → Snapshots → select the snapshot → Restore.</w:t>
      </w:r>
    </w:p>
    <w:p>
      <w:pPr>
        <w:pStyle w:val="Heading1"/>
        <w:spacing w:before="240" w:after="120"/>
      </w:pPr>
      <w:r>
        <w:rPr>
          <w:b/>
          <w:bCs/>
          <w:color w:val="1D4ED8"/>
          <w:sz w:val="30"/>
          <w:szCs w:val="30"/>
          <w:rFonts w:ascii="Calibri" w:cs="Calibri" w:eastAsia="Calibri" w:hAnsi="Calibri"/>
        </w:rPr>
        <w:t xml:space="preserve">Part 8 — Verify connectivity</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Start the attacker and the target. On Kali, confirm you can reach the target (and not the internet):</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ping -c 3 192.168.56.101     # target replies</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ping -c 3 8.8.8.8            # should FAIL / time out (good: isolated)</w:t>
      </w:r>
    </w:p>
    <w:p>
      <w:r>
        <w:br w:type="page"/>
      </w:r>
    </w:p>
    <w:p>
      <w:pPr>
        <w:pStyle w:val="Heading1"/>
        <w:spacing w:before="240" w:after="120"/>
      </w:pPr>
      <w:r>
        <w:rPr>
          <w:b/>
          <w:bCs/>
          <w:color w:val="1D4ED8"/>
          <w:sz w:val="30"/>
          <w:szCs w:val="30"/>
          <w:rFonts w:ascii="Calibri" w:cs="Calibri" w:eastAsia="Calibri" w:hAnsi="Calibri"/>
        </w:rPr>
        <w:t xml:space="preserve">Part 9 — Screenshot checklist (map each deliverable to an action)</w:t>
      </w:r>
    </w:p>
    <w:tbl>
      <w:tblPr>
        <w:tblW w:type="dxa" w:w="9360"/>
        <w:tblBorders>
          <w:top w:val="single" w:color="C7CDD6" w:sz="4"/>
          <w:left w:val="single" w:color="C7CDD6" w:sz="4"/>
          <w:bottom w:val="single" w:color="C7CDD6" w:sz="4"/>
          <w:right w:val="single" w:color="C7CDD6" w:sz="4"/>
          <w:insideH w:val="single" w:color="C7CDD6" w:sz="4"/>
          <w:insideV w:val="single" w:color="C7CDD6" w:sz="4"/>
        </w:tblBorders>
      </w:tblPr>
      <w:tblGrid>
        <w:gridCol w:w="2300"/>
        <w:gridCol w:w="2000"/>
        <w:gridCol w:w="5060"/>
      </w:tblGrid>
      <w:tr>
        <w:trPr>
          <w:tblHeader/>
        </w:trPr>
        <w:tc>
          <w:tcPr>
            <w:tcW w:type="dxa" w:w="2300"/>
            <w:shd w:fill="1D4ED8" w:color="auto" w:val="clear"/>
            <w:tcMar>
              <w:top w:type="dxa" w:w="60"/>
              <w:left w:type="dxa" w:w="90"/>
              <w:bottom w:type="dxa" w:w="60"/>
              <w:right w:type="dxa" w:w="90"/>
            </w:tcMar>
          </w:tcPr>
          <w:p>
            <w:r>
              <w:rPr>
                <w:b/>
                <w:bCs/>
                <w:color w:val="FFFFFF"/>
                <w:sz w:val="21"/>
                <w:szCs w:val="21"/>
              </w:rPr>
              <w:t xml:space="preserve">Screenshot / file</w:t>
            </w:r>
          </w:p>
        </w:tc>
        <w:tc>
          <w:tcPr>
            <w:tcW w:type="dxa" w:w="2000"/>
            <w:shd w:fill="1D4ED8" w:color="auto" w:val="clear"/>
            <w:tcMar>
              <w:top w:type="dxa" w:w="60"/>
              <w:left w:type="dxa" w:w="90"/>
              <w:bottom w:type="dxa" w:w="60"/>
              <w:right w:type="dxa" w:w="90"/>
            </w:tcMar>
          </w:tcPr>
          <w:p>
            <w:r>
              <w:rPr>
                <w:b/>
                <w:bCs/>
                <w:color w:val="FFFFFF"/>
                <w:sz w:val="21"/>
                <w:szCs w:val="21"/>
              </w:rPr>
              <w:t xml:space="preserve">For</w:t>
            </w:r>
          </w:p>
        </w:tc>
        <w:tc>
          <w:tcPr>
            <w:tcW w:type="dxa" w:w="5060"/>
            <w:shd w:fill="1D4ED8" w:color="auto" w:val="clear"/>
            <w:tcMar>
              <w:top w:type="dxa" w:w="60"/>
              <w:left w:type="dxa" w:w="90"/>
              <w:bottom w:type="dxa" w:w="60"/>
              <w:right w:type="dxa" w:w="90"/>
            </w:tcMar>
          </w:tcPr>
          <w:p>
            <w:r>
              <w:rPr>
                <w:b/>
                <w:bCs/>
                <w:color w:val="FFFFFF"/>
                <w:sz w:val="21"/>
                <w:szCs w:val="21"/>
              </w:rPr>
              <w:t xml:space="preserve">Exactly how to capture it</w:t>
            </w:r>
          </w:p>
        </w:tc>
      </w:tr>
      <w:tr>
        <w:tc>
          <w:tcPr>
            <w:tcW w:type="dxa" w:w="2300"/>
            <w:tcMar>
              <w:top w:type="dxa" w:w="50"/>
              <w:left w:type="dxa" w:w="90"/>
              <w:bottom w:type="dxa" w:w="50"/>
              <w:right w:type="dxa" w:w="90"/>
            </w:tcMar>
          </w:tcPr>
          <w:p>
            <w:pPr>
              <w:spacing w:after="20"/>
            </w:pPr>
            <w:r>
              <w:rPr>
                <w:color w:val="1F2933"/>
                <w:sz w:val="20"/>
                <w:szCs w:val="20"/>
              </w:rPr>
              <w:t xml:space="preserve">snapshot.png</w:t>
            </w:r>
          </w:p>
        </w:tc>
        <w:tc>
          <w:tcPr>
            <w:tcW w:type="dxa" w:w="2000"/>
            <w:tcMar>
              <w:top w:type="dxa" w:w="50"/>
              <w:left w:type="dxa" w:w="90"/>
              <w:bottom w:type="dxa" w:w="50"/>
              <w:right w:type="dxa" w:w="90"/>
            </w:tcMar>
          </w:tcPr>
          <w:p>
            <w:pPr>
              <w:spacing w:after="20"/>
            </w:pPr>
            <w:r>
              <w:rPr>
                <w:color w:val="1F2933"/>
                <w:sz w:val="20"/>
                <w:szCs w:val="20"/>
              </w:rPr>
              <w:t xml:space="preserve">Week 10 pre-task</w:t>
            </w:r>
          </w:p>
        </w:tc>
        <w:tc>
          <w:tcPr>
            <w:tcW w:type="dxa" w:w="5060"/>
            <w:tcMar>
              <w:top w:type="dxa" w:w="50"/>
              <w:left w:type="dxa" w:w="90"/>
              <w:bottom w:type="dxa" w:w="50"/>
              <w:right w:type="dxa" w:w="90"/>
            </w:tcMar>
          </w:tcPr>
          <w:p>
            <w:pPr>
              <w:spacing w:after="20"/>
            </w:pPr>
            <w:r>
              <w:rPr>
                <w:color w:val="1F2933"/>
                <w:sz w:val="20"/>
                <w:szCs w:val="20"/>
              </w:rPr>
              <w:t xml:space="preserve">Open the VM's Snapshots pane showing pre_scan_MD_Ala_Uddin, then screenshot the window.</w:t>
            </w:r>
          </w:p>
        </w:tc>
      </w:tr>
      <w:tr>
        <w:tc>
          <w:tcPr>
            <w:tcW w:type="dxa" w:w="2300"/>
            <w:shd w:fill="EEF2FF" w:color="auto" w:val="clear"/>
            <w:tcMar>
              <w:top w:type="dxa" w:w="50"/>
              <w:left w:type="dxa" w:w="90"/>
              <w:bottom w:type="dxa" w:w="50"/>
              <w:right w:type="dxa" w:w="90"/>
            </w:tcMar>
          </w:tcPr>
          <w:p>
            <w:pPr>
              <w:spacing w:after="20"/>
            </w:pPr>
            <w:r>
              <w:rPr>
                <w:color w:val="1F2933"/>
                <w:sz w:val="20"/>
                <w:szCs w:val="20"/>
              </w:rPr>
              <w:t xml:space="preserve">network_mode.png</w:t>
            </w:r>
          </w:p>
        </w:tc>
        <w:tc>
          <w:tcPr>
            <w:tcW w:type="dxa" w:w="2000"/>
            <w:shd w:fill="EEF2FF" w:color="auto" w:val="clear"/>
            <w:tcMar>
              <w:top w:type="dxa" w:w="50"/>
              <w:left w:type="dxa" w:w="90"/>
              <w:bottom w:type="dxa" w:w="50"/>
              <w:right w:type="dxa" w:w="90"/>
            </w:tcMar>
          </w:tcPr>
          <w:p>
            <w:pPr>
              <w:spacing w:after="20"/>
            </w:pPr>
            <w:r>
              <w:rPr>
                <w:color w:val="1F2933"/>
                <w:sz w:val="20"/>
                <w:szCs w:val="20"/>
              </w:rPr>
              <w:t xml:space="preserve">Week 10 pre-task</w:t>
            </w:r>
          </w:p>
        </w:tc>
        <w:tc>
          <w:tcPr>
            <w:tcW w:type="dxa" w:w="5060"/>
            <w:shd w:fill="EEF2FF" w:color="auto" w:val="clear"/>
            <w:tcMar>
              <w:top w:type="dxa" w:w="50"/>
              <w:left w:type="dxa" w:w="90"/>
              <w:bottom w:type="dxa" w:w="50"/>
              <w:right w:type="dxa" w:w="90"/>
            </w:tcMar>
          </w:tcPr>
          <w:p>
            <w:pPr>
              <w:spacing w:after="20"/>
            </w:pPr>
            <w:r>
              <w:rPr>
                <w:color w:val="1F2933"/>
                <w:sz w:val="20"/>
                <w:szCs w:val="20"/>
              </w:rPr>
              <w:t xml:space="preserve">Open Settings → Network → Adapter 1 showing 'Host-Only Adapter', then screenshot.</w:t>
            </w:r>
          </w:p>
        </w:tc>
      </w:tr>
      <w:tr>
        <w:tc>
          <w:tcPr>
            <w:tcW w:type="dxa" w:w="2300"/>
            <w:tcMar>
              <w:top w:type="dxa" w:w="50"/>
              <w:left w:type="dxa" w:w="90"/>
              <w:bottom w:type="dxa" w:w="50"/>
              <w:right w:type="dxa" w:w="90"/>
            </w:tcMar>
          </w:tcPr>
          <w:p>
            <w:pPr>
              <w:spacing w:after="20"/>
            </w:pPr>
            <w:r>
              <w:rPr>
                <w:color w:val="1F2933"/>
                <w:sz w:val="20"/>
                <w:szCs w:val="20"/>
              </w:rPr>
              <w:t xml:space="preserve">prelab_MD_Ala_Uddin (x2)</w:t>
            </w:r>
          </w:p>
        </w:tc>
        <w:tc>
          <w:tcPr>
            <w:tcW w:type="dxa" w:w="2000"/>
            <w:tcMar>
              <w:top w:type="dxa" w:w="50"/>
              <w:left w:type="dxa" w:w="90"/>
              <w:bottom w:type="dxa" w:w="50"/>
              <w:right w:type="dxa" w:w="90"/>
            </w:tcMar>
          </w:tcPr>
          <w:p>
            <w:pPr>
              <w:spacing w:after="20"/>
            </w:pPr>
            <w:r>
              <w:rPr>
                <w:color w:val="1F2933"/>
                <w:sz w:val="20"/>
                <w:szCs w:val="20"/>
              </w:rPr>
              <w:t xml:space="preserve">Week 6 pre-task</w:t>
            </w:r>
          </w:p>
        </w:tc>
        <w:tc>
          <w:tcPr>
            <w:tcW w:type="dxa" w:w="5060"/>
            <w:tcMar>
              <w:top w:type="dxa" w:w="50"/>
              <w:left w:type="dxa" w:w="90"/>
              <w:bottom w:type="dxa" w:w="50"/>
              <w:right w:type="dxa" w:w="90"/>
            </w:tcMar>
          </w:tcPr>
          <w:p>
            <w:pPr>
              <w:spacing w:after="20"/>
            </w:pPr>
            <w:r>
              <w:rPr>
                <w:color w:val="1F2933"/>
                <w:sz w:val="20"/>
                <w:szCs w:val="20"/>
              </w:rPr>
              <w:t xml:space="preserve">One shot of the snapshot in the Snapshots pane; one of the Host-Only network setting.</w:t>
            </w:r>
          </w:p>
        </w:tc>
      </w:tr>
      <w:tr>
        <w:tc>
          <w:tcPr>
            <w:tcW w:type="dxa" w:w="2300"/>
            <w:shd w:fill="EEF2FF" w:color="auto" w:val="clear"/>
            <w:tcMar>
              <w:top w:type="dxa" w:w="50"/>
              <w:left w:type="dxa" w:w="90"/>
              <w:bottom w:type="dxa" w:w="50"/>
              <w:right w:type="dxa" w:w="90"/>
            </w:tcMar>
          </w:tcPr>
          <w:p>
            <w:pPr>
              <w:spacing w:after="20"/>
            </w:pPr>
            <w:r>
              <w:rPr>
                <w:color w:val="1F2933"/>
                <w:sz w:val="20"/>
                <w:szCs w:val="20"/>
              </w:rPr>
              <w:t xml:space="preserve">nmap_MD_Ala_Uddin.png</w:t>
            </w:r>
          </w:p>
        </w:tc>
        <w:tc>
          <w:tcPr>
            <w:tcW w:type="dxa" w:w="2000"/>
            <w:shd w:fill="EEF2FF" w:color="auto" w:val="clear"/>
            <w:tcMar>
              <w:top w:type="dxa" w:w="50"/>
              <w:left w:type="dxa" w:w="90"/>
              <w:bottom w:type="dxa" w:w="50"/>
              <w:right w:type="dxa" w:w="90"/>
            </w:tcMar>
          </w:tcPr>
          <w:p>
            <w:pPr>
              <w:spacing w:after="20"/>
            </w:pPr>
            <w:r>
              <w:rPr>
                <w:color w:val="1F2933"/>
                <w:sz w:val="20"/>
                <w:szCs w:val="20"/>
              </w:rPr>
              <w:t xml:space="preserve">Session 9 Activity A</w:t>
            </w:r>
          </w:p>
        </w:tc>
        <w:tc>
          <w:tcPr>
            <w:tcW w:type="dxa" w:w="5060"/>
            <w:shd w:fill="EEF2FF" w:color="auto" w:val="clear"/>
            <w:tcMar>
              <w:top w:type="dxa" w:w="50"/>
              <w:left w:type="dxa" w:w="90"/>
              <w:bottom w:type="dxa" w:w="50"/>
              <w:right w:type="dxa" w:w="90"/>
            </w:tcMar>
          </w:tcPr>
          <w:p>
            <w:pPr>
              <w:spacing w:after="20"/>
            </w:pPr>
            <w:r>
              <w:rPr>
                <w:color w:val="1F2933"/>
                <w:sz w:val="20"/>
                <w:szCs w:val="20"/>
              </w:rPr>
              <w:t xml:space="preserve">Run the nmap scans on Kali; screenshot the terminal showing the command and open ports.</w:t>
            </w:r>
          </w:p>
        </w:tc>
      </w:tr>
      <w:tr>
        <w:tc>
          <w:tcPr>
            <w:tcW w:type="dxa" w:w="2300"/>
            <w:tcMar>
              <w:top w:type="dxa" w:w="50"/>
              <w:left w:type="dxa" w:w="90"/>
              <w:bottom w:type="dxa" w:w="50"/>
              <w:right w:type="dxa" w:w="90"/>
            </w:tcMar>
          </w:tcPr>
          <w:p>
            <w:pPr>
              <w:spacing w:after="20"/>
            </w:pPr>
            <w:r>
              <w:rPr>
                <w:color w:val="1F2933"/>
                <w:sz w:val="20"/>
                <w:szCs w:val="20"/>
              </w:rPr>
              <w:t xml:space="preserve">nc_wget_MD_Ala_Uddin.png</w:t>
            </w:r>
          </w:p>
        </w:tc>
        <w:tc>
          <w:tcPr>
            <w:tcW w:type="dxa" w:w="2000"/>
            <w:tcMar>
              <w:top w:type="dxa" w:w="50"/>
              <w:left w:type="dxa" w:w="90"/>
              <w:bottom w:type="dxa" w:w="50"/>
              <w:right w:type="dxa" w:w="90"/>
            </w:tcMar>
          </w:tcPr>
          <w:p>
            <w:pPr>
              <w:spacing w:after="20"/>
            </w:pPr>
            <w:r>
              <w:rPr>
                <w:color w:val="1F2933"/>
                <w:sz w:val="20"/>
                <w:szCs w:val="20"/>
              </w:rPr>
              <w:t xml:space="preserve">Session 9 Activity B</w:t>
            </w:r>
          </w:p>
        </w:tc>
        <w:tc>
          <w:tcPr>
            <w:tcW w:type="dxa" w:w="5060"/>
            <w:tcMar>
              <w:top w:type="dxa" w:w="50"/>
              <w:left w:type="dxa" w:w="90"/>
              <w:bottom w:type="dxa" w:w="50"/>
              <w:right w:type="dxa" w:w="90"/>
            </w:tcMar>
          </w:tcPr>
          <w:p>
            <w:pPr>
              <w:spacing w:after="20"/>
            </w:pPr>
            <w:r>
              <w:rPr>
                <w:color w:val="1F2933"/>
                <w:sz w:val="20"/>
                <w:szCs w:val="20"/>
              </w:rPr>
              <w:t xml:space="preserve">Show Kali's http.server + nc listener alongside the target's wget/cat output.</w:t>
            </w:r>
          </w:p>
        </w:tc>
      </w:tr>
      <w:tr>
        <w:tc>
          <w:tcPr>
            <w:tcW w:type="dxa" w:w="2300"/>
            <w:shd w:fill="EEF2FF" w:color="auto" w:val="clear"/>
            <w:tcMar>
              <w:top w:type="dxa" w:w="50"/>
              <w:left w:type="dxa" w:w="90"/>
              <w:bottom w:type="dxa" w:w="50"/>
              <w:right w:type="dxa" w:w="90"/>
            </w:tcMar>
          </w:tcPr>
          <w:p>
            <w:pPr>
              <w:spacing w:after="20"/>
            </w:pPr>
            <w:r>
              <w:rPr>
                <w:color w:val="1F2933"/>
                <w:sz w:val="20"/>
                <w:szCs w:val="20"/>
              </w:rPr>
              <w:t xml:space="preserve">enum_MD_Ala_Uddin.txt</w:t>
            </w:r>
          </w:p>
        </w:tc>
        <w:tc>
          <w:tcPr>
            <w:tcW w:type="dxa" w:w="2000"/>
            <w:shd w:fill="EEF2FF" w:color="auto" w:val="clear"/>
            <w:tcMar>
              <w:top w:type="dxa" w:w="50"/>
              <w:left w:type="dxa" w:w="90"/>
              <w:bottom w:type="dxa" w:w="50"/>
              <w:right w:type="dxa" w:w="90"/>
            </w:tcMar>
          </w:tcPr>
          <w:p>
            <w:pPr>
              <w:spacing w:after="20"/>
            </w:pPr>
            <w:r>
              <w:rPr>
                <w:color w:val="1F2933"/>
                <w:sz w:val="20"/>
                <w:szCs w:val="20"/>
              </w:rPr>
              <w:t xml:space="preserve">Session 9 Activity C</w:t>
            </w:r>
          </w:p>
        </w:tc>
        <w:tc>
          <w:tcPr>
            <w:tcW w:type="dxa" w:w="5060"/>
            <w:shd w:fill="EEF2FF" w:color="auto" w:val="clear"/>
            <w:tcMar>
              <w:top w:type="dxa" w:w="50"/>
              <w:left w:type="dxa" w:w="90"/>
              <w:bottom w:type="dxa" w:w="50"/>
              <w:right w:type="dxa" w:w="90"/>
            </w:tcMar>
          </w:tcPr>
          <w:p>
            <w:pPr>
              <w:spacing w:after="20"/>
            </w:pPr>
            <w:r>
              <w:rPr>
                <w:color w:val="1F2933"/>
                <w:sz w:val="20"/>
                <w:szCs w:val="20"/>
              </w:rPr>
              <w:t xml:space="preserve">Run enum4linux -a &lt;target&gt;; paste two interesting lines (a share and a user) into the text file.</w:t>
            </w:r>
          </w:p>
        </w:tc>
      </w:tr>
      <w:tr>
        <w:tc>
          <w:tcPr>
            <w:tcW w:type="dxa" w:w="2300"/>
            <w:tcMar>
              <w:top w:type="dxa" w:w="50"/>
              <w:left w:type="dxa" w:w="90"/>
              <w:bottom w:type="dxa" w:w="50"/>
              <w:right w:type="dxa" w:w="90"/>
            </w:tcMar>
          </w:tcPr>
          <w:p>
            <w:pPr>
              <w:spacing w:after="20"/>
            </w:pPr>
            <w:r>
              <w:rPr>
                <w:color w:val="1F2933"/>
                <w:sz w:val="20"/>
                <w:szCs w:val="20"/>
              </w:rPr>
              <w:t xml:space="preserve">windows_scan.png</w:t>
            </w:r>
          </w:p>
        </w:tc>
        <w:tc>
          <w:tcPr>
            <w:tcW w:type="dxa" w:w="2000"/>
            <w:tcMar>
              <w:top w:type="dxa" w:w="50"/>
              <w:left w:type="dxa" w:w="90"/>
              <w:bottom w:type="dxa" w:w="50"/>
              <w:right w:type="dxa" w:w="90"/>
            </w:tcMar>
          </w:tcPr>
          <w:p>
            <w:pPr>
              <w:spacing w:after="20"/>
            </w:pPr>
            <w:r>
              <w:rPr>
                <w:color w:val="1F2933"/>
                <w:sz w:val="20"/>
                <w:szCs w:val="20"/>
              </w:rPr>
              <w:t xml:space="preserve">Tutorial 10 Activity 1</w:t>
            </w:r>
          </w:p>
        </w:tc>
        <w:tc>
          <w:tcPr>
            <w:tcW w:type="dxa" w:w="5060"/>
            <w:tcMar>
              <w:top w:type="dxa" w:w="50"/>
              <w:left w:type="dxa" w:w="90"/>
              <w:bottom w:type="dxa" w:w="50"/>
              <w:right w:type="dxa" w:w="90"/>
            </w:tcMar>
          </w:tcPr>
          <w:p>
            <w:pPr>
              <w:spacing w:after="20"/>
            </w:pPr>
            <w:r>
              <w:rPr>
                <w:color w:val="1F2933"/>
                <w:sz w:val="20"/>
                <w:szCs w:val="20"/>
              </w:rPr>
              <w:t xml:space="preserve">Screenshot the scanner's results page for the Windows target (Critical/High list).</w:t>
            </w:r>
          </w:p>
        </w:tc>
      </w:tr>
      <w:tr>
        <w:tc>
          <w:tcPr>
            <w:tcW w:type="dxa" w:w="2300"/>
            <w:shd w:fill="EEF2FF" w:color="auto" w:val="clear"/>
            <w:tcMar>
              <w:top w:type="dxa" w:w="50"/>
              <w:left w:type="dxa" w:w="90"/>
              <w:bottom w:type="dxa" w:w="50"/>
              <w:right w:type="dxa" w:w="90"/>
            </w:tcMar>
          </w:tcPr>
          <w:p>
            <w:pPr>
              <w:spacing w:after="20"/>
            </w:pPr>
            <w:r>
              <w:rPr>
                <w:color w:val="1F2933"/>
                <w:sz w:val="20"/>
                <w:szCs w:val="20"/>
              </w:rPr>
              <w:t xml:space="preserve">linux_scan.png</w:t>
            </w:r>
          </w:p>
        </w:tc>
        <w:tc>
          <w:tcPr>
            <w:tcW w:type="dxa" w:w="2000"/>
            <w:shd w:fill="EEF2FF" w:color="auto" w:val="clear"/>
            <w:tcMar>
              <w:top w:type="dxa" w:w="50"/>
              <w:left w:type="dxa" w:w="90"/>
              <w:bottom w:type="dxa" w:w="50"/>
              <w:right w:type="dxa" w:w="90"/>
            </w:tcMar>
          </w:tcPr>
          <w:p>
            <w:pPr>
              <w:spacing w:after="20"/>
            </w:pPr>
            <w:r>
              <w:rPr>
                <w:color w:val="1F2933"/>
                <w:sz w:val="20"/>
                <w:szCs w:val="20"/>
              </w:rPr>
              <w:t xml:space="preserve">Tutorial 10 Activity 2</w:t>
            </w:r>
          </w:p>
        </w:tc>
        <w:tc>
          <w:tcPr>
            <w:tcW w:type="dxa" w:w="5060"/>
            <w:shd w:fill="EEF2FF" w:color="auto" w:val="clear"/>
            <w:tcMar>
              <w:top w:type="dxa" w:w="50"/>
              <w:left w:type="dxa" w:w="90"/>
              <w:bottom w:type="dxa" w:w="50"/>
              <w:right w:type="dxa" w:w="90"/>
            </w:tcMar>
          </w:tcPr>
          <w:p>
            <w:pPr>
              <w:spacing w:after="20"/>
            </w:pPr>
            <w:r>
              <w:rPr>
                <w:color w:val="1F2933"/>
                <w:sz w:val="20"/>
                <w:szCs w:val="20"/>
              </w:rPr>
              <w:t xml:space="preserve">Screenshot the scanner's results page for the Linux target (High-risk list).</w:t>
            </w:r>
          </w:p>
        </w:tc>
      </w:tr>
    </w:tbl>
    <w:p>
      <w:pPr>
        <w:pBdr>
          <w:left w:val="single" w:color="1D4ED8" w:sz="24" w:space="8"/>
        </w:pBdr>
        <w:shd w:fill="EEF2FF" w:color="auto" w:val="clear"/>
        <w:spacing w:before="80" w:after="120"/>
      </w:pPr>
      <w:r>
        <w:rPr>
          <w:b/>
          <w:bCs/>
          <w:color w:val="1D4ED8"/>
          <w:sz w:val="21"/>
          <w:szCs w:val="21"/>
        </w:rPr>
        <w:t xml:space="preserve">Note: </w:t>
      </w:r>
      <w:r>
        <w:rPr>
          <w:color w:val="1F2933"/>
          <w:sz w:val="21"/>
          <w:szCs w:val="21"/>
        </w:rPr>
        <w:t xml:space="preserve">Taking a screenshot: macOS = Shift+Cmd+4 then drag; Windows host = Win+Shift+S; inside Kali = PrtSc or the Screenshot tool. Then drag/paste each image into the matching [INSERT SCREENSHOT] box in the report .docx files.</w:t>
      </w:r>
    </w:p>
    <w:p>
      <w:pPr>
        <w:pStyle w:val="Heading1"/>
        <w:spacing w:before="240" w:after="120"/>
      </w:pPr>
      <w:r>
        <w:rPr>
          <w:b/>
          <w:bCs/>
          <w:color w:val="1D4ED8"/>
          <w:sz w:val="30"/>
          <w:szCs w:val="30"/>
          <w:rFonts w:ascii="Calibri" w:cs="Calibri" w:eastAsia="Calibri" w:hAnsi="Calibri"/>
        </w:rPr>
        <w:t xml:space="preserve">Part 10 — Safety &amp; cleanup</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Keep every lab VM on Host-Only/Internal networking for the whole exercise.</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When finished, power off the targets and Restore the pre-task snapshots to return to a clean state.</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Do not copy the intentionally vulnerable VMs onto any production or internet-connected network.</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If you used Docker for any part: docker run --rm -d --name testhello hello-world then docker rm -f testhello to clean up.</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DD6" w:sz="4" w:space="4"/>
      </w:pBdr>
      <w:jc w:val="center"/>
    </w:pPr>
    <w:r>
      <w:rPr>
        <w:color w:val="7B8794"/>
        <w:sz w:val="16"/>
        <w:szCs w:val="16"/>
      </w:rPr>
      <w:t xml:space="preserve">MD Ala Uddin  •  </w:t>
    </w:r>
    <w:r>
      <w:rPr>
        <w:color w:val="7B879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3"/>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Deliverable</dc:title>
  <dc:creator>MD Ala Uddin</dc:creator>
  <cp:lastModifiedBy>Un-named</cp:lastModifiedBy>
  <cp:revision>1</cp:revision>
  <dcterms:created xsi:type="dcterms:W3CDTF">2026-10-16T10:08:08.225Z</dcterms:created>
  <dcterms:modified xsi:type="dcterms:W3CDTF">2026-10-16T10:08:08.226Z</dcterms:modified>
</cp:coreProperties>
</file>

<file path=docProps/custom.xml><?xml version="1.0" encoding="utf-8"?>
<Properties xmlns="http://schemas.openxmlformats.org/officeDocument/2006/custom-properties" xmlns:vt="http://schemas.openxmlformats.org/officeDocument/2006/docPropsVTypes"/>
</file>