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color w:val="434343"/>
          <w:sz w:val="20"/>
          <w:szCs w:val="20"/>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HQL</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de Consultas HQL</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3">
      <w:pPr>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32"/>
          <w:szCs w:val="32"/>
        </w:rPr>
      </w:pPr>
      <w:r w:rsidDel="00000000" w:rsidR="00000000" w:rsidRPr="00000000">
        <w:rPr>
          <w:rFonts w:ascii="Proxima Nova Extrabold" w:cs="Proxima Nova Extrabold" w:eastAsia="Proxima Nova Extrabold" w:hAnsi="Proxima Nova Extrabold"/>
          <w:color w:val="434343"/>
          <w:sz w:val="32"/>
          <w:szCs w:val="32"/>
          <w:highlight w:val="white"/>
          <w:rtl w:val="0"/>
        </w:rPr>
        <w:t xml:space="preserve">Objetivo</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4.700927734375" w:line="240" w:lineRule="auto"/>
        <w:ind w:left="424.140014648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Crear consultas HQL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17822265625" w:line="240" w:lineRule="auto"/>
        <w:ind w:left="424.1400146484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Usar parámetros en consultas.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220703125" w:line="240" w:lineRule="auto"/>
        <w:ind w:left="423.26995849609375" w:right="0" w:firstLine="0"/>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Ubicar consultas correctamente dentro del proyecto</w:t>
      </w:r>
      <w:r w:rsidDel="00000000" w:rsidR="00000000" w:rsidRPr="00000000">
        <w:rPr>
          <w:rFonts w:ascii="Proxima Nova" w:cs="Proxima Nova" w:eastAsia="Proxima Nova" w:hAnsi="Proxima Nova"/>
          <w:b w:val="0"/>
          <w:i w:val="0"/>
          <w:smallCaps w:val="0"/>
          <w:strike w:val="0"/>
          <w:color w:val="000000"/>
          <w:sz w:val="22"/>
          <w:szCs w:val="22"/>
          <w:u w:val="single"/>
          <w:shd w:fill="auto" w:val="clear"/>
          <w:vertAlign w:val="baseline"/>
          <w:rtl w:val="0"/>
        </w:rPr>
        <w:t xml:space="preserve">.</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58.6279296875" w:line="247.01485633850098" w:lineRule="auto"/>
        <w:ind w:left="66.1199951171875" w:right="55.5126953125" w:hanging="66.1199951171875"/>
        <w:jc w:val="left"/>
        <w:rPr>
          <w:rFonts w:ascii="Proxima Nova" w:cs="Proxima Nova" w:eastAsia="Proxima Nova" w:hAnsi="Proxima Nova"/>
          <w:b w:val="1"/>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Pr>
        <w:drawing>
          <wp:inline distB="19050" distT="19050" distL="19050" distR="19050">
            <wp:extent cx="6353175" cy="285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53175" cy="28575"/>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808080"/>
          <w:sz w:val="32"/>
          <w:szCs w:val="32"/>
          <w:u w:val="none"/>
          <w:shd w:fill="auto" w:val="clear"/>
          <w:vertAlign w:val="baseline"/>
          <w:rtl w:val="0"/>
        </w:rPr>
        <w:t xml:space="preserve">Requerimientos previos para la practica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3.21044921875" w:line="240" w:lineRule="auto"/>
        <w:ind w:left="779.5199584960938"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Base de Datos MySQL del proyecto consultorio día 2</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1.2451171875" w:line="240" w:lineRule="auto"/>
        <w:ind w:left="114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creada la base de datos local en MySQL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2.811279296875" w:line="240" w:lineRule="auto"/>
        <w:ind w:left="114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creada las tablas de la Base de Datos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2.811279296875" w:line="240" w:lineRule="auto"/>
        <w:ind w:left="114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usuario con permisos para la Base de Datos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2.811279296875" w:line="240" w:lineRule="auto"/>
        <w:ind w:left="114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creado un script de carga de datos, para realizar pruebas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2.1533203125" w:line="240" w:lineRule="auto"/>
        <w:ind w:left="764.1200256347656"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1"/>
          <w:i w:val="0"/>
          <w:smallCaps w:val="0"/>
          <w:strike w:val="0"/>
          <w:color w:val="666666"/>
          <w:sz w:val="22"/>
          <w:szCs w:val="22"/>
          <w:u w:val="none"/>
          <w:shd w:fill="auto" w:val="clear"/>
          <w:vertAlign w:val="baseline"/>
          <w:rtl w:val="0"/>
        </w:rPr>
        <w:t xml:space="preserve">Aplicación del proyecto consultorio día 2</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1776123046875" w:line="240" w:lineRule="auto"/>
        <w:ind w:left="114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configurado el Archivo pom.xml con las dependencias necesarias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8.8543701171875" w:line="240" w:lineRule="auto"/>
        <w:ind w:left="1143.2699584960938"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configurado el Archivo aplication.properties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7.2869873046875" w:line="240" w:lineRule="auto"/>
        <w:ind w:left="1143.2699584960938"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Tener la estructura del proyecto creada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1.8646240234375" w:line="240" w:lineRule="auto"/>
        <w:ind w:left="1143.2699584960938" w:right="0" w:firstLine="0"/>
        <w:jc w:val="left"/>
        <w:rPr>
          <w:rFonts w:ascii="Proxima Nova" w:cs="Proxima Nova" w:eastAsia="Proxima Nova" w:hAnsi="Proxima Nova"/>
          <w:b w:val="0"/>
          <w:i w:val="0"/>
          <w:smallCaps w:val="0"/>
          <w:strike w:val="0"/>
          <w:color w:val="434343"/>
          <w:sz w:val="21"/>
          <w:szCs w:val="21"/>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434343"/>
          <w:sz w:val="21"/>
          <w:szCs w:val="21"/>
          <w:u w:val="none"/>
          <w:shd w:fill="auto" w:val="clear"/>
          <w:vertAlign w:val="baseline"/>
          <w:rtl w:val="0"/>
        </w:rPr>
        <w:t xml:space="preserve">Tener creado el model con sus entidades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7.22900390625" w:line="240" w:lineRule="auto"/>
        <w:ind w:left="1143.2699584960938" w:right="0" w:firstLine="0"/>
        <w:jc w:val="left"/>
        <w:rPr>
          <w:rFonts w:ascii="Proxima Nova" w:cs="Proxima Nova" w:eastAsia="Proxima Nova" w:hAnsi="Proxima Nova"/>
          <w:b w:val="0"/>
          <w:i w:val="0"/>
          <w:smallCaps w:val="0"/>
          <w:strike w:val="0"/>
          <w:color w:val="434343"/>
          <w:sz w:val="21"/>
          <w:szCs w:val="21"/>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434343"/>
          <w:sz w:val="21"/>
          <w:szCs w:val="21"/>
          <w:u w:val="none"/>
          <w:shd w:fill="auto" w:val="clear"/>
          <w:vertAlign w:val="baseline"/>
          <w:rtl w:val="0"/>
        </w:rPr>
        <w:t xml:space="preserve">Tener creado el repository con sus clases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7.22900390625" w:line="240" w:lineRule="auto"/>
        <w:ind w:left="1143.2699584960938" w:right="0" w:firstLine="0"/>
        <w:jc w:val="left"/>
        <w:rPr>
          <w:rFonts w:ascii="Proxima Nova" w:cs="Proxima Nova" w:eastAsia="Proxima Nova" w:hAnsi="Proxima Nova"/>
          <w:b w:val="0"/>
          <w:i w:val="0"/>
          <w:smallCaps w:val="0"/>
          <w:strike w:val="0"/>
          <w:color w:val="434343"/>
          <w:sz w:val="21"/>
          <w:szCs w:val="21"/>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434343"/>
          <w:sz w:val="21"/>
          <w:szCs w:val="21"/>
          <w:u w:val="none"/>
          <w:shd w:fill="auto" w:val="clear"/>
          <w:vertAlign w:val="baseline"/>
          <w:rtl w:val="0"/>
        </w:rPr>
        <w:t xml:space="preserve">Tener creado el service y service.impl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7.2296142578125" w:line="240" w:lineRule="auto"/>
        <w:ind w:left="1143.2699584960938" w:right="0" w:firstLine="0"/>
        <w:jc w:val="left"/>
        <w:rPr>
          <w:rFonts w:ascii="Proxima Nova" w:cs="Proxima Nova" w:eastAsia="Proxima Nova" w:hAnsi="Proxima Nova"/>
          <w:b w:val="0"/>
          <w:i w:val="0"/>
          <w:smallCaps w:val="0"/>
          <w:strike w:val="0"/>
          <w:color w:val="434343"/>
          <w:sz w:val="21"/>
          <w:szCs w:val="21"/>
          <w:u w:val="none"/>
          <w:shd w:fill="auto" w:val="clear"/>
          <w:vertAlign w:val="baseline"/>
        </w:rPr>
      </w:pP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434343"/>
          <w:sz w:val="21"/>
          <w:szCs w:val="21"/>
          <w:u w:val="none"/>
          <w:shd w:fill="auto" w:val="clear"/>
          <w:vertAlign w:val="baseline"/>
          <w:rtl w:val="0"/>
        </w:rPr>
        <w:t xml:space="preserve">Tener creado el controller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5.010986328125" w:line="240" w:lineRule="auto"/>
        <w:ind w:left="39.8699951171875" w:right="0" w:firstLine="0"/>
        <w:jc w:val="left"/>
        <w:rPr>
          <w:rFonts w:ascii="Proxima Nova" w:cs="Proxima Nova" w:eastAsia="Proxima Nova" w:hAnsi="Proxima Nova"/>
          <w:b w:val="1"/>
          <w:i w:val="0"/>
          <w:smallCaps w:val="0"/>
          <w:strike w:val="0"/>
          <w:color w:val="434343"/>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21"/>
          <w:szCs w:val="21"/>
          <w:u w:val="none"/>
          <w:shd w:fill="auto" w:val="clear"/>
          <w:vertAlign w:val="baseline"/>
          <w:rtl w:val="0"/>
        </w:rPr>
        <w:t xml:space="preserve">¡Buena suerte!</w:t>
      </w:r>
    </w:p>
    <w:p w:rsidR="00000000" w:rsidDel="00000000" w:rsidP="00000000" w:rsidRDefault="00000000" w:rsidRPr="00000000" w14:paraId="00000017">
      <w:pPr>
        <w:widowControl w:val="0"/>
        <w:spacing w:line="360" w:lineRule="auto"/>
        <w:ind w:left="-14.399999999999977" w:right="196.80000000000064" w:firstLine="0"/>
        <w:jc w:val="both"/>
        <w:rPr>
          <w:rFonts w:ascii="Proxima Nova" w:cs="Proxima Nova" w:eastAsia="Proxima Nova" w:hAnsi="Proxima Nova"/>
          <w:b w:val="1"/>
          <w:i w:val="0"/>
          <w:smallCaps w:val="0"/>
          <w:strike w:val="0"/>
          <w:color w:val="434343"/>
          <w:sz w:val="21"/>
          <w:szCs w:val="21"/>
          <w:u w:val="none"/>
          <w:shd w:fill="auto" w:val="clear"/>
          <w:vertAlign w:val="baseline"/>
        </w:rPr>
      </w:pPr>
      <w:r w:rsidDel="00000000" w:rsidR="00000000" w:rsidRPr="00000000">
        <w:rPr>
          <w:rFonts w:ascii="Proxima Nova" w:cs="Proxima Nova" w:eastAsia="Proxima Nova" w:hAnsi="Proxima Nova"/>
          <w:b w:val="1"/>
          <w:color w:val="434343"/>
          <w:sz w:val="21.989999771118164"/>
          <w:szCs w:val="21.989999771118164"/>
        </w:rPr>
        <w:drawing>
          <wp:inline distB="0" distT="0" distL="0" distR="0">
            <wp:extent cx="212950" cy="21295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color w:val="666666"/>
          <w:sz w:val="21.989999771118164"/>
          <w:szCs w:val="21.989999771118164"/>
        </w:rPr>
        <w:drawing>
          <wp:inline distB="114300" distT="114300" distL="114300" distR="114300">
            <wp:extent cx="211385" cy="190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roxima Nova" w:cs="Proxima Nova" w:eastAsia="Proxima Nova" w:hAnsi="Proxima Nova"/>
          <w:b w:val="1"/>
          <w:i w:val="0"/>
          <w:smallCaps w:val="0"/>
          <w:strike w:val="0"/>
          <w:color w:val="434343"/>
          <w:sz w:val="21"/>
          <w:szCs w:val="21"/>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21"/>
          <w:szCs w:val="21"/>
          <w:u w:val="none"/>
          <w:shd w:fill="auto" w:val="clear"/>
          <w:vertAlign w:val="baseline"/>
        </w:rPr>
        <w:drawing>
          <wp:inline distB="19050" distT="19050" distL="19050" distR="19050">
            <wp:extent cx="628650" cy="6286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90032958984375"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Consultorio Odontológico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9.89501953125" w:line="339.8888969421387" w:lineRule="auto"/>
        <w:ind w:left="45.659942626953125" w:right="950.706787109375" w:firstLine="736.5000915527344"/>
        <w:jc w:val="both"/>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Nos han asignado el proyecto del consultorio odontológico “Muelitas”, el cual posee varios profesionales que brindan sus servicios. Cuando un paciente requiere atención, debe solicitar un turno con anticipación. No se atiende a pacientes que no posean turno. Cada odontólogo tiene su agenda propia con horarios en los que puede atender con una duración de 30 minutos por turno.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99.749755859375"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Los posibles estados que puede tener un turno son: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1.246337890625" w:line="240" w:lineRule="auto"/>
        <w:ind w:left="186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Finalizado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2.811279296875" w:line="240" w:lineRule="auto"/>
        <w:ind w:left="186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Cancelado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2.811279296875" w:line="240" w:lineRule="auto"/>
        <w:ind w:left="1864.14001464843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Pendiente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2.813720703125" w:line="341.31131172180176" w:lineRule="auto"/>
        <w:ind w:left="2215.3399658203125" w:right="981.229248046875" w:hanging="351.199951171875"/>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f5f5f5" w:val="clear"/>
          <w:vertAlign w:val="baseline"/>
          <w:rtl w:val="0"/>
        </w:rPr>
        <w:t xml:space="preserve">Reprogramado: En caso de que se trate de un turno reprogramado,</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f5f5f5" w:val="clear"/>
          <w:vertAlign w:val="baseline"/>
          <w:rtl w:val="0"/>
        </w:rPr>
        <w:t xml:space="preserve">debe hacerse referencia (apuntar) al nuevo turno pactado.</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98.446044921875" w:line="339.88975524902344" w:lineRule="auto"/>
        <w:ind w:left="61.49993896484375" w:right="964.071044921875" w:firstLine="0.66009521484375"/>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f5f5f5" w:val="clear"/>
          <w:vertAlign w:val="baseline"/>
          <w:rtl w:val="0"/>
        </w:rPr>
        <w:t xml:space="preserve">Realizar las modificaciones en el diagrama entidad relación (en caso que sea necesario), con</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f5f5f5" w:val="clear"/>
          <w:vertAlign w:val="baseline"/>
          <w:rtl w:val="0"/>
        </w:rPr>
        <w:t xml:space="preserve">la finalidad de permitir el manejo de los turnos reprogramados.</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99.74853515625" w:line="631.2282371520996" w:lineRule="auto"/>
        <w:ind w:left="60" w:right="2089.703369140625" w:hanging="13.02001953125"/>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A partir del planteo realizado anteriormente, llevar a cabo las siguientes consultas: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todos los pacientes de un día de todos los dentistas.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1.9140625" w:line="240" w:lineRule="auto"/>
        <w:ind w:left="60"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9.8919677734375"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todos los dentistas que tengan más de dos turnos en una fecha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1.9134521484375" w:line="240" w:lineRule="auto"/>
        <w:ind w:left="60"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9.89456176757812"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todos los turnos con estado finalizado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Pr>
        <w:drawing>
          <wp:inline distB="19050" distT="19050" distL="19050" distR="19050">
            <wp:extent cx="628650" cy="6286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9.893798828125"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todos los turnos con estado pendiente de un día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1.915283203125" w:line="240" w:lineRule="auto"/>
        <w:ind w:left="60"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9.893798828125"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la agenda de un dentista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11.915283203125" w:line="240" w:lineRule="auto"/>
        <w:ind w:left="60"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6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9.896240234375"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todos los turnos que fueron reprogramados de un dentista (extra)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11.9146728515625" w:line="240" w:lineRule="auto"/>
        <w:ind w:left="60" w:right="0" w:firstLine="0"/>
        <w:jc w:val="left"/>
        <w:rPr>
          <w:rFonts w:ascii="Proxima Nova" w:cs="Proxima Nova" w:eastAsia="Proxima Nova" w:hAnsi="Proxima Nova"/>
          <w:b w:val="0"/>
          <w:i w:val="0"/>
          <w:smallCaps w:val="0"/>
          <w:strike w:val="0"/>
          <w:color w:val="808080"/>
          <w:sz w:val="32"/>
          <w:szCs w:val="32"/>
          <w:u w:val="none"/>
          <w:shd w:fill="auto" w:val="clear"/>
          <w:vertAlign w:val="baseline"/>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808080"/>
          <w:sz w:val="32"/>
          <w:szCs w:val="32"/>
          <w:u w:val="none"/>
          <w:shd w:fill="auto" w:val="clear"/>
          <w:vertAlign w:val="baseline"/>
          <w:rtl w:val="0"/>
        </w:rPr>
        <w:t xml:space="preserve">Ejercicio 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9.892578125" w:line="240" w:lineRule="auto"/>
        <w:ind w:left="62.1600341796875" w:right="0" w:firstLine="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Listar todos los turnos que fueron reprogramados. (extra)</w:t>
      </w:r>
    </w:p>
    <w:sectPr>
      <w:headerReference r:id="rId13" w:type="default"/>
      <w:pgSz w:h="16840" w:w="11920" w:orient="portrait"/>
      <w:pgMar w:bottom="2280.9666442871094" w:top="315" w:left="1395" w:right="464.4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-990599</wp:posOffset>
          </wp:positionH>
          <wp:positionV relativeFrom="paragraph">
            <wp:posOffset>-66674</wp:posOffset>
          </wp:positionV>
          <wp:extent cx="7707923" cy="1252538"/>
          <wp:effectExtent b="0" l="0" r="0" t="0"/>
          <wp:wrapSquare wrapText="bothSides" distB="0" distT="0" distL="0" distR="0"/>
          <wp:docPr id="8"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