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intel</w:t>
      </w:r>
      <w:proofErr w:type="spellEnd"/>
      <w:r>
        <w:rPr>
          <w:rFonts w:ascii="Tahoma" w:hAnsi="Tahoma" w:cs="Tahoma" w:hint="eastAsia"/>
          <w:color w:val="000000"/>
          <w:sz w:val="18"/>
          <w:szCs w:val="18"/>
          <w:lang w:val="zh-CN"/>
        </w:rPr>
        <w:t>的确切的指令格式</w:t>
      </w:r>
      <w:proofErr w:type="gramEnd"/>
      <w:r w:rsidRPr="00063716">
        <w:rPr>
          <w:rFonts w:ascii="Tahoma" w:hAnsi="Tahoma" w:cs="Tahoma"/>
          <w:color w:val="000000"/>
          <w:sz w:val="18"/>
          <w:szCs w:val="18"/>
        </w:rPr>
        <w:t>: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drawing>
          <wp:inline distT="0" distB="0" distL="0" distR="0">
            <wp:extent cx="6962775" cy="2495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System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>
        <w:rPr>
          <w:rFonts w:ascii="Times New Roman" w:eastAsia="System" w:hAnsi="Times New Roman" w:cs="Times New Roman"/>
          <w:sz w:val="21"/>
          <w:szCs w:val="21"/>
        </w:rPr>
        <w:t>opcode</w:t>
      </w:r>
      <w:proofErr w:type="spellEnd"/>
      <w:proofErr w:type="gramEnd"/>
      <w:r>
        <w:rPr>
          <w:rFonts w:ascii="Times New Roman" w:eastAsia="System" w:hAnsi="Times New Roman" w:cs="Times New Roman"/>
          <w:sz w:val="21"/>
          <w:szCs w:val="21"/>
        </w:rPr>
        <w:t xml:space="preserve">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编码了进行什么样的操作，跟汇编格式里面的</w:t>
      </w:r>
      <w:r>
        <w:rPr>
          <w:rFonts w:ascii="Times New Roman" w:eastAsia="宋体" w:hAnsi="Times New Roman" w:cs="Times New Roman"/>
          <w:sz w:val="21"/>
          <w:szCs w:val="21"/>
        </w:rPr>
        <w:t xml:space="preserve">mnemonic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对应，</w:t>
      </w:r>
      <w:r>
        <w:rPr>
          <w:rFonts w:ascii="Times New Roman" w:eastAsia="宋体" w:hAnsi="Times New Roman" w:cs="Times New Roman"/>
          <w:sz w:val="21"/>
          <w:szCs w:val="21"/>
        </w:rPr>
        <w:t xml:space="preserve">CPU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知道了什么操作之后就会寻找操作的对象，是寄存器还是内存？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ModR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/M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部分就给出了操作的对象，</w:t>
      </w:r>
      <w:r>
        <w:rPr>
          <w:rFonts w:ascii="Times New Roman" w:eastAsia="宋体" w:hAnsi="Times New Roman" w:cs="Times New Roman"/>
          <w:sz w:val="21"/>
          <w:szCs w:val="21"/>
        </w:rPr>
        <w:t xml:space="preserve">R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是</w:t>
      </w:r>
      <w:r>
        <w:rPr>
          <w:rFonts w:ascii="Times New Roman" w:eastAsia="宋体" w:hAnsi="Times New Roman" w:cs="Times New Roman"/>
          <w:sz w:val="21"/>
          <w:szCs w:val="21"/>
        </w:rPr>
        <w:t>register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，</w:t>
      </w:r>
      <w:r>
        <w:rPr>
          <w:rFonts w:ascii="Times New Roman" w:eastAsia="宋体" w:hAnsi="Times New Roman" w:cs="Times New Roman"/>
          <w:sz w:val="21"/>
          <w:szCs w:val="21"/>
        </w:rPr>
        <w:t xml:space="preserve">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是</w:t>
      </w:r>
      <w:r>
        <w:rPr>
          <w:rFonts w:ascii="Times New Roman" w:eastAsia="宋体" w:hAnsi="Times New Roman" w:cs="Times New Roman"/>
          <w:sz w:val="21"/>
          <w:szCs w:val="21"/>
        </w:rPr>
        <w:t>memory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，而</w:t>
      </w:r>
      <w:r>
        <w:rPr>
          <w:rFonts w:ascii="Times New Roman" w:eastAsia="宋体" w:hAnsi="Times New Roman" w:cs="Times New Roman"/>
          <w:sz w:val="21"/>
          <w:szCs w:val="21"/>
        </w:rPr>
        <w:t xml:space="preserve">Mod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指示了到底是寄存器还是内存。如果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ModR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>/M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的字节数足够大的话，那么或许就不需要后面的两个部分了，实际上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ModR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/M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只有一个字节，能编码所有的寄存器，却不能编码所有的内存寻址模式，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intel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使用后面两个部分来辅助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ModR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/M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完成确切的内存定位</w:t>
      </w:r>
      <w:r>
        <w:rPr>
          <w:rFonts w:ascii="宋体" w:eastAsia="宋体" w:hAnsi="Times New Roman" w:cs="宋体"/>
          <w:sz w:val="21"/>
          <w:szCs w:val="21"/>
          <w:lang w:val="zh-CN"/>
        </w:rPr>
        <w:t>——</w:t>
      </w:r>
      <w:r>
        <w:rPr>
          <w:rFonts w:ascii="Times New Roman" w:eastAsia="宋体" w:hAnsi="Times New Roman" w:cs="Times New Roman"/>
          <w:sz w:val="21"/>
          <w:szCs w:val="21"/>
        </w:rPr>
        <w:t xml:space="preserve">SIB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和</w:t>
      </w:r>
      <w:r>
        <w:rPr>
          <w:rFonts w:ascii="Times New Roman" w:eastAsia="宋体" w:hAnsi="Times New Roman" w:cs="Times New Roman"/>
          <w:sz w:val="21"/>
          <w:szCs w:val="21"/>
        </w:rPr>
        <w:t>displacement.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proofErr w:type="gramStart"/>
      <w:r>
        <w:rPr>
          <w:rFonts w:ascii="宋体" w:eastAsia="宋体" w:hAnsi="Times New Roman" w:cs="宋体" w:hint="eastAsia"/>
          <w:sz w:val="20"/>
          <w:szCs w:val="20"/>
          <w:lang w:val="zh-CN"/>
        </w:rPr>
        <w:t>一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. Prefixes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Prefixes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的几个特性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1"/>
          <w:szCs w:val="21"/>
        </w:rPr>
      </w:pPr>
      <w:r w:rsidRPr="00063716">
        <w:rPr>
          <w:rFonts w:ascii="宋体" w:eastAsia="宋体" w:hAnsi="Times New Roman" w:cs="宋体"/>
          <w:sz w:val="21"/>
          <w:szCs w:val="21"/>
        </w:rPr>
        <w:t xml:space="preserve">1.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它是唯一的一个可能出现在</w:t>
      </w:r>
      <w:r w:rsidRPr="00063716">
        <w:rPr>
          <w:rFonts w:ascii="宋体" w:eastAsia="宋体" w:hAnsi="Times New Roman" w:cs="宋体"/>
          <w:sz w:val="21"/>
          <w:szCs w:val="21"/>
        </w:rPr>
        <w:t>code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之前的域。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1"/>
          <w:szCs w:val="21"/>
          <w:lang w:val="zh-CN"/>
        </w:rPr>
      </w:pPr>
      <w:r>
        <w:rPr>
          <w:rFonts w:ascii="宋体" w:eastAsia="宋体" w:hAnsi="Times New Roman" w:cs="宋体"/>
          <w:sz w:val="21"/>
          <w:szCs w:val="21"/>
          <w:lang w:val="zh-CN"/>
        </w:rPr>
        <w:t xml:space="preserve">2.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所有的</w:t>
      </w:r>
      <w:r>
        <w:rPr>
          <w:rFonts w:ascii="宋体" w:eastAsia="宋体" w:hAnsi="Times New Roman" w:cs="宋体"/>
          <w:sz w:val="21"/>
          <w:szCs w:val="21"/>
          <w:lang w:val="zh-CN"/>
        </w:rPr>
        <w:t>Prefixes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都只有</w:t>
      </w:r>
      <w:r>
        <w:rPr>
          <w:rFonts w:ascii="宋体" w:eastAsia="宋体" w:hAnsi="Times New Roman" w:cs="宋体"/>
          <w:sz w:val="21"/>
          <w:szCs w:val="21"/>
          <w:lang w:val="zh-CN"/>
        </w:rPr>
        <w:t>1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个字节。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0"/>
          <w:szCs w:val="20"/>
          <w:lang w:val="zh-CN"/>
        </w:rPr>
      </w:pPr>
      <w:r>
        <w:rPr>
          <w:rFonts w:ascii="宋体" w:eastAsia="宋体" w:hAnsi="Times New Roman" w:cs="宋体"/>
          <w:sz w:val="21"/>
          <w:szCs w:val="21"/>
          <w:lang w:val="zh-CN"/>
        </w:rPr>
        <w:t xml:space="preserve">3.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在一个</w:t>
      </w:r>
      <w:r>
        <w:rPr>
          <w:rFonts w:ascii="宋体" w:eastAsia="宋体" w:hAnsi="Times New Roman" w:cs="宋体"/>
          <w:sz w:val="21"/>
          <w:szCs w:val="21"/>
          <w:lang w:val="zh-CN"/>
        </w:rPr>
        <w:t>OpCode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中可能会有多个</w:t>
      </w:r>
      <w:r>
        <w:rPr>
          <w:rFonts w:ascii="宋体" w:eastAsia="宋体" w:hAnsi="Times New Roman" w:cs="宋体"/>
          <w:sz w:val="21"/>
          <w:szCs w:val="21"/>
          <w:lang w:val="zh-CN"/>
        </w:rPr>
        <w:t>Prefixes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。如果有多个</w:t>
      </w:r>
      <w:r>
        <w:rPr>
          <w:rFonts w:ascii="宋体" w:eastAsia="宋体" w:hAnsi="Times New Roman" w:cs="宋体"/>
          <w:sz w:val="21"/>
          <w:szCs w:val="21"/>
          <w:lang w:val="zh-CN"/>
        </w:rPr>
        <w:t>Prefixes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，那么它们的顺序可以打乱，不会有任何问题。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</w:rPr>
        <w:t xml:space="preserve">4. 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如果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Prefixes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不能对随它之后的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OpCode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起作用，那么它就会被忽略。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分类：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1. Change DEFAULT operand size. (66)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proofErr w:type="gramStart"/>
      <w:r>
        <w:rPr>
          <w:rFonts w:ascii="Tahoma" w:eastAsia="宋体" w:hAnsi="Tahoma" w:cs="Tahoma"/>
          <w:color w:val="000000"/>
          <w:sz w:val="18"/>
          <w:szCs w:val="18"/>
        </w:rPr>
        <w:t>prefix</w:t>
      </w:r>
      <w:proofErr w:type="gramEnd"/>
      <w:r>
        <w:rPr>
          <w:rFonts w:ascii="Tahoma" w:eastAsia="宋体" w:hAnsi="Tahoma" w:cs="Tahoma"/>
          <w:color w:val="000000"/>
          <w:sz w:val="18"/>
          <w:szCs w:val="18"/>
        </w:rPr>
        <w:t xml:space="preserve"> 66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的作用是切换默认的操作数大小。如果默认的操作数大小是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WORD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16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位），那么切换后就是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DWORD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32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位）；反之，如果默认的操作数大小是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DWORD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32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位），那么切换后就是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WORD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16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位）。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2. Change DEFAULT address size. (67)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现在把它的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OpCode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改成以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67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开头的：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   67 8A 00    MOV AL, [BX+SI]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3. Repeat prefixes. (F2, F3)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F2: REPNE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F3: REP / REPE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Repeat Prefix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结束条件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>1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结束条件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>2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REP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        ECX=0  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None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REPE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        ECX=0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        ZF=0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REPNE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        ECX=0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 xml:space="preserve">          ZF=1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4. Segment override prefixes(change DEFAULT segment). (2E, 36, 3E, 26, 64, 65)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Prefix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Explanation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2E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CS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36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SS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3E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DS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26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ES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64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FS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lastRenderedPageBreak/>
        <w:t>65</w:t>
      </w:r>
      <w:r w:rsidRPr="00063716">
        <w:rPr>
          <w:rFonts w:ascii="宋体" w:eastAsia="宋体" w:hAnsi="Tahoma" w:cs="宋体"/>
          <w:color w:val="000000"/>
          <w:sz w:val="18"/>
          <w:szCs w:val="18"/>
        </w:rPr>
        <w:tab/>
        <w:t>GS segment override prefix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再来看一个例子</w:t>
      </w:r>
      <w:r w:rsidRPr="00063716">
        <w:rPr>
          <w:rFonts w:ascii="宋体" w:eastAsia="宋体" w:hAnsi="Tahoma" w:cs="宋体" w:hint="eastAsia"/>
          <w:color w:val="000000"/>
          <w:sz w:val="18"/>
          <w:szCs w:val="18"/>
        </w:rPr>
        <w:t>：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 xml:space="preserve">   8B 03    MOV EAX, [DWORD DS:EBX]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</w:rPr>
      </w:pPr>
      <w:r w:rsidRPr="00063716">
        <w:rPr>
          <w:rFonts w:ascii="宋体" w:eastAsia="宋体" w:hAnsi="Tahoma" w:cs="宋体"/>
          <w:color w:val="000000"/>
          <w:sz w:val="18"/>
          <w:szCs w:val="18"/>
        </w:rPr>
        <w:t>65 8B 03    MOV EAX, [DWORD GS:EBX]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指令由不同的定义被划分为不同的组，每个组各自有一个默认的段：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CS: for EIP pointer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ES: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目的操作数是内存单元的串指令（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movs, cmps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等），在</w:t>
      </w:r>
      <w:proofErr w:type="gramStart"/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这里源</w:t>
      </w:r>
      <w:proofErr w:type="gramEnd"/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操作数是储存在段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DS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里面。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SS: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堆栈操作（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push, pop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等）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DS: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剩下的数据操作指令。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65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就是一个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Segment override prefix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，用来改变默认的段，从上表中我们可以看出：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65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代表的是段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GS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5. LOCK prefix. (F0)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F0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表示的是助记符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LOCK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就足够了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二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. OpCode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1"/>
          <w:szCs w:val="21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    </w:t>
      </w:r>
      <w:r>
        <w:rPr>
          <w:rFonts w:ascii="Times New Roman" w:eastAsia="宋体" w:hAnsi="Times New Roman" w:cs="Times New Roman"/>
          <w:sz w:val="21"/>
          <w:szCs w:val="21"/>
        </w:rPr>
        <w:t xml:space="preserve">Intel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通过操作码大小指令改写前缀来对操作对象在</w:t>
      </w:r>
      <w:r>
        <w:rPr>
          <w:rFonts w:ascii="Times New Roman" w:eastAsia="宋体" w:hAnsi="Times New Roman" w:cs="Times New Roman"/>
          <w:sz w:val="21"/>
          <w:szCs w:val="21"/>
        </w:rPr>
        <w:t xml:space="preserve">16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位和</w:t>
      </w:r>
      <w:r>
        <w:rPr>
          <w:rFonts w:ascii="Times New Roman" w:eastAsia="宋体" w:hAnsi="Times New Roman" w:cs="Times New Roman"/>
          <w:sz w:val="21"/>
          <w:szCs w:val="21"/>
        </w:rPr>
        <w:t xml:space="preserve">32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位之间进行转换，而使用这里要说的</w:t>
      </w:r>
      <w:r>
        <w:rPr>
          <w:rFonts w:ascii="Times New Roman" w:eastAsia="宋体" w:hAnsi="Times New Roman" w:cs="Times New Roman"/>
          <w:sz w:val="21"/>
          <w:szCs w:val="21"/>
        </w:rPr>
        <w:t xml:space="preserve">w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位进行</w:t>
      </w:r>
      <w:r>
        <w:rPr>
          <w:rFonts w:ascii="Times New Roman" w:eastAsia="宋体" w:hAnsi="Times New Roman" w:cs="Times New Roman"/>
          <w:sz w:val="21"/>
          <w:szCs w:val="21"/>
        </w:rPr>
        <w:t xml:space="preserve">8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位和上述两种长度的区分。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Times New Roman" w:cs="宋体"/>
          <w:sz w:val="21"/>
          <w:szCs w:val="21"/>
          <w:lang w:val="zh-CN"/>
        </w:rPr>
        <w:t xml:space="preserve">   </w:t>
      </w:r>
      <w:r>
        <w:rPr>
          <w:rFonts w:ascii="Times New Roman" w:eastAsia="宋体" w:hAnsi="Times New Roman" w:cs="Times New Roman"/>
          <w:sz w:val="21"/>
          <w:szCs w:val="21"/>
        </w:rPr>
        <w:t xml:space="preserve">16/32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位：</w:t>
      </w:r>
      <w:r>
        <w:rPr>
          <w:rFonts w:ascii="宋体" w:eastAsia="宋体" w:hAnsi="Times New Roman" w:cs="宋体"/>
          <w:sz w:val="21"/>
          <w:szCs w:val="21"/>
          <w:lang w:val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89 1000 100[1]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color w:val="000000"/>
          <w:sz w:val="18"/>
          <w:szCs w:val="18"/>
          <w:lang w:val="zh-CN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 8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位：</w:t>
      </w:r>
      <w:r>
        <w:rPr>
          <w:rFonts w:ascii="宋体" w:eastAsia="宋体" w:hAnsi="Times New Roman" w:cs="宋体"/>
          <w:sz w:val="21"/>
          <w:szCs w:val="21"/>
          <w:lang w:val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88 1000 100[0]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imes New Roman" w:cs="宋体"/>
          <w:sz w:val="21"/>
          <w:szCs w:val="21"/>
          <w:lang w:val="zh-CN"/>
        </w:rPr>
      </w:pPr>
      <w:r>
        <w:rPr>
          <w:rFonts w:ascii="宋体" w:eastAsia="宋体" w:hAnsi="Times New Roman" w:cs="宋体"/>
          <w:color w:val="000000"/>
          <w:sz w:val="18"/>
          <w:szCs w:val="18"/>
          <w:lang w:val="zh-CN"/>
        </w:rPr>
        <w:t xml:space="preserve">    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d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位值的涵义是很明显的，当</w:t>
      </w:r>
      <w:r>
        <w:rPr>
          <w:rFonts w:ascii="Times New Roman" w:eastAsia="宋体" w:hAnsi="Times New Roman" w:cs="Times New Roman"/>
          <w:sz w:val="21"/>
          <w:szCs w:val="21"/>
        </w:rPr>
        <w:t xml:space="preserve">d = 1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时，源操作数为</w:t>
      </w:r>
      <w:r>
        <w:rPr>
          <w:rFonts w:ascii="Times New Roman" w:eastAsia="宋体" w:hAnsi="Times New Roman" w:cs="Times New Roman"/>
          <w:sz w:val="21"/>
          <w:szCs w:val="21"/>
        </w:rPr>
        <w:t xml:space="preserve">R/M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目的操作数为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Reg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Opcode</w:t>
      </w:r>
      <w:proofErr w:type="spellEnd"/>
      <w:r>
        <w:rPr>
          <w:rFonts w:ascii="宋体" w:eastAsia="宋体" w:hAnsi="Times New Roman" w:cs="宋体" w:hint="eastAsia"/>
          <w:sz w:val="21"/>
          <w:szCs w:val="21"/>
          <w:lang w:val="zh-CN"/>
        </w:rPr>
        <w:t>；当</w:t>
      </w:r>
      <w:r>
        <w:rPr>
          <w:rFonts w:ascii="Times New Roman" w:eastAsia="宋体" w:hAnsi="Times New Roman" w:cs="Times New Roman"/>
          <w:sz w:val="21"/>
          <w:szCs w:val="21"/>
        </w:rPr>
        <w:t>d = 0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时，源操作数为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Reg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Opcode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而目的操作数为</w:t>
      </w:r>
      <w:r>
        <w:rPr>
          <w:rFonts w:ascii="Times New Roman" w:eastAsia="宋体" w:hAnsi="Times New Roman" w:cs="Times New Roman"/>
          <w:sz w:val="21"/>
          <w:szCs w:val="21"/>
        </w:rPr>
        <w:t>R/M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。可以用</w:t>
      </w:r>
      <w:r>
        <w:rPr>
          <w:rFonts w:ascii="Times New Roman" w:eastAsia="宋体" w:hAnsi="Times New Roman" w:cs="Times New Roman"/>
          <w:sz w:val="21"/>
          <w:szCs w:val="21"/>
        </w:rPr>
        <w:t xml:space="preserve">d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位来进行区分的指令范围也很明显</w:t>
      </w:r>
      <w:r>
        <w:rPr>
          <w:rFonts w:ascii="宋体" w:eastAsia="宋体" w:hAnsi="Times New Roman" w:cs="宋体"/>
          <w:sz w:val="21"/>
          <w:szCs w:val="21"/>
          <w:lang w:val="zh-CN"/>
        </w:rPr>
        <w:t>——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指令的操作对象中必须有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ModR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/M 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编码的两个操作对象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Times New Roman" w:cs="宋体"/>
          <w:sz w:val="21"/>
          <w:szCs w:val="21"/>
          <w:lang w:val="zh-CN"/>
        </w:rPr>
        <w:t xml:space="preserve">   </w:t>
      </w:r>
      <w:r>
        <w:rPr>
          <w:rFonts w:ascii="Times New Roman" w:eastAsia="宋体" w:hAnsi="Times New Roman" w:cs="Times New Roman"/>
          <w:sz w:val="21"/>
          <w:szCs w:val="21"/>
        </w:rPr>
        <w:t xml:space="preserve">00401019 89D9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mov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ecx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ebx</w:t>
      </w:r>
      <w:proofErr w:type="spellEnd"/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0040101B 8BD9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mov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ebx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ecx</w:t>
      </w:r>
      <w:proofErr w:type="spellEnd"/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0040101D 890B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mov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dword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ptr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ebx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],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ecx</w:t>
      </w:r>
      <w:proofErr w:type="spellEnd"/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0040101F 8B0B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mov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ecx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dword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ptr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ebx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>]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</w:t>
      </w:r>
      <w:r>
        <w:rPr>
          <w:rFonts w:ascii="宋体" w:eastAsia="宋体" w:hAnsi="Times New Roman" w:cs="宋体"/>
          <w:sz w:val="20"/>
          <w:szCs w:val="20"/>
          <w:lang w:val="zh-CN"/>
        </w:rPr>
        <w:t>s</w:t>
      </w:r>
      <w:r>
        <w:rPr>
          <w:rFonts w:ascii="宋体" w:eastAsia="宋体" w:hAnsi="Times New Roman" w:cs="宋体" w:hint="eastAsia"/>
          <w:sz w:val="20"/>
          <w:szCs w:val="20"/>
          <w:lang w:val="zh-CN"/>
        </w:rPr>
        <w:t>位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SimSun" w:eastAsia="宋体" w:hAnsi="SimSun" w:cs="SimSu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     (1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)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初始状态</w:t>
      </w:r>
      <w:proofErr w:type="gramEnd"/>
      <w:r>
        <w:rPr>
          <w:rFonts w:ascii="SimSun" w:eastAsia="宋体" w:hAnsi="SimSun" w:cs="SimSun"/>
          <w:sz w:val="21"/>
          <w:szCs w:val="21"/>
        </w:rPr>
        <w:t> </w:t>
      </w:r>
      <w:proofErr w:type="spellStart"/>
      <w:r>
        <w:rPr>
          <w:rFonts w:ascii="SimSun" w:eastAsia="宋体" w:hAnsi="SimSun" w:cs="SimSun"/>
          <w:sz w:val="21"/>
          <w:szCs w:val="21"/>
        </w:rPr>
        <w:t>eax</w:t>
      </w:r>
      <w:proofErr w:type="spellEnd"/>
      <w:r>
        <w:rPr>
          <w:rFonts w:ascii="SimSun" w:eastAsia="宋体" w:hAnsi="SimSun" w:cs="SimSun"/>
          <w:sz w:val="21"/>
          <w:szCs w:val="21"/>
        </w:rPr>
        <w:t>=00,00,00,00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sz w:val="21"/>
          <w:szCs w:val="21"/>
          <w:lang w:val="zh-CN"/>
        </w:rPr>
      </w:pPr>
      <w:r>
        <w:rPr>
          <w:rFonts w:ascii="SimSun" w:eastAsia="宋体" w:hAnsi="SimSun" w:cs="SimSun"/>
          <w:sz w:val="21"/>
          <w:szCs w:val="21"/>
        </w:rPr>
        <w:t>    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输入机器码</w:t>
      </w:r>
      <w:r>
        <w:rPr>
          <w:rFonts w:ascii="宋体" w:eastAsia="宋体" w:hAnsi="SimSun" w:cs="宋体"/>
          <w:sz w:val="21"/>
          <w:szCs w:val="21"/>
          <w:lang w:val="zh-CN"/>
        </w:rPr>
        <w:t>:66,81,C0,F8</w:t>
      </w:r>
      <w:r>
        <w:rPr>
          <w:rFonts w:ascii="SimSun" w:eastAsia="宋体" w:hAnsi="SimSun" w:cs="SimSun"/>
          <w:sz w:val="21"/>
          <w:szCs w:val="21"/>
        </w:rPr>
        <w:t>  (debug32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默认是</w:t>
      </w:r>
      <w:r>
        <w:rPr>
          <w:rFonts w:ascii="宋体" w:eastAsia="宋体" w:hAnsi="SimSun" w:cs="宋体"/>
          <w:sz w:val="21"/>
          <w:szCs w:val="21"/>
          <w:lang w:val="zh-CN"/>
        </w:rPr>
        <w:t>16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位模式，所以要用</w:t>
      </w:r>
      <w:r>
        <w:rPr>
          <w:rFonts w:ascii="宋体" w:eastAsia="宋体" w:hAnsi="SimSun" w:cs="宋体"/>
          <w:sz w:val="21"/>
          <w:szCs w:val="21"/>
          <w:lang w:val="zh-CN"/>
        </w:rPr>
        <w:t>66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前缀）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SimSun" w:eastAsia="宋体" w:hAnsi="SimSun" w:cs="SimSun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对应的汇编</w:t>
      </w:r>
      <w:r>
        <w:rPr>
          <w:rFonts w:ascii="宋体" w:eastAsia="宋体" w:hAnsi="SimSun" w:cs="宋体"/>
          <w:sz w:val="21"/>
          <w:szCs w:val="21"/>
          <w:lang w:val="zh-CN"/>
        </w:rPr>
        <w:t>:</w:t>
      </w:r>
      <w:r>
        <w:rPr>
          <w:rFonts w:ascii="SimSun" w:eastAsia="宋体" w:hAnsi="SimSun" w:cs="SimSun"/>
          <w:sz w:val="21"/>
          <w:szCs w:val="21"/>
        </w:rPr>
        <w:t> </w:t>
      </w:r>
      <w:proofErr w:type="gramStart"/>
      <w:r>
        <w:rPr>
          <w:rFonts w:ascii="SimSun" w:eastAsia="宋体" w:hAnsi="SimSun" w:cs="SimSun"/>
          <w:sz w:val="21"/>
          <w:szCs w:val="21"/>
        </w:rPr>
        <w:t>add</w:t>
      </w:r>
      <w:proofErr w:type="gramEnd"/>
      <w:r>
        <w:rPr>
          <w:rFonts w:ascii="SimSun" w:eastAsia="宋体" w:hAnsi="SimSun" w:cs="SimSun"/>
          <w:sz w:val="21"/>
          <w:szCs w:val="21"/>
        </w:rPr>
        <w:t> eax,f8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 </w:t>
      </w:r>
      <w:proofErr w:type="spellStart"/>
      <w:proofErr w:type="gramStart"/>
      <w:r>
        <w:rPr>
          <w:rFonts w:ascii="SimSun" w:eastAsia="宋体" w:hAnsi="SimSun" w:cs="SimSun"/>
          <w:sz w:val="21"/>
          <w:szCs w:val="21"/>
        </w:rPr>
        <w:t>opcode</w:t>
      </w:r>
      <w:proofErr w:type="spellEnd"/>
      <w:proofErr w:type="gramEnd"/>
      <w:r>
        <w:rPr>
          <w:rFonts w:ascii="SimSun" w:eastAsia="宋体" w:hAnsi="SimSun" w:cs="SimSun"/>
          <w:sz w:val="21"/>
          <w:szCs w:val="21"/>
        </w:rPr>
        <w:t> = 81 = 100000[0]1   (</w:t>
      </w:r>
      <w:proofErr w:type="spellStart"/>
      <w:r>
        <w:rPr>
          <w:rFonts w:ascii="SimSun" w:eastAsia="宋体" w:hAnsi="SimSun" w:cs="SimSun"/>
          <w:sz w:val="21"/>
          <w:szCs w:val="21"/>
        </w:rPr>
        <w:t>opcode</w:t>
      </w:r>
      <w:proofErr w:type="spellEnd"/>
      <w:r>
        <w:rPr>
          <w:rFonts w:ascii="宋体" w:eastAsia="宋体" w:hAnsi="SimSun" w:cs="宋体" w:hint="eastAsia"/>
          <w:sz w:val="21"/>
          <w:szCs w:val="21"/>
          <w:lang w:val="zh-CN"/>
        </w:rPr>
        <w:t>里的</w:t>
      </w:r>
      <w:r w:rsidRPr="00063716">
        <w:rPr>
          <w:rFonts w:ascii="宋体" w:eastAsia="宋体" w:hAnsi="SimSun" w:cs="宋体"/>
          <w:sz w:val="21"/>
          <w:szCs w:val="21"/>
        </w:rPr>
        <w:t>s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位等于</w:t>
      </w:r>
      <w:r w:rsidRPr="00063716">
        <w:rPr>
          <w:rFonts w:ascii="宋体" w:eastAsia="宋体" w:hAnsi="SimSun" w:cs="宋体"/>
          <w:sz w:val="21"/>
          <w:szCs w:val="21"/>
        </w:rPr>
        <w:t>0,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按</w:t>
      </w:r>
      <w:r w:rsidRPr="00063716">
        <w:rPr>
          <w:rFonts w:ascii="宋体" w:eastAsia="宋体" w:hAnsi="SimSun" w:cs="宋体"/>
          <w:sz w:val="21"/>
          <w:szCs w:val="21"/>
        </w:rPr>
        <w:t>0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扩展</w:t>
      </w:r>
      <w:r w:rsidRPr="00063716">
        <w:rPr>
          <w:rFonts w:ascii="宋体" w:eastAsia="宋体" w:hAnsi="SimSun" w:cs="宋体"/>
          <w:sz w:val="21"/>
          <w:szCs w:val="21"/>
        </w:rPr>
        <w:t>)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SimSun" w:eastAsia="宋体" w:hAnsi="SimSun" w:cs="SimSun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执行后</w:t>
      </w:r>
      <w:r>
        <w:rPr>
          <w:rFonts w:ascii="SimSun" w:eastAsia="宋体" w:hAnsi="SimSun" w:cs="SimSun"/>
          <w:sz w:val="21"/>
          <w:szCs w:val="21"/>
        </w:rPr>
        <w:t>   </w:t>
      </w:r>
      <w:proofErr w:type="spellStart"/>
      <w:r>
        <w:rPr>
          <w:rFonts w:ascii="SimSun" w:eastAsia="宋体" w:hAnsi="SimSun" w:cs="SimSun"/>
          <w:sz w:val="21"/>
          <w:szCs w:val="21"/>
        </w:rPr>
        <w:t>eax</w:t>
      </w:r>
      <w:proofErr w:type="spellEnd"/>
      <w:r>
        <w:rPr>
          <w:rFonts w:ascii="SimSun" w:eastAsia="宋体" w:hAnsi="SimSun" w:cs="SimSun"/>
          <w:sz w:val="21"/>
          <w:szCs w:val="21"/>
        </w:rPr>
        <w:t>=00,00,00,F8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SimSun" w:eastAsia="宋体" w:hAnsi="SimSun" w:cs="SimSun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(2</w:t>
      </w:r>
      <w:proofErr w:type="gramStart"/>
      <w:r>
        <w:rPr>
          <w:rFonts w:ascii="SimSun" w:eastAsia="宋体" w:hAnsi="SimSun" w:cs="SimSun"/>
          <w:sz w:val="21"/>
          <w:szCs w:val="21"/>
        </w:rPr>
        <w:t>)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初始状态</w:t>
      </w:r>
      <w:proofErr w:type="gramEnd"/>
      <w:r>
        <w:rPr>
          <w:rFonts w:ascii="SimSun" w:eastAsia="宋体" w:hAnsi="SimSun" w:cs="SimSun"/>
          <w:sz w:val="21"/>
          <w:szCs w:val="21"/>
        </w:rPr>
        <w:t> </w:t>
      </w:r>
      <w:proofErr w:type="spellStart"/>
      <w:r>
        <w:rPr>
          <w:rFonts w:ascii="SimSun" w:eastAsia="宋体" w:hAnsi="SimSun" w:cs="SimSun"/>
          <w:sz w:val="21"/>
          <w:szCs w:val="21"/>
        </w:rPr>
        <w:t>eax</w:t>
      </w:r>
      <w:proofErr w:type="spellEnd"/>
      <w:r>
        <w:rPr>
          <w:rFonts w:ascii="SimSun" w:eastAsia="宋体" w:hAnsi="SimSun" w:cs="SimSun"/>
          <w:sz w:val="21"/>
          <w:szCs w:val="21"/>
        </w:rPr>
        <w:t> = 00,00,00,00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输入机器码</w:t>
      </w:r>
      <w:r w:rsidRPr="00063716">
        <w:rPr>
          <w:rFonts w:ascii="宋体" w:eastAsia="宋体" w:hAnsi="SimSun" w:cs="宋体"/>
          <w:sz w:val="21"/>
          <w:szCs w:val="21"/>
        </w:rPr>
        <w:t>:66,83,C0,F8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SimSun" w:eastAsia="宋体" w:hAnsi="SimSun" w:cs="SimSun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对应的汇编</w:t>
      </w:r>
      <w:r w:rsidRPr="00063716">
        <w:rPr>
          <w:rFonts w:ascii="宋体" w:eastAsia="宋体" w:hAnsi="SimSun" w:cs="宋体"/>
          <w:sz w:val="21"/>
          <w:szCs w:val="21"/>
        </w:rPr>
        <w:t>:</w:t>
      </w:r>
      <w:proofErr w:type="gramStart"/>
      <w:r w:rsidRPr="00063716">
        <w:rPr>
          <w:rFonts w:ascii="宋体" w:eastAsia="宋体" w:hAnsi="SimSun" w:cs="宋体"/>
          <w:sz w:val="21"/>
          <w:szCs w:val="21"/>
        </w:rPr>
        <w:t>add</w:t>
      </w:r>
      <w:proofErr w:type="gramEnd"/>
      <w:r>
        <w:rPr>
          <w:rFonts w:ascii="SimSun" w:eastAsia="宋体" w:hAnsi="SimSun" w:cs="SimSun"/>
          <w:sz w:val="21"/>
          <w:szCs w:val="21"/>
        </w:rPr>
        <w:t> eax,f8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</w:t>
      </w:r>
      <w:proofErr w:type="spellStart"/>
      <w:proofErr w:type="gramStart"/>
      <w:r>
        <w:rPr>
          <w:rFonts w:ascii="SimSun" w:eastAsia="宋体" w:hAnsi="SimSun" w:cs="SimSun"/>
          <w:sz w:val="21"/>
          <w:szCs w:val="21"/>
        </w:rPr>
        <w:t>opcode</w:t>
      </w:r>
      <w:proofErr w:type="spellEnd"/>
      <w:proofErr w:type="gramEnd"/>
      <w:r>
        <w:rPr>
          <w:rFonts w:ascii="SimSun" w:eastAsia="宋体" w:hAnsi="SimSun" w:cs="SimSun"/>
          <w:sz w:val="21"/>
          <w:szCs w:val="21"/>
        </w:rPr>
        <w:t> = 83 = 100000[1]1 (</w:t>
      </w:r>
      <w:proofErr w:type="spellStart"/>
      <w:r>
        <w:rPr>
          <w:rFonts w:ascii="SimSun" w:eastAsia="宋体" w:hAnsi="SimSun" w:cs="SimSun"/>
          <w:sz w:val="21"/>
          <w:szCs w:val="21"/>
        </w:rPr>
        <w:t>opcode</w:t>
      </w:r>
      <w:proofErr w:type="spellEnd"/>
      <w:r>
        <w:rPr>
          <w:rFonts w:ascii="宋体" w:eastAsia="宋体" w:hAnsi="SimSun" w:cs="宋体" w:hint="eastAsia"/>
          <w:sz w:val="21"/>
          <w:szCs w:val="21"/>
          <w:lang w:val="zh-CN"/>
        </w:rPr>
        <w:t>里的</w:t>
      </w:r>
      <w:r w:rsidRPr="00063716">
        <w:rPr>
          <w:rFonts w:ascii="宋体" w:eastAsia="宋体" w:hAnsi="SimSun" w:cs="宋体"/>
          <w:sz w:val="21"/>
          <w:szCs w:val="21"/>
        </w:rPr>
        <w:t>s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位等于</w:t>
      </w:r>
      <w:r w:rsidRPr="00063716">
        <w:rPr>
          <w:rFonts w:ascii="宋体" w:eastAsia="宋体" w:hAnsi="SimSun" w:cs="宋体"/>
          <w:sz w:val="21"/>
          <w:szCs w:val="21"/>
        </w:rPr>
        <w:t>1)</w:t>
      </w:r>
    </w:p>
    <w:p w:rsidR="00063716" w:rsidRP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sz w:val="21"/>
          <w:szCs w:val="21"/>
        </w:rPr>
      </w:pPr>
      <w:r>
        <w:rPr>
          <w:rFonts w:ascii="SimSun" w:eastAsia="宋体" w:hAnsi="SimSun" w:cs="SimSun"/>
          <w:sz w:val="21"/>
          <w:szCs w:val="21"/>
        </w:rPr>
        <w:t>        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执行后</w:t>
      </w:r>
      <w:r>
        <w:rPr>
          <w:rFonts w:ascii="SimSun" w:eastAsia="宋体" w:hAnsi="SimSun" w:cs="SimSun"/>
          <w:sz w:val="21"/>
          <w:szCs w:val="21"/>
        </w:rPr>
        <w:t>   </w:t>
      </w:r>
      <w:proofErr w:type="spellStart"/>
      <w:r>
        <w:rPr>
          <w:rFonts w:ascii="SimSun" w:eastAsia="宋体" w:hAnsi="SimSun" w:cs="SimSun"/>
          <w:sz w:val="21"/>
          <w:szCs w:val="21"/>
        </w:rPr>
        <w:t>eax</w:t>
      </w:r>
      <w:proofErr w:type="spellEnd"/>
      <w:r>
        <w:rPr>
          <w:rFonts w:ascii="SimSun" w:eastAsia="宋体" w:hAnsi="SimSun" w:cs="SimSun"/>
          <w:sz w:val="21"/>
          <w:szCs w:val="21"/>
        </w:rPr>
        <w:t> = FF,FF,FF,F8  (</w:t>
      </w:r>
      <w:proofErr w:type="spellStart"/>
      <w:r>
        <w:rPr>
          <w:rFonts w:ascii="SimSun" w:eastAsia="宋体" w:hAnsi="SimSun" w:cs="SimSun"/>
          <w:sz w:val="21"/>
          <w:szCs w:val="21"/>
        </w:rPr>
        <w:t>opcode</w:t>
      </w:r>
      <w:proofErr w:type="spellEnd"/>
      <w:r>
        <w:rPr>
          <w:rFonts w:ascii="宋体" w:eastAsia="宋体" w:hAnsi="SimSun" w:cs="宋体" w:hint="eastAsia"/>
          <w:sz w:val="21"/>
          <w:szCs w:val="21"/>
          <w:lang w:val="zh-CN"/>
        </w:rPr>
        <w:t>里的</w:t>
      </w:r>
      <w:r w:rsidRPr="00063716">
        <w:rPr>
          <w:rFonts w:ascii="宋体" w:eastAsia="宋体" w:hAnsi="SimSun" w:cs="宋体"/>
          <w:sz w:val="21"/>
          <w:szCs w:val="21"/>
        </w:rPr>
        <w:t>s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位等于</w:t>
      </w:r>
      <w:r w:rsidRPr="00063716">
        <w:rPr>
          <w:rFonts w:ascii="宋体" w:eastAsia="宋体" w:hAnsi="SimSun" w:cs="宋体"/>
          <w:sz w:val="21"/>
          <w:szCs w:val="21"/>
        </w:rPr>
        <w:t>1</w:t>
      </w:r>
      <w:r w:rsidRPr="00063716">
        <w:rPr>
          <w:rFonts w:ascii="宋体" w:eastAsia="宋体" w:hAnsi="SimSun" w:cs="宋体" w:hint="eastAsia"/>
          <w:sz w:val="21"/>
          <w:szCs w:val="21"/>
        </w:rPr>
        <w:t>，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按符号扩展</w:t>
      </w:r>
      <w:r w:rsidRPr="00063716">
        <w:rPr>
          <w:rFonts w:ascii="宋体" w:eastAsia="宋体" w:hAnsi="SimSun" w:cs="宋体"/>
          <w:sz w:val="21"/>
          <w:szCs w:val="21"/>
        </w:rPr>
        <w:t>)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SimSun" w:cs="宋体"/>
          <w:color w:val="000000"/>
          <w:sz w:val="18"/>
          <w:szCs w:val="18"/>
          <w:lang w:val="zh-CN"/>
        </w:rPr>
      </w:pPr>
      <w:r w:rsidRPr="00063716">
        <w:rPr>
          <w:rFonts w:ascii="宋体" w:eastAsia="宋体" w:hAnsi="SimSun" w:cs="宋体"/>
          <w:sz w:val="21"/>
          <w:szCs w:val="21"/>
        </w:rPr>
        <w:t xml:space="preserve">    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一切似乎都很顺利的验证了</w:t>
      </w:r>
      <w:r w:rsidRPr="00063716">
        <w:rPr>
          <w:rFonts w:ascii="宋体" w:eastAsia="宋体" w:hAnsi="SimSun" w:cs="宋体"/>
          <w:sz w:val="21"/>
          <w:szCs w:val="21"/>
        </w:rPr>
        <w:t>s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位的功能。但当我想用</w:t>
      </w:r>
      <w:r>
        <w:rPr>
          <w:rFonts w:ascii="宋体" w:eastAsia="宋体" w:hAnsi="SimSun" w:cs="宋体"/>
          <w:sz w:val="21"/>
          <w:szCs w:val="21"/>
          <w:lang w:val="zh-CN"/>
        </w:rPr>
        <w:t>nasm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来做实验的时候，问题出现了，</w:t>
      </w:r>
      <w:r>
        <w:rPr>
          <w:rFonts w:ascii="宋体" w:eastAsia="宋体" w:hAnsi="SimSun" w:cs="宋体"/>
          <w:sz w:val="21"/>
          <w:szCs w:val="21"/>
          <w:lang w:val="zh-CN"/>
        </w:rPr>
        <w:t>nasm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为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所生成的机器码好像根本都不采用带符号扩展的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指令，而生成的机器码都是</w:t>
      </w:r>
      <w:proofErr w:type="gramStart"/>
      <w:r>
        <w:rPr>
          <w:rFonts w:ascii="宋体" w:eastAsia="宋体" w:hAnsi="SimSun" w:cs="宋体" w:hint="eastAsia"/>
          <w:sz w:val="21"/>
          <w:szCs w:val="21"/>
          <w:lang w:val="zh-CN"/>
        </w:rPr>
        <w:t>不</w:t>
      </w:r>
      <w:proofErr w:type="gramEnd"/>
      <w:r>
        <w:rPr>
          <w:rFonts w:ascii="宋体" w:eastAsia="宋体" w:hAnsi="SimSun" w:cs="宋体" w:hint="eastAsia"/>
          <w:sz w:val="21"/>
          <w:szCs w:val="21"/>
          <w:lang w:val="zh-CN"/>
        </w:rPr>
        <w:t>带符号扩展的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指令。后来我才想明白，对于</w:t>
      </w:r>
      <w:r>
        <w:rPr>
          <w:rFonts w:ascii="宋体" w:eastAsia="宋体" w:hAnsi="SimSun" w:cs="宋体"/>
          <w:sz w:val="21"/>
          <w:szCs w:val="21"/>
          <w:lang w:val="zh-CN"/>
        </w:rPr>
        <w:t>cpu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来说，</w:t>
      </w:r>
      <w:r>
        <w:rPr>
          <w:rFonts w:ascii="宋体" w:eastAsia="宋体" w:hAnsi="SimSun" w:cs="宋体"/>
          <w:sz w:val="21"/>
          <w:szCs w:val="21"/>
          <w:lang w:val="zh-CN"/>
        </w:rPr>
        <w:t>opcode=83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的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指令是你传入一个单字节的数据让</w:t>
      </w:r>
      <w:r>
        <w:rPr>
          <w:rFonts w:ascii="宋体" w:eastAsia="宋体" w:hAnsi="SimSun" w:cs="宋体"/>
          <w:sz w:val="21"/>
          <w:szCs w:val="21"/>
          <w:lang w:val="zh-CN"/>
        </w:rPr>
        <w:t>cpu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自动为你扩展到</w:t>
      </w:r>
      <w:r>
        <w:rPr>
          <w:rFonts w:ascii="宋体" w:eastAsia="宋体" w:hAnsi="SimSun" w:cs="宋体"/>
          <w:sz w:val="21"/>
          <w:szCs w:val="21"/>
          <w:lang w:val="zh-CN"/>
        </w:rPr>
        <w:t>32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位，而对</w:t>
      </w:r>
      <w:r>
        <w:rPr>
          <w:rFonts w:ascii="宋体" w:eastAsia="宋体" w:hAnsi="SimSun" w:cs="宋体"/>
          <w:sz w:val="21"/>
          <w:szCs w:val="21"/>
          <w:lang w:val="zh-CN"/>
        </w:rPr>
        <w:t>nasm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来说完全没有必要让</w:t>
      </w:r>
      <w:r>
        <w:rPr>
          <w:rFonts w:ascii="宋体" w:eastAsia="宋体" w:hAnsi="SimSun" w:cs="宋体"/>
          <w:sz w:val="21"/>
          <w:szCs w:val="21"/>
          <w:lang w:val="zh-CN"/>
        </w:rPr>
        <w:t>cpu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去自动扩展，它的扩展是在编译期就实现了的。所以对汇编编译器来说，完全可以无视</w:t>
      </w:r>
      <w:r>
        <w:rPr>
          <w:rFonts w:ascii="宋体" w:eastAsia="宋体" w:hAnsi="SimSun" w:cs="宋体"/>
          <w:sz w:val="21"/>
          <w:szCs w:val="21"/>
          <w:lang w:val="zh-CN"/>
        </w:rPr>
        <w:t>opcode=83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的指令，甚至是所有</w:t>
      </w:r>
      <w:r>
        <w:rPr>
          <w:rFonts w:ascii="宋体" w:eastAsia="宋体" w:hAnsi="SimSun" w:cs="宋体"/>
          <w:sz w:val="21"/>
          <w:szCs w:val="21"/>
          <w:lang w:val="zh-CN"/>
        </w:rPr>
        <w:t>s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位等于</w:t>
      </w:r>
      <w:r>
        <w:rPr>
          <w:rFonts w:ascii="宋体" w:eastAsia="宋体" w:hAnsi="SimSun" w:cs="宋体"/>
          <w:sz w:val="21"/>
          <w:szCs w:val="21"/>
          <w:lang w:val="zh-CN"/>
        </w:rPr>
        <w:t>1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的指令格式都可以无视？值得注意的是</w:t>
      </w:r>
      <w:r>
        <w:rPr>
          <w:rFonts w:ascii="宋体" w:eastAsia="宋体" w:hAnsi="SimSun" w:cs="宋体"/>
          <w:sz w:val="21"/>
          <w:szCs w:val="21"/>
          <w:lang w:val="zh-CN"/>
        </w:rPr>
        <w:t>opcode=81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的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指令后面跟的是</w:t>
      </w:r>
      <w:r>
        <w:rPr>
          <w:rFonts w:ascii="宋体" w:eastAsia="宋体" w:hAnsi="SimSun" w:cs="宋体"/>
          <w:sz w:val="21"/>
          <w:szCs w:val="21"/>
          <w:lang w:val="zh-CN"/>
        </w:rPr>
        <w:t>32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位的立即数，</w:t>
      </w:r>
      <w:r>
        <w:rPr>
          <w:rFonts w:ascii="宋体" w:eastAsia="宋体" w:hAnsi="SimSun" w:cs="宋体"/>
          <w:sz w:val="21"/>
          <w:szCs w:val="21"/>
          <w:lang w:val="zh-CN"/>
        </w:rPr>
        <w:t>opcode=83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的</w:t>
      </w:r>
      <w:r>
        <w:rPr>
          <w:rFonts w:ascii="宋体" w:eastAsia="宋体" w:hAnsi="SimSun" w:cs="宋体"/>
          <w:sz w:val="21"/>
          <w:szCs w:val="21"/>
          <w:lang w:val="zh-CN"/>
        </w:rPr>
        <w:t>add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指令后面跟的是</w:t>
      </w:r>
      <w:r>
        <w:rPr>
          <w:rFonts w:ascii="宋体" w:eastAsia="宋体" w:hAnsi="SimSun" w:cs="宋体"/>
          <w:sz w:val="21"/>
          <w:szCs w:val="21"/>
          <w:lang w:val="zh-CN"/>
        </w:rPr>
        <w:t>8</w:t>
      </w:r>
      <w:r>
        <w:rPr>
          <w:rFonts w:ascii="宋体" w:eastAsia="宋体" w:hAnsi="SimSun" w:cs="宋体" w:hint="eastAsia"/>
          <w:sz w:val="21"/>
          <w:szCs w:val="21"/>
          <w:lang w:val="zh-CN"/>
        </w:rPr>
        <w:t>位立即数。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SimSun" w:cs="宋体" w:hint="eastAsia"/>
          <w:color w:val="000000"/>
          <w:sz w:val="18"/>
          <w:szCs w:val="18"/>
          <w:lang w:val="zh-CN"/>
        </w:rPr>
        <w:t>三</w:t>
      </w:r>
      <w:r>
        <w:rPr>
          <w:rFonts w:ascii="宋体" w:eastAsia="宋体" w:hAnsi="SimSun" w:cs="宋体"/>
          <w:color w:val="000000"/>
          <w:sz w:val="18"/>
          <w:szCs w:val="18"/>
          <w:lang w:val="zh-CN"/>
        </w:rPr>
        <w:t>. ModR/M</w:t>
      </w:r>
      <w:r>
        <w:rPr>
          <w:rFonts w:ascii="宋体" w:eastAsia="宋体" w:hAnsi="SimSun" w:cs="宋体" w:hint="eastAsia"/>
          <w:color w:val="000000"/>
          <w:sz w:val="18"/>
          <w:szCs w:val="18"/>
          <w:lang w:val="zh-CN"/>
        </w:rPr>
        <w:t>和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ModR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是由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Mod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、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Reg/Opcode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和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R/M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三个部分组成的。每个部分所占的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bit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大小为：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drawing>
          <wp:inline distT="0" distB="0" distL="0" distR="0">
            <wp:extent cx="2895600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       Mod: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占最高位的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6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～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7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共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2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个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bit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 xml:space="preserve">Reg/Opcode: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占中间位的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3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～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5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共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3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个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bit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宋体" w:eastAsia="宋体" w:hAnsi="Tahoma" w:cs="宋体"/>
          <w:color w:val="000000"/>
          <w:sz w:val="18"/>
          <w:szCs w:val="18"/>
          <w:lang w:val="zh-CN"/>
        </w:rPr>
        <w:lastRenderedPageBreak/>
        <w:t xml:space="preserve">       R/M: 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占最低位的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0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～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2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共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3</w:t>
      </w:r>
      <w:r>
        <w:rPr>
          <w:rFonts w:ascii="宋体" w:eastAsia="宋体" w:hAnsi="Tahoma" w:cs="宋体" w:hint="eastAsia"/>
          <w:color w:val="000000"/>
          <w:sz w:val="18"/>
          <w:szCs w:val="18"/>
          <w:lang w:val="zh-CN"/>
        </w:rPr>
        <w:t>个</w:t>
      </w:r>
      <w:r>
        <w:rPr>
          <w:rFonts w:ascii="宋体" w:eastAsia="宋体" w:hAnsi="Tahoma" w:cs="宋体"/>
          <w:color w:val="000000"/>
          <w:sz w:val="18"/>
          <w:szCs w:val="18"/>
          <w:lang w:val="zh-CN"/>
        </w:rPr>
        <w:t>bit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drawing>
          <wp:inline distT="0" distB="0" distL="0" distR="0">
            <wp:extent cx="5495925" cy="581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 w:hint="eastAsia"/>
          <w:b/>
          <w:bCs/>
          <w:color w:val="000000"/>
          <w:sz w:val="18"/>
          <w:szCs w:val="18"/>
          <w:lang w:val="zh-CN"/>
        </w:rPr>
        <w:t>寻址方式：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1: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寄存器寻址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: 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 xml:space="preserve">　　例子：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movl %eax, %ebx #mod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11b  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个寄存器分别存放于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modr/m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里的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reg/opcode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r/m,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存放顺序由上面的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位决定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2.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立即数寻址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例子：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movl  $2, %ebx #$2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存放于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immediate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，寄存器按照具体指令定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内存寻址方式：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segreg:disp(base,index,scale)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：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base+index*scale+dsp  </w:t>
      </w:r>
      <w:r>
        <w:rPr>
          <w:rFonts w:ascii="Times New Roman" w:eastAsia="System" w:hAnsi="Times New Roman" w:cs="Times New Roman"/>
          <w:sz w:val="21"/>
          <w:szCs w:val="21"/>
        </w:rPr>
        <w:t>scale = 2, 4, 8</w:t>
      </w:r>
      <w:r>
        <w:rPr>
          <w:rFonts w:ascii="宋体" w:eastAsia="宋体" w:hAnsi="Times New Roman" w:cs="宋体" w:hint="eastAsia"/>
          <w:sz w:val="21"/>
          <w:szCs w:val="21"/>
          <w:lang w:val="zh-CN"/>
        </w:rPr>
        <w:t>，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其中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index/scale/disp/segreg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全部是可选的，完全可以简化掉。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ab/>
        <w:t xml:space="preserve">         segreg: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段寄存器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ab/>
        <w:t xml:space="preserve">         disp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：偏移，为上述的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displacement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                     index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：索引，为上述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里的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index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                     scale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：级数，为上述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里的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scale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，缺省为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1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ab/>
        <w:t xml:space="preserve">         base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：基地址，下列方式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3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modr/m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里的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r/m,4,5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的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base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里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lastRenderedPageBreak/>
        <w:t xml:space="preserve">　　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3: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寄存器间接寻址方式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: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 xml:space="preserve">　　例子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: movl (%ebx), %eax #mod 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00b   %eax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也可以是常数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(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当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r/m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101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时候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)  movl  (2000h), %eax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 xml:space="preserve">　　把地址为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ebx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的变量赋值给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eax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 xml:space="preserve">　　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4: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基址变址寻址方式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: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 xml:space="preserve">　　例子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: movl offset(%eax), %ebx   #mod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10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或者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01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的时候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 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偏移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32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10b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 xml:space="preserve">　　把地址为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ea+offset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便宜的变量赋值给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ebx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寻址方式：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     [base + index * n + displacement]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，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n = 2, 4, 8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，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是后续字节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宋体" w:eastAsia="宋体" w:hAnsi="Tahoma" w:cs="宋体"/>
          <w:color w:val="000000"/>
          <w:sz w:val="18"/>
          <w:szCs w:val="18"/>
          <w:lang w:val="zh-CN"/>
        </w:rPr>
      </w:pP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 xml:space="preserve">     </w:t>
      </w:r>
      <w:r>
        <w:rPr>
          <w:rFonts w:ascii="Tahoma" w:eastAsia="宋体" w:hAnsi="Tahoma" w:cs="Tahoma"/>
          <w:color w:val="000000"/>
          <w:sz w:val="18"/>
          <w:szCs w:val="18"/>
        </w:rPr>
        <w:t>base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和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index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分别为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8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个通用寄存器的一种，则各需要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3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来进行编码，剩余的只有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2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，显然用来编码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n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的值。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2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也只能编码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4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个值，这恐怕就是为什么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n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只能取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(1), 2, 4, 8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的原因了。剩下的问题就是这些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是如何在</w:t>
      </w:r>
      <w:r>
        <w:rPr>
          <w:rFonts w:ascii="Tahoma" w:eastAsia="宋体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宋体" w:hAnsi="Tahoma" w:cs="Tahoma" w:hint="eastAsia"/>
          <w:color w:val="000000"/>
          <w:sz w:val="18"/>
          <w:szCs w:val="18"/>
          <w:lang w:val="zh-CN"/>
        </w:rPr>
        <w:t>这个字节中划分的，看看下图：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宋体" w:hAnsi="Tahoma" w:cs="Tahoma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drawing>
          <wp:inline distT="0" distB="0" distL="0" distR="0">
            <wp:extent cx="28956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我们可以分析一下，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8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base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编码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* 8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Index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编码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* 4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n = 256SIB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寻址方式，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Intel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完完全全地利用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中的每一个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进行编码。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Intel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把这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256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中寻址方式编码到一张表格中，看看这张表格：</w:t>
      </w:r>
      <w:bookmarkStart w:id="0" w:name="_GoBack"/>
      <w:bookmarkEnd w:id="0"/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314950" cy="563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针对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方式的特殊情况：为了能实现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寄存器间接寻址方式的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种：寄存器和常数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a.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在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下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index=100b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时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表示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index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所以可以实现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movl  (%eax), %ebx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包括含有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offset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的是由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决定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b.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在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下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mod = 00b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base = 101b base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所以可以实现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movl  (2000h), %ebx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5.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基址索引寻址方式（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例子：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movl offset(%eax, %ebx, n), %ecx  #mod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不为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11b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且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r/m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100b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的时候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把地址为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eax+ebx*n+offset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的变量传递给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ecx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b/>
          <w:bCs/>
          <w:color w:val="000000"/>
          <w:sz w:val="18"/>
          <w:szCs w:val="18"/>
          <w:lang w:val="zh-CN"/>
        </w:rPr>
        <w:t>ModR/M</w:t>
      </w:r>
      <w:r>
        <w:rPr>
          <w:rFonts w:ascii="Tahoma" w:eastAsia="System" w:hAnsi="Tahoma" w:cs="Tahoma" w:hint="eastAsia"/>
          <w:b/>
          <w:bCs/>
          <w:color w:val="000000"/>
          <w:sz w:val="18"/>
          <w:szCs w:val="18"/>
          <w:lang w:val="zh-CN"/>
        </w:rPr>
        <w:t>、</w:t>
      </w:r>
      <w:r>
        <w:rPr>
          <w:rFonts w:ascii="Tahoma" w:eastAsia="System" w:hAnsi="Tahoma" w:cs="Tahoma"/>
          <w:b/>
          <w:bCs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b/>
          <w:bCs/>
          <w:color w:val="000000"/>
          <w:sz w:val="18"/>
          <w:szCs w:val="18"/>
          <w:lang w:val="zh-CN"/>
        </w:rPr>
        <w:t>、</w:t>
      </w:r>
      <w:r>
        <w:rPr>
          <w:rFonts w:ascii="Tahoma" w:eastAsia="System" w:hAnsi="Tahoma" w:cs="Tahoma"/>
          <w:b/>
          <w:bCs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b/>
          <w:bCs/>
          <w:color w:val="000000"/>
          <w:sz w:val="18"/>
          <w:szCs w:val="18"/>
          <w:lang w:val="zh-CN"/>
        </w:rPr>
        <w:t>之间的关系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ModR/M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的每个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bit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的确切涵义已经总结过了。但是这里还是把它们之间的关系整理一下（只考虑内存寻址）：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System" w:eastAsia="System" w:hAnsi="Tahoma" w:cs="System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70008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（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决定了结果中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是否出现。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00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的时候，是没有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的（或者整条指令中只有一个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01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时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8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位，通过符号扩展的方式加到前面的寄存器上，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时，偏移地址为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16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位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/32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位，取决于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CPU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当前工作模式。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</w:rPr>
        <w:t xml:space="preserve">   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（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R/M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部分的编码决定了是直接编码寄存器，还是通过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的方式编码寄存器。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</w:rPr>
        <w:t xml:space="preserve">   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（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3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）特殊情况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，编码寄存器（无论是直接编码还是通过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的方式编码）的时候有个特殊情况，那就是，当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Mod = 00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并且用来编码基址寄存器的值为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101(R/M = 101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或者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SIB.Base = 101)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。整条指令中只有一个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16/32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位的偏移地址。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（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4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）特殊情况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2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，在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SIB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下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index=100b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时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表示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index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为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0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所以可以实现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movl  (%eax), %ebx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包括含有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offset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的是由</w:t>
      </w: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>displacement</w:t>
      </w:r>
      <w:r>
        <w:rPr>
          <w:rFonts w:ascii="Tahoma" w:eastAsia="System" w:hAnsi="Tahoma" w:cs="Tahoma" w:hint="eastAsia"/>
          <w:color w:val="000000"/>
          <w:sz w:val="18"/>
          <w:szCs w:val="18"/>
          <w:lang w:val="zh-CN"/>
        </w:rPr>
        <w:t>决定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</w:t>
      </w: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  <w:lang w:val="zh-CN"/>
        </w:rPr>
      </w:pPr>
    </w:p>
    <w:p w:rsidR="00063716" w:rsidRDefault="00063716" w:rsidP="00063716">
      <w:pPr>
        <w:autoSpaceDE w:val="0"/>
        <w:autoSpaceDN w:val="0"/>
        <w:adjustRightInd w:val="0"/>
        <w:spacing w:after="0" w:line="240" w:lineRule="auto"/>
        <w:rPr>
          <w:rFonts w:ascii="Tahoma" w:eastAsia="System" w:hAnsi="Tahoma" w:cs="Tahoma"/>
          <w:color w:val="000000"/>
          <w:sz w:val="18"/>
          <w:szCs w:val="18"/>
        </w:rPr>
      </w:pPr>
      <w:r>
        <w:rPr>
          <w:rFonts w:ascii="Tahoma" w:eastAsia="System" w:hAnsi="Tahoma" w:cs="Tahoma"/>
          <w:color w:val="000000"/>
          <w:sz w:val="18"/>
          <w:szCs w:val="18"/>
          <w:lang w:val="zh-CN"/>
        </w:rPr>
        <w:t xml:space="preserve">     </w:t>
      </w:r>
    </w:p>
    <w:p w:rsidR="00E77426" w:rsidRDefault="00E77426"/>
    <w:sectPr w:rsidR="00E77426" w:rsidSect="002D2F4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65"/>
    <w:rsid w:val="00063716"/>
    <w:rsid w:val="00232C65"/>
    <w:rsid w:val="00E7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71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71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371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371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2</cp:revision>
  <dcterms:created xsi:type="dcterms:W3CDTF">2011-10-07T08:07:00Z</dcterms:created>
  <dcterms:modified xsi:type="dcterms:W3CDTF">2011-10-07T08:08:00Z</dcterms:modified>
</cp:coreProperties>
</file>