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AB43" w14:textId="6C3C525A" w:rsidR="008D07FE" w:rsidRDefault="00625FAF">
      <w:pPr>
        <w:pStyle w:val="Title"/>
        <w:spacing w:before="480"/>
      </w:pPr>
      <w:r>
        <w:t>Al-Afaq Digital Bank Disaster Recovery and Business Continuity Plan</w:t>
      </w:r>
    </w:p>
    <w:p w14:paraId="064584DA" w14:textId="77777777" w:rsidR="00E164B9" w:rsidRDefault="00E164B9" w:rsidP="00E164B9"/>
    <w:p w14:paraId="606E18F0" w14:textId="77777777" w:rsidR="00E164B9" w:rsidRDefault="00E164B9" w:rsidP="00E164B9">
      <w:pPr>
        <w:spacing w:after="0" w:line="276" w:lineRule="auto"/>
        <w:rPr>
          <w:b/>
          <w:bCs/>
        </w:rPr>
      </w:pPr>
      <w:r w:rsidRPr="00E164B9">
        <w:t xml:space="preserve">Classification: </w:t>
      </w:r>
      <w:r w:rsidRPr="00E164B9">
        <w:rPr>
          <w:b/>
          <w:bCs/>
        </w:rPr>
        <w:t>Internal</w:t>
      </w:r>
    </w:p>
    <w:p w14:paraId="6D898673" w14:textId="77777777" w:rsidR="00BD19ED" w:rsidRPr="00E164B9" w:rsidRDefault="00BD19ED" w:rsidP="00E164B9">
      <w:pPr>
        <w:spacing w:after="0" w:line="276" w:lineRule="auto"/>
      </w:pPr>
    </w:p>
    <w:p w14:paraId="7ABF9A68" w14:textId="77777777" w:rsidR="00E164B9" w:rsidRPr="00E164B9" w:rsidRDefault="00E164B9" w:rsidP="00E164B9">
      <w:pPr>
        <w:spacing w:after="0" w:line="276" w:lineRule="auto"/>
      </w:pPr>
      <w:r w:rsidRPr="00E164B9">
        <w:t>This document may not be shared externally without written approval from the document owner.</w:t>
      </w:r>
    </w:p>
    <w:tbl>
      <w:tblPr>
        <w:tblStyle w:val="GridTable4-Accent4"/>
        <w:tblW w:w="0" w:type="auto"/>
        <w:tblLook w:val="06A0" w:firstRow="1" w:lastRow="0" w:firstColumn="1" w:lastColumn="0" w:noHBand="1" w:noVBand="1"/>
      </w:tblPr>
      <w:tblGrid>
        <w:gridCol w:w="982"/>
        <w:gridCol w:w="1178"/>
        <w:gridCol w:w="1206"/>
        <w:gridCol w:w="1152"/>
        <w:gridCol w:w="1398"/>
        <w:gridCol w:w="1237"/>
        <w:gridCol w:w="1863"/>
      </w:tblGrid>
      <w:tr w:rsidR="00E164B9" w:rsidRPr="00E164B9" w14:paraId="34AA9E83"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3938537" w14:textId="77777777" w:rsidR="00E164B9" w:rsidRPr="00E164B9" w:rsidRDefault="00E164B9" w:rsidP="00E164B9">
            <w:pPr>
              <w:spacing w:after="0" w:line="276" w:lineRule="auto"/>
              <w:rPr>
                <w:sz w:val="22"/>
                <w:szCs w:val="22"/>
              </w:rPr>
            </w:pPr>
            <w:r w:rsidRPr="00E164B9">
              <w:rPr>
                <w:sz w:val="22"/>
                <w:szCs w:val="22"/>
                <w:lang w:val="en-US"/>
              </w:rPr>
              <w:t xml:space="preserve">Version </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6D6A4527"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64B9">
              <w:rPr>
                <w:sz w:val="22"/>
                <w:szCs w:val="22"/>
                <w:lang w:val="en-US"/>
              </w:rPr>
              <w:t>Approved By</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20EBCF86"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Owner</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1184FFF4"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Date Last Updated</w:t>
            </w:r>
          </w:p>
          <w:p w14:paraId="365BF6ED"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011CC049"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Review Frequency</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4709705C"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rPr>
            </w:pPr>
            <w:r w:rsidRPr="00E164B9">
              <w:rPr>
                <w:sz w:val="22"/>
                <w:szCs w:val="22"/>
                <w:lang w:val="en-US"/>
              </w:rPr>
              <w:t xml:space="preserve">Next Review </w:t>
            </w:r>
          </w:p>
        </w:tc>
        <w:tc>
          <w:tcPr>
            <w:tcW w:w="19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02849F8" w14:textId="77777777" w:rsidR="00E164B9" w:rsidRPr="00E164B9" w:rsidRDefault="00E164B9" w:rsidP="00E164B9">
            <w:pPr>
              <w:spacing w:after="0" w:line="276" w:lineRule="auto"/>
              <w:cnfStyle w:val="100000000000" w:firstRow="1" w:lastRow="0" w:firstColumn="0" w:lastColumn="0" w:oddVBand="0" w:evenVBand="0" w:oddHBand="0" w:evenHBand="0" w:firstRowFirstColumn="0" w:firstRowLastColumn="0" w:lastRowFirstColumn="0" w:lastRowLastColumn="0"/>
              <w:rPr>
                <w:sz w:val="22"/>
                <w:szCs w:val="22"/>
                <w:lang w:val="en-US"/>
              </w:rPr>
            </w:pPr>
            <w:r w:rsidRPr="00E164B9">
              <w:rPr>
                <w:sz w:val="22"/>
                <w:szCs w:val="22"/>
                <w:lang w:val="en-US"/>
              </w:rPr>
              <w:t>Comments</w:t>
            </w:r>
          </w:p>
        </w:tc>
      </w:tr>
      <w:tr w:rsidR="00E164B9" w:rsidRPr="00E164B9" w14:paraId="656E1081" w14:textId="77777777">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108FE541" w14:textId="77777777" w:rsidR="00E164B9" w:rsidRPr="00E164B9" w:rsidRDefault="00E164B9" w:rsidP="00E164B9">
            <w:pPr>
              <w:spacing w:after="0" w:line="276" w:lineRule="auto"/>
              <w:rPr>
                <w:sz w:val="22"/>
                <w:szCs w:val="22"/>
              </w:rPr>
            </w:pPr>
            <w:r>
              <w:t>1.0</w:t>
            </w:r>
          </w:p>
        </w:tc>
        <w:tc>
          <w:tcPr>
            <w:tcW w:w="112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7B5AA409"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Executive Management / Sarah Al-Harbi, CISO</w:t>
            </w:r>
          </w:p>
        </w:tc>
        <w:tc>
          <w:tcPr>
            <w:tcW w:w="1234"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5F53DAAA"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Sarah Al-Harbi, CISO</w:t>
            </w:r>
          </w:p>
        </w:tc>
        <w:tc>
          <w:tcPr>
            <w:tcW w:w="1158"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2EF88D17"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13 September 2026</w:t>
            </w:r>
          </w:p>
        </w:tc>
        <w:tc>
          <w:tcPr>
            <w:tcW w:w="140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10498353"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Annual + upon major change</w:t>
            </w:r>
          </w:p>
        </w:tc>
        <w:tc>
          <w:tcPr>
            <w:tcW w:w="1263"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6F3FC411"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13 September 2027</w:t>
            </w:r>
          </w:p>
        </w:tc>
        <w:tc>
          <w:tcPr>
            <w:tcW w:w="1909" w:type="dxa"/>
            <w:tcBorders>
              <w:top w:val="single" w:sz="4" w:space="0" w:color="FFFFFF" w:themeColor="background1" w:themeTint="99"/>
              <w:left w:val="single" w:sz="4" w:space="0" w:color="60CAF3" w:themeColor="accent4" w:themeTint="99"/>
              <w:bottom w:val="single" w:sz="4" w:space="0" w:color="60CAF3" w:themeColor="accent4" w:themeTint="99"/>
              <w:right w:val="single" w:sz="4" w:space="0" w:color="60CAF3" w:themeColor="accent4" w:themeTint="99"/>
            </w:tcBorders>
          </w:tcPr>
          <w:p w14:paraId="7C51B3DD" w14:textId="77777777" w:rsidR="00E164B9" w:rsidRPr="00E164B9" w:rsidRDefault="00E164B9" w:rsidP="00E164B9">
            <w:pPr>
              <w:spacing w:after="0" w:line="276" w:lineRule="auto"/>
              <w:cnfStyle w:val="000000000000" w:firstRow="0" w:lastRow="0" w:firstColumn="0" w:lastColumn="0" w:oddVBand="0" w:evenVBand="0" w:oddHBand="0" w:evenHBand="0" w:firstRowFirstColumn="0" w:firstRowLastColumn="0" w:lastRowFirstColumn="0" w:lastRowLastColumn="0"/>
              <w:rPr>
                <w:sz w:val="22"/>
                <w:szCs w:val="22"/>
              </w:rPr>
            </w:pPr>
            <w:r>
              <w:t>Prepared by Shiban Mohammed Ali Hussein Shiban</w:t>
            </w:r>
          </w:p>
        </w:tc>
      </w:tr>
    </w:tbl>
    <w:p w14:paraId="6EEC8131" w14:textId="77777777" w:rsidR="00E164B9" w:rsidRPr="00E164B9" w:rsidRDefault="00E164B9" w:rsidP="00E164B9"/>
    <w:p w14:paraId="5F1F12C3" w14:textId="77777777" w:rsidR="008D07FE" w:rsidRDefault="008D07FE"/>
    <w:sdt>
      <w:sdtPr>
        <w:id w:val="-145901328"/>
        <w:docPartObj>
          <w:docPartGallery w:val="Table of Contents"/>
          <w:docPartUnique/>
        </w:docPartObj>
      </w:sdtPr>
      <w:sdtContent>
        <w:p w14:paraId="2B6403F1" w14:textId="36144B82" w:rsidR="00BD19ED" w:rsidRDefault="008D07FE">
          <w:pPr>
            <w:pStyle w:val="TOC1"/>
            <w:tabs>
              <w:tab w:val="right" w:pos="9016"/>
            </w:tabs>
            <w:rPr>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05528910" w:history="1">
            <w:r w:rsidR="00BD19ED" w:rsidRPr="007F328D">
              <w:rPr>
                <w:rStyle w:val="Hyperlink"/>
                <w:noProof/>
              </w:rPr>
              <w:t>Introduction &amp; Scope</w:t>
            </w:r>
            <w:r w:rsidR="00BD19ED">
              <w:rPr>
                <w:noProof/>
                <w:webHidden/>
              </w:rPr>
              <w:tab/>
            </w:r>
            <w:r w:rsidR="00BD19ED">
              <w:rPr>
                <w:noProof/>
                <w:webHidden/>
              </w:rPr>
              <w:fldChar w:fldCharType="begin"/>
            </w:r>
            <w:r w:rsidR="00BD19ED">
              <w:rPr>
                <w:noProof/>
                <w:webHidden/>
              </w:rPr>
              <w:instrText xml:space="preserve"> PAGEREF _Toc205528910 \h </w:instrText>
            </w:r>
            <w:r w:rsidR="00BD19ED">
              <w:rPr>
                <w:noProof/>
                <w:webHidden/>
              </w:rPr>
            </w:r>
            <w:r w:rsidR="00BD19ED">
              <w:rPr>
                <w:noProof/>
                <w:webHidden/>
              </w:rPr>
              <w:fldChar w:fldCharType="separate"/>
            </w:r>
            <w:r w:rsidR="00BD19ED">
              <w:rPr>
                <w:noProof/>
                <w:webHidden/>
              </w:rPr>
              <w:t>2</w:t>
            </w:r>
            <w:r w:rsidR="00BD19ED">
              <w:rPr>
                <w:noProof/>
                <w:webHidden/>
              </w:rPr>
              <w:fldChar w:fldCharType="end"/>
            </w:r>
          </w:hyperlink>
        </w:p>
        <w:p w14:paraId="36F80DCB" w14:textId="2550492A" w:rsidR="00BD19ED" w:rsidRDefault="00BD19ED">
          <w:pPr>
            <w:pStyle w:val="TOC2"/>
            <w:tabs>
              <w:tab w:val="right" w:pos="9016"/>
            </w:tabs>
            <w:rPr>
              <w:noProof/>
              <w:kern w:val="2"/>
              <w:sz w:val="24"/>
              <w:szCs w:val="24"/>
              <w14:ligatures w14:val="standardContextual"/>
            </w:rPr>
          </w:pPr>
          <w:hyperlink w:anchor="_Toc205528911" w:history="1">
            <w:r w:rsidRPr="007F328D">
              <w:rPr>
                <w:rStyle w:val="Hyperlink"/>
                <w:noProof/>
              </w:rPr>
              <w:t>Purpose</w:t>
            </w:r>
            <w:r>
              <w:rPr>
                <w:noProof/>
                <w:webHidden/>
              </w:rPr>
              <w:tab/>
            </w:r>
            <w:r>
              <w:rPr>
                <w:noProof/>
                <w:webHidden/>
              </w:rPr>
              <w:fldChar w:fldCharType="begin"/>
            </w:r>
            <w:r>
              <w:rPr>
                <w:noProof/>
                <w:webHidden/>
              </w:rPr>
              <w:instrText xml:space="preserve"> PAGEREF _Toc205528911 \h </w:instrText>
            </w:r>
            <w:r>
              <w:rPr>
                <w:noProof/>
                <w:webHidden/>
              </w:rPr>
            </w:r>
            <w:r>
              <w:rPr>
                <w:noProof/>
                <w:webHidden/>
              </w:rPr>
              <w:fldChar w:fldCharType="separate"/>
            </w:r>
            <w:r>
              <w:rPr>
                <w:noProof/>
                <w:webHidden/>
              </w:rPr>
              <w:t>2</w:t>
            </w:r>
            <w:r>
              <w:rPr>
                <w:noProof/>
                <w:webHidden/>
              </w:rPr>
              <w:fldChar w:fldCharType="end"/>
            </w:r>
          </w:hyperlink>
        </w:p>
        <w:p w14:paraId="6535E508" w14:textId="4F662A4A" w:rsidR="00BD19ED" w:rsidRDefault="00BD19ED">
          <w:pPr>
            <w:pStyle w:val="TOC2"/>
            <w:tabs>
              <w:tab w:val="right" w:pos="9016"/>
            </w:tabs>
            <w:rPr>
              <w:noProof/>
              <w:kern w:val="2"/>
              <w:sz w:val="24"/>
              <w:szCs w:val="24"/>
              <w14:ligatures w14:val="standardContextual"/>
            </w:rPr>
          </w:pPr>
          <w:hyperlink w:anchor="_Toc205528912" w:history="1">
            <w:r w:rsidRPr="007F328D">
              <w:rPr>
                <w:rStyle w:val="Hyperlink"/>
                <w:noProof/>
              </w:rPr>
              <w:t>Standards alignment</w:t>
            </w:r>
            <w:r>
              <w:rPr>
                <w:noProof/>
                <w:webHidden/>
              </w:rPr>
              <w:tab/>
            </w:r>
            <w:r>
              <w:rPr>
                <w:noProof/>
                <w:webHidden/>
              </w:rPr>
              <w:fldChar w:fldCharType="begin"/>
            </w:r>
            <w:r>
              <w:rPr>
                <w:noProof/>
                <w:webHidden/>
              </w:rPr>
              <w:instrText xml:space="preserve"> PAGEREF _Toc205528912 \h </w:instrText>
            </w:r>
            <w:r>
              <w:rPr>
                <w:noProof/>
                <w:webHidden/>
              </w:rPr>
            </w:r>
            <w:r>
              <w:rPr>
                <w:noProof/>
                <w:webHidden/>
              </w:rPr>
              <w:fldChar w:fldCharType="separate"/>
            </w:r>
            <w:r>
              <w:rPr>
                <w:noProof/>
                <w:webHidden/>
              </w:rPr>
              <w:t>2</w:t>
            </w:r>
            <w:r>
              <w:rPr>
                <w:noProof/>
                <w:webHidden/>
              </w:rPr>
              <w:fldChar w:fldCharType="end"/>
            </w:r>
          </w:hyperlink>
        </w:p>
        <w:p w14:paraId="5FA05E43" w14:textId="1DCD1130" w:rsidR="00BD19ED" w:rsidRDefault="00BD19ED">
          <w:pPr>
            <w:pStyle w:val="TOC2"/>
            <w:tabs>
              <w:tab w:val="right" w:pos="9016"/>
            </w:tabs>
            <w:rPr>
              <w:noProof/>
              <w:kern w:val="2"/>
              <w:sz w:val="24"/>
              <w:szCs w:val="24"/>
              <w14:ligatures w14:val="standardContextual"/>
            </w:rPr>
          </w:pPr>
          <w:hyperlink w:anchor="_Toc205528913" w:history="1">
            <w:r w:rsidRPr="007F328D">
              <w:rPr>
                <w:rStyle w:val="Hyperlink"/>
                <w:noProof/>
              </w:rPr>
              <w:t>Scope</w:t>
            </w:r>
            <w:r>
              <w:rPr>
                <w:noProof/>
                <w:webHidden/>
              </w:rPr>
              <w:tab/>
            </w:r>
            <w:r>
              <w:rPr>
                <w:noProof/>
                <w:webHidden/>
              </w:rPr>
              <w:fldChar w:fldCharType="begin"/>
            </w:r>
            <w:r>
              <w:rPr>
                <w:noProof/>
                <w:webHidden/>
              </w:rPr>
              <w:instrText xml:space="preserve"> PAGEREF _Toc205528913 \h </w:instrText>
            </w:r>
            <w:r>
              <w:rPr>
                <w:noProof/>
                <w:webHidden/>
              </w:rPr>
            </w:r>
            <w:r>
              <w:rPr>
                <w:noProof/>
                <w:webHidden/>
              </w:rPr>
              <w:fldChar w:fldCharType="separate"/>
            </w:r>
            <w:r>
              <w:rPr>
                <w:noProof/>
                <w:webHidden/>
              </w:rPr>
              <w:t>2</w:t>
            </w:r>
            <w:r>
              <w:rPr>
                <w:noProof/>
                <w:webHidden/>
              </w:rPr>
              <w:fldChar w:fldCharType="end"/>
            </w:r>
          </w:hyperlink>
        </w:p>
        <w:p w14:paraId="264D21EF" w14:textId="61C5392D" w:rsidR="00BD19ED" w:rsidRDefault="00BD19ED">
          <w:pPr>
            <w:pStyle w:val="TOC2"/>
            <w:tabs>
              <w:tab w:val="right" w:pos="9016"/>
            </w:tabs>
            <w:rPr>
              <w:noProof/>
              <w:kern w:val="2"/>
              <w:sz w:val="24"/>
              <w:szCs w:val="24"/>
              <w14:ligatures w14:val="standardContextual"/>
            </w:rPr>
          </w:pPr>
          <w:hyperlink w:anchor="_Toc205528914" w:history="1">
            <w:r w:rsidRPr="007F328D">
              <w:rPr>
                <w:rStyle w:val="Hyperlink"/>
                <w:noProof/>
              </w:rPr>
              <w:t>Supplier &amp; SaaS continuity assurance</w:t>
            </w:r>
            <w:r>
              <w:rPr>
                <w:noProof/>
                <w:webHidden/>
              </w:rPr>
              <w:tab/>
            </w:r>
            <w:r>
              <w:rPr>
                <w:noProof/>
                <w:webHidden/>
              </w:rPr>
              <w:fldChar w:fldCharType="begin"/>
            </w:r>
            <w:r>
              <w:rPr>
                <w:noProof/>
                <w:webHidden/>
              </w:rPr>
              <w:instrText xml:space="preserve"> PAGEREF _Toc205528914 \h </w:instrText>
            </w:r>
            <w:r>
              <w:rPr>
                <w:noProof/>
                <w:webHidden/>
              </w:rPr>
            </w:r>
            <w:r>
              <w:rPr>
                <w:noProof/>
                <w:webHidden/>
              </w:rPr>
              <w:fldChar w:fldCharType="separate"/>
            </w:r>
            <w:r>
              <w:rPr>
                <w:noProof/>
                <w:webHidden/>
              </w:rPr>
              <w:t>2</w:t>
            </w:r>
            <w:r>
              <w:rPr>
                <w:noProof/>
                <w:webHidden/>
              </w:rPr>
              <w:fldChar w:fldCharType="end"/>
            </w:r>
          </w:hyperlink>
        </w:p>
        <w:p w14:paraId="781B8F62" w14:textId="4165E874" w:rsidR="00BD19ED" w:rsidRDefault="00BD19ED">
          <w:pPr>
            <w:pStyle w:val="TOC2"/>
            <w:tabs>
              <w:tab w:val="right" w:pos="9016"/>
            </w:tabs>
            <w:rPr>
              <w:noProof/>
              <w:kern w:val="2"/>
              <w:sz w:val="24"/>
              <w:szCs w:val="24"/>
              <w14:ligatures w14:val="standardContextual"/>
            </w:rPr>
          </w:pPr>
          <w:hyperlink w:anchor="_Toc205528915" w:history="1">
            <w:r w:rsidRPr="007F328D">
              <w:rPr>
                <w:rStyle w:val="Hyperlink"/>
                <w:noProof/>
              </w:rPr>
              <w:t>Activation criteria &amp; stand-down</w:t>
            </w:r>
            <w:r>
              <w:rPr>
                <w:noProof/>
                <w:webHidden/>
              </w:rPr>
              <w:tab/>
            </w:r>
            <w:r>
              <w:rPr>
                <w:noProof/>
                <w:webHidden/>
              </w:rPr>
              <w:fldChar w:fldCharType="begin"/>
            </w:r>
            <w:r>
              <w:rPr>
                <w:noProof/>
                <w:webHidden/>
              </w:rPr>
              <w:instrText xml:space="preserve"> PAGEREF _Toc205528915 \h </w:instrText>
            </w:r>
            <w:r>
              <w:rPr>
                <w:noProof/>
                <w:webHidden/>
              </w:rPr>
            </w:r>
            <w:r>
              <w:rPr>
                <w:noProof/>
                <w:webHidden/>
              </w:rPr>
              <w:fldChar w:fldCharType="separate"/>
            </w:r>
            <w:r>
              <w:rPr>
                <w:noProof/>
                <w:webHidden/>
              </w:rPr>
              <w:t>3</w:t>
            </w:r>
            <w:r>
              <w:rPr>
                <w:noProof/>
                <w:webHidden/>
              </w:rPr>
              <w:fldChar w:fldCharType="end"/>
            </w:r>
          </w:hyperlink>
        </w:p>
        <w:p w14:paraId="5458A055" w14:textId="1D46DC5C" w:rsidR="00BD19ED" w:rsidRDefault="00BD19ED">
          <w:pPr>
            <w:pStyle w:val="TOC1"/>
            <w:tabs>
              <w:tab w:val="right" w:pos="9016"/>
            </w:tabs>
            <w:rPr>
              <w:noProof/>
              <w:kern w:val="2"/>
              <w:sz w:val="24"/>
              <w:szCs w:val="24"/>
              <w14:ligatures w14:val="standardContextual"/>
            </w:rPr>
          </w:pPr>
          <w:hyperlink w:anchor="_Toc205528916" w:history="1">
            <w:r w:rsidRPr="007F328D">
              <w:rPr>
                <w:rStyle w:val="Hyperlink"/>
                <w:noProof/>
              </w:rPr>
              <w:t>Business Impact Analysis</w:t>
            </w:r>
            <w:r>
              <w:rPr>
                <w:noProof/>
                <w:webHidden/>
              </w:rPr>
              <w:tab/>
            </w:r>
            <w:r>
              <w:rPr>
                <w:noProof/>
                <w:webHidden/>
              </w:rPr>
              <w:fldChar w:fldCharType="begin"/>
            </w:r>
            <w:r>
              <w:rPr>
                <w:noProof/>
                <w:webHidden/>
              </w:rPr>
              <w:instrText xml:space="preserve"> PAGEREF _Toc205528916 \h </w:instrText>
            </w:r>
            <w:r>
              <w:rPr>
                <w:noProof/>
                <w:webHidden/>
              </w:rPr>
            </w:r>
            <w:r>
              <w:rPr>
                <w:noProof/>
                <w:webHidden/>
              </w:rPr>
              <w:fldChar w:fldCharType="separate"/>
            </w:r>
            <w:r>
              <w:rPr>
                <w:noProof/>
                <w:webHidden/>
              </w:rPr>
              <w:t>5</w:t>
            </w:r>
            <w:r>
              <w:rPr>
                <w:noProof/>
                <w:webHidden/>
              </w:rPr>
              <w:fldChar w:fldCharType="end"/>
            </w:r>
          </w:hyperlink>
        </w:p>
        <w:p w14:paraId="670BAEEC" w14:textId="572D6438" w:rsidR="00BD19ED" w:rsidRDefault="00BD19ED">
          <w:pPr>
            <w:pStyle w:val="TOC2"/>
            <w:tabs>
              <w:tab w:val="right" w:pos="9016"/>
            </w:tabs>
            <w:rPr>
              <w:noProof/>
              <w:kern w:val="2"/>
              <w:sz w:val="24"/>
              <w:szCs w:val="24"/>
              <w14:ligatures w14:val="standardContextual"/>
            </w:rPr>
          </w:pPr>
          <w:hyperlink w:anchor="_Toc205528917" w:history="1">
            <w:r w:rsidRPr="007F328D">
              <w:rPr>
                <w:rStyle w:val="Hyperlink"/>
                <w:noProof/>
              </w:rPr>
              <w:t>Business Impact Analysis Table</w:t>
            </w:r>
            <w:r>
              <w:rPr>
                <w:noProof/>
                <w:webHidden/>
              </w:rPr>
              <w:tab/>
            </w:r>
            <w:r>
              <w:rPr>
                <w:noProof/>
                <w:webHidden/>
              </w:rPr>
              <w:fldChar w:fldCharType="begin"/>
            </w:r>
            <w:r>
              <w:rPr>
                <w:noProof/>
                <w:webHidden/>
              </w:rPr>
              <w:instrText xml:space="preserve"> PAGEREF _Toc205528917 \h </w:instrText>
            </w:r>
            <w:r>
              <w:rPr>
                <w:noProof/>
                <w:webHidden/>
              </w:rPr>
            </w:r>
            <w:r>
              <w:rPr>
                <w:noProof/>
                <w:webHidden/>
              </w:rPr>
              <w:fldChar w:fldCharType="separate"/>
            </w:r>
            <w:r>
              <w:rPr>
                <w:noProof/>
                <w:webHidden/>
              </w:rPr>
              <w:t>5</w:t>
            </w:r>
            <w:r>
              <w:rPr>
                <w:noProof/>
                <w:webHidden/>
              </w:rPr>
              <w:fldChar w:fldCharType="end"/>
            </w:r>
          </w:hyperlink>
        </w:p>
        <w:p w14:paraId="46428FF7" w14:textId="2DF1FEA8" w:rsidR="00BD19ED" w:rsidRDefault="00BD19ED">
          <w:pPr>
            <w:pStyle w:val="TOC2"/>
            <w:tabs>
              <w:tab w:val="right" w:pos="9016"/>
            </w:tabs>
            <w:rPr>
              <w:noProof/>
              <w:kern w:val="2"/>
              <w:sz w:val="24"/>
              <w:szCs w:val="24"/>
              <w14:ligatures w14:val="standardContextual"/>
            </w:rPr>
          </w:pPr>
          <w:hyperlink w:anchor="_Toc205528918" w:history="1">
            <w:r w:rsidRPr="007F328D">
              <w:rPr>
                <w:rStyle w:val="Hyperlink"/>
                <w:noProof/>
              </w:rPr>
              <w:t>Risk Assessment &amp; Impact Ratings</w:t>
            </w:r>
            <w:r>
              <w:rPr>
                <w:noProof/>
                <w:webHidden/>
              </w:rPr>
              <w:tab/>
            </w:r>
            <w:r>
              <w:rPr>
                <w:noProof/>
                <w:webHidden/>
              </w:rPr>
              <w:fldChar w:fldCharType="begin"/>
            </w:r>
            <w:r>
              <w:rPr>
                <w:noProof/>
                <w:webHidden/>
              </w:rPr>
              <w:instrText xml:space="preserve"> PAGEREF _Toc205528918 \h </w:instrText>
            </w:r>
            <w:r>
              <w:rPr>
                <w:noProof/>
                <w:webHidden/>
              </w:rPr>
            </w:r>
            <w:r>
              <w:rPr>
                <w:noProof/>
                <w:webHidden/>
              </w:rPr>
              <w:fldChar w:fldCharType="separate"/>
            </w:r>
            <w:r>
              <w:rPr>
                <w:noProof/>
                <w:webHidden/>
              </w:rPr>
              <w:t>6</w:t>
            </w:r>
            <w:r>
              <w:rPr>
                <w:noProof/>
                <w:webHidden/>
              </w:rPr>
              <w:fldChar w:fldCharType="end"/>
            </w:r>
          </w:hyperlink>
        </w:p>
        <w:p w14:paraId="0299D6B8" w14:textId="589CED60" w:rsidR="00BD19ED" w:rsidRDefault="00BD19ED">
          <w:pPr>
            <w:pStyle w:val="TOC1"/>
            <w:tabs>
              <w:tab w:val="right" w:pos="9016"/>
            </w:tabs>
            <w:rPr>
              <w:noProof/>
              <w:kern w:val="2"/>
              <w:sz w:val="24"/>
              <w:szCs w:val="24"/>
              <w14:ligatures w14:val="standardContextual"/>
            </w:rPr>
          </w:pPr>
          <w:hyperlink w:anchor="_Toc205528919" w:history="1">
            <w:r w:rsidRPr="007F328D">
              <w:rPr>
                <w:rStyle w:val="Hyperlink"/>
                <w:noProof/>
              </w:rPr>
              <w:t>Key Stakeholders &amp; Responsibilities</w:t>
            </w:r>
            <w:r>
              <w:rPr>
                <w:noProof/>
                <w:webHidden/>
              </w:rPr>
              <w:tab/>
            </w:r>
            <w:r>
              <w:rPr>
                <w:noProof/>
                <w:webHidden/>
              </w:rPr>
              <w:fldChar w:fldCharType="begin"/>
            </w:r>
            <w:r>
              <w:rPr>
                <w:noProof/>
                <w:webHidden/>
              </w:rPr>
              <w:instrText xml:space="preserve"> PAGEREF _Toc205528919 \h </w:instrText>
            </w:r>
            <w:r>
              <w:rPr>
                <w:noProof/>
                <w:webHidden/>
              </w:rPr>
            </w:r>
            <w:r>
              <w:rPr>
                <w:noProof/>
                <w:webHidden/>
              </w:rPr>
              <w:fldChar w:fldCharType="separate"/>
            </w:r>
            <w:r>
              <w:rPr>
                <w:noProof/>
                <w:webHidden/>
              </w:rPr>
              <w:t>6</w:t>
            </w:r>
            <w:r>
              <w:rPr>
                <w:noProof/>
                <w:webHidden/>
              </w:rPr>
              <w:fldChar w:fldCharType="end"/>
            </w:r>
          </w:hyperlink>
        </w:p>
        <w:p w14:paraId="62CEF81B" w14:textId="4126D383" w:rsidR="00BD19ED" w:rsidRDefault="00BD19ED">
          <w:pPr>
            <w:pStyle w:val="TOC2"/>
            <w:tabs>
              <w:tab w:val="right" w:pos="9016"/>
            </w:tabs>
            <w:rPr>
              <w:noProof/>
              <w:kern w:val="2"/>
              <w:sz w:val="24"/>
              <w:szCs w:val="24"/>
              <w14:ligatures w14:val="standardContextual"/>
            </w:rPr>
          </w:pPr>
          <w:hyperlink w:anchor="_Toc205528920" w:history="1">
            <w:r w:rsidRPr="007F328D">
              <w:rPr>
                <w:rStyle w:val="Hyperlink"/>
                <w:noProof/>
              </w:rPr>
              <w:t>Backup &amp; restore strategy</w:t>
            </w:r>
            <w:r>
              <w:rPr>
                <w:noProof/>
                <w:webHidden/>
              </w:rPr>
              <w:tab/>
            </w:r>
            <w:r>
              <w:rPr>
                <w:noProof/>
                <w:webHidden/>
              </w:rPr>
              <w:fldChar w:fldCharType="begin"/>
            </w:r>
            <w:r>
              <w:rPr>
                <w:noProof/>
                <w:webHidden/>
              </w:rPr>
              <w:instrText xml:space="preserve"> PAGEREF _Toc205528920 \h </w:instrText>
            </w:r>
            <w:r>
              <w:rPr>
                <w:noProof/>
                <w:webHidden/>
              </w:rPr>
            </w:r>
            <w:r>
              <w:rPr>
                <w:noProof/>
                <w:webHidden/>
              </w:rPr>
              <w:fldChar w:fldCharType="separate"/>
            </w:r>
            <w:r>
              <w:rPr>
                <w:noProof/>
                <w:webHidden/>
              </w:rPr>
              <w:t>10</w:t>
            </w:r>
            <w:r>
              <w:rPr>
                <w:noProof/>
                <w:webHidden/>
              </w:rPr>
              <w:fldChar w:fldCharType="end"/>
            </w:r>
          </w:hyperlink>
        </w:p>
        <w:p w14:paraId="3911048B" w14:textId="0846126D" w:rsidR="00BD19ED" w:rsidRDefault="00BD19ED">
          <w:pPr>
            <w:pStyle w:val="TOC2"/>
            <w:tabs>
              <w:tab w:val="right" w:pos="9016"/>
            </w:tabs>
            <w:rPr>
              <w:noProof/>
              <w:kern w:val="2"/>
              <w:sz w:val="24"/>
              <w:szCs w:val="24"/>
              <w14:ligatures w14:val="standardContextual"/>
            </w:rPr>
          </w:pPr>
          <w:hyperlink w:anchor="_Toc205528921" w:history="1">
            <w:r w:rsidRPr="007F328D">
              <w:rPr>
                <w:rStyle w:val="Hyperlink"/>
                <w:noProof/>
              </w:rPr>
              <w:t>Manual workarounds &amp; alternative working (summary table)</w:t>
            </w:r>
            <w:r>
              <w:rPr>
                <w:noProof/>
                <w:webHidden/>
              </w:rPr>
              <w:tab/>
            </w:r>
            <w:r>
              <w:rPr>
                <w:noProof/>
                <w:webHidden/>
              </w:rPr>
              <w:fldChar w:fldCharType="begin"/>
            </w:r>
            <w:r>
              <w:rPr>
                <w:noProof/>
                <w:webHidden/>
              </w:rPr>
              <w:instrText xml:space="preserve"> PAGEREF _Toc205528921 \h </w:instrText>
            </w:r>
            <w:r>
              <w:rPr>
                <w:noProof/>
                <w:webHidden/>
              </w:rPr>
            </w:r>
            <w:r>
              <w:rPr>
                <w:noProof/>
                <w:webHidden/>
              </w:rPr>
              <w:fldChar w:fldCharType="separate"/>
            </w:r>
            <w:r>
              <w:rPr>
                <w:noProof/>
                <w:webHidden/>
              </w:rPr>
              <w:t>10</w:t>
            </w:r>
            <w:r>
              <w:rPr>
                <w:noProof/>
                <w:webHidden/>
              </w:rPr>
              <w:fldChar w:fldCharType="end"/>
            </w:r>
          </w:hyperlink>
        </w:p>
        <w:p w14:paraId="5CE82615" w14:textId="6E623900" w:rsidR="00BD19ED" w:rsidRDefault="00BD19ED">
          <w:pPr>
            <w:pStyle w:val="TOC2"/>
            <w:tabs>
              <w:tab w:val="right" w:pos="9016"/>
            </w:tabs>
            <w:rPr>
              <w:noProof/>
              <w:kern w:val="2"/>
              <w:sz w:val="24"/>
              <w:szCs w:val="24"/>
              <w14:ligatures w14:val="standardContextual"/>
            </w:rPr>
          </w:pPr>
          <w:hyperlink w:anchor="_Toc205528922" w:history="1">
            <w:r w:rsidRPr="007F328D">
              <w:rPr>
                <w:rStyle w:val="Hyperlink"/>
                <w:noProof/>
              </w:rPr>
              <w:t>Critical dependency register (SPOF visibility)</w:t>
            </w:r>
            <w:r>
              <w:rPr>
                <w:noProof/>
                <w:webHidden/>
              </w:rPr>
              <w:tab/>
            </w:r>
            <w:r>
              <w:rPr>
                <w:noProof/>
                <w:webHidden/>
              </w:rPr>
              <w:fldChar w:fldCharType="begin"/>
            </w:r>
            <w:r>
              <w:rPr>
                <w:noProof/>
                <w:webHidden/>
              </w:rPr>
              <w:instrText xml:space="preserve"> PAGEREF _Toc205528922 \h </w:instrText>
            </w:r>
            <w:r>
              <w:rPr>
                <w:noProof/>
                <w:webHidden/>
              </w:rPr>
            </w:r>
            <w:r>
              <w:rPr>
                <w:noProof/>
                <w:webHidden/>
              </w:rPr>
              <w:fldChar w:fldCharType="separate"/>
            </w:r>
            <w:r>
              <w:rPr>
                <w:noProof/>
                <w:webHidden/>
              </w:rPr>
              <w:t>11</w:t>
            </w:r>
            <w:r>
              <w:rPr>
                <w:noProof/>
                <w:webHidden/>
              </w:rPr>
              <w:fldChar w:fldCharType="end"/>
            </w:r>
          </w:hyperlink>
        </w:p>
        <w:p w14:paraId="5109C872" w14:textId="10949081" w:rsidR="00BD19ED" w:rsidRDefault="00BD19ED">
          <w:pPr>
            <w:pStyle w:val="TOC1"/>
            <w:tabs>
              <w:tab w:val="right" w:pos="9016"/>
            </w:tabs>
            <w:rPr>
              <w:noProof/>
              <w:kern w:val="2"/>
              <w:sz w:val="24"/>
              <w:szCs w:val="24"/>
              <w14:ligatures w14:val="standardContextual"/>
            </w:rPr>
          </w:pPr>
          <w:hyperlink w:anchor="_Toc205528923" w:history="1">
            <w:r w:rsidRPr="007F328D">
              <w:rPr>
                <w:rStyle w:val="Hyperlink"/>
                <w:noProof/>
              </w:rPr>
              <w:t>Disaster Scenarios &amp; Recovery Plan</w:t>
            </w:r>
            <w:r>
              <w:rPr>
                <w:noProof/>
                <w:webHidden/>
              </w:rPr>
              <w:tab/>
            </w:r>
            <w:r>
              <w:rPr>
                <w:noProof/>
                <w:webHidden/>
              </w:rPr>
              <w:fldChar w:fldCharType="begin"/>
            </w:r>
            <w:r>
              <w:rPr>
                <w:noProof/>
                <w:webHidden/>
              </w:rPr>
              <w:instrText xml:space="preserve"> PAGEREF _Toc205528923 \h </w:instrText>
            </w:r>
            <w:r>
              <w:rPr>
                <w:noProof/>
                <w:webHidden/>
              </w:rPr>
            </w:r>
            <w:r>
              <w:rPr>
                <w:noProof/>
                <w:webHidden/>
              </w:rPr>
              <w:fldChar w:fldCharType="separate"/>
            </w:r>
            <w:r>
              <w:rPr>
                <w:noProof/>
                <w:webHidden/>
              </w:rPr>
              <w:t>12</w:t>
            </w:r>
            <w:r>
              <w:rPr>
                <w:noProof/>
                <w:webHidden/>
              </w:rPr>
              <w:fldChar w:fldCharType="end"/>
            </w:r>
          </w:hyperlink>
        </w:p>
        <w:p w14:paraId="7F5BAEED" w14:textId="599FB640" w:rsidR="00BD19ED" w:rsidRDefault="00BD19ED">
          <w:pPr>
            <w:pStyle w:val="TOC1"/>
            <w:tabs>
              <w:tab w:val="right" w:pos="9016"/>
            </w:tabs>
            <w:rPr>
              <w:noProof/>
              <w:kern w:val="2"/>
              <w:sz w:val="24"/>
              <w:szCs w:val="24"/>
              <w14:ligatures w14:val="standardContextual"/>
            </w:rPr>
          </w:pPr>
          <w:hyperlink w:anchor="_Toc205528924" w:history="1">
            <w:r w:rsidRPr="007F328D">
              <w:rPr>
                <w:rStyle w:val="Hyperlink"/>
                <w:noProof/>
              </w:rPr>
              <w:t>Incident Response &amp; Communication Plans</w:t>
            </w:r>
            <w:r>
              <w:rPr>
                <w:noProof/>
                <w:webHidden/>
              </w:rPr>
              <w:tab/>
            </w:r>
            <w:r>
              <w:rPr>
                <w:noProof/>
                <w:webHidden/>
              </w:rPr>
              <w:fldChar w:fldCharType="begin"/>
            </w:r>
            <w:r>
              <w:rPr>
                <w:noProof/>
                <w:webHidden/>
              </w:rPr>
              <w:instrText xml:space="preserve"> PAGEREF _Toc205528924 \h </w:instrText>
            </w:r>
            <w:r>
              <w:rPr>
                <w:noProof/>
                <w:webHidden/>
              </w:rPr>
            </w:r>
            <w:r>
              <w:rPr>
                <w:noProof/>
                <w:webHidden/>
              </w:rPr>
              <w:fldChar w:fldCharType="separate"/>
            </w:r>
            <w:r>
              <w:rPr>
                <w:noProof/>
                <w:webHidden/>
              </w:rPr>
              <w:t>14</w:t>
            </w:r>
            <w:r>
              <w:rPr>
                <w:noProof/>
                <w:webHidden/>
              </w:rPr>
              <w:fldChar w:fldCharType="end"/>
            </w:r>
          </w:hyperlink>
        </w:p>
        <w:p w14:paraId="7B52C16A" w14:textId="5B64B8A2" w:rsidR="00BD19ED" w:rsidRDefault="00BD19ED">
          <w:pPr>
            <w:pStyle w:val="TOC2"/>
            <w:tabs>
              <w:tab w:val="right" w:pos="9016"/>
            </w:tabs>
            <w:rPr>
              <w:noProof/>
              <w:kern w:val="2"/>
              <w:sz w:val="24"/>
              <w:szCs w:val="24"/>
              <w14:ligatures w14:val="standardContextual"/>
            </w:rPr>
          </w:pPr>
          <w:hyperlink w:anchor="_Toc205528925" w:history="1">
            <w:r w:rsidRPr="007F328D">
              <w:rPr>
                <w:rStyle w:val="Hyperlink"/>
                <w:noProof/>
              </w:rPr>
              <w:t>Incident Response</w:t>
            </w:r>
            <w:r>
              <w:rPr>
                <w:noProof/>
                <w:webHidden/>
              </w:rPr>
              <w:tab/>
            </w:r>
            <w:r>
              <w:rPr>
                <w:noProof/>
                <w:webHidden/>
              </w:rPr>
              <w:fldChar w:fldCharType="begin"/>
            </w:r>
            <w:r>
              <w:rPr>
                <w:noProof/>
                <w:webHidden/>
              </w:rPr>
              <w:instrText xml:space="preserve"> PAGEREF _Toc205528925 \h </w:instrText>
            </w:r>
            <w:r>
              <w:rPr>
                <w:noProof/>
                <w:webHidden/>
              </w:rPr>
            </w:r>
            <w:r>
              <w:rPr>
                <w:noProof/>
                <w:webHidden/>
              </w:rPr>
              <w:fldChar w:fldCharType="separate"/>
            </w:r>
            <w:r>
              <w:rPr>
                <w:noProof/>
                <w:webHidden/>
              </w:rPr>
              <w:t>14</w:t>
            </w:r>
            <w:r>
              <w:rPr>
                <w:noProof/>
                <w:webHidden/>
              </w:rPr>
              <w:fldChar w:fldCharType="end"/>
            </w:r>
          </w:hyperlink>
        </w:p>
        <w:p w14:paraId="30D30182" w14:textId="64979EB3" w:rsidR="00BD19ED" w:rsidRDefault="00BD19ED">
          <w:pPr>
            <w:pStyle w:val="TOC2"/>
            <w:tabs>
              <w:tab w:val="right" w:pos="9016"/>
            </w:tabs>
            <w:rPr>
              <w:noProof/>
              <w:kern w:val="2"/>
              <w:sz w:val="24"/>
              <w:szCs w:val="24"/>
              <w14:ligatures w14:val="standardContextual"/>
            </w:rPr>
          </w:pPr>
          <w:hyperlink w:anchor="_Toc205528926" w:history="1">
            <w:r w:rsidRPr="007F328D">
              <w:rPr>
                <w:rStyle w:val="Hyperlink"/>
                <w:noProof/>
              </w:rPr>
              <w:t>Communication Plan</w:t>
            </w:r>
            <w:r>
              <w:rPr>
                <w:noProof/>
                <w:webHidden/>
              </w:rPr>
              <w:tab/>
            </w:r>
            <w:r>
              <w:rPr>
                <w:noProof/>
                <w:webHidden/>
              </w:rPr>
              <w:fldChar w:fldCharType="begin"/>
            </w:r>
            <w:r>
              <w:rPr>
                <w:noProof/>
                <w:webHidden/>
              </w:rPr>
              <w:instrText xml:space="preserve"> PAGEREF _Toc205528926 \h </w:instrText>
            </w:r>
            <w:r>
              <w:rPr>
                <w:noProof/>
                <w:webHidden/>
              </w:rPr>
            </w:r>
            <w:r>
              <w:rPr>
                <w:noProof/>
                <w:webHidden/>
              </w:rPr>
              <w:fldChar w:fldCharType="separate"/>
            </w:r>
            <w:r>
              <w:rPr>
                <w:noProof/>
                <w:webHidden/>
              </w:rPr>
              <w:t>17</w:t>
            </w:r>
            <w:r>
              <w:rPr>
                <w:noProof/>
                <w:webHidden/>
              </w:rPr>
              <w:fldChar w:fldCharType="end"/>
            </w:r>
          </w:hyperlink>
        </w:p>
        <w:p w14:paraId="29EDB7C3" w14:textId="2929BC50" w:rsidR="00BD19ED" w:rsidRDefault="00BD19ED">
          <w:pPr>
            <w:pStyle w:val="TOC1"/>
            <w:tabs>
              <w:tab w:val="right" w:pos="9016"/>
            </w:tabs>
            <w:rPr>
              <w:noProof/>
              <w:kern w:val="2"/>
              <w:sz w:val="24"/>
              <w:szCs w:val="24"/>
              <w14:ligatures w14:val="standardContextual"/>
            </w:rPr>
          </w:pPr>
          <w:hyperlink w:anchor="_Toc205528927" w:history="1">
            <w:r w:rsidRPr="007F328D">
              <w:rPr>
                <w:rStyle w:val="Hyperlink"/>
                <w:noProof/>
              </w:rPr>
              <w:t>Review &amp; Maintenance</w:t>
            </w:r>
            <w:r>
              <w:rPr>
                <w:noProof/>
                <w:webHidden/>
              </w:rPr>
              <w:tab/>
            </w:r>
            <w:r>
              <w:rPr>
                <w:noProof/>
                <w:webHidden/>
              </w:rPr>
              <w:fldChar w:fldCharType="begin"/>
            </w:r>
            <w:r>
              <w:rPr>
                <w:noProof/>
                <w:webHidden/>
              </w:rPr>
              <w:instrText xml:space="preserve"> PAGEREF _Toc205528927 \h </w:instrText>
            </w:r>
            <w:r>
              <w:rPr>
                <w:noProof/>
                <w:webHidden/>
              </w:rPr>
            </w:r>
            <w:r>
              <w:rPr>
                <w:noProof/>
                <w:webHidden/>
              </w:rPr>
              <w:fldChar w:fldCharType="separate"/>
            </w:r>
            <w:r>
              <w:rPr>
                <w:noProof/>
                <w:webHidden/>
              </w:rPr>
              <w:t>19</w:t>
            </w:r>
            <w:r>
              <w:rPr>
                <w:noProof/>
                <w:webHidden/>
              </w:rPr>
              <w:fldChar w:fldCharType="end"/>
            </w:r>
          </w:hyperlink>
        </w:p>
        <w:p w14:paraId="1FAF7E05" w14:textId="0692C03A" w:rsidR="00BD19ED" w:rsidRDefault="00BD19ED">
          <w:pPr>
            <w:pStyle w:val="TOC2"/>
            <w:tabs>
              <w:tab w:val="right" w:pos="9016"/>
            </w:tabs>
            <w:rPr>
              <w:noProof/>
              <w:kern w:val="2"/>
              <w:sz w:val="24"/>
              <w:szCs w:val="24"/>
              <w14:ligatures w14:val="standardContextual"/>
            </w:rPr>
          </w:pPr>
          <w:hyperlink w:anchor="_Toc205528928" w:history="1">
            <w:r w:rsidRPr="007F328D">
              <w:rPr>
                <w:rStyle w:val="Hyperlink"/>
                <w:noProof/>
              </w:rPr>
              <w:t>Document Review Cycle</w:t>
            </w:r>
            <w:r>
              <w:rPr>
                <w:noProof/>
                <w:webHidden/>
              </w:rPr>
              <w:tab/>
            </w:r>
            <w:r>
              <w:rPr>
                <w:noProof/>
                <w:webHidden/>
              </w:rPr>
              <w:fldChar w:fldCharType="begin"/>
            </w:r>
            <w:r>
              <w:rPr>
                <w:noProof/>
                <w:webHidden/>
              </w:rPr>
              <w:instrText xml:space="preserve"> PAGEREF _Toc205528928 \h </w:instrText>
            </w:r>
            <w:r>
              <w:rPr>
                <w:noProof/>
                <w:webHidden/>
              </w:rPr>
            </w:r>
            <w:r>
              <w:rPr>
                <w:noProof/>
                <w:webHidden/>
              </w:rPr>
              <w:fldChar w:fldCharType="separate"/>
            </w:r>
            <w:r>
              <w:rPr>
                <w:noProof/>
                <w:webHidden/>
              </w:rPr>
              <w:t>19</w:t>
            </w:r>
            <w:r>
              <w:rPr>
                <w:noProof/>
                <w:webHidden/>
              </w:rPr>
              <w:fldChar w:fldCharType="end"/>
            </w:r>
          </w:hyperlink>
        </w:p>
        <w:p w14:paraId="2A8258EA" w14:textId="5E7E8EA0" w:rsidR="00BD19ED" w:rsidRDefault="00BD19ED">
          <w:pPr>
            <w:pStyle w:val="TOC2"/>
            <w:tabs>
              <w:tab w:val="right" w:pos="9016"/>
            </w:tabs>
            <w:rPr>
              <w:noProof/>
              <w:kern w:val="2"/>
              <w:sz w:val="24"/>
              <w:szCs w:val="24"/>
              <w14:ligatures w14:val="standardContextual"/>
            </w:rPr>
          </w:pPr>
          <w:hyperlink w:anchor="_Toc205528929" w:history="1">
            <w:r w:rsidRPr="007F328D">
              <w:rPr>
                <w:rStyle w:val="Hyperlink"/>
                <w:noProof/>
              </w:rPr>
              <w:t>Ownership &amp; Updates</w:t>
            </w:r>
            <w:r>
              <w:rPr>
                <w:noProof/>
                <w:webHidden/>
              </w:rPr>
              <w:tab/>
            </w:r>
            <w:r>
              <w:rPr>
                <w:noProof/>
                <w:webHidden/>
              </w:rPr>
              <w:fldChar w:fldCharType="begin"/>
            </w:r>
            <w:r>
              <w:rPr>
                <w:noProof/>
                <w:webHidden/>
              </w:rPr>
              <w:instrText xml:space="preserve"> PAGEREF _Toc205528929 \h </w:instrText>
            </w:r>
            <w:r>
              <w:rPr>
                <w:noProof/>
                <w:webHidden/>
              </w:rPr>
            </w:r>
            <w:r>
              <w:rPr>
                <w:noProof/>
                <w:webHidden/>
              </w:rPr>
              <w:fldChar w:fldCharType="separate"/>
            </w:r>
            <w:r>
              <w:rPr>
                <w:noProof/>
                <w:webHidden/>
              </w:rPr>
              <w:t>19</w:t>
            </w:r>
            <w:r>
              <w:rPr>
                <w:noProof/>
                <w:webHidden/>
              </w:rPr>
              <w:fldChar w:fldCharType="end"/>
            </w:r>
          </w:hyperlink>
        </w:p>
        <w:p w14:paraId="6599CD57" w14:textId="051A2C3D" w:rsidR="00BD19ED" w:rsidRDefault="00BD19ED">
          <w:pPr>
            <w:pStyle w:val="TOC2"/>
            <w:tabs>
              <w:tab w:val="right" w:pos="9016"/>
            </w:tabs>
            <w:rPr>
              <w:noProof/>
              <w:kern w:val="2"/>
              <w:sz w:val="24"/>
              <w:szCs w:val="24"/>
              <w14:ligatures w14:val="standardContextual"/>
            </w:rPr>
          </w:pPr>
          <w:hyperlink w:anchor="_Toc205528930" w:history="1">
            <w:r w:rsidRPr="007F328D">
              <w:rPr>
                <w:rStyle w:val="Hyperlink"/>
                <w:noProof/>
              </w:rPr>
              <w:t>Testing &amp; Training</w:t>
            </w:r>
            <w:r>
              <w:rPr>
                <w:noProof/>
                <w:webHidden/>
              </w:rPr>
              <w:tab/>
            </w:r>
            <w:r>
              <w:rPr>
                <w:noProof/>
                <w:webHidden/>
              </w:rPr>
              <w:fldChar w:fldCharType="begin"/>
            </w:r>
            <w:r>
              <w:rPr>
                <w:noProof/>
                <w:webHidden/>
              </w:rPr>
              <w:instrText xml:space="preserve"> PAGEREF _Toc205528930 \h </w:instrText>
            </w:r>
            <w:r>
              <w:rPr>
                <w:noProof/>
                <w:webHidden/>
              </w:rPr>
            </w:r>
            <w:r>
              <w:rPr>
                <w:noProof/>
                <w:webHidden/>
              </w:rPr>
              <w:fldChar w:fldCharType="separate"/>
            </w:r>
            <w:r>
              <w:rPr>
                <w:noProof/>
                <w:webHidden/>
              </w:rPr>
              <w:t>19</w:t>
            </w:r>
            <w:r>
              <w:rPr>
                <w:noProof/>
                <w:webHidden/>
              </w:rPr>
              <w:fldChar w:fldCharType="end"/>
            </w:r>
          </w:hyperlink>
        </w:p>
        <w:p w14:paraId="5867759F" w14:textId="55F31DD0" w:rsidR="00BD19ED" w:rsidRDefault="00BD19ED">
          <w:pPr>
            <w:pStyle w:val="TOC3"/>
            <w:tabs>
              <w:tab w:val="right" w:pos="9016"/>
            </w:tabs>
            <w:rPr>
              <w:noProof/>
              <w:kern w:val="2"/>
              <w:sz w:val="24"/>
              <w:szCs w:val="24"/>
              <w14:ligatures w14:val="standardContextual"/>
            </w:rPr>
          </w:pPr>
          <w:hyperlink w:anchor="_Toc205528931" w:history="1">
            <w:r w:rsidRPr="007F328D">
              <w:rPr>
                <w:rStyle w:val="Hyperlink"/>
                <w:noProof/>
              </w:rPr>
              <w:t>Test schedule &amp; evidence</w:t>
            </w:r>
            <w:r>
              <w:rPr>
                <w:noProof/>
                <w:webHidden/>
              </w:rPr>
              <w:tab/>
            </w:r>
            <w:r>
              <w:rPr>
                <w:noProof/>
                <w:webHidden/>
              </w:rPr>
              <w:fldChar w:fldCharType="begin"/>
            </w:r>
            <w:r>
              <w:rPr>
                <w:noProof/>
                <w:webHidden/>
              </w:rPr>
              <w:instrText xml:space="preserve"> PAGEREF _Toc205528931 \h </w:instrText>
            </w:r>
            <w:r>
              <w:rPr>
                <w:noProof/>
                <w:webHidden/>
              </w:rPr>
            </w:r>
            <w:r>
              <w:rPr>
                <w:noProof/>
                <w:webHidden/>
              </w:rPr>
              <w:fldChar w:fldCharType="separate"/>
            </w:r>
            <w:r>
              <w:rPr>
                <w:noProof/>
                <w:webHidden/>
              </w:rPr>
              <w:t>20</w:t>
            </w:r>
            <w:r>
              <w:rPr>
                <w:noProof/>
                <w:webHidden/>
              </w:rPr>
              <w:fldChar w:fldCharType="end"/>
            </w:r>
          </w:hyperlink>
        </w:p>
        <w:p w14:paraId="141827A3" w14:textId="1D56C046" w:rsidR="00BD19ED" w:rsidRDefault="00BD19ED">
          <w:pPr>
            <w:pStyle w:val="TOC2"/>
            <w:tabs>
              <w:tab w:val="right" w:pos="9016"/>
            </w:tabs>
            <w:rPr>
              <w:noProof/>
              <w:kern w:val="2"/>
              <w:sz w:val="24"/>
              <w:szCs w:val="24"/>
              <w14:ligatures w14:val="standardContextual"/>
            </w:rPr>
          </w:pPr>
          <w:hyperlink w:anchor="_Toc205528932" w:history="1">
            <w:r w:rsidRPr="007F328D">
              <w:rPr>
                <w:rStyle w:val="Hyperlink"/>
                <w:noProof/>
              </w:rPr>
              <w:t>Continuous Improvement</w:t>
            </w:r>
            <w:r>
              <w:rPr>
                <w:noProof/>
                <w:webHidden/>
              </w:rPr>
              <w:tab/>
            </w:r>
            <w:r>
              <w:rPr>
                <w:noProof/>
                <w:webHidden/>
              </w:rPr>
              <w:fldChar w:fldCharType="begin"/>
            </w:r>
            <w:r>
              <w:rPr>
                <w:noProof/>
                <w:webHidden/>
              </w:rPr>
              <w:instrText xml:space="preserve"> PAGEREF _Toc205528932 \h </w:instrText>
            </w:r>
            <w:r>
              <w:rPr>
                <w:noProof/>
                <w:webHidden/>
              </w:rPr>
            </w:r>
            <w:r>
              <w:rPr>
                <w:noProof/>
                <w:webHidden/>
              </w:rPr>
              <w:fldChar w:fldCharType="separate"/>
            </w:r>
            <w:r>
              <w:rPr>
                <w:noProof/>
                <w:webHidden/>
              </w:rPr>
              <w:t>20</w:t>
            </w:r>
            <w:r>
              <w:rPr>
                <w:noProof/>
                <w:webHidden/>
              </w:rPr>
              <w:fldChar w:fldCharType="end"/>
            </w:r>
          </w:hyperlink>
        </w:p>
        <w:p w14:paraId="7DB547A4" w14:textId="3C251D16" w:rsidR="00BD19ED" w:rsidRDefault="00BD19ED">
          <w:pPr>
            <w:pStyle w:val="TOC2"/>
            <w:tabs>
              <w:tab w:val="right" w:pos="9016"/>
            </w:tabs>
            <w:rPr>
              <w:noProof/>
              <w:kern w:val="2"/>
              <w:sz w:val="24"/>
              <w:szCs w:val="24"/>
              <w14:ligatures w14:val="standardContextual"/>
            </w:rPr>
          </w:pPr>
          <w:hyperlink w:anchor="_Toc205528933" w:history="1">
            <w:r w:rsidRPr="007F328D">
              <w:rPr>
                <w:rStyle w:val="Hyperlink"/>
                <w:noProof/>
              </w:rPr>
              <w:t>Version Control</w:t>
            </w:r>
            <w:r>
              <w:rPr>
                <w:noProof/>
                <w:webHidden/>
              </w:rPr>
              <w:tab/>
            </w:r>
            <w:r>
              <w:rPr>
                <w:noProof/>
                <w:webHidden/>
              </w:rPr>
              <w:fldChar w:fldCharType="begin"/>
            </w:r>
            <w:r>
              <w:rPr>
                <w:noProof/>
                <w:webHidden/>
              </w:rPr>
              <w:instrText xml:space="preserve"> PAGEREF _Toc205528933 \h </w:instrText>
            </w:r>
            <w:r>
              <w:rPr>
                <w:noProof/>
                <w:webHidden/>
              </w:rPr>
            </w:r>
            <w:r>
              <w:rPr>
                <w:noProof/>
                <w:webHidden/>
              </w:rPr>
              <w:fldChar w:fldCharType="separate"/>
            </w:r>
            <w:r>
              <w:rPr>
                <w:noProof/>
                <w:webHidden/>
              </w:rPr>
              <w:t>21</w:t>
            </w:r>
            <w:r>
              <w:rPr>
                <w:noProof/>
                <w:webHidden/>
              </w:rPr>
              <w:fldChar w:fldCharType="end"/>
            </w:r>
          </w:hyperlink>
        </w:p>
        <w:p w14:paraId="2E8A5DF5" w14:textId="18543035" w:rsidR="00BD19ED" w:rsidRDefault="00BD19ED">
          <w:pPr>
            <w:pStyle w:val="TOC1"/>
            <w:tabs>
              <w:tab w:val="right" w:pos="9016"/>
            </w:tabs>
            <w:rPr>
              <w:noProof/>
              <w:kern w:val="2"/>
              <w:sz w:val="24"/>
              <w:szCs w:val="24"/>
              <w14:ligatures w14:val="standardContextual"/>
            </w:rPr>
          </w:pPr>
          <w:hyperlink w:anchor="_Toc205528934" w:history="1">
            <w:r w:rsidRPr="007F328D">
              <w:rPr>
                <w:rStyle w:val="Hyperlink"/>
                <w:noProof/>
              </w:rPr>
              <w:t>Appendices</w:t>
            </w:r>
            <w:r>
              <w:rPr>
                <w:noProof/>
                <w:webHidden/>
              </w:rPr>
              <w:tab/>
            </w:r>
            <w:r>
              <w:rPr>
                <w:noProof/>
                <w:webHidden/>
              </w:rPr>
              <w:fldChar w:fldCharType="begin"/>
            </w:r>
            <w:r>
              <w:rPr>
                <w:noProof/>
                <w:webHidden/>
              </w:rPr>
              <w:instrText xml:space="preserve"> PAGEREF _Toc205528934 \h </w:instrText>
            </w:r>
            <w:r>
              <w:rPr>
                <w:noProof/>
                <w:webHidden/>
              </w:rPr>
            </w:r>
            <w:r>
              <w:rPr>
                <w:noProof/>
                <w:webHidden/>
              </w:rPr>
              <w:fldChar w:fldCharType="separate"/>
            </w:r>
            <w:r>
              <w:rPr>
                <w:noProof/>
                <w:webHidden/>
              </w:rPr>
              <w:t>22</w:t>
            </w:r>
            <w:r>
              <w:rPr>
                <w:noProof/>
                <w:webHidden/>
              </w:rPr>
              <w:fldChar w:fldCharType="end"/>
            </w:r>
          </w:hyperlink>
        </w:p>
        <w:p w14:paraId="0D4351C1" w14:textId="1721F239" w:rsidR="00BD19ED" w:rsidRDefault="00BD19ED">
          <w:pPr>
            <w:pStyle w:val="TOC2"/>
            <w:tabs>
              <w:tab w:val="right" w:pos="9016"/>
            </w:tabs>
            <w:rPr>
              <w:noProof/>
              <w:kern w:val="2"/>
              <w:sz w:val="24"/>
              <w:szCs w:val="24"/>
              <w14:ligatures w14:val="standardContextual"/>
            </w:rPr>
          </w:pPr>
          <w:hyperlink w:anchor="_Toc205528935" w:history="1">
            <w:r w:rsidRPr="007F328D">
              <w:rPr>
                <w:rStyle w:val="Hyperlink"/>
                <w:noProof/>
              </w:rPr>
              <w:t>Appendix A - Contact Information</w:t>
            </w:r>
            <w:r>
              <w:rPr>
                <w:noProof/>
                <w:webHidden/>
              </w:rPr>
              <w:tab/>
            </w:r>
            <w:r>
              <w:rPr>
                <w:noProof/>
                <w:webHidden/>
              </w:rPr>
              <w:fldChar w:fldCharType="begin"/>
            </w:r>
            <w:r>
              <w:rPr>
                <w:noProof/>
                <w:webHidden/>
              </w:rPr>
              <w:instrText xml:space="preserve"> PAGEREF _Toc205528935 \h </w:instrText>
            </w:r>
            <w:r>
              <w:rPr>
                <w:noProof/>
                <w:webHidden/>
              </w:rPr>
            </w:r>
            <w:r>
              <w:rPr>
                <w:noProof/>
                <w:webHidden/>
              </w:rPr>
              <w:fldChar w:fldCharType="separate"/>
            </w:r>
            <w:r>
              <w:rPr>
                <w:noProof/>
                <w:webHidden/>
              </w:rPr>
              <w:t>22</w:t>
            </w:r>
            <w:r>
              <w:rPr>
                <w:noProof/>
                <w:webHidden/>
              </w:rPr>
              <w:fldChar w:fldCharType="end"/>
            </w:r>
          </w:hyperlink>
        </w:p>
        <w:p w14:paraId="6AA4131B" w14:textId="63DCBBE1" w:rsidR="00BD19ED" w:rsidRDefault="00BD19ED">
          <w:pPr>
            <w:pStyle w:val="TOC2"/>
            <w:tabs>
              <w:tab w:val="right" w:pos="9016"/>
            </w:tabs>
            <w:rPr>
              <w:noProof/>
              <w:kern w:val="2"/>
              <w:sz w:val="24"/>
              <w:szCs w:val="24"/>
              <w14:ligatures w14:val="standardContextual"/>
            </w:rPr>
          </w:pPr>
          <w:hyperlink w:anchor="_Toc205528936" w:history="1">
            <w:r w:rsidRPr="007F328D">
              <w:rPr>
                <w:rStyle w:val="Hyperlink"/>
                <w:noProof/>
              </w:rPr>
              <w:t>Appendix B - Roles with named alternates</w:t>
            </w:r>
            <w:r>
              <w:rPr>
                <w:noProof/>
                <w:webHidden/>
              </w:rPr>
              <w:tab/>
            </w:r>
            <w:r>
              <w:rPr>
                <w:noProof/>
                <w:webHidden/>
              </w:rPr>
              <w:fldChar w:fldCharType="begin"/>
            </w:r>
            <w:r>
              <w:rPr>
                <w:noProof/>
                <w:webHidden/>
              </w:rPr>
              <w:instrText xml:space="preserve"> PAGEREF _Toc205528936 \h </w:instrText>
            </w:r>
            <w:r>
              <w:rPr>
                <w:noProof/>
                <w:webHidden/>
              </w:rPr>
            </w:r>
            <w:r>
              <w:rPr>
                <w:noProof/>
                <w:webHidden/>
              </w:rPr>
              <w:fldChar w:fldCharType="separate"/>
            </w:r>
            <w:r>
              <w:rPr>
                <w:noProof/>
                <w:webHidden/>
              </w:rPr>
              <w:t>22</w:t>
            </w:r>
            <w:r>
              <w:rPr>
                <w:noProof/>
                <w:webHidden/>
              </w:rPr>
              <w:fldChar w:fldCharType="end"/>
            </w:r>
          </w:hyperlink>
        </w:p>
        <w:p w14:paraId="337DE347" w14:textId="4830BC98" w:rsidR="00BD19ED" w:rsidRDefault="00BD19ED">
          <w:pPr>
            <w:pStyle w:val="TOC2"/>
            <w:tabs>
              <w:tab w:val="right" w:pos="9016"/>
            </w:tabs>
            <w:rPr>
              <w:noProof/>
              <w:kern w:val="2"/>
              <w:sz w:val="24"/>
              <w:szCs w:val="24"/>
              <w14:ligatures w14:val="standardContextual"/>
            </w:rPr>
          </w:pPr>
          <w:hyperlink w:anchor="_Toc205528937" w:history="1">
            <w:r w:rsidRPr="007F328D">
              <w:rPr>
                <w:rStyle w:val="Hyperlink"/>
                <w:noProof/>
              </w:rPr>
              <w:t>Appendix C — DR/BCP Activation Checklist</w:t>
            </w:r>
            <w:r>
              <w:rPr>
                <w:noProof/>
                <w:webHidden/>
              </w:rPr>
              <w:tab/>
            </w:r>
            <w:r>
              <w:rPr>
                <w:noProof/>
                <w:webHidden/>
              </w:rPr>
              <w:fldChar w:fldCharType="begin"/>
            </w:r>
            <w:r>
              <w:rPr>
                <w:noProof/>
                <w:webHidden/>
              </w:rPr>
              <w:instrText xml:space="preserve"> PAGEREF _Toc205528937 \h </w:instrText>
            </w:r>
            <w:r>
              <w:rPr>
                <w:noProof/>
                <w:webHidden/>
              </w:rPr>
            </w:r>
            <w:r>
              <w:rPr>
                <w:noProof/>
                <w:webHidden/>
              </w:rPr>
              <w:fldChar w:fldCharType="separate"/>
            </w:r>
            <w:r>
              <w:rPr>
                <w:noProof/>
                <w:webHidden/>
              </w:rPr>
              <w:t>23</w:t>
            </w:r>
            <w:r>
              <w:rPr>
                <w:noProof/>
                <w:webHidden/>
              </w:rPr>
              <w:fldChar w:fldCharType="end"/>
            </w:r>
          </w:hyperlink>
        </w:p>
        <w:p w14:paraId="75ADB7FF" w14:textId="7F84E6EB" w:rsidR="008D07FE" w:rsidRDefault="008D07FE">
          <w:pPr>
            <w:widowControl w:val="0"/>
            <w:tabs>
              <w:tab w:val="right" w:pos="12000"/>
            </w:tabs>
            <w:spacing w:before="60" w:line="240" w:lineRule="auto"/>
            <w:ind w:left="360"/>
            <w:rPr>
              <w:color w:val="000000"/>
            </w:rPr>
          </w:pPr>
          <w:r>
            <w:fldChar w:fldCharType="end"/>
          </w:r>
        </w:p>
      </w:sdtContent>
    </w:sdt>
    <w:p w14:paraId="2478A3E8" w14:textId="77777777" w:rsidR="008D07FE" w:rsidRDefault="00000000">
      <w:pPr>
        <w:pStyle w:val="Heading1"/>
        <w:keepNext w:val="0"/>
        <w:keepLines w:val="0"/>
        <w:spacing w:after="80"/>
      </w:pPr>
      <w:bookmarkStart w:id="0" w:name="_Toc205528910"/>
      <w:r>
        <w:t>Introduction &amp; Scope</w:t>
      </w:r>
      <w:bookmarkEnd w:id="0"/>
    </w:p>
    <w:p w14:paraId="4334AEE8" w14:textId="77777777" w:rsidR="008D07FE" w:rsidRDefault="00000000">
      <w:pPr>
        <w:pStyle w:val="Heading2"/>
        <w:spacing w:before="240" w:after="240"/>
      </w:pPr>
      <w:bookmarkStart w:id="1" w:name="_Toc205528911"/>
      <w:r>
        <w:t>Purpose</w:t>
      </w:r>
      <w:bookmarkEnd w:id="1"/>
    </w:p>
    <w:p w14:paraId="53355CB5" w14:textId="32D2E6DE" w:rsidR="00190D56" w:rsidRPr="00190D56" w:rsidRDefault="00190D56" w:rsidP="00E164B9">
      <w:r w:rsidRPr="00190D56">
        <w:t>This combined Business Continuity &amp; Disaster Recovery Plan sets out how Al-Afaq Digital Bank prepares for, responds to, and recovers from disruptive events. It integrates business continuity for people, processes and communications with disaster recovery for critical technology services in a regulated banking environment.</w:t>
      </w:r>
      <w:r/>
      <w:r w:rsidRPr="00190D56"/>
      <w:r/>
      <w:r w:rsidRPr="00190D56"/>
      <w:r/>
      <w:r w:rsidRPr="00190D56"/>
    </w:p>
    <w:p w14:paraId="41326B70" w14:textId="77777777" w:rsidR="00190D56" w:rsidRPr="00BD19ED" w:rsidRDefault="00190D56" w:rsidP="00BD19ED">
      <w:pPr>
        <w:pStyle w:val="Heading2"/>
      </w:pPr>
      <w:bookmarkStart w:id="2" w:name="_Toc205528912"/>
      <w:r w:rsidRPr="00BD19ED">
        <w:t>Standards alignment</w:t>
      </w:r>
      <w:bookmarkEnd w:id="2"/>
    </w:p>
    <w:p w14:paraId="59106762" w14:textId="77777777" w:rsidR="00190D56" w:rsidRDefault="00190D56" w:rsidP="00E164B9">
      <w:r w:rsidRPr="00190D56">
        <w:t>This plan is designed to meet ISO/IEC 27001:2022 control A.5.30 — ICT readiness for business continuity by ensuring our ICT can support continuity objectives (MAD, RTO, RPO) during disruption through defined roles, dependencies, recovery methods, testing, and continual improvement.</w:t>
      </w:r>
    </w:p>
    <w:p w14:paraId="773AD5CB" w14:textId="1943CCB1" w:rsidR="008D07FE" w:rsidRDefault="00000000" w:rsidP="00190D56">
      <w:pPr>
        <w:pStyle w:val="Heading2"/>
        <w:spacing w:before="240" w:after="240"/>
      </w:pPr>
      <w:bookmarkStart w:id="3" w:name="_Toc205528913"/>
      <w:r>
        <w:t>Scope</w:t>
      </w:r>
      <w:bookmarkEnd w:id="3"/>
      <w:r>
        <w:t xml:space="preserve"> </w:t>
      </w:r>
    </w:p>
    <w:p w14:paraId="0C860172" w14:textId="1A6B8782" w:rsidR="00BD19ED" w:rsidRDefault="00BD19ED" w:rsidP="00BD19ED">
      <w:r w:rsidRPr="00BD19ED">
        <w:t>This DR/BCP covers critical ICT and business services supporting Al-Afaq Digital Bank, including Core Banking, Afaq Plus mobile banking, Afaq Net online banking, Instant Payments, Card Management, Customer Database, HR and Payroll systems, Fraud Detection, network and security infrastructure, the Riyadh primary data centre, the Jeddah disaster recovery centre, selected AWS services, source code and development environments, identity services, DNS, email, monitoring, backup and recovery capabilities, employees and critical third parties.</w:t>
      </w:r>
      <w:r/>
    </w:p>
    <w:p w14:paraId="6311D418" w14:textId="77777777" w:rsidR="00BD19ED" w:rsidRDefault="00BD19ED" w:rsidP="00BD19ED">
      <w:r w:rsidRPr="00BD19ED">
        <w:t>Out of scope: non-critical office productivity tools and routine administrative services where continuity is addressed through supplier arrangements and documented workarounds. Critical business and technology dependencies remain subject to their applicable continuity requirements.</w:t>
      </w:r>
      <w:r w:rsidRPr="00BD19ED">
        <w:rPr>
          <w:b/>
          <w:bCs/>
        </w:rPr>
      </w:r>
      <w:r w:rsidRPr="00BD19ED"/>
    </w:p>
    <w:p w14:paraId="6C80072C" w14:textId="0BF22212" w:rsidR="00190D56" w:rsidRPr="00190D56" w:rsidRDefault="00190D56" w:rsidP="00190D56">
      <w:pPr>
        <w:pStyle w:val="Heading2"/>
      </w:pPr>
      <w:bookmarkStart w:id="4" w:name="_Toc205528914"/>
      <w:r w:rsidRPr="00190D56">
        <w:t>Supplier &amp; SaaS continuity assurance</w:t>
      </w:r>
      <w:bookmarkEnd w:id="4"/>
    </w:p>
    <w:p w14:paraId="06A011E2" w14:textId="77777777" w:rsidR="00190D56" w:rsidRPr="00190D56" w:rsidRDefault="00190D56" w:rsidP="00190D56">
      <w:pPr>
        <w:spacing w:before="240" w:after="240" w:line="276" w:lineRule="auto"/>
      </w:pPr>
      <w:r w:rsidRPr="00190D56">
        <w:rPr>
          <w:b/>
          <w:bCs/>
        </w:rPr>
        <w:t>Scope note</w:t>
      </w:r>
      <w:r w:rsidRPr="00190D56">
        <w:br/>
        <w:t>Where back-office or product services rely on third-party SaaS or cloud, we assure their continuity rather than duplicating their DR/BCP.</w:t>
      </w:r>
    </w:p>
    <w:p w14:paraId="45DAB7FC" w14:textId="77777777" w:rsidR="00190D56" w:rsidRPr="00190D56" w:rsidRDefault="00190D56" w:rsidP="00190D56">
      <w:pPr>
        <w:spacing w:before="240" w:after="240" w:line="276" w:lineRule="auto"/>
      </w:pPr>
      <w:r w:rsidRPr="00190D56">
        <w:rPr>
          <w:b/>
          <w:bCs/>
        </w:rPr>
        <w:t>Minimum assurance for critical suppliers</w:t>
      </w:r>
    </w:p>
    <w:p w14:paraId="72D110D1" w14:textId="77777777" w:rsidR="00190D56" w:rsidRPr="00190D56" w:rsidRDefault="00190D56" w:rsidP="00190D56">
      <w:pPr>
        <w:numPr>
          <w:ilvl w:val="0"/>
          <w:numId w:val="14"/>
        </w:numPr>
        <w:spacing w:before="240" w:after="240" w:line="276" w:lineRule="auto"/>
      </w:pPr>
      <w:r w:rsidRPr="00190D56">
        <w:rPr>
          <w:b/>
          <w:bCs/>
        </w:rPr>
        <w:t>Contract/SLA:</w:t>
      </w:r>
      <w:r w:rsidRPr="00190D56">
        <w:t xml:space="preserve"> document expected </w:t>
      </w:r>
      <w:r w:rsidRPr="00190D56">
        <w:rPr>
          <w:b/>
          <w:bCs/>
        </w:rPr>
        <w:t>RTO/RPO</w:t>
      </w:r>
      <w:r w:rsidRPr="00190D56">
        <w:t xml:space="preserve"> (or nearest equivalent) and uptime targets.</w:t>
      </w:r>
    </w:p>
    <w:p w14:paraId="597F0CB3" w14:textId="77777777" w:rsidR="00190D56" w:rsidRPr="00190D56" w:rsidRDefault="00190D56" w:rsidP="00190D56">
      <w:pPr>
        <w:numPr>
          <w:ilvl w:val="0"/>
          <w:numId w:val="14"/>
        </w:numPr>
        <w:spacing w:before="240" w:after="240" w:line="276" w:lineRule="auto"/>
      </w:pPr>
      <w:r w:rsidRPr="00190D56">
        <w:rPr>
          <w:b/>
          <w:bCs/>
        </w:rPr>
        <w:t>Certifications/Reports:</w:t>
      </w:r>
      <w:r w:rsidRPr="00190D56">
        <w:t xml:space="preserve"> obtain and review current </w:t>
      </w:r>
      <w:r w:rsidRPr="00190D56">
        <w:rPr>
          <w:b/>
          <w:bCs/>
        </w:rPr>
        <w:t>ISO 27001</w:t>
      </w:r>
      <w:r w:rsidRPr="00190D56">
        <w:t xml:space="preserve"> and/or </w:t>
      </w:r>
      <w:r w:rsidRPr="00190D56">
        <w:rPr>
          <w:b/>
          <w:bCs/>
        </w:rPr>
        <w:t>SOC 2</w:t>
      </w:r>
      <w:r w:rsidRPr="00190D56">
        <w:t xml:space="preserve"> reports (scope must include the in-use service).</w:t>
      </w:r>
    </w:p>
    <w:p w14:paraId="7A1702B8" w14:textId="77777777" w:rsidR="00190D56" w:rsidRPr="00190D56" w:rsidRDefault="00190D56" w:rsidP="00190D56">
      <w:pPr>
        <w:numPr>
          <w:ilvl w:val="0"/>
          <w:numId w:val="14"/>
        </w:numPr>
        <w:spacing w:before="240" w:after="240" w:line="276" w:lineRule="auto"/>
      </w:pPr>
      <w:r w:rsidRPr="00190D56">
        <w:rPr>
          <w:b/>
          <w:bCs/>
        </w:rPr>
        <w:t>Status &amp; comms:</w:t>
      </w:r>
      <w:r w:rsidRPr="00190D56">
        <w:t xml:space="preserve"> subscribe to provider status pages/feeds; define escalation paths.</w:t>
      </w:r>
    </w:p>
    <w:p w14:paraId="5FD048EC" w14:textId="77777777" w:rsidR="00190D56" w:rsidRPr="00190D56" w:rsidRDefault="00190D56" w:rsidP="00190D56">
      <w:pPr>
        <w:numPr>
          <w:ilvl w:val="0"/>
          <w:numId w:val="14"/>
        </w:numPr>
        <w:spacing w:before="240" w:after="240" w:line="276" w:lineRule="auto"/>
      </w:pPr>
      <w:r w:rsidRPr="00190D56">
        <w:rPr>
          <w:b/>
          <w:bCs/>
        </w:rPr>
        <w:t>Data protection:</w:t>
      </w:r>
      <w:r w:rsidRPr="00190D56">
        <w:t xml:space="preserve"> export options, backup/restore capabilities, and exit plan documented.</w:t>
      </w:r>
    </w:p>
    <w:p w14:paraId="548A7E25" w14:textId="77777777" w:rsidR="00190D56" w:rsidRPr="00190D56" w:rsidRDefault="00190D56" w:rsidP="00190D56">
      <w:pPr>
        <w:numPr>
          <w:ilvl w:val="0"/>
          <w:numId w:val="14"/>
        </w:numPr>
        <w:spacing w:before="240" w:after="240" w:line="276" w:lineRule="auto"/>
      </w:pPr>
      <w:r w:rsidRPr="00190D56">
        <w:rPr>
          <w:b/>
          <w:bCs/>
        </w:rPr>
        <w:t>Resilience design:</w:t>
      </w:r>
      <w:r w:rsidRPr="00190D56">
        <w:t xml:space="preserve"> where offered, use </w:t>
      </w:r>
      <w:r w:rsidRPr="00190D56">
        <w:rPr>
          <w:b/>
          <w:bCs/>
        </w:rPr>
        <w:t>multi-AZ/region</w:t>
      </w:r>
      <w:r w:rsidRPr="00190D56">
        <w:t xml:space="preserve"> and avoid single points of failure.</w:t>
      </w:r>
    </w:p>
    <w:p w14:paraId="6016274F" w14:textId="77777777" w:rsidR="00190D56" w:rsidRPr="00190D56" w:rsidRDefault="00190D56" w:rsidP="00190D56">
      <w:pPr>
        <w:numPr>
          <w:ilvl w:val="0"/>
          <w:numId w:val="14"/>
        </w:numPr>
        <w:spacing w:before="240" w:after="240" w:line="276" w:lineRule="auto"/>
      </w:pPr>
      <w:r w:rsidRPr="00190D56">
        <w:rPr>
          <w:b/>
          <w:bCs/>
        </w:rPr>
        <w:t>Owner &amp; cadence:</w:t>
      </w:r>
      <w:r w:rsidRPr="00190D56">
        <w:t xml:space="preserve"> assign an internal </w:t>
      </w:r>
      <w:r w:rsidRPr="00190D56">
        <w:rPr>
          <w:b/>
          <w:bCs/>
        </w:rPr>
        <w:t>service owner</w:t>
      </w:r>
      <w:r w:rsidRPr="00190D56">
        <w:t xml:space="preserve">; review evidence </w:t>
      </w:r>
      <w:r w:rsidRPr="00190D56">
        <w:rPr>
          <w:b/>
          <w:bCs/>
        </w:rPr>
        <w:t>annually</w:t>
      </w:r>
      <w:r w:rsidRPr="00190D56">
        <w:t xml:space="preserve"> or upon major change.</w:t>
      </w:r>
    </w:p>
    <w:p w14:paraId="4CEEE1AF" w14:textId="1DA73DFA" w:rsidR="00190D56" w:rsidRPr="00190D56" w:rsidRDefault="00190D56" w:rsidP="00190D56">
      <w:pPr>
        <w:spacing w:before="240" w:after="240" w:line="276" w:lineRule="auto"/>
      </w:pPr>
      <w:r w:rsidRPr="00190D56">
        <w:rPr>
          <w:b/>
          <w:bCs/>
        </w:rPr>
        <w:t xml:space="preserve">Supplier continuity register </w:t>
      </w:r>
    </w:p>
    <w:tbl>
      <w:tblPr>
        <w:tblStyle w:val="TableGrid"/>
        <w:tblW w:w="0" w:type="auto"/>
        <w:tblLook w:val="04A0" w:firstRow="1" w:lastRow="0" w:firstColumn="1" w:lastColumn="0" w:noHBand="0" w:noVBand="1"/>
      </w:tblPr>
      <w:tblGrid>
        <w:gridCol w:w="1530"/>
        <w:gridCol w:w="1929"/>
        <w:gridCol w:w="1032"/>
        <w:gridCol w:w="1344"/>
        <w:gridCol w:w="2028"/>
        <w:gridCol w:w="1153"/>
      </w:tblGrid>
      <w:tr w:rsidR="00190D56" w:rsidRPr="00190D56" w14:paraId="3DD157D2" w14:textId="77777777" w:rsidTr="00190D56">
        <w:tc>
          <w:tcPr>
            <w:tcW w:w="0" w:type="auto"/>
            <w:hideMark/>
          </w:tcPr>
          <w:p w14:paraId="0354C434" w14:textId="77777777" w:rsidR="00190D56" w:rsidRPr="00190D56" w:rsidRDefault="00190D56" w:rsidP="00190D56">
            <w:pPr>
              <w:spacing w:before="240" w:after="240" w:line="276" w:lineRule="auto"/>
              <w:rPr>
                <w:b/>
                <w:bCs/>
              </w:rPr>
            </w:pPr>
            <w:r w:rsidRPr="00190D56">
              <w:rPr>
                <w:b/>
                <w:bCs/>
              </w:rPr>
              <w:t>Supplier / Service</w:t>
            </w:r>
          </w:p>
        </w:tc>
        <w:tc>
          <w:tcPr>
            <w:tcW w:w="0" w:type="auto"/>
            <w:hideMark/>
          </w:tcPr>
          <w:p w14:paraId="65F7B942" w14:textId="77777777" w:rsidR="00190D56" w:rsidRPr="00190D56" w:rsidRDefault="00190D56" w:rsidP="00190D56">
            <w:pPr>
              <w:spacing w:before="240" w:after="240" w:line="276" w:lineRule="auto"/>
              <w:rPr>
                <w:b/>
                <w:bCs/>
              </w:rPr>
            </w:pPr>
            <w:r w:rsidRPr="00190D56">
              <w:rPr>
                <w:b/>
                <w:bCs/>
              </w:rPr>
              <w:t>Dependency Type</w:t>
            </w:r>
          </w:p>
        </w:tc>
        <w:tc>
          <w:tcPr>
            <w:tcW w:w="0" w:type="auto"/>
            <w:hideMark/>
          </w:tcPr>
          <w:p w14:paraId="6B8B05EC" w14:textId="77777777" w:rsidR="00190D56" w:rsidRPr="00190D56" w:rsidRDefault="00190D56" w:rsidP="00190D56">
            <w:pPr>
              <w:spacing w:before="240" w:after="240" w:line="276" w:lineRule="auto"/>
              <w:rPr>
                <w:b/>
                <w:bCs/>
              </w:rPr>
            </w:pPr>
            <w:r w:rsidRPr="00190D56">
              <w:rPr>
                <w:b/>
                <w:bCs/>
              </w:rPr>
              <w:t>Critical?</w:t>
            </w:r>
          </w:p>
        </w:tc>
        <w:tc>
          <w:tcPr>
            <w:tcW w:w="0" w:type="auto"/>
            <w:hideMark/>
          </w:tcPr>
          <w:p w14:paraId="4F6F239F" w14:textId="77777777" w:rsidR="00190D56" w:rsidRPr="00190D56" w:rsidRDefault="00190D56" w:rsidP="00190D56">
            <w:pPr>
              <w:spacing w:before="240" w:after="240" w:line="276" w:lineRule="auto"/>
              <w:rPr>
                <w:b/>
                <w:bCs/>
              </w:rPr>
            </w:pPr>
            <w:r w:rsidRPr="00190D56">
              <w:rPr>
                <w:b/>
                <w:bCs/>
              </w:rPr>
              <w:t>Expected RTO/RPO</w:t>
            </w:r>
          </w:p>
        </w:tc>
        <w:tc>
          <w:tcPr>
            <w:tcW w:w="0" w:type="auto"/>
            <w:hideMark/>
          </w:tcPr>
          <w:p w14:paraId="75B67262" w14:textId="77777777" w:rsidR="00190D56" w:rsidRPr="00190D56" w:rsidRDefault="00190D56" w:rsidP="00190D56">
            <w:pPr>
              <w:spacing w:before="240" w:after="240" w:line="276" w:lineRule="auto"/>
              <w:rPr>
                <w:b/>
                <w:bCs/>
              </w:rPr>
            </w:pPr>
            <w:r w:rsidRPr="00190D56">
              <w:rPr>
                <w:b/>
                <w:bCs/>
              </w:rPr>
              <w:t>Assurance Artefacts</w:t>
            </w:r>
          </w:p>
        </w:tc>
        <w:tc>
          <w:tcPr>
            <w:tcW w:w="0" w:type="auto"/>
            <w:hideMark/>
          </w:tcPr>
          <w:p w14:paraId="734F21D2" w14:textId="77777777" w:rsidR="00190D56" w:rsidRPr="00190D56" w:rsidRDefault="00190D56" w:rsidP="00190D56">
            <w:pPr>
              <w:spacing w:before="240" w:after="240" w:line="276" w:lineRule="auto"/>
              <w:rPr>
                <w:b/>
                <w:bCs/>
              </w:rPr>
            </w:pPr>
            <w:r w:rsidRPr="00190D56">
              <w:rPr>
                <w:b/>
                <w:bCs/>
              </w:rPr>
              <w:t>Internal Owner</w:t>
            </w:r>
          </w:p>
        </w:tc>
      </w:tr>
      <w:tr w:rsidR="00190D56" w:rsidRPr="00190D56" w14:paraId="5B35F559" w14:textId="77777777" w:rsidTr="00190D56">
        <w:tc>
          <w:tcPr>
            <w:tcW w:w="0" w:type="auto"/>
            <w:hideMark/>
          </w:tcPr>
          <w:p w14:paraId="2322E7BC" w14:textId="77777777" w:rsidR="00190D56" w:rsidRPr="00190D56" w:rsidRDefault="00190D56" w:rsidP="00190D56">
            <w:pPr>
              <w:spacing w:before="240" w:after="240" w:line="276" w:lineRule="auto"/>
            </w:pPr>
            <w:r w:rsidRPr="00190D56">
              <w:t>STC</w:t>
            </w:r>
          </w:p>
        </w:tc>
        <w:tc>
          <w:tcPr>
            <w:tcW w:w="0" w:type="auto"/>
            <w:hideMark/>
          </w:tcPr>
          <w:p w14:paraId="0D20E5FA" w14:textId="77777777" w:rsidR="00190D56" w:rsidRPr="00190D56" w:rsidRDefault="00190D56" w:rsidP="00190D56">
            <w:pPr>
              <w:spacing w:before="240" w:after="240" w:line="276" w:lineRule="auto"/>
            </w:pPr>
            <w:r w:rsidRPr="00190D56">
              <w:t>Telecommunications / Network Connectivity</w:t>
            </w:r>
          </w:p>
        </w:tc>
        <w:tc>
          <w:tcPr>
            <w:tcW w:w="0" w:type="auto"/>
            <w:hideMark/>
          </w:tcPr>
          <w:p w14:paraId="422350A8" w14:textId="77777777" w:rsidR="00190D56" w:rsidRPr="00190D56" w:rsidRDefault="00190D56" w:rsidP="00190D56">
            <w:pPr>
              <w:spacing w:before="240" w:after="240" w:line="276" w:lineRule="auto"/>
            </w:pPr>
            <w:r w:rsidRPr="00190D56">
              <w:t>Yes</w:t>
            </w:r>
          </w:p>
        </w:tc>
        <w:tc>
          <w:tcPr>
            <w:tcW w:w="0" w:type="auto"/>
            <w:hideMark/>
          </w:tcPr>
          <w:p w14:paraId="5FDA16A5" w14:textId="77777777" w:rsidR="00190D56" w:rsidRPr="00190D56" w:rsidRDefault="00190D56" w:rsidP="00190D56">
            <w:pPr>
              <w:spacing w:before="240" w:after="240" w:line="276" w:lineRule="auto"/>
            </w:pPr>
            <w:r w:rsidRPr="00190D56">
              <w:t>To be confirmed by BIA</w:t>
            </w:r>
          </w:p>
        </w:tc>
        <w:tc>
          <w:tcPr>
            <w:tcW w:w="0" w:type="auto"/>
            <w:hideMark/>
          </w:tcPr>
          <w:p w14:paraId="4CA39B12" w14:textId="77777777" w:rsidR="00190D56" w:rsidRPr="00190D56" w:rsidRDefault="00190D56" w:rsidP="00190D56">
            <w:pPr>
              <w:spacing w:before="240" w:after="240" w:line="276" w:lineRule="auto"/>
            </w:pPr>
            <w:r w:rsidRPr="00190D56">
              <w:t>Contract/SLA and continuity evidence to be verified</w:t>
            </w:r>
          </w:p>
        </w:tc>
        <w:tc>
          <w:tcPr>
            <w:tcW w:w="0" w:type="auto"/>
            <w:hideMark/>
          </w:tcPr>
          <w:p w14:paraId="3B80E74B" w14:textId="77777777" w:rsidR="00190D56" w:rsidRPr="00190D56" w:rsidRDefault="00190D56" w:rsidP="00190D56">
            <w:pPr>
              <w:spacing w:before="240" w:after="240" w:line="276" w:lineRule="auto"/>
            </w:pPr>
            <w:r w:rsidRPr="00190D56">
              <w:t>Infrastructure and Networks Manager</w:t>
            </w:r>
          </w:p>
        </w:tc>
      </w:tr>
      <w:tr w:rsidR="00190D56" w:rsidRPr="00190D56" w14:paraId="389A4E49" w14:textId="77777777" w:rsidTr="00190D56">
        <w:tc>
          <w:tcPr>
            <w:tcW w:w="0" w:type="auto"/>
            <w:hideMark/>
          </w:tcPr>
          <w:p w14:paraId="40122DA6" w14:textId="77777777" w:rsidR="00190D56" w:rsidRPr="00190D56" w:rsidRDefault="00190D56" w:rsidP="00190D56">
            <w:pPr>
              <w:spacing w:before="240" w:after="240" w:line="276" w:lineRule="auto"/>
            </w:pPr>
            <w:r w:rsidRPr="00190D56">
              <w:t>AWS</w:t>
            </w:r>
          </w:p>
        </w:tc>
        <w:tc>
          <w:tcPr>
            <w:tcW w:w="0" w:type="auto"/>
            <w:hideMark/>
          </w:tcPr>
          <w:p w14:paraId="146E1CBD" w14:textId="77777777" w:rsidR="00190D56" w:rsidRPr="00190D56" w:rsidRDefault="00190D56" w:rsidP="00190D56">
            <w:pPr>
              <w:spacing w:before="240" w:after="240" w:line="276" w:lineRule="auto"/>
            </w:pPr>
            <w:r w:rsidRPr="00190D56">
              <w:t>Cloud services for selected non-critical systems, development and testing</w:t>
            </w:r>
          </w:p>
        </w:tc>
        <w:tc>
          <w:tcPr>
            <w:tcW w:w="0" w:type="auto"/>
            <w:hideMark/>
          </w:tcPr>
          <w:p w14:paraId="5F51338F" w14:textId="77777777" w:rsidR="00190D56" w:rsidRPr="00190D56" w:rsidRDefault="00190D56" w:rsidP="00190D56">
            <w:pPr>
              <w:spacing w:before="240" w:after="240" w:line="276" w:lineRule="auto"/>
            </w:pPr>
            <w:r w:rsidRPr="00190D56">
              <w:t>No - non-critical use</w:t>
            </w:r>
          </w:p>
        </w:tc>
        <w:tc>
          <w:tcPr>
            <w:tcW w:w="0" w:type="auto"/>
            <w:hideMark/>
          </w:tcPr>
          <w:p w14:paraId="4933D7EE" w14:textId="77777777" w:rsidR="00190D56" w:rsidRPr="00190D56" w:rsidRDefault="00190D56" w:rsidP="00190D56">
            <w:pPr>
              <w:spacing w:before="240" w:after="240" w:line="276" w:lineRule="auto"/>
            </w:pPr>
            <w:r w:rsidRPr="00190D56">
              <w:t>To be confirmed by service owner</w:t>
            </w:r>
          </w:p>
        </w:tc>
        <w:tc>
          <w:tcPr>
            <w:tcW w:w="0" w:type="auto"/>
            <w:hideMark/>
          </w:tcPr>
          <w:p w14:paraId="64EF9D46" w14:textId="77777777" w:rsidR="00190D56" w:rsidRPr="00190D56" w:rsidRDefault="00190D56" w:rsidP="00190D56">
            <w:pPr>
              <w:spacing w:before="240" w:after="240" w:line="276" w:lineRule="auto"/>
            </w:pPr>
            <w:r w:rsidRPr="00190D56">
              <w:t>Contract/SLA and available service assurance evidence to be verified</w:t>
            </w:r>
          </w:p>
        </w:tc>
        <w:tc>
          <w:tcPr>
            <w:tcW w:w="0" w:type="auto"/>
            <w:hideMark/>
          </w:tcPr>
          <w:p w14:paraId="57718223" w14:textId="77777777" w:rsidR="00190D56" w:rsidRPr="00190D56" w:rsidRDefault="00190D56" w:rsidP="00190D56">
            <w:pPr>
              <w:spacing w:before="240" w:after="240" w:line="276" w:lineRule="auto"/>
            </w:pPr>
            <w:r w:rsidRPr="00190D56">
              <w:t>IT Operations Manager</w:t>
            </w:r>
          </w:p>
        </w:tc>
      </w:tr>
      <w:tr w:rsidR="00BD19ED" w:rsidRPr="00190D56" w14:paraId="27BEC307" w14:textId="77777777" w:rsidTr="00190D56">
        <w:tc>
          <w:tcPr>
            <w:tcW w:w="0" w:type="auto"/>
          </w:tcPr>
          <w:p w14:paraId="0FCB2F11" w14:textId="574069E7" w:rsidR="00BD19ED" w:rsidRPr="00190D56" w:rsidRDefault="00BD19ED" w:rsidP="00190D56">
            <w:pPr>
              <w:spacing w:before="240" w:after="240" w:line="276" w:lineRule="auto"/>
            </w:pPr>
            <w:r w:rsidRPr="00BD19ED">
              <w:t>Mobile application development company</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tblGrid>
            <w:tr w:rsidR="00BD19ED" w:rsidRPr="00BD19ED" w14:paraId="32CD2FB0" w14:textId="77777777">
              <w:trPr>
                <w:tblCellSpacing w:w="15" w:type="dxa"/>
              </w:trPr>
              <w:tc>
                <w:tcPr>
                  <w:tcW w:w="0" w:type="auto"/>
                  <w:vAlign w:val="center"/>
                  <w:hideMark/>
                </w:tcPr>
                <w:p w14:paraId="69DF33A5" w14:textId="77777777" w:rsidR="00BD19ED" w:rsidRPr="00BD19ED" w:rsidRDefault="00BD19ED" w:rsidP="00BD19ED">
                  <w:pPr>
                    <w:spacing w:before="240" w:after="240" w:line="276" w:lineRule="auto"/>
                  </w:pPr>
                  <w:r w:rsidRPr="00BD19ED">
                    <w:t>Compute/Storage</w:t>
                  </w:r>
                </w:p>
              </w:tc>
            </w:tr>
          </w:tbl>
          <w:p w14:paraId="04AB3840" w14:textId="77777777" w:rsidR="00BD19ED" w:rsidRPr="00BD19ED" w:rsidRDefault="00BD19ED" w:rsidP="00BD19ED">
            <w:pPr>
              <w:spacing w:before="240" w:after="240" w:line="276" w:lineRule="auto"/>
              <w:rPr>
                <w:vanish/>
              </w:rPr>
            </w:pPr>
            <w:r>
              <w:t>Software development support for Afaq 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19ED" w:rsidRPr="00BD19ED" w14:paraId="1C1E6A15" w14:textId="77777777">
              <w:trPr>
                <w:tblCellSpacing w:w="15" w:type="dxa"/>
              </w:trPr>
              <w:tc>
                <w:tcPr>
                  <w:tcW w:w="0" w:type="auto"/>
                  <w:vAlign w:val="center"/>
                  <w:hideMark/>
                </w:tcPr>
                <w:p w14:paraId="3799A367" w14:textId="77777777" w:rsidR="00BD19ED" w:rsidRPr="00BD19ED" w:rsidRDefault="00BD19ED" w:rsidP="00BD19ED">
                  <w:pPr>
                    <w:spacing w:before="240" w:after="240" w:line="276" w:lineRule="auto"/>
                  </w:pPr>
                </w:p>
              </w:tc>
            </w:tr>
          </w:tbl>
          <w:p w14:paraId="00D9568D" w14:textId="77777777" w:rsidR="00BD19ED" w:rsidRPr="00190D56" w:rsidRDefault="00BD19ED" w:rsidP="00190D56">
            <w:pPr>
              <w:spacing w:before="240" w:after="240" w:line="276" w:lineRule="auto"/>
            </w:pPr>
          </w:p>
        </w:tc>
        <w:tc>
          <w:tcPr>
            <w:tcW w:w="0" w:type="auto"/>
          </w:tcPr>
          <w:p w14:paraId="2CDA1B9E" w14:textId="5428066C" w:rsidR="00BD19ED" w:rsidRPr="00190D56" w:rsidRDefault="00BD19ED" w:rsidP="00190D56">
            <w:pPr>
              <w:spacing w:before="240" w:after="240" w:line="276" w:lineRule="auto"/>
            </w:pPr>
            <w:r w:rsidRPr="00BD19ED">
              <w:t>To be confirmed by BIA</w:t>
            </w:r>
          </w:p>
        </w:tc>
        <w:tc>
          <w:tcPr>
            <w:tcW w:w="0" w:type="auto"/>
          </w:tcPr>
          <w:p w14:paraId="46623F4F" w14:textId="1E9FF876" w:rsidR="00BD19ED" w:rsidRPr="00190D56" w:rsidRDefault="00BD19ED" w:rsidP="00190D56">
            <w:pPr>
              <w:spacing w:before="240" w:after="240" w:line="276" w:lineRule="auto"/>
            </w:pPr>
            <w:r w:rsidRPr="00BD19ED">
              <w:t>To be confirmed by BIA</w:t>
            </w:r>
          </w:p>
        </w:tc>
        <w:tc>
          <w:tcPr>
            <w:tcW w:w="0" w:type="auto"/>
          </w:tcPr>
          <w:p w14:paraId="4223A6E8" w14:textId="677B2AF2" w:rsidR="00BD19ED" w:rsidRPr="00190D56" w:rsidRDefault="00BD19ED" w:rsidP="00190D56">
            <w:pPr>
              <w:spacing w:before="240" w:after="240" w:line="276" w:lineRule="auto"/>
            </w:pPr>
            <w:r w:rsidRPr="00BD19ED">
              <w:t>Contract, security requirements and continuity evidence to be verified</w:t>
            </w:r>
          </w:p>
        </w:tc>
        <w:tc>
          <w:tcPr>
            <w:tcW w:w="0" w:type="auto"/>
          </w:tcPr>
          <w:p w14:paraId="6CC6F556" w14:textId="32902AC3" w:rsidR="00BD19ED" w:rsidRPr="00190D56" w:rsidRDefault="00BD19ED" w:rsidP="00190D56">
            <w:pPr>
              <w:spacing w:before="240" w:after="240" w:line="276" w:lineRule="auto"/>
            </w:pPr>
            <w:r>
              <w:t>CIO / Software Development</w:t>
            </w:r>
          </w:p>
        </w:tc>
      </w:tr>
      <w:tr w:rsidR="00BD19ED" w:rsidRPr="00190D56" w14:paraId="69B7FB55" w14:textId="77777777" w:rsidTr="00190D56">
        <w:tc>
          <w:tcPr>
            <w:tcW w:w="0" w:type="auto"/>
          </w:tcPr>
          <w:p w14:paraId="35DD9535" w14:textId="11CF0ED5" w:rsidR="00BD19ED" w:rsidRPr="00190D56" w:rsidRDefault="00BD19ED" w:rsidP="00BD19ED">
            <w:pPr>
              <w:spacing w:before="240" w:after="240" w:line="276" w:lineRule="auto"/>
            </w:pPr>
            <w:r>
              <w:t>External vulnerability consultant</w:t>
            </w:r>
          </w:p>
        </w:tc>
        <w:tc>
          <w:tcPr>
            <w:tcW w:w="0" w:type="auto"/>
          </w:tcPr>
          <w:p w14:paraId="10B1F337" w14:textId="23A49CCA" w:rsidR="00BD19ED" w:rsidRPr="00190D56" w:rsidRDefault="00BD19ED" w:rsidP="00BD19ED">
            <w:pPr>
              <w:spacing w:before="240" w:after="240" w:line="276" w:lineRule="auto"/>
            </w:pPr>
            <w:r>
              <w:t>Security assessment service</w:t>
            </w:r>
          </w:p>
        </w:tc>
        <w:tc>
          <w:tcPr>
            <w:tcW w:w="0" w:type="auto"/>
          </w:tcPr>
          <w:p w14:paraId="15CC3A1C" w14:textId="3BCCBAF8" w:rsidR="00BD19ED" w:rsidRPr="00190D56" w:rsidRDefault="00BD19ED" w:rsidP="00BD19ED">
            <w:pPr>
              <w:spacing w:before="240" w:after="240" w:line="276" w:lineRule="auto"/>
            </w:pPr>
            <w:r>
              <w:t>No - supporting service</w:t>
            </w:r>
          </w:p>
        </w:tc>
        <w:tc>
          <w:tcPr>
            <w:tcW w:w="0" w:type="auto"/>
          </w:tcPr>
          <w:p w14:paraId="56DDEF54" w14:textId="59CC3EAB" w:rsidR="00BD19ED" w:rsidRPr="00190D56" w:rsidRDefault="00BD19ED" w:rsidP="00BD19ED">
            <w:pPr>
              <w:spacing w:before="240" w:after="240" w:line="276" w:lineRule="auto"/>
            </w:pPr>
            <w:r>
              <w:t>To be confirmed by service owner</w:t>
            </w:r>
          </w:p>
        </w:tc>
        <w:tc>
          <w:tcPr>
            <w:tcW w:w="0" w:type="auto"/>
          </w:tcPr>
          <w:p w14:paraId="1B335B56" w14:textId="01403584" w:rsidR="00BD19ED" w:rsidRPr="00190D56" w:rsidRDefault="00BD19ED" w:rsidP="00BD19ED">
            <w:pPr>
              <w:spacing w:before="240" w:after="240" w:line="276" w:lineRule="auto"/>
            </w:pPr>
            <w:r w:rsidRPr="00BD19ED">
              <w:t>Contract and service continuity arrangements to be verified</w:t>
            </w:r>
          </w:p>
        </w:tc>
        <w:tc>
          <w:tcPr>
            <w:tcW w:w="0" w:type="auto"/>
          </w:tcPr>
          <w:p w14:paraId="1C43A259" w14:textId="77685308" w:rsidR="00BD19ED" w:rsidRPr="00190D56" w:rsidRDefault="00BD19ED" w:rsidP="00BD19ED">
            <w:pPr>
              <w:spacing w:before="240" w:after="240" w:line="276" w:lineRule="auto"/>
            </w:pPr>
            <w:r>
              <w:t>Information Security Governance</w:t>
            </w:r>
          </w:p>
        </w:tc>
      </w:tr>
      <w:tr w:rsidR="00BD19ED" w:rsidRPr="00190D56" w14:paraId="4CB61B08" w14:textId="77777777" w:rsidTr="00190D56">
        <w:tc>
          <w:tcPr>
            <w:tcW w:w="0" w:type="auto"/>
          </w:tcPr>
          <w:p w14:paraId="650CD850" w14:textId="73B061EB" w:rsidR="00BD19ED" w:rsidRPr="00190D56" w:rsidRDefault="00BD19ED" w:rsidP="00BD19ED">
            <w:pPr>
              <w:spacing w:before="240" w:after="240" w:line="276" w:lineRule="auto"/>
            </w:pPr>
            <w:r w:rsidRPr="00BD19ED">
              <w:t>ATM maintenance provider</w:t>
            </w:r>
          </w:p>
        </w:tc>
        <w:tc>
          <w:tcPr>
            <w:tcW w:w="0" w:type="auto"/>
          </w:tcPr>
          <w:p w14:paraId="38D36DFF" w14:textId="6E434CBC" w:rsidR="00BD19ED" w:rsidRPr="00190D56" w:rsidRDefault="00BD19ED" w:rsidP="00BD19ED">
            <w:pPr>
              <w:spacing w:before="240" w:after="240" w:line="276" w:lineRule="auto"/>
            </w:pPr>
            <w:r>
              <w:t>ATM operational support</w:t>
            </w:r>
          </w:p>
        </w:tc>
        <w:tc>
          <w:tcPr>
            <w:tcW w:w="0" w:type="auto"/>
          </w:tcPr>
          <w:p w14:paraId="222FAFEC" w14:textId="7687D3F5" w:rsidR="00BD19ED" w:rsidRPr="00190D56" w:rsidRDefault="00BD19ED" w:rsidP="00BD19ED">
            <w:pPr>
              <w:spacing w:before="240" w:after="240" w:line="276" w:lineRule="auto"/>
            </w:pPr>
            <w:r>
              <w:t>To be confirmed by BIA</w:t>
            </w:r>
          </w:p>
        </w:tc>
        <w:tc>
          <w:tcPr>
            <w:tcW w:w="0" w:type="auto"/>
          </w:tcPr>
          <w:p w14:paraId="1A7CB3DF" w14:textId="357EFC51" w:rsidR="00BD19ED" w:rsidRPr="00190D56" w:rsidRDefault="00BD19ED" w:rsidP="00BD19ED">
            <w:pPr>
              <w:spacing w:before="240" w:after="240" w:line="276" w:lineRule="auto"/>
            </w:pPr>
            <w:r>
              <w:t>To be confirmed by BIA</w:t>
            </w:r>
          </w:p>
        </w:tc>
        <w:tc>
          <w:tcPr>
            <w:tcW w:w="0" w:type="auto"/>
          </w:tcPr>
          <w:p w14:paraId="3D0D4243" w14:textId="3A1F6F82" w:rsidR="00BD19ED" w:rsidRPr="00190D56" w:rsidRDefault="00BD19ED" w:rsidP="00BD19ED">
            <w:pPr>
              <w:spacing w:before="240" w:after="240" w:line="276" w:lineRule="auto"/>
            </w:pPr>
            <w:r w:rsidRPr="00BD19ED">
              <w:t>Contract, service commitments and continuity arrangements to be verified</w:t>
            </w:r>
          </w:p>
        </w:tc>
        <w:tc>
          <w:tcPr>
            <w:tcW w:w="0" w:type="auto"/>
          </w:tcPr>
          <w:p w14:paraId="40B3CC6C" w14:textId="73605FB9" w:rsidR="00BD19ED" w:rsidRPr="00190D56" w:rsidRDefault="00BD19ED" w:rsidP="00BD19ED">
            <w:pPr>
              <w:spacing w:before="240" w:after="240" w:line="276" w:lineRule="auto"/>
            </w:pPr>
            <w:r>
              <w:t>Banking Operations / IT</w:t>
            </w:r>
          </w:p>
        </w:tc>
      </w:tr>
    </w:tbl>
    <w:p w14:paraId="4AC207B2" w14:textId="77777777" w:rsidR="00190D56" w:rsidRDefault="00190D56">
      <w:pPr>
        <w:spacing w:before="240" w:after="240"/>
      </w:pPr>
    </w:p>
    <w:p w14:paraId="28233110" w14:textId="77777777" w:rsidR="00190D56" w:rsidRPr="00190D56" w:rsidRDefault="00190D56" w:rsidP="00190D56">
      <w:pPr>
        <w:pStyle w:val="Heading2"/>
      </w:pPr>
      <w:bookmarkStart w:id="5" w:name="_Toc205528915"/>
      <w:r w:rsidRPr="00190D56">
        <w:t>Activation criteria &amp; stand-down</w:t>
      </w:r>
      <w:bookmarkEnd w:id="5"/>
    </w:p>
    <w:p w14:paraId="691E0D8C" w14:textId="77777777" w:rsidR="00190D56" w:rsidRPr="00190D56" w:rsidRDefault="00190D56" w:rsidP="00190D56">
      <w:pPr>
        <w:spacing w:before="240" w:after="240" w:line="276" w:lineRule="auto"/>
      </w:pPr>
      <w:r w:rsidRPr="00190D56">
        <w:rPr>
          <w:b/>
          <w:bCs/>
        </w:rPr>
        <w:t>Activation triggers</w:t>
      </w:r>
      <w:r w:rsidRPr="00190D56">
        <w:br/>
        <w:t>The DR/BCP is invoked by the Incident Manager when one or more of the following apply:</w:t>
      </w:r>
    </w:p>
    <w:p w14:paraId="40FAB2CA" w14:textId="77777777" w:rsidR="00190D56" w:rsidRPr="00190D56" w:rsidRDefault="00190D56" w:rsidP="00190D56">
      <w:pPr>
        <w:numPr>
          <w:ilvl w:val="0"/>
          <w:numId w:val="13"/>
        </w:numPr>
        <w:spacing w:before="240" w:after="240" w:line="276" w:lineRule="auto"/>
      </w:pPr>
      <w:r w:rsidRPr="00190D56">
        <w:t xml:space="preserve">A customer-facing service is unavailable or materially degraded for </w:t>
      </w:r>
      <w:r w:rsidRPr="00190D56">
        <w:rPr>
          <w:b/>
          <w:bCs/>
        </w:rPr>
        <w:t>&gt; 30 minutes</w:t>
      </w:r>
      <w:r w:rsidRPr="00190D56">
        <w:t xml:space="preserve"> and cannot be restored through normal incident handling.</w:t>
      </w:r>
    </w:p>
    <w:p w14:paraId="6CA9BDAE" w14:textId="77777777" w:rsidR="00190D56" w:rsidRPr="00190D56" w:rsidRDefault="00190D56" w:rsidP="00190D56">
      <w:pPr>
        <w:numPr>
          <w:ilvl w:val="0"/>
          <w:numId w:val="13"/>
        </w:numPr>
        <w:spacing w:before="240" w:after="240" w:line="276" w:lineRule="auto"/>
      </w:pPr>
      <w:r w:rsidRPr="00190D56">
        <w:t xml:space="preserve">A security incident (e.g., ransomware, data corruption) threatens </w:t>
      </w:r>
      <w:r w:rsidRPr="00190D56">
        <w:rPr>
          <w:b/>
          <w:bCs/>
        </w:rPr>
        <w:t>data integrity or availability</w:t>
      </w:r>
      <w:r w:rsidRPr="00190D56">
        <w:t xml:space="preserve"> beyond defined </w:t>
      </w:r>
      <w:r w:rsidRPr="00190D56">
        <w:rPr>
          <w:b/>
          <w:bCs/>
        </w:rPr>
        <w:t>RTO/RPO</w:t>
      </w:r>
      <w:r w:rsidRPr="00190D56">
        <w:t>.</w:t>
      </w:r>
    </w:p>
    <w:p w14:paraId="46DEB54C" w14:textId="77777777" w:rsidR="00190D56" w:rsidRPr="00190D56" w:rsidRDefault="00190D56" w:rsidP="00190D56">
      <w:pPr>
        <w:numPr>
          <w:ilvl w:val="0"/>
          <w:numId w:val="13"/>
        </w:numPr>
        <w:spacing w:before="240" w:after="240" w:line="276" w:lineRule="auto"/>
      </w:pPr>
      <w:r w:rsidRPr="00190D56">
        <w:t xml:space="preserve">A </w:t>
      </w:r>
      <w:r w:rsidRPr="00190D56">
        <w:rPr>
          <w:b/>
          <w:bCs/>
        </w:rPr>
        <w:t>critical dependency</w:t>
      </w:r>
      <w:r w:rsidRPr="00190D56">
        <w:t xml:space="preserve"> (e.g., IdP/SSO, DNS, email, cloud region, CI/CD) fails with </w:t>
      </w:r>
      <w:r w:rsidRPr="00190D56">
        <w:rPr>
          <w:b/>
          <w:bCs/>
        </w:rPr>
        <w:t>no viable workaround</w:t>
      </w:r>
      <w:r w:rsidRPr="00190D56">
        <w:t>.</w:t>
      </w:r>
    </w:p>
    <w:p w14:paraId="68DDEC77" w14:textId="77777777" w:rsidR="00190D56" w:rsidRPr="00190D56" w:rsidRDefault="00190D56" w:rsidP="00190D56">
      <w:pPr>
        <w:numPr>
          <w:ilvl w:val="0"/>
          <w:numId w:val="13"/>
        </w:numPr>
        <w:spacing w:before="240" w:after="240" w:line="276" w:lineRule="auto"/>
      </w:pPr>
      <w:r w:rsidRPr="00190D56">
        <w:t xml:space="preserve">A </w:t>
      </w:r>
      <w:r w:rsidRPr="00190D56">
        <w:rPr>
          <w:b/>
          <w:bCs/>
        </w:rPr>
        <w:t>site loss</w:t>
      </w:r>
      <w:r w:rsidRPr="00190D56">
        <w:t xml:space="preserve"> event prevents normal operation (office inaccessible </w:t>
      </w:r>
      <w:r w:rsidRPr="00190D56">
        <w:rPr>
          <w:b/>
          <w:bCs/>
        </w:rPr>
        <w:t>&gt; 1 working day</w:t>
      </w:r>
      <w:r w:rsidRPr="00190D56">
        <w:t>).</w:t>
      </w:r>
    </w:p>
    <w:p w14:paraId="24C5727D" w14:textId="77777777" w:rsidR="00190D56" w:rsidRPr="00190D56" w:rsidRDefault="00190D56" w:rsidP="00190D56">
      <w:pPr>
        <w:numPr>
          <w:ilvl w:val="0"/>
          <w:numId w:val="13"/>
        </w:numPr>
        <w:spacing w:before="240" w:after="240" w:line="276" w:lineRule="auto"/>
      </w:pPr>
      <w:r w:rsidRPr="00190D56">
        <w:t>A regulatory/contractual obligation requires formal continuity activation.</w:t>
      </w:r>
    </w:p>
    <w:p w14:paraId="45C5F668" w14:textId="23F7392C" w:rsidR="00190D56" w:rsidRPr="00190D56" w:rsidRDefault="00190D56" w:rsidP="00190D56">
      <w:pPr>
        <w:spacing w:before="240" w:after="240" w:line="276" w:lineRule="auto"/>
      </w:pPr>
      <w:r w:rsidRPr="00190D56">
        <w:rPr>
          <w:b/>
          <w:bCs/>
        </w:rPr>
        <w:t>Authority to activate</w:t>
      </w:r>
      <w:r w:rsidRPr="00190D56">
        <w:br/>
      </w:r>
      <w:r>
        <w:t xml:space="preserve">- </w:t>
      </w:r>
      <w:r w:rsidRPr="00190D56">
        <w:t>Primary: Incident Manager (or delegate).</w:t>
      </w:r>
      <w:r w:rsidRPr="00190D56">
        <w:br/>
      </w:r>
      <w:r>
        <w:t xml:space="preserve">- </w:t>
      </w:r>
      <w:r w:rsidRPr="00190D56">
        <w:t>Consultation (where time allows): Service Owner(s) and Business Continuity Lead.</w:t>
      </w:r>
    </w:p>
    <w:p w14:paraId="20C9CEAB" w14:textId="77777777" w:rsidR="00190D56" w:rsidRDefault="00190D56" w:rsidP="00190D56">
      <w:pPr>
        <w:spacing w:before="240" w:after="240"/>
      </w:pPr>
      <w:r w:rsidRPr="00190D56">
        <w:rPr>
          <w:b/>
          <w:bCs/>
        </w:rPr>
        <w:t>Return to BAU / stand-down</w:t>
      </w:r>
      <w:r w:rsidRPr="00190D56">
        <w:br/>
        <w:t xml:space="preserve">Stand-down occurs when services meet agreed </w:t>
      </w:r>
      <w:r w:rsidRPr="00190D56">
        <w:rPr>
          <w:b/>
          <w:bCs/>
        </w:rPr>
        <w:t>RTOs</w:t>
      </w:r>
      <w:r w:rsidRPr="00190D56">
        <w:t xml:space="preserve">, data meets </w:t>
      </w:r>
      <w:r w:rsidRPr="00190D56">
        <w:rPr>
          <w:b/>
          <w:bCs/>
        </w:rPr>
        <w:t>RPOs</w:t>
      </w:r>
      <w:r w:rsidRPr="00190D56">
        <w:t xml:space="preserve"> (validated), and any temporary workarounds are either removed or accepted by the Business Owner.</w:t>
      </w:r>
      <w:r w:rsidRPr="00190D56">
        <w:br/>
        <w:t xml:space="preserve">Required approvals: Incident Manager </w:t>
      </w:r>
      <w:r w:rsidRPr="00190D56">
        <w:rPr>
          <w:b/>
          <w:bCs/>
        </w:rPr>
        <w:t>and</w:t>
      </w:r>
      <w:r w:rsidRPr="00190D56">
        <w:t xml:space="preserve"> relevant Business Owner.</w:t>
      </w:r>
    </w:p>
    <w:p w14:paraId="568ADB2E" w14:textId="689B16E2" w:rsidR="00190D56" w:rsidRPr="00190D56" w:rsidRDefault="00190D56" w:rsidP="00190D56">
      <w:pPr>
        <w:spacing w:before="240" w:after="240" w:line="276" w:lineRule="auto"/>
      </w:pPr>
      <w:r w:rsidRPr="00190D56">
        <w:br/>
        <w:t xml:space="preserve">Post-incident: complete a Lessons Learned within </w:t>
      </w:r>
      <w:r w:rsidRPr="00190D56">
        <w:rPr>
          <w:b/>
          <w:bCs/>
        </w:rPr>
        <w:t>10 working days</w:t>
      </w:r>
      <w:r w:rsidRPr="00190D56">
        <w:t xml:space="preserve"> and update this plan/evidence register.</w:t>
      </w:r>
    </w:p>
    <w:p w14:paraId="771E1353" w14:textId="6A8881B3" w:rsidR="00190D56" w:rsidRDefault="00190D56">
      <w:pPr>
        <w:spacing w:before="240" w:after="240"/>
        <w:sectPr w:rsidR="00190D56" w:rsidSect="00E164B9">
          <w:headerReference w:type="default" r:id="rId8"/>
          <w:headerReference w:type="first" r:id="rId9"/>
          <w:footerReference w:type="default" r:id="rId12"/>
          <w:pgSz w:w="11906" w:h="16838"/>
          <w:pgMar w:top="1440" w:right="1440" w:bottom="1440" w:left="1440" w:header="709" w:footer="709" w:gutter="0"/>
          <w:pgNumType w:start="1"/>
          <w:cols w:space="720"/>
          <w:titlePg/>
          <w:docGrid w:linePitch="286"/>
        </w:sectPr>
      </w:pPr>
    </w:p>
    <w:p w14:paraId="57D83E2D" w14:textId="77777777" w:rsidR="008D07FE" w:rsidRDefault="00000000">
      <w:pPr>
        <w:pStyle w:val="Heading1"/>
        <w:keepNext w:val="0"/>
        <w:keepLines w:val="0"/>
        <w:spacing w:after="80"/>
      </w:pPr>
      <w:bookmarkStart w:id="6" w:name="_Toc205528916"/>
      <w:r>
        <w:t>Business Impact Analysis</w:t>
      </w:r>
      <w:bookmarkEnd w:id="6"/>
    </w:p>
    <w:p w14:paraId="1DD63B43" w14:textId="77777777" w:rsidR="008D07FE" w:rsidRDefault="00000000">
      <w:pPr>
        <w:pStyle w:val="Heading2"/>
        <w:keepNext w:val="0"/>
        <w:keepLines w:val="0"/>
        <w:spacing w:after="80"/>
        <w:rPr>
          <w:sz w:val="34"/>
          <w:szCs w:val="34"/>
        </w:rPr>
      </w:pPr>
      <w:bookmarkStart w:id="7" w:name="_Toc205528917"/>
      <w:r>
        <w:rPr>
          <w:sz w:val="34"/>
          <w:szCs w:val="34"/>
        </w:rPr>
        <w:t>Business Impact Analysis Table</w:t>
      </w:r>
      <w:bookmarkEnd w:id="7"/>
    </w:p>
    <w:p w14:paraId="3EAC36EE" w14:textId="77777777" w:rsidR="008D07FE" w:rsidRDefault="00000000">
      <w:pPr>
        <w:spacing w:before="240" w:after="240"/>
      </w:pPr>
      <w:r>
        <w:t>This table identifies critical systems, potential impacts, and required recovery objectives.</w:t>
      </w:r>
    </w:p>
    <w:tbl>
      <w:tblPr>
        <w:tblStyle w:val="a"/>
        <w:tblW w:w="14325" w:type="dxa"/>
        <w:tblBorders>
          <w:top w:val="nil"/>
          <w:left w:val="nil"/>
          <w:bottom w:val="nil"/>
          <w:right w:val="nil"/>
          <w:insideH w:val="nil"/>
          <w:insideV w:val="nil"/>
        </w:tblBorders>
        <w:tblLayout w:type="fixed"/>
        <w:tblLook w:val="0600" w:firstRow="0" w:lastRow="0" w:firstColumn="0" w:lastColumn="0" w:noHBand="1" w:noVBand="1"/>
      </w:tblPr>
      <w:tblGrid>
        <w:gridCol w:w="2565"/>
        <w:gridCol w:w="2655"/>
        <w:gridCol w:w="2070"/>
        <w:gridCol w:w="1755"/>
        <w:gridCol w:w="1665"/>
        <w:gridCol w:w="1665"/>
        <w:gridCol w:w="1950"/>
      </w:tblGrid>
      <w:tr w:rsidR="008D07FE" w14:paraId="5AC97AA5"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FC42E23" w14:textId="77777777" w:rsidR="008D07FE" w:rsidRDefault="00000000">
            <w:pPr>
              <w:jc w:val="center"/>
            </w:pPr>
            <w:r>
              <w:rPr>
                <w:b/>
              </w:rPr>
              <w:t>Business Function</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42AE136" w14:textId="77777777" w:rsidR="008D07FE" w:rsidRDefault="00000000">
            <w:pPr>
              <w:jc w:val="center"/>
            </w:pPr>
            <w:r>
              <w:rPr>
                <w:b/>
              </w:rPr>
              <w:t>System/Process</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C0EAF0F" w14:textId="77777777" w:rsidR="008D07FE" w:rsidRDefault="00000000">
            <w:pPr>
              <w:jc w:val="center"/>
            </w:pPr>
            <w:r>
              <w:rPr>
                <w:b/>
              </w:rPr>
              <w:t>Impact of Downtime</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2A5E8F25" w14:textId="77777777" w:rsidR="008D07FE" w:rsidRDefault="00000000">
            <w:pPr>
              <w:jc w:val="center"/>
            </w:pPr>
            <w:r>
              <w:rPr>
                <w:b/>
              </w:rPr>
              <w:t>Maximum Allowable Downtime (MAD)</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8A636DE" w14:textId="77777777" w:rsidR="008D07FE" w:rsidRDefault="00000000">
            <w:pPr>
              <w:jc w:val="center"/>
            </w:pPr>
            <w:r>
              <w:rPr>
                <w:b/>
              </w:rPr>
              <w:t>Recovery Time Objective (RTO)</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B938D81" w14:textId="77777777" w:rsidR="008D07FE" w:rsidRDefault="00000000">
            <w:pPr>
              <w:jc w:val="center"/>
            </w:pPr>
            <w:r>
              <w:rPr>
                <w:b/>
              </w:rPr>
              <w:t>Recovery Point Objective (RPO)</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6A88A2C" w14:textId="77777777" w:rsidR="008D07FE" w:rsidRDefault="00000000">
            <w:pPr>
              <w:jc w:val="center"/>
            </w:pPr>
            <w:r>
              <w:rPr>
                <w:b/>
              </w:rPr>
              <w:t>Mitigation Strategy</w:t>
            </w:r>
          </w:p>
        </w:tc>
      </w:tr>
      <w:tr w:rsidR="008D07FE" w14:paraId="5E5B3C35"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03A2B1E" w14:textId="77777777" w:rsidR="008D07FE" w:rsidRDefault="00000000">
            <w:pPr>
              <w:jc w:val="center"/>
            </w:pPr>
            <w:r>
              <w:rPr>
                <w:b/>
              </w:rPr>
              <w:t>Core Banking / Digital Banking</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295103D" w14:textId="77777777" w:rsidR="008D07FE" w:rsidRDefault="00000000">
            <w:pPr>
              <w:jc w:val="center"/>
            </w:pPr>
            <w:r>
              <w:t>Core Banking System, Afaq Net and Afaq Plus</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B9CD50C" w14:textId="77777777" w:rsidR="008D07FE" w:rsidRDefault="00000000">
            <w:pPr>
              <w:jc w:val="center"/>
            </w:pPr>
            <w:r>
              <w:t>Critical: interruption affects customer access, transactions and banking operations</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AA5DB85" w14:textId="77777777" w:rsidR="008D07FE" w:rsidRDefault="00000000">
            <w:pPr>
              <w:jc w:val="center"/>
            </w:pPr>
            <w:r>
              <w:t>4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E32C98" w14:textId="77777777" w:rsidR="008D07FE" w:rsidRDefault="00000000">
            <w:pPr>
              <w:jc w:val="center"/>
            </w:pPr>
            <w:r>
              <w:t>≤4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32B4AA" w14:textId="77777777" w:rsidR="008D07FE" w:rsidRDefault="00000000">
            <w:pPr>
              <w:jc w:val="center"/>
            </w:pPr>
            <w:r>
              <w:t>≤15 minutes</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1499162" w14:textId="77777777" w:rsidR="008D07FE" w:rsidRDefault="00000000">
            <w:pPr>
              <w:jc w:val="center"/>
            </w:pPr>
            <w:r>
              <w:t>Jeddah DR capability, validated backup/restore and controlled failover; target requires BIA approval and testing</w:t>
            </w:r>
          </w:p>
        </w:tc>
      </w:tr>
      <w:tr w:rsidR="008D07FE" w14:paraId="2AA467A1"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D21B4C3" w14:textId="77777777" w:rsidR="008D07FE" w:rsidRDefault="00000000">
            <w:pPr>
              <w:jc w:val="center"/>
            </w:pPr>
            <w:r>
              <w:rPr>
                <w:b/>
              </w:rPr>
              <w:t>Customer Data Management</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4120922E" w14:textId="77777777" w:rsidR="008D07FE" w:rsidRDefault="00000000">
            <w:pPr>
              <w:jc w:val="center"/>
            </w:pPr>
            <w:r>
              <w:t>Oracle Customer Database</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994B393" w14:textId="77777777" w:rsidR="008D07FE" w:rsidRDefault="00000000">
            <w:pPr>
              <w:jc w:val="center"/>
            </w:pPr>
            <w:r>
              <w:t>Critical: customer information loss or integrity issue could cause operational, regulatory and reputational impact</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78B9BF1A" w14:textId="77777777" w:rsidR="008D07FE" w:rsidRDefault="00000000">
            <w:pPr>
              <w:jc w:val="center"/>
            </w:pPr>
            <w:r>
              <w:t>2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8E54B33" w14:textId="77777777" w:rsidR="008D07FE" w:rsidRDefault="00000000">
            <w:pPr>
              <w:jc w:val="center"/>
            </w:pPr>
            <w:r>
              <w:t>≤2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5F8295A7" w14:textId="77777777" w:rsidR="008D07FE" w:rsidRDefault="00000000">
            <w:pPr>
              <w:jc w:val="center"/>
            </w:pPr>
            <w:r>
              <w:t>≤15 minutes</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2FB4155D" w14:textId="77777777" w:rsidR="008D07FE" w:rsidRDefault="00000000">
            <w:pPr>
              <w:jc w:val="center"/>
            </w:pPr>
            <w:r>
              <w:t>High-availability database capability, DR replication and validated restore/reconciliation; target requires BIA approval and testing</w:t>
            </w:r>
          </w:p>
        </w:tc>
      </w:tr>
      <w:tr w:rsidR="008D07FE" w14:paraId="4AE907B0" w14:textId="77777777">
        <w:tc>
          <w:tcPr>
            <w:tcW w:w="25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05907732" w14:textId="77777777" w:rsidR="008D07FE" w:rsidRDefault="00000000">
            <w:pPr>
              <w:jc w:val="center"/>
            </w:pPr>
            <w:r>
              <w:rPr>
                <w:b/>
              </w:rPr>
              <w:t>Fraud Detection</w:t>
            </w:r>
          </w:p>
        </w:tc>
        <w:tc>
          <w:tcPr>
            <w:tcW w:w="26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2395EC8" w14:textId="77777777" w:rsidR="008D07FE" w:rsidRDefault="00000000">
            <w:pPr>
              <w:jc w:val="center"/>
            </w:pPr>
            <w:r>
              <w:t>Fraud Detection System</w:t>
            </w:r>
          </w:p>
        </w:tc>
        <w:tc>
          <w:tcPr>
            <w:tcW w:w="207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3DF5D92D" w14:textId="77777777" w:rsidR="008D07FE" w:rsidRDefault="00000000">
            <w:pPr>
              <w:jc w:val="center"/>
            </w:pPr>
            <w:r>
              <w:t>High: loss of monitoring capability increases exposure to fraudulent transactions</w:t>
            </w:r>
          </w:p>
        </w:tc>
        <w:tc>
          <w:tcPr>
            <w:tcW w:w="175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B9967DF" w14:textId="77777777" w:rsidR="008D07FE" w:rsidRDefault="00000000">
            <w:pPr>
              <w:jc w:val="center"/>
            </w:pPr>
            <w:r>
              <w:t>2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6732854A" w14:textId="77777777" w:rsidR="008D07FE" w:rsidRDefault="00000000">
            <w:pPr>
              <w:jc w:val="center"/>
            </w:pPr>
            <w:r>
              <w:t>≤2 hours</w:t>
            </w:r>
          </w:p>
        </w:tc>
        <w:tc>
          <w:tcPr>
            <w:tcW w:w="1665"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8305954" w14:textId="77777777" w:rsidR="008D07FE" w:rsidRDefault="00000000">
            <w:pPr>
              <w:jc w:val="center"/>
            </w:pPr>
            <w:r>
              <w:t>≤15 minutes</w:t>
            </w:r>
          </w:p>
        </w:tc>
        <w:tc>
          <w:tcPr>
            <w:tcW w:w="1950" w:type="dxa"/>
            <w:tcBorders>
              <w:top w:val="single" w:sz="8" w:space="0" w:color="000000"/>
              <w:left w:val="single" w:sz="8" w:space="0" w:color="000000"/>
              <w:bottom w:val="single" w:sz="8" w:space="0" w:color="000000"/>
              <w:right w:val="single" w:sz="8" w:space="0" w:color="000000"/>
            </w:tcBorders>
            <w:tcMar>
              <w:top w:w="-44" w:type="dxa"/>
              <w:left w:w="-44" w:type="dxa"/>
              <w:bottom w:w="-44" w:type="dxa"/>
              <w:right w:w="-44" w:type="dxa"/>
            </w:tcMar>
          </w:tcPr>
          <w:p w14:paraId="11DF9F25" w14:textId="77777777" w:rsidR="008D07FE" w:rsidRDefault="00000000">
            <w:pPr>
              <w:jc w:val="center"/>
            </w:pPr>
            <w:r>
              <w:t>Manual fraud review fallback, backup/recovery arrangements and coordinated incident response; target requires owner approval and exercise</w:t>
            </w:r>
          </w:p>
        </w:tc>
      </w:tr>
    </w:tbl>
    <w:p w14:paraId="0D2A39C9" w14:textId="77777777" w:rsidR="00BD19ED" w:rsidRDefault="00BD19ED"/>
    <w:p w14:paraId="30B73B5B" w14:textId="77777777" w:rsidR="00BD19ED" w:rsidRDefault="00BD19ED">
      <w:pPr>
        <w:rPr>
          <w:b/>
          <w:bCs/>
        </w:rPr>
      </w:pPr>
      <w:r w:rsidRPr="00BD19ED">
        <w:rPr>
          <w:b/>
          <w:bCs/>
        </w:rPr>
        <w:t>Management acceptance of impact tolerances</w:t>
      </w:r>
    </w:p>
    <w:p w14:paraId="6C58257C" w14:textId="77777777" w:rsidR="00BD19ED" w:rsidRDefault="00BD19ED">
      <w:r w:rsidRPr="00BD19ED">
        <w:t>The proposed MAD, RTO and RPO targets are documented for the academic ISMS plan and require formal business-owner validation, recovery testing and management approval before being treated as approved operational targets.</w:t>
      </w:r>
    </w:p>
    <w:p w14:paraId="5F7D34A4" w14:textId="006CE349" w:rsidR="00BD19ED" w:rsidRDefault="00BD19ED">
      <w:r w:rsidRPr="00BD19ED">
        <w:br/>
      </w:r>
      <w:r w:rsidRPr="00BD19ED">
        <w:rPr>
          <w:b/>
          <w:bCs/>
        </w:rPr>
        <w:t>Approved by:</w:t>
      </w:r>
      <w:r w:rsidRPr="00BD19ED">
        <w:t xml:space="preserve"> Sarah Al-Harbi, CISO</w:t>
      </w:r>
      <w:r w:rsidRPr="00BD19ED">
        <w:t xml:space="preserve"> </w:t>
      </w:r>
      <w:r w:rsidRPr="00BD19ED">
        <w:rPr>
          <w:b/>
          <w:bCs/>
        </w:rPr>
        <w:t>Date:</w:t>
      </w:r>
      <w:r w:rsidRPr="00BD19ED">
        <w:t xml:space="preserve"> 13 September 2026</w:t>
      </w:r>
    </w:p>
    <w:p w14:paraId="68D8BC15" w14:textId="2C171916" w:rsidR="008D07FE" w:rsidRDefault="00000000">
      <w:r/>
    </w:p>
    <w:p w14:paraId="5DB466F7" w14:textId="77777777" w:rsidR="008D07FE" w:rsidRDefault="00000000">
      <w:pPr>
        <w:pStyle w:val="Heading2"/>
        <w:keepNext w:val="0"/>
        <w:keepLines w:val="0"/>
        <w:spacing w:after="80"/>
        <w:rPr>
          <w:sz w:val="34"/>
          <w:szCs w:val="34"/>
        </w:rPr>
      </w:pPr>
      <w:bookmarkStart w:id="8" w:name="_Toc205528918"/>
      <w:r>
        <w:rPr>
          <w:sz w:val="34"/>
          <w:szCs w:val="34"/>
        </w:rPr>
        <w:t>Risk Assessment &amp; Impact Ratings</w:t>
      </w:r>
      <w:bookmarkEnd w:id="8"/>
    </w:p>
    <w:p w14:paraId="6CDEFCCD" w14:textId="77777777" w:rsidR="008D07FE" w:rsidRDefault="00000000">
      <w:pPr>
        <w:spacing w:before="240" w:after="240"/>
      </w:pPr>
      <w:r>
        <w:t>Each function is assessed for impact severity (High, Medium, Low) across key areas:</w:t>
      </w:r>
    </w:p>
    <w:tbl>
      <w:tblPr>
        <w:tblStyle w:val="a0"/>
        <w:tblW w:w="14205" w:type="dxa"/>
        <w:tblBorders>
          <w:top w:val="nil"/>
          <w:left w:val="nil"/>
          <w:bottom w:val="nil"/>
          <w:right w:val="nil"/>
          <w:insideH w:val="nil"/>
          <w:insideV w:val="nil"/>
        </w:tblBorders>
        <w:tblLayout w:type="fixed"/>
        <w:tblLook w:val="0600" w:firstRow="0" w:lastRow="0" w:firstColumn="0" w:lastColumn="0" w:noHBand="1" w:noVBand="1"/>
      </w:tblPr>
      <w:tblGrid>
        <w:gridCol w:w="3660"/>
        <w:gridCol w:w="2580"/>
        <w:gridCol w:w="2670"/>
        <w:gridCol w:w="2580"/>
        <w:gridCol w:w="2715"/>
      </w:tblGrid>
      <w:tr w:rsidR="008D07FE" w14:paraId="3C7D4D07" w14:textId="77777777">
        <w:trPr>
          <w:trHeight w:val="78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533F7" w14:textId="77777777" w:rsidR="008D07FE" w:rsidRDefault="00000000">
            <w:pPr>
              <w:jc w:val="center"/>
            </w:pPr>
            <w:r>
              <w:rPr>
                <w:b/>
              </w:rPr>
              <w:t>Risk Area</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76F5D" w14:textId="77777777" w:rsidR="008D07FE" w:rsidRDefault="00000000">
            <w:pPr>
              <w:jc w:val="center"/>
            </w:pPr>
            <w:r>
              <w:rPr>
                <w:b/>
              </w:rPr>
              <w:t>Financial Impact</w:t>
            </w:r>
          </w:p>
        </w:tc>
        <w:tc>
          <w:tcPr>
            <w:tcW w:w="2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7F417" w14:textId="77777777" w:rsidR="008D07FE" w:rsidRDefault="00000000">
            <w:pPr>
              <w:jc w:val="center"/>
            </w:pPr>
            <w:r>
              <w:rPr>
                <w:b/>
              </w:rPr>
              <w:t>Reputation Impact</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BDDC4" w14:textId="77777777" w:rsidR="008D07FE" w:rsidRDefault="00000000">
            <w:pPr>
              <w:jc w:val="center"/>
            </w:pPr>
            <w:r>
              <w:rPr>
                <w:b/>
              </w:rPr>
              <w:t>Regulatory Compliance</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75FA7" w14:textId="77777777" w:rsidR="008D07FE" w:rsidRDefault="00000000">
            <w:pPr>
              <w:jc w:val="center"/>
            </w:pPr>
            <w:r>
              <w:rPr>
                <w:b/>
              </w:rPr>
              <w:t>Operational Impact</w:t>
            </w:r>
          </w:p>
        </w:tc>
      </w:tr>
      <w:tr w:rsidR="008D07FE" w14:paraId="0324319C" w14:textId="77777777">
        <w:trPr>
          <w:trHeight w:val="500"/>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0EAB3" w14:textId="77777777" w:rsidR="008D07FE" w:rsidRDefault="00000000">
            <w:r>
              <w:t>Digital Banking Services</w:t>
            </w:r>
          </w:p>
        </w:tc>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743890BE" w14:textId="77777777" w:rsidR="008D07FE" w:rsidRDefault="00000000">
            <w:pPr>
              <w:jc w:val="center"/>
              <w:rPr>
                <w:b/>
              </w:rPr>
            </w:pPr>
            <w:r>
              <w:rPr>
                <w:b/>
              </w:rPr>
              <w:t>High</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915C04F" w14:textId="77777777" w:rsidR="008D07FE" w:rsidRDefault="00000000">
            <w:pPr>
              <w:jc w:val="center"/>
              <w:rPr>
                <w:b/>
              </w:rPr>
            </w:pPr>
            <w:r>
              <w:rPr>
                <w:b/>
              </w:rPr>
              <w:t>High</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127F7723" w14:textId="77777777" w:rsidR="008D07FE" w:rsidRDefault="00000000">
            <w:pPr>
              <w:jc w:val="center"/>
              <w:rPr>
                <w:b/>
              </w:rPr>
            </w:pPr>
            <w:r>
              <w:rPr>
                <w:b/>
              </w:rPr>
              <w:t>High</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3F0A246D" w14:textId="77777777" w:rsidR="008D07FE" w:rsidRDefault="00000000">
            <w:pPr>
              <w:jc w:val="center"/>
              <w:rPr>
                <w:b/>
              </w:rPr>
            </w:pPr>
            <w:r>
              <w:rPr>
                <w:b/>
              </w:rPr>
              <w:t>High</w:t>
            </w:r>
          </w:p>
        </w:tc>
      </w:tr>
      <w:tr w:rsidR="008D07FE" w14:paraId="419227AC" w14:textId="77777777">
        <w:trPr>
          <w:trHeight w:val="500"/>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8FD024" w14:textId="77777777" w:rsidR="008D07FE" w:rsidRDefault="00000000">
            <w:r>
              <w:t>Customer Database</w:t>
            </w:r>
          </w:p>
        </w:tc>
        <w:tc>
          <w:tcPr>
            <w:tcW w:w="258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0E30BDD7" w14:textId="77777777" w:rsidR="008D07FE" w:rsidRDefault="00000000">
            <w:pPr>
              <w:jc w:val="center"/>
              <w:rPr>
                <w:b/>
              </w:rPr>
            </w:pPr>
            <w:r>
              <w:rPr>
                <w:b/>
              </w:rPr>
              <w:t>High</w:t>
            </w:r>
          </w:p>
        </w:tc>
        <w:tc>
          <w:tcPr>
            <w:tcW w:w="2670"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7EEF9387" w14:textId="77777777" w:rsidR="008D07FE" w:rsidRDefault="00000000">
            <w:pPr>
              <w:jc w:val="center"/>
              <w:rPr>
                <w:b/>
              </w:rPr>
            </w:pPr>
            <w:r>
              <w:rPr>
                <w:b/>
              </w:rPr>
              <w:t>High</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47FBAB9C" w14:textId="77777777" w:rsidR="008D07FE" w:rsidRDefault="00000000">
            <w:pPr>
              <w:jc w:val="center"/>
              <w:rPr>
                <w:b/>
              </w:rPr>
            </w:pPr>
            <w:r>
              <w:rPr>
                <w:b/>
              </w:rPr>
              <w:t>High</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1CF36C65" w14:textId="77777777" w:rsidR="008D07FE" w:rsidRDefault="00000000">
            <w:pPr>
              <w:jc w:val="center"/>
              <w:rPr>
                <w:b/>
              </w:rPr>
            </w:pPr>
            <w:r>
              <w:rPr>
                <w:b/>
              </w:rPr>
              <w:t>High</w:t>
            </w:r>
          </w:p>
        </w:tc>
      </w:tr>
      <w:tr w:rsidR="008D07FE" w14:paraId="7279EA83" w14:textId="77777777">
        <w:trPr>
          <w:trHeight w:val="375"/>
        </w:trPr>
        <w:tc>
          <w:tcPr>
            <w:tcW w:w="36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8C82E" w14:textId="77777777" w:rsidR="008D07FE" w:rsidRDefault="00000000">
            <w:r>
              <w:t>Core Banking and Payment Services</w:t>
            </w:r>
          </w:p>
        </w:tc>
        <w:tc>
          <w:tcPr>
            <w:tcW w:w="258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2EF44642" w14:textId="77777777" w:rsidR="008D07FE" w:rsidRDefault="00000000">
            <w:pPr>
              <w:jc w:val="center"/>
              <w:rPr>
                <w:b/>
              </w:rPr>
            </w:pPr>
            <w:r>
              <w:rPr>
                <w:b/>
              </w:rPr>
              <w:t>High</w:t>
            </w:r>
          </w:p>
        </w:tc>
        <w:tc>
          <w:tcPr>
            <w:tcW w:w="2670" w:type="dxa"/>
            <w:tcBorders>
              <w:top w:val="single" w:sz="8" w:space="0" w:color="000000"/>
              <w:left w:val="single" w:sz="8" w:space="0" w:color="000000"/>
              <w:bottom w:val="single" w:sz="8" w:space="0" w:color="000000"/>
              <w:right w:val="single" w:sz="8" w:space="0" w:color="000000"/>
            </w:tcBorders>
            <w:shd w:val="clear" w:color="auto" w:fill="FF9900"/>
            <w:tcMar>
              <w:top w:w="100" w:type="dxa"/>
              <w:left w:w="100" w:type="dxa"/>
              <w:bottom w:w="100" w:type="dxa"/>
              <w:right w:w="100" w:type="dxa"/>
            </w:tcMar>
          </w:tcPr>
          <w:p w14:paraId="6C3818A2" w14:textId="77777777" w:rsidR="008D07FE" w:rsidRDefault="00000000">
            <w:pPr>
              <w:jc w:val="center"/>
              <w:rPr>
                <w:b/>
              </w:rPr>
            </w:pPr>
            <w:r>
              <w:rPr>
                <w:b/>
              </w:rPr>
              <w:t>High</w:t>
            </w:r>
          </w:p>
        </w:tc>
        <w:tc>
          <w:tcPr>
            <w:tcW w:w="2580" w:type="dxa"/>
            <w:tcBorders>
              <w:top w:val="single" w:sz="8" w:space="0" w:color="000000"/>
              <w:left w:val="single" w:sz="8" w:space="0" w:color="000000"/>
              <w:bottom w:val="single" w:sz="8" w:space="0" w:color="000000"/>
              <w:right w:val="single" w:sz="8" w:space="0" w:color="000000"/>
            </w:tcBorders>
            <w:shd w:val="clear" w:color="auto" w:fill="93C47D"/>
            <w:tcMar>
              <w:top w:w="100" w:type="dxa"/>
              <w:left w:w="100" w:type="dxa"/>
              <w:bottom w:w="100" w:type="dxa"/>
              <w:right w:w="100" w:type="dxa"/>
            </w:tcMar>
          </w:tcPr>
          <w:p w14:paraId="3F15E3B5" w14:textId="77777777" w:rsidR="008D07FE" w:rsidRDefault="00000000">
            <w:pPr>
              <w:jc w:val="center"/>
              <w:rPr>
                <w:b/>
              </w:rPr>
            </w:pPr>
            <w:r>
              <w:rPr>
                <w:b/>
              </w:rPr>
              <w:t>High</w:t>
            </w:r>
          </w:p>
        </w:tc>
        <w:tc>
          <w:tcPr>
            <w:tcW w:w="2715" w:type="dxa"/>
            <w:tcBorders>
              <w:top w:val="single" w:sz="8" w:space="0" w:color="000000"/>
              <w:left w:val="single" w:sz="8" w:space="0" w:color="000000"/>
              <w:bottom w:val="single" w:sz="8" w:space="0" w:color="000000"/>
              <w:right w:val="single" w:sz="8" w:space="0" w:color="000000"/>
            </w:tcBorders>
            <w:shd w:val="clear" w:color="auto" w:fill="FF0000"/>
            <w:tcMar>
              <w:top w:w="100" w:type="dxa"/>
              <w:left w:w="100" w:type="dxa"/>
              <w:bottom w:w="100" w:type="dxa"/>
              <w:right w:w="100" w:type="dxa"/>
            </w:tcMar>
          </w:tcPr>
          <w:p w14:paraId="45CD5D1D" w14:textId="77777777" w:rsidR="008D07FE" w:rsidRDefault="00000000">
            <w:pPr>
              <w:jc w:val="center"/>
              <w:rPr>
                <w:b/>
              </w:rPr>
            </w:pPr>
            <w:r>
              <w:rPr>
                <w:b/>
              </w:rPr>
              <w:t>High</w:t>
            </w:r>
          </w:p>
        </w:tc>
      </w:tr>
    </w:tbl>
    <w:p w14:paraId="4223B37D" w14:textId="77777777" w:rsidR="008D07FE" w:rsidRDefault="008D07FE"/>
    <w:p w14:paraId="7CF00881" w14:textId="77777777" w:rsidR="008D07FE" w:rsidRDefault="00000000">
      <w:pPr>
        <w:pStyle w:val="Heading1"/>
        <w:keepNext w:val="0"/>
        <w:keepLines w:val="0"/>
        <w:spacing w:after="80"/>
      </w:pPr>
      <w:bookmarkStart w:id="9" w:name="_Toc205528919"/>
      <w:r>
        <w:t>Key Stakeholders &amp; Responsibilities</w:t>
      </w:r>
      <w:bookmarkEnd w:id="9"/>
    </w:p>
    <w:p w14:paraId="1F8330C8" w14:textId="77777777" w:rsidR="008D07FE" w:rsidRDefault="00000000">
      <w:pPr>
        <w:spacing w:before="240" w:after="240"/>
      </w:pPr>
      <w:r>
        <w:t xml:space="preserve">In a disaster scenario, several key stakeholders will drive the communication, execution, and oversight of recovery efforts. </w:t>
      </w:r>
    </w:p>
    <w:p w14:paraId="06F31C23" w14:textId="77777777" w:rsidR="008D07FE" w:rsidRDefault="00000000">
      <w:pPr>
        <w:spacing w:before="240" w:after="240"/>
      </w:pPr>
      <w:r>
        <w:t>The table below outlines the primary roles and their responsibilities in the context of DR/BCP:</w:t>
      </w:r>
    </w:p>
    <w:tbl>
      <w:tblPr>
        <w:tblStyle w:val="a1"/>
        <w:tblpPr w:leftFromText="180" w:rightFromText="180" w:topFromText="180" w:bottomFromText="180" w:horzAnchor="margin" w:tblpYSpec="top"/>
        <w:tblW w:w="5000" w:type="pct"/>
        <w:tblBorders>
          <w:top w:val="nil"/>
          <w:left w:val="nil"/>
          <w:bottom w:val="nil"/>
          <w:right w:val="nil"/>
          <w:insideH w:val="nil"/>
          <w:insideV w:val="nil"/>
        </w:tblBorders>
        <w:tblLook w:val="0600" w:firstRow="0" w:lastRow="0" w:firstColumn="0" w:lastColumn="0" w:noHBand="1" w:noVBand="1"/>
      </w:tblPr>
      <w:tblGrid>
        <w:gridCol w:w="3670"/>
        <w:gridCol w:w="1904"/>
        <w:gridCol w:w="2788"/>
        <w:gridCol w:w="2788"/>
        <w:gridCol w:w="2788"/>
      </w:tblGrid>
      <w:tr w:rsidR="008D07FE" w14:paraId="1616679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78B1606" w14:textId="77777777" w:rsidR="008D07FE" w:rsidRDefault="00000000">
            <w:pPr>
              <w:spacing w:before="240" w:after="240"/>
              <w:jc w:val="center"/>
            </w:pPr>
            <w:r>
              <w:rPr>
                <w:b/>
              </w:rPr>
              <w:t>Activity / Function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D8BD91" w14:textId="77777777" w:rsidR="008D07FE" w:rsidRDefault="00000000">
            <w:pPr>
              <w:spacing w:before="240" w:after="240"/>
              <w:jc w:val="center"/>
            </w:pPr>
            <w:r>
              <w:rPr>
                <w:b/>
              </w:rPr>
              <w:t>Senior Executive Team</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EED5844" w14:textId="77777777" w:rsidR="008D07FE" w:rsidRDefault="00000000">
            <w:pPr>
              <w:spacing w:before="240" w:after="240"/>
              <w:jc w:val="center"/>
            </w:pPr>
            <w:r>
              <w:rPr>
                <w:b/>
              </w:rPr>
              <w:t>Information Security Group (ISG)</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25FF474" w14:textId="3B9009E9" w:rsidR="008D07FE" w:rsidRDefault="00000000">
            <w:pPr>
              <w:spacing w:before="240" w:after="240"/>
              <w:jc w:val="center"/>
            </w:pPr>
            <w:r>
              <w:rPr>
                <w:b/>
              </w:rPr>
              <w:t>IT</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631F87C" w14:textId="77777777" w:rsidR="008D07FE" w:rsidRDefault="00000000">
            <w:pPr>
              <w:spacing w:before="240" w:after="240"/>
              <w:jc w:val="center"/>
            </w:pPr>
            <w:r>
              <w:rPr>
                <w:b/>
              </w:rPr>
              <w:t>Insurance Provider</w:t>
            </w:r>
          </w:p>
        </w:tc>
      </w:tr>
      <w:tr w:rsidR="008D07FE" w14:paraId="24F83421"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48FFA31" w14:textId="77777777" w:rsidR="008D07FE" w:rsidRDefault="00000000">
            <w:pPr>
              <w:spacing w:before="240" w:after="240"/>
              <w:ind w:left="180" w:right="75"/>
              <w:jc w:val="center"/>
              <w:rPr>
                <w:sz w:val="20"/>
                <w:szCs w:val="20"/>
              </w:rPr>
            </w:pPr>
            <w:r>
              <w:rPr>
                <w:sz w:val="20"/>
                <w:szCs w:val="20"/>
              </w:rPr>
              <w:t>DR/BCP Activation Decision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27E25CE"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C7D415A"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C40FAA6"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3DCB427" w14:textId="77777777" w:rsidR="008D07FE" w:rsidRDefault="00000000">
            <w:pPr>
              <w:spacing w:before="240" w:after="240"/>
              <w:jc w:val="center"/>
              <w:rPr>
                <w:sz w:val="20"/>
                <w:szCs w:val="20"/>
              </w:rPr>
            </w:pPr>
            <w:r>
              <w:rPr>
                <w:sz w:val="20"/>
                <w:szCs w:val="20"/>
              </w:rPr>
              <w:t>I</w:t>
            </w:r>
          </w:p>
        </w:tc>
      </w:tr>
      <w:tr w:rsidR="008D07FE" w14:paraId="278E8C89"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0F4A868" w14:textId="77777777" w:rsidR="008D07FE" w:rsidRDefault="00000000">
            <w:pPr>
              <w:spacing w:before="240" w:after="240"/>
              <w:ind w:left="180" w:right="75"/>
              <w:jc w:val="center"/>
              <w:rPr>
                <w:sz w:val="20"/>
                <w:szCs w:val="20"/>
              </w:rPr>
            </w:pPr>
            <w:r>
              <w:rPr>
                <w:sz w:val="20"/>
                <w:szCs w:val="20"/>
              </w:rPr>
              <w:t>Incident Communication to Internal Teams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4ED967E"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9B32B27"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98B46AA"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F22DD3E" w14:textId="77777777" w:rsidR="008D07FE" w:rsidRDefault="008D07FE">
            <w:pPr>
              <w:spacing w:before="240" w:after="240"/>
              <w:jc w:val="center"/>
              <w:rPr>
                <w:sz w:val="20"/>
                <w:szCs w:val="20"/>
              </w:rPr>
            </w:pPr>
            <w:r>
              <w:t>I</w:t>
            </w:r>
          </w:p>
        </w:tc>
      </w:tr>
      <w:tr w:rsidR="008D07FE" w14:paraId="7906C97C"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2B224BC" w14:textId="77777777" w:rsidR="008D07FE" w:rsidRDefault="00000000">
            <w:pPr>
              <w:spacing w:before="240" w:after="240"/>
              <w:ind w:left="180" w:right="75"/>
              <w:jc w:val="center"/>
              <w:rPr>
                <w:sz w:val="20"/>
                <w:szCs w:val="20"/>
              </w:rPr>
            </w:pPr>
            <w:r>
              <w:rPr>
                <w:sz w:val="20"/>
                <w:szCs w:val="20"/>
              </w:rPr>
              <w:t>Incident Communication to External Parties (Customers, Regulators, Vendors, etc.)</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7380648" w14:textId="77777777" w:rsidR="008D07FE" w:rsidRDefault="00000000">
            <w:pPr>
              <w:spacing w:before="240" w:after="240"/>
              <w:jc w:val="center"/>
              <w:rPr>
                <w:sz w:val="20"/>
                <w:szCs w:val="20"/>
              </w:rPr>
            </w:pPr>
            <w:r>
              <w:rPr>
                <w:sz w:val="20"/>
                <w:szCs w:val="20"/>
              </w:rPr>
              <w:t>A/R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B55C4A9"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664C55"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38B108D" w14:textId="77777777" w:rsidR="008D07FE" w:rsidRDefault="008D07FE">
            <w:pPr>
              <w:spacing w:before="240" w:after="240"/>
              <w:jc w:val="center"/>
              <w:rPr>
                <w:sz w:val="20"/>
                <w:szCs w:val="20"/>
              </w:rPr>
            </w:pPr>
            <w:r>
              <w:t>I</w:t>
            </w:r>
          </w:p>
        </w:tc>
      </w:tr>
      <w:tr w:rsidR="008D07FE" w14:paraId="2FB6F11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6C9934" w14:textId="77777777" w:rsidR="008D07FE" w:rsidRDefault="00000000">
            <w:pPr>
              <w:spacing w:before="240" w:after="240"/>
              <w:ind w:left="180" w:right="75"/>
              <w:jc w:val="center"/>
              <w:rPr>
                <w:sz w:val="20"/>
                <w:szCs w:val="20"/>
              </w:rPr>
            </w:pPr>
            <w:r>
              <w:rPr>
                <w:sz w:val="20"/>
                <w:szCs w:val="20"/>
              </w:rPr>
              <w:t>Technical Recovery for Customer Database</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53E1CCF"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AE3FE86"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7A845E6"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D8E85FD" w14:textId="77777777" w:rsidR="008D07FE" w:rsidRDefault="008D07FE">
            <w:pPr>
              <w:spacing w:before="240" w:after="240"/>
              <w:jc w:val="center"/>
              <w:rPr>
                <w:sz w:val="20"/>
                <w:szCs w:val="20"/>
              </w:rPr>
            </w:pPr>
            <w:r>
              <w:t>I</w:t>
            </w:r>
          </w:p>
        </w:tc>
      </w:tr>
      <w:tr w:rsidR="008D07FE" w14:paraId="02BAC57A"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84B98FC" w14:textId="77777777" w:rsidR="008D07FE" w:rsidRDefault="00000000">
            <w:pPr>
              <w:spacing w:before="240" w:after="240"/>
              <w:ind w:left="180" w:right="75"/>
              <w:jc w:val="center"/>
              <w:rPr>
                <w:sz w:val="20"/>
                <w:szCs w:val="20"/>
              </w:rPr>
            </w:pPr>
            <w:r>
              <w:rPr>
                <w:sz w:val="20"/>
                <w:szCs w:val="20"/>
              </w:rPr>
              <w:t>Recovery of Core Banking and Digital Banking Services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738B3AC"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55182D5"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3150BCE"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972C34A" w14:textId="77777777" w:rsidR="008D07FE" w:rsidRDefault="008D07FE">
            <w:pPr>
              <w:spacing w:before="240" w:after="240"/>
              <w:jc w:val="center"/>
              <w:rPr>
                <w:sz w:val="20"/>
                <w:szCs w:val="20"/>
              </w:rPr>
            </w:pPr>
            <w:r>
              <w:t>I</w:t>
            </w:r>
          </w:p>
        </w:tc>
      </w:tr>
      <w:tr w:rsidR="008D07FE" w14:paraId="698982ED"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23699C2" w14:textId="77777777" w:rsidR="008D07FE" w:rsidRDefault="00000000">
            <w:pPr>
              <w:spacing w:before="240" w:after="240"/>
              <w:ind w:left="180" w:right="75"/>
              <w:jc w:val="center"/>
              <w:rPr>
                <w:sz w:val="20"/>
                <w:szCs w:val="20"/>
              </w:rPr>
            </w:pPr>
            <w:r>
              <w:rPr>
                <w:sz w:val="20"/>
                <w:szCs w:val="20"/>
              </w:rPr>
              <w:t>Riyadh Data Centre Loss and Jeddah DR Activation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3B5896A"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6655B22"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96606F5"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A25DC85" w14:textId="77777777" w:rsidR="008D07FE" w:rsidRDefault="008D07FE">
            <w:pPr>
              <w:spacing w:before="240" w:after="240"/>
              <w:jc w:val="center"/>
              <w:rPr>
                <w:sz w:val="20"/>
                <w:szCs w:val="20"/>
              </w:rPr>
            </w:pPr>
            <w:r>
              <w:t>I</w:t>
            </w:r>
          </w:p>
        </w:tc>
      </w:tr>
      <w:tr w:rsidR="008D07FE" w14:paraId="752CFAAC"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B70A92B" w14:textId="77777777" w:rsidR="008D07FE" w:rsidRDefault="00000000">
            <w:pPr>
              <w:spacing w:before="240" w:after="240"/>
              <w:ind w:left="180" w:right="75"/>
              <w:jc w:val="center"/>
              <w:rPr>
                <w:sz w:val="20"/>
                <w:szCs w:val="20"/>
              </w:rPr>
            </w:pPr>
            <w:r>
              <w:rPr>
                <w:sz w:val="20"/>
                <w:szCs w:val="20"/>
              </w:rPr>
              <w:t>Network and Security Infrastructure Recovery</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C16C61E"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0BB2B2A"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773C1ED"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EE36880" w14:textId="77777777" w:rsidR="008D07FE" w:rsidRDefault="008D07FE">
            <w:pPr>
              <w:spacing w:before="240" w:after="240"/>
              <w:jc w:val="center"/>
              <w:rPr>
                <w:sz w:val="20"/>
                <w:szCs w:val="20"/>
              </w:rPr>
            </w:pPr>
            <w:r>
              <w:t>I</w:t>
            </w:r>
          </w:p>
        </w:tc>
      </w:tr>
      <w:tr w:rsidR="008D07FE" w14:paraId="1FA6D32A"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9998235" w14:textId="77777777" w:rsidR="008D07FE" w:rsidRDefault="00000000">
            <w:pPr>
              <w:spacing w:before="240" w:after="240"/>
              <w:ind w:left="180" w:right="75"/>
              <w:jc w:val="center"/>
              <w:rPr>
                <w:sz w:val="20"/>
                <w:szCs w:val="20"/>
              </w:rPr>
            </w:pPr>
            <w:r>
              <w:rPr>
                <w:sz w:val="20"/>
                <w:szCs w:val="20"/>
              </w:rPr>
              <w:t>Ransomware Recovery for User Devices</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125107B" w14:textId="77777777" w:rsidR="008D07FE" w:rsidRDefault="00000000">
            <w:pPr>
              <w:spacing w:before="240" w:after="240"/>
              <w:jc w:val="center"/>
              <w:rPr>
                <w:sz w:val="20"/>
                <w:szCs w:val="20"/>
              </w:rPr>
            </w:pPr>
            <w:r>
              <w:rPr>
                <w:sz w:val="20"/>
                <w:szCs w:val="20"/>
              </w:rPr>
              <w:t>I</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5F627BC"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F5F2440"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FFE73A2" w14:textId="77777777" w:rsidR="008D07FE" w:rsidRDefault="00000000">
            <w:pPr>
              <w:spacing w:before="240" w:after="240"/>
              <w:jc w:val="center"/>
              <w:rPr>
                <w:sz w:val="20"/>
                <w:szCs w:val="20"/>
              </w:rPr>
            </w:pPr>
            <w:r>
              <w:rPr>
                <w:sz w:val="20"/>
                <w:szCs w:val="20"/>
              </w:rPr>
              <w:t>I</w:t>
            </w:r>
          </w:p>
        </w:tc>
      </w:tr>
      <w:tr w:rsidR="008D07FE" w14:paraId="0E1ECE3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DFFA668" w14:textId="77777777" w:rsidR="008D07FE" w:rsidRDefault="00000000">
            <w:pPr>
              <w:spacing w:before="240" w:after="240"/>
              <w:ind w:left="180" w:right="75"/>
              <w:jc w:val="center"/>
              <w:rPr>
                <w:sz w:val="20"/>
                <w:szCs w:val="20"/>
              </w:rPr>
            </w:pPr>
            <w:r>
              <w:rPr>
                <w:sz w:val="20"/>
                <w:szCs w:val="20"/>
              </w:rPr>
              <w:t>Cybersecurity Incident Response (Malware, Data Breach, Attack, etc.)</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39FCDCE"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4A73281"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492A18"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AE0D381" w14:textId="77777777" w:rsidR="008D07FE" w:rsidRDefault="00000000">
            <w:pPr>
              <w:spacing w:before="240" w:after="240"/>
              <w:jc w:val="center"/>
              <w:rPr>
                <w:sz w:val="20"/>
                <w:szCs w:val="20"/>
              </w:rPr>
            </w:pPr>
            <w:r>
              <w:rPr>
                <w:sz w:val="20"/>
                <w:szCs w:val="20"/>
              </w:rPr>
              <w:t>I</w:t>
            </w:r>
          </w:p>
        </w:tc>
      </w:tr>
      <w:tr w:rsidR="008D07FE" w14:paraId="7CE3F73F"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ED9B8FF" w14:textId="77777777" w:rsidR="008D07FE" w:rsidRDefault="00000000">
            <w:pPr>
              <w:spacing w:before="240" w:after="240"/>
              <w:ind w:left="180" w:right="75"/>
              <w:jc w:val="center"/>
              <w:rPr>
                <w:sz w:val="20"/>
                <w:szCs w:val="20"/>
              </w:rPr>
            </w:pPr>
            <w:r>
              <w:rPr>
                <w:sz w:val="20"/>
                <w:szCs w:val="20"/>
              </w:rPr>
              <w:t>Business Impact and Risk Assessment During Disaster</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19ADE24"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D48B3D6"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92811C0"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13DDA14" w14:textId="77777777" w:rsidR="008D07FE" w:rsidRDefault="008D07FE">
            <w:pPr>
              <w:spacing w:before="240" w:after="240"/>
              <w:jc w:val="center"/>
              <w:rPr>
                <w:sz w:val="20"/>
                <w:szCs w:val="20"/>
              </w:rPr>
            </w:pPr>
            <w:r>
              <w:t>I</w:t>
            </w:r>
          </w:p>
        </w:tc>
      </w:tr>
      <w:tr w:rsidR="008D07FE" w14:paraId="0E4DDC3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0911EC0" w14:textId="77777777" w:rsidR="008D07FE" w:rsidRDefault="00000000">
            <w:pPr>
              <w:spacing w:before="240" w:after="240"/>
              <w:ind w:left="180" w:right="75"/>
              <w:jc w:val="center"/>
              <w:rPr>
                <w:sz w:val="20"/>
                <w:szCs w:val="20"/>
              </w:rPr>
            </w:pPr>
            <w:r>
              <w:rPr>
                <w:sz w:val="20"/>
                <w:szCs w:val="20"/>
              </w:rPr>
              <w:t>Third-Party Continuity Escalation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A55971F"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0936543"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1A0B5D9"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6D6D1F12" w14:textId="77777777" w:rsidR="008D07FE" w:rsidRDefault="00000000">
            <w:pPr>
              <w:spacing w:before="240" w:after="240"/>
              <w:jc w:val="center"/>
              <w:rPr>
                <w:sz w:val="20"/>
                <w:szCs w:val="20"/>
              </w:rPr>
            </w:pPr>
            <w:r>
              <w:rPr>
                <w:sz w:val="20"/>
                <w:szCs w:val="20"/>
              </w:rPr>
              <w:t>I</w:t>
            </w:r>
          </w:p>
        </w:tc>
      </w:tr>
      <w:tr w:rsidR="008D07FE" w14:paraId="1AF8F8F2"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C0517F2" w14:textId="77777777" w:rsidR="008D07FE" w:rsidRDefault="00000000">
            <w:pPr>
              <w:spacing w:before="240" w:after="240"/>
              <w:ind w:left="180" w:right="75"/>
              <w:jc w:val="center"/>
              <w:rPr>
                <w:sz w:val="20"/>
                <w:szCs w:val="20"/>
              </w:rPr>
            </w:pPr>
            <w:r>
              <w:rPr>
                <w:sz w:val="20"/>
                <w:szCs w:val="20"/>
              </w:rPr>
              <w:t>Post-Incident Review and Lessons Learned</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A747814"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712F76F2"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4F32065"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E2E8D8C" w14:textId="77777777" w:rsidR="008D07FE" w:rsidRDefault="008D07FE">
            <w:pPr>
              <w:spacing w:before="240" w:after="240"/>
              <w:jc w:val="center"/>
              <w:rPr>
                <w:sz w:val="20"/>
                <w:szCs w:val="20"/>
              </w:rPr>
            </w:pPr>
            <w:r>
              <w:t>I</w:t>
            </w:r>
          </w:p>
        </w:tc>
      </w:tr>
      <w:tr w:rsidR="008D07FE" w14:paraId="3DD1E3F1"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5C732185" w14:textId="77777777" w:rsidR="008D07FE" w:rsidRDefault="00000000">
            <w:pPr>
              <w:spacing w:before="240" w:after="240"/>
              <w:ind w:left="180" w:right="75"/>
              <w:jc w:val="center"/>
              <w:rPr>
                <w:sz w:val="20"/>
                <w:szCs w:val="20"/>
              </w:rPr>
            </w:pPr>
            <w:r>
              <w:rPr>
                <w:sz w:val="20"/>
                <w:szCs w:val="20"/>
              </w:rPr>
              <w:t>Annual DR/BCP Testing and Validation</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47D9E1B4"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CB48FEF"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60279A0"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800B2A3" w14:textId="77777777" w:rsidR="008D07FE" w:rsidRDefault="008D07FE">
            <w:pPr>
              <w:spacing w:before="240" w:after="240"/>
              <w:jc w:val="center"/>
              <w:rPr>
                <w:sz w:val="20"/>
                <w:szCs w:val="20"/>
              </w:rPr>
            </w:pPr>
            <w:r>
              <w:t>I</w:t>
            </w:r>
          </w:p>
        </w:tc>
      </w:tr>
      <w:tr w:rsidR="008D07FE" w14:paraId="0A459796" w14:textId="77777777" w:rsidTr="00BD19ED">
        <w:tc>
          <w:tcPr>
            <w:tcW w:w="1317"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38226E64" w14:textId="77777777" w:rsidR="008D07FE" w:rsidRDefault="00000000">
            <w:pPr>
              <w:spacing w:before="240" w:after="240"/>
              <w:ind w:left="180" w:right="75"/>
              <w:jc w:val="center"/>
              <w:rPr>
                <w:sz w:val="20"/>
                <w:szCs w:val="20"/>
              </w:rPr>
            </w:pPr>
            <w:r>
              <w:rPr>
                <w:sz w:val="20"/>
                <w:szCs w:val="20"/>
              </w:rPr>
              <w:t>Periodic Review and Update of the DR/BCP Document</w:t>
            </w:r>
          </w:p>
        </w:tc>
        <w:tc>
          <w:tcPr>
            <w:tcW w:w="683"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1BF1C401" w14:textId="77777777" w:rsidR="008D07FE" w:rsidRDefault="00000000">
            <w:pPr>
              <w:spacing w:before="240" w:after="240"/>
              <w:jc w:val="center"/>
              <w:rPr>
                <w:sz w:val="20"/>
                <w:szCs w:val="20"/>
              </w:rPr>
            </w:pPr>
            <w:r>
              <w:rPr>
                <w:sz w:val="20"/>
                <w:szCs w:val="20"/>
              </w:rPr>
              <w:t>A</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4F90D64" w14:textId="77777777" w:rsidR="008D07FE" w:rsidRDefault="00000000">
            <w:pPr>
              <w:spacing w:before="240" w:after="240"/>
              <w:jc w:val="center"/>
              <w:rPr>
                <w:sz w:val="20"/>
                <w:szCs w:val="20"/>
              </w:rPr>
            </w:pPr>
            <w:r>
              <w:rPr>
                <w:sz w:val="20"/>
                <w:szCs w:val="20"/>
              </w:rPr>
              <w:t>R</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0183838F" w14:textId="77777777" w:rsidR="008D07FE" w:rsidRDefault="00000000">
            <w:pPr>
              <w:spacing w:before="240" w:after="240"/>
              <w:jc w:val="center"/>
              <w:rPr>
                <w:sz w:val="20"/>
                <w:szCs w:val="20"/>
              </w:rPr>
            </w:pPr>
            <w:r>
              <w:rPr>
                <w:sz w:val="20"/>
                <w:szCs w:val="20"/>
              </w:rPr>
              <w:t>C</w:t>
            </w:r>
          </w:p>
        </w:tc>
        <w:tc>
          <w:tcPr>
            <w:tcW w:w="1000" w:type="pct"/>
            <w:tcBorders>
              <w:top w:val="single" w:sz="8" w:space="0" w:color="000000"/>
              <w:left w:val="single" w:sz="8" w:space="0" w:color="000000"/>
              <w:bottom w:val="single" w:sz="8" w:space="0" w:color="000000"/>
              <w:right w:val="single" w:sz="8" w:space="0" w:color="000000"/>
            </w:tcBorders>
            <w:tcMar>
              <w:top w:w="-188" w:type="dxa"/>
              <w:left w:w="-188" w:type="dxa"/>
              <w:bottom w:w="-188" w:type="dxa"/>
              <w:right w:w="-188" w:type="dxa"/>
            </w:tcMar>
            <w:vAlign w:val="center"/>
          </w:tcPr>
          <w:p w14:paraId="2D5AAA57" w14:textId="77777777" w:rsidR="008D07FE" w:rsidRDefault="008D07FE">
            <w:pPr>
              <w:spacing w:before="240" w:after="240"/>
              <w:jc w:val="center"/>
              <w:rPr>
                <w:sz w:val="20"/>
                <w:szCs w:val="20"/>
              </w:rPr>
            </w:pPr>
            <w:r>
              <w:t>I</w:t>
            </w:r>
          </w:p>
        </w:tc>
      </w:tr>
    </w:tbl>
    <w:p w14:paraId="2AD51B84" w14:textId="77777777" w:rsidR="008D07FE" w:rsidRDefault="008D07FE">
      <w:pPr>
        <w:spacing w:before="240" w:after="240"/>
      </w:pPr>
    </w:p>
    <w:p w14:paraId="4C8D53C2" w14:textId="77777777" w:rsidR="008D07FE" w:rsidRDefault="008D07FE">
      <w:pPr>
        <w:spacing w:before="240" w:after="240"/>
      </w:pPr>
    </w:p>
    <w:p w14:paraId="64D30F88" w14:textId="77777777" w:rsidR="008D07FE" w:rsidRDefault="008D07FE">
      <w:pPr>
        <w:spacing w:before="240" w:after="240"/>
      </w:pPr>
    </w:p>
    <w:p w14:paraId="1007B2AB" w14:textId="77777777" w:rsidR="008D07FE" w:rsidRDefault="008D07FE">
      <w:pPr>
        <w:spacing w:before="240" w:after="240"/>
      </w:pPr>
    </w:p>
    <w:p w14:paraId="125E10EE" w14:textId="77777777" w:rsidR="008D07FE" w:rsidRDefault="008D07FE">
      <w:pPr>
        <w:spacing w:before="240" w:after="240"/>
      </w:pPr>
    </w:p>
    <w:p w14:paraId="3DBC46E3" w14:textId="77777777" w:rsidR="008D07FE" w:rsidRDefault="008D07FE">
      <w:pPr>
        <w:spacing w:before="240" w:after="240"/>
      </w:pPr>
    </w:p>
    <w:p w14:paraId="7AF856CA" w14:textId="77777777" w:rsidR="008D07FE" w:rsidRDefault="008D07FE">
      <w:pPr>
        <w:spacing w:before="240" w:after="240"/>
      </w:pPr>
    </w:p>
    <w:p w14:paraId="24268BE7" w14:textId="77777777" w:rsidR="008D07FE" w:rsidRDefault="008D07FE">
      <w:pPr>
        <w:spacing w:before="240" w:after="240"/>
      </w:pPr>
    </w:p>
    <w:p w14:paraId="75D1F4F5" w14:textId="77777777" w:rsidR="008D07FE" w:rsidRDefault="008D07FE">
      <w:pPr>
        <w:spacing w:before="240" w:after="240"/>
      </w:pPr>
    </w:p>
    <w:p w14:paraId="12AF4541" w14:textId="77777777" w:rsidR="008D07FE" w:rsidRDefault="008D07FE">
      <w:pPr>
        <w:spacing w:before="240" w:after="240"/>
      </w:pPr>
    </w:p>
    <w:p w14:paraId="690097F7" w14:textId="77777777" w:rsidR="008D07FE" w:rsidRDefault="008D07FE">
      <w:pPr>
        <w:spacing w:before="240" w:after="240"/>
      </w:pPr>
    </w:p>
    <w:p w14:paraId="56D2D843" w14:textId="77777777" w:rsidR="008D07FE" w:rsidRDefault="008D07FE">
      <w:pPr>
        <w:spacing w:before="240" w:after="240"/>
      </w:pPr>
    </w:p>
    <w:p w14:paraId="71BF7401" w14:textId="77777777" w:rsidR="008D07FE" w:rsidRDefault="008D07FE">
      <w:pPr>
        <w:spacing w:before="240" w:after="240"/>
      </w:pPr>
    </w:p>
    <w:p w14:paraId="58D23942" w14:textId="77777777" w:rsidR="008D07FE" w:rsidRDefault="008D07FE">
      <w:pPr>
        <w:spacing w:before="240" w:after="240"/>
      </w:pPr>
    </w:p>
    <w:p w14:paraId="13EB6C3A" w14:textId="77777777" w:rsidR="008D07FE" w:rsidRDefault="008D07FE">
      <w:pPr>
        <w:spacing w:before="240" w:after="240"/>
      </w:pPr>
    </w:p>
    <w:p w14:paraId="49A398FA" w14:textId="77777777" w:rsidR="008D07FE" w:rsidRDefault="00000000">
      <w:pPr>
        <w:numPr>
          <w:ilvl w:val="0"/>
          <w:numId w:val="2"/>
        </w:numPr>
        <w:spacing w:before="240"/>
      </w:pPr>
      <w:r>
        <w:rPr>
          <w:b/>
        </w:rPr>
        <w:t>R (Responsible):</w:t>
      </w:r>
      <w:r>
        <w:t xml:space="preserve"> The team/person who carries out the activity.</w:t>
      </w:r>
    </w:p>
    <w:p w14:paraId="24309998" w14:textId="77777777" w:rsidR="008D07FE" w:rsidRDefault="00000000">
      <w:pPr>
        <w:numPr>
          <w:ilvl w:val="0"/>
          <w:numId w:val="2"/>
        </w:numPr>
      </w:pPr>
      <w:r>
        <w:rPr>
          <w:b/>
        </w:rPr>
        <w:t>A (Accountable):</w:t>
      </w:r>
      <w:r>
        <w:t xml:space="preserve"> The final decision-maker who owns the task and ensures completion.</w:t>
      </w:r>
    </w:p>
    <w:p w14:paraId="77812FD6" w14:textId="77777777" w:rsidR="008D07FE" w:rsidRDefault="00000000">
      <w:pPr>
        <w:numPr>
          <w:ilvl w:val="0"/>
          <w:numId w:val="2"/>
        </w:numPr>
      </w:pPr>
      <w:r>
        <w:rPr>
          <w:b/>
        </w:rPr>
        <w:t>C (Consulted):</w:t>
      </w:r>
      <w:r>
        <w:t xml:space="preserve"> Provides input, expertise, or coordination.</w:t>
      </w:r>
    </w:p>
    <w:p w14:paraId="321519DB" w14:textId="77777777" w:rsidR="008D07FE" w:rsidRDefault="00000000">
      <w:pPr>
        <w:numPr>
          <w:ilvl w:val="0"/>
          <w:numId w:val="2"/>
        </w:numPr>
        <w:spacing w:after="240"/>
      </w:pPr>
      <w:r>
        <w:rPr>
          <w:b/>
        </w:rPr>
        <w:t>I (Informed):</w:t>
      </w:r>
      <w:r>
        <w:t xml:space="preserve"> Needs to be kept updated on progress or results but does not take direct action.</w:t>
      </w:r>
    </w:p>
    <w:p w14:paraId="6E8DBCCC" w14:textId="77777777" w:rsidR="008D07FE" w:rsidRDefault="00000000">
      <w:pPr>
        <w:spacing w:before="240" w:after="240"/>
      </w:pPr>
      <w:r>
        <w:rPr>
          <w:b/>
        </w:rPr>
        <w:t>Note:</w:t>
      </w:r>
      <w:r>
        <w:t xml:space="preserve"> Additional roles such as Engineering Team Leads or DevOps Personnel will be involved in specific recovery tasks (as coordinated by the ISG), but the above stakeholders have primary communication and decision-making authority during DR/BCP activation.</w:t>
      </w:r>
    </w:p>
    <w:p w14:paraId="167BFF20" w14:textId="77777777" w:rsidR="008D07FE" w:rsidRDefault="008D07FE">
      <w:pPr>
        <w:pStyle w:val="Heading2"/>
        <w:keepNext w:val="0"/>
        <w:keepLines w:val="0"/>
        <w:spacing w:after="80"/>
        <w:rPr>
          <w:sz w:val="34"/>
          <w:szCs w:val="34"/>
        </w:rPr>
      </w:pPr>
      <w:bookmarkStart w:id="10" w:name="_bdd1h6e90716" w:colFirst="0" w:colLast="0"/>
      <w:bookmarkEnd w:id="10"/>
    </w:p>
    <w:p w14:paraId="7C2099E8" w14:textId="77777777" w:rsidR="00190D56" w:rsidRDefault="00190D56" w:rsidP="00190D56"/>
    <w:p w14:paraId="6FE24125" w14:textId="377411C8" w:rsidR="00190D56" w:rsidRDefault="00190D56" w:rsidP="00190D56">
      <w:pPr>
        <w:pStyle w:val="Heading2"/>
      </w:pPr>
      <w:bookmarkStart w:id="11" w:name="_Toc205528920"/>
      <w:r w:rsidRPr="00190D56">
        <w:t>Backup &amp; restore strategy</w:t>
      </w:r>
      <w:bookmarkEnd w:id="11"/>
      <w:r>
        <w:t xml:space="preserve"> </w:t>
      </w:r>
    </w:p>
    <w:p w14:paraId="3CFEAE87" w14:textId="6A186C75" w:rsidR="00190D56" w:rsidRDefault="00190D56" w:rsidP="00190D56">
      <w:r/>
    </w:p>
    <w:p w14:paraId="6369E72E" w14:textId="77777777" w:rsidR="00190D56" w:rsidRPr="00190D56" w:rsidRDefault="00190D56" w:rsidP="00190D56"/>
    <w:p w14:paraId="55EA0D12" w14:textId="77777777" w:rsidR="00190D56" w:rsidRPr="00190D56" w:rsidRDefault="00190D56" w:rsidP="00190D56">
      <w:pPr>
        <w:spacing w:after="0" w:line="276" w:lineRule="auto"/>
      </w:pPr>
      <w:r w:rsidRPr="00190D56">
        <w:rPr>
          <w:b/>
          <w:bCs/>
        </w:rPr>
        <w:t>Objectives</w:t>
      </w:r>
      <w:r w:rsidRPr="00190D56">
        <w:br/>
        <w:t xml:space="preserve">Protect critical data and configurations to meet </w:t>
      </w:r>
      <w:r w:rsidRPr="00190D56">
        <w:rPr>
          <w:b/>
          <w:bCs/>
        </w:rPr>
        <w:t>RPO</w:t>
      </w:r>
      <w:r w:rsidRPr="00190D56">
        <w:t xml:space="preserve"> targets and enable recovery within </w:t>
      </w:r>
      <w:r w:rsidRPr="00190D56">
        <w:rPr>
          <w:b/>
          <w:bCs/>
        </w:rPr>
        <w:t>RTO</w:t>
      </w:r>
      <w:r w:rsidRPr="00190D56">
        <w:t>.</w:t>
      </w:r>
    </w:p>
    <w:p w14:paraId="0F044349" w14:textId="77777777" w:rsidR="00190D56" w:rsidRPr="00190D56" w:rsidRDefault="00190D56" w:rsidP="00190D56">
      <w:pPr>
        <w:spacing w:after="0" w:line="276" w:lineRule="auto"/>
      </w:pPr>
      <w:r w:rsidRPr="00190D56">
        <w:rPr>
          <w:b/>
          <w:bCs/>
        </w:rPr>
        <w:t>Policy</w:t>
      </w:r>
    </w:p>
    <w:p w14:paraId="3195EF88" w14:textId="77777777" w:rsidR="00190D56" w:rsidRPr="00190D56" w:rsidRDefault="00190D56" w:rsidP="00190D56">
      <w:pPr>
        <w:numPr>
          <w:ilvl w:val="0"/>
          <w:numId w:val="15"/>
        </w:numPr>
        <w:spacing w:after="0" w:line="276" w:lineRule="auto"/>
      </w:pPr>
      <w:r w:rsidRPr="00190D56">
        <w:rPr>
          <w:b/>
          <w:bCs/>
        </w:rPr>
        <w:t>Scope:</w:t>
      </w:r>
      <w:r w:rsidRPr="00190D56">
        <w:t xml:space="preserve"> production databases, object storage, VM snapshots/containers, IaC/config, source code, and key SaaS exports (where supported).</w:t>
      </w:r>
    </w:p>
    <w:p w14:paraId="60130E18" w14:textId="77777777" w:rsidR="00190D56" w:rsidRPr="00190D56" w:rsidRDefault="00190D56" w:rsidP="00190D56">
      <w:pPr>
        <w:numPr>
          <w:ilvl w:val="0"/>
          <w:numId w:val="15"/>
        </w:numPr>
        <w:spacing w:after="0" w:line="276" w:lineRule="auto"/>
      </w:pPr>
      <w:r w:rsidRPr="00190D56">
        <w:rPr>
          <w:b/>
          <w:bCs/>
        </w:rPr>
        <w:t>Frequency &amp; retention (minimums):</w:t>
      </w:r>
    </w:p>
    <w:p w14:paraId="561098D1" w14:textId="77777777" w:rsidR="00190D56" w:rsidRPr="00190D56" w:rsidRDefault="00190D56" w:rsidP="00190D56">
      <w:pPr>
        <w:numPr>
          <w:ilvl w:val="1"/>
          <w:numId w:val="15"/>
        </w:numPr>
        <w:spacing w:after="0" w:line="276" w:lineRule="auto"/>
      </w:pPr>
      <w:r w:rsidRPr="00190D56">
        <w:t xml:space="preserve">DB backups: </w:t>
      </w:r>
      <w:r w:rsidRPr="00190D56">
        <w:rPr>
          <w:b/>
          <w:bCs/>
        </w:rPr>
        <w:t>hourly incrementals</w:t>
      </w:r>
      <w:r w:rsidRPr="00190D56">
        <w:t xml:space="preserve">, </w:t>
      </w:r>
      <w:r w:rsidRPr="00190D56">
        <w:rPr>
          <w:b/>
          <w:bCs/>
        </w:rPr>
        <w:t>daily full</w:t>
      </w:r>
      <w:r w:rsidRPr="00190D56">
        <w:t xml:space="preserve">, retain </w:t>
      </w:r>
      <w:r w:rsidRPr="00190D56">
        <w:rPr>
          <w:b/>
          <w:bCs/>
        </w:rPr>
        <w:t>30 days</w:t>
      </w:r>
      <w:r w:rsidRPr="00190D56">
        <w:t>.</w:t>
      </w:r>
    </w:p>
    <w:p w14:paraId="55C36B8E" w14:textId="77777777" w:rsidR="00190D56" w:rsidRPr="00190D56" w:rsidRDefault="00190D56" w:rsidP="00190D56">
      <w:pPr>
        <w:numPr>
          <w:ilvl w:val="1"/>
          <w:numId w:val="15"/>
        </w:numPr>
        <w:spacing w:after="0" w:line="276" w:lineRule="auto"/>
      </w:pPr>
      <w:r w:rsidRPr="00190D56">
        <w:t xml:space="preserve">Object storage versioning: </w:t>
      </w:r>
      <w:r w:rsidRPr="00190D56">
        <w:rPr>
          <w:b/>
          <w:bCs/>
        </w:rPr>
        <w:t>enabled</w:t>
      </w:r>
      <w:r w:rsidRPr="00190D56">
        <w:t xml:space="preserve">; retention </w:t>
      </w:r>
      <w:r w:rsidRPr="00190D56">
        <w:rPr>
          <w:b/>
          <w:bCs/>
        </w:rPr>
        <w:t>90 days</w:t>
      </w:r>
      <w:r w:rsidRPr="00190D56">
        <w:t xml:space="preserve"> (lifecycle).</w:t>
      </w:r>
    </w:p>
    <w:p w14:paraId="45021A6D" w14:textId="77777777" w:rsidR="00190D56" w:rsidRPr="00190D56" w:rsidRDefault="00190D56" w:rsidP="00190D56">
      <w:pPr>
        <w:numPr>
          <w:ilvl w:val="1"/>
          <w:numId w:val="15"/>
        </w:numPr>
        <w:spacing w:after="0" w:line="276" w:lineRule="auto"/>
      </w:pPr>
      <w:r w:rsidRPr="00190D56">
        <w:t>Source code: platform-native redundancy + weekly off-platform mirror.</w:t>
      </w:r>
    </w:p>
    <w:p w14:paraId="7CBC9A64" w14:textId="77777777" w:rsidR="00190D56" w:rsidRPr="00190D56" w:rsidRDefault="00190D56" w:rsidP="00190D56">
      <w:pPr>
        <w:numPr>
          <w:ilvl w:val="1"/>
          <w:numId w:val="15"/>
        </w:numPr>
        <w:spacing w:after="0" w:line="276" w:lineRule="auto"/>
      </w:pPr>
      <w:r w:rsidRPr="00190D56">
        <w:t xml:space="preserve">Config/IaC: on change + nightly snapshot; retain </w:t>
      </w:r>
      <w:r w:rsidRPr="00190D56">
        <w:rPr>
          <w:b/>
          <w:bCs/>
        </w:rPr>
        <w:t>90 days</w:t>
      </w:r>
      <w:r w:rsidRPr="00190D56">
        <w:t>.</w:t>
      </w:r>
    </w:p>
    <w:p w14:paraId="6A7BE384" w14:textId="77777777" w:rsidR="00190D56" w:rsidRPr="00190D56" w:rsidRDefault="00190D56" w:rsidP="00190D56">
      <w:pPr>
        <w:numPr>
          <w:ilvl w:val="0"/>
          <w:numId w:val="15"/>
        </w:numPr>
        <w:spacing w:after="0" w:line="276" w:lineRule="auto"/>
      </w:pPr>
      <w:r w:rsidRPr="00190D56">
        <w:rPr>
          <w:b/>
          <w:bCs/>
        </w:rPr>
        <w:t>Storage locations:</w:t>
      </w:r>
      <w:r w:rsidRPr="00190D56">
        <w:t xml:space="preserve"> cross-AZ; for tier-1 data, </w:t>
      </w:r>
      <w:r w:rsidRPr="00190D56">
        <w:rPr>
          <w:b/>
          <w:bCs/>
        </w:rPr>
        <w:t>cross-region</w:t>
      </w:r>
      <w:r w:rsidRPr="00190D56">
        <w:t>.</w:t>
      </w:r>
    </w:p>
    <w:p w14:paraId="2DD41C17" w14:textId="77777777" w:rsidR="00190D56" w:rsidRPr="00190D56" w:rsidRDefault="00190D56" w:rsidP="00190D56">
      <w:pPr>
        <w:numPr>
          <w:ilvl w:val="0"/>
          <w:numId w:val="15"/>
        </w:numPr>
        <w:spacing w:after="0" w:line="276" w:lineRule="auto"/>
      </w:pPr>
      <w:r w:rsidRPr="00190D56">
        <w:rPr>
          <w:b/>
          <w:bCs/>
        </w:rPr>
        <w:t>Security:</w:t>
      </w:r>
      <w:r w:rsidRPr="00190D56">
        <w:t xml:space="preserve"> encrypt in transit and at rest; restrict restore permissions; log all backup/restore actions.</w:t>
      </w:r>
    </w:p>
    <w:p w14:paraId="3D466FBA" w14:textId="77777777" w:rsidR="00190D56" w:rsidRPr="00190D56" w:rsidRDefault="00190D56" w:rsidP="00190D56">
      <w:pPr>
        <w:numPr>
          <w:ilvl w:val="0"/>
          <w:numId w:val="15"/>
        </w:numPr>
        <w:spacing w:after="0" w:line="276" w:lineRule="auto"/>
      </w:pPr>
      <w:r w:rsidRPr="00190D56">
        <w:rPr>
          <w:b/>
          <w:bCs/>
        </w:rPr>
        <w:t>Restore testing &amp; success criteria:</w:t>
      </w:r>
    </w:p>
    <w:p w14:paraId="52391673" w14:textId="77777777" w:rsidR="00190D56" w:rsidRPr="00190D56" w:rsidRDefault="00190D56" w:rsidP="00190D56">
      <w:pPr>
        <w:numPr>
          <w:ilvl w:val="1"/>
          <w:numId w:val="15"/>
        </w:numPr>
        <w:spacing w:after="0" w:line="276" w:lineRule="auto"/>
      </w:pPr>
      <w:r w:rsidRPr="00190D56">
        <w:rPr>
          <w:b/>
          <w:bCs/>
        </w:rPr>
        <w:t>Monthly</w:t>
      </w:r>
      <w:r w:rsidRPr="00190D56">
        <w:t xml:space="preserve"> file/object point-in-time restore (≤ RTO, checksum verified).</w:t>
      </w:r>
    </w:p>
    <w:p w14:paraId="731F187C" w14:textId="77777777" w:rsidR="00190D56" w:rsidRPr="00190D56" w:rsidRDefault="00190D56" w:rsidP="00190D56">
      <w:pPr>
        <w:numPr>
          <w:ilvl w:val="1"/>
          <w:numId w:val="15"/>
        </w:numPr>
        <w:spacing w:after="0" w:line="276" w:lineRule="auto"/>
      </w:pPr>
      <w:r w:rsidRPr="00190D56">
        <w:rPr>
          <w:b/>
          <w:bCs/>
        </w:rPr>
        <w:t>Quarterly</w:t>
      </w:r>
      <w:r w:rsidRPr="00190D56">
        <w:t xml:space="preserve"> database </w:t>
      </w:r>
      <w:proofErr w:type="gramStart"/>
      <w:r w:rsidRPr="00190D56">
        <w:t>restore</w:t>
      </w:r>
      <w:proofErr w:type="gramEnd"/>
      <w:r w:rsidRPr="00190D56">
        <w:t xml:space="preserve"> to clean environment (validation queries pass; ≤ RTO).</w:t>
      </w:r>
    </w:p>
    <w:p w14:paraId="0AFB3DAB" w14:textId="77777777" w:rsidR="00190D56" w:rsidRPr="00190D56" w:rsidRDefault="00190D56" w:rsidP="00190D56">
      <w:pPr>
        <w:numPr>
          <w:ilvl w:val="1"/>
          <w:numId w:val="15"/>
        </w:numPr>
        <w:spacing w:after="0" w:line="276" w:lineRule="auto"/>
      </w:pPr>
      <w:r w:rsidRPr="00190D56">
        <w:rPr>
          <w:b/>
          <w:bCs/>
        </w:rPr>
        <w:t>Annual</w:t>
      </w:r>
      <w:r w:rsidRPr="00190D56">
        <w:t xml:space="preserve"> full environment failover or simulation (runbooks executed; user-journey smoke tests pass).</w:t>
      </w:r>
    </w:p>
    <w:p w14:paraId="37B95EA2" w14:textId="77777777" w:rsidR="00190D56" w:rsidRDefault="00190D56" w:rsidP="00190D56"/>
    <w:p w14:paraId="35E4D687" w14:textId="77777777" w:rsidR="00E164B9" w:rsidRDefault="00E164B9" w:rsidP="00190D56"/>
    <w:p w14:paraId="4A53CB1A" w14:textId="77777777" w:rsidR="00E164B9" w:rsidRDefault="00E164B9" w:rsidP="00190D56"/>
    <w:p w14:paraId="6894C21F" w14:textId="77777777" w:rsidR="00E164B9" w:rsidRPr="00E164B9" w:rsidRDefault="00E164B9" w:rsidP="00E164B9">
      <w:pPr>
        <w:pStyle w:val="Heading2"/>
      </w:pPr>
      <w:bookmarkStart w:id="12" w:name="_Toc205528921"/>
      <w:r w:rsidRPr="00E164B9">
        <w:t>Manual workarounds &amp; alternative working (summary table)</w:t>
      </w:r>
      <w:bookmarkEnd w:id="12"/>
    </w:p>
    <w:tbl>
      <w:tblPr>
        <w:tblStyle w:val="TableGrid"/>
        <w:tblW w:w="0" w:type="auto"/>
        <w:tblLook w:val="04A0" w:firstRow="1" w:lastRow="0" w:firstColumn="1" w:lastColumn="0" w:noHBand="0" w:noVBand="1"/>
      </w:tblPr>
      <w:tblGrid>
        <w:gridCol w:w="2222"/>
        <w:gridCol w:w="5470"/>
        <w:gridCol w:w="3602"/>
        <w:gridCol w:w="1294"/>
        <w:gridCol w:w="1360"/>
      </w:tblGrid>
      <w:tr w:rsidR="00E164B9" w:rsidRPr="00E164B9" w14:paraId="5CB0851E" w14:textId="77777777" w:rsidTr="00E164B9">
        <w:tc>
          <w:tcPr>
            <w:tcW w:w="0" w:type="auto"/>
            <w:hideMark/>
          </w:tcPr>
          <w:p w14:paraId="2DE80D4C" w14:textId="77777777" w:rsidR="00E164B9" w:rsidRPr="00E164B9" w:rsidRDefault="00E164B9" w:rsidP="00E164B9">
            <w:pPr>
              <w:spacing w:line="276" w:lineRule="auto"/>
              <w:rPr>
                <w:b/>
                <w:bCs/>
              </w:rPr>
            </w:pPr>
            <w:r w:rsidRPr="00E164B9">
              <w:rPr>
                <w:b/>
                <w:bCs/>
              </w:rPr>
              <w:t>Critical Process</w:t>
            </w:r>
          </w:p>
        </w:tc>
        <w:tc>
          <w:tcPr>
            <w:tcW w:w="0" w:type="auto"/>
            <w:hideMark/>
          </w:tcPr>
          <w:p w14:paraId="3A52D94D" w14:textId="77777777" w:rsidR="00E164B9" w:rsidRPr="00E164B9" w:rsidRDefault="00E164B9" w:rsidP="00E164B9">
            <w:pPr>
              <w:spacing w:line="276" w:lineRule="auto"/>
              <w:rPr>
                <w:b/>
                <w:bCs/>
              </w:rPr>
            </w:pPr>
            <w:r w:rsidRPr="00E164B9">
              <w:rPr>
                <w:b/>
                <w:bCs/>
              </w:rPr>
              <w:t>Temporary Workaround</w:t>
            </w:r>
          </w:p>
        </w:tc>
        <w:tc>
          <w:tcPr>
            <w:tcW w:w="0" w:type="auto"/>
            <w:hideMark/>
          </w:tcPr>
          <w:p w14:paraId="17673DC2" w14:textId="77777777" w:rsidR="00E164B9" w:rsidRPr="00E164B9" w:rsidRDefault="00E164B9" w:rsidP="00E164B9">
            <w:pPr>
              <w:spacing w:line="276" w:lineRule="auto"/>
              <w:rPr>
                <w:b/>
                <w:bCs/>
              </w:rPr>
            </w:pPr>
            <w:r w:rsidRPr="00E164B9">
              <w:rPr>
                <w:b/>
                <w:bCs/>
              </w:rPr>
              <w:t>Prerequisites</w:t>
            </w:r>
          </w:p>
        </w:tc>
        <w:tc>
          <w:tcPr>
            <w:tcW w:w="0" w:type="auto"/>
            <w:hideMark/>
          </w:tcPr>
          <w:p w14:paraId="6EB90CB2" w14:textId="77777777" w:rsidR="00E164B9" w:rsidRPr="00E164B9" w:rsidRDefault="00E164B9" w:rsidP="00E164B9">
            <w:pPr>
              <w:spacing w:line="276" w:lineRule="auto"/>
              <w:rPr>
                <w:b/>
                <w:bCs/>
              </w:rPr>
            </w:pPr>
            <w:r w:rsidRPr="00E164B9">
              <w:rPr>
                <w:b/>
                <w:bCs/>
              </w:rPr>
              <w:t>Max Duration</w:t>
            </w:r>
          </w:p>
        </w:tc>
        <w:tc>
          <w:tcPr>
            <w:tcW w:w="0" w:type="auto"/>
            <w:hideMark/>
          </w:tcPr>
          <w:p w14:paraId="4C2904F8" w14:textId="77777777" w:rsidR="00E164B9" w:rsidRPr="00E164B9" w:rsidRDefault="00E164B9" w:rsidP="00E164B9">
            <w:pPr>
              <w:spacing w:line="276" w:lineRule="auto"/>
              <w:rPr>
                <w:b/>
                <w:bCs/>
              </w:rPr>
            </w:pPr>
            <w:r w:rsidRPr="00E164B9">
              <w:rPr>
                <w:b/>
                <w:bCs/>
              </w:rPr>
              <w:t>Owner</w:t>
            </w:r>
          </w:p>
        </w:tc>
      </w:tr>
      <w:tr w:rsidR="00E164B9" w:rsidRPr="00E164B9" w14:paraId="7F3C59F8" w14:textId="77777777" w:rsidTr="00E164B9">
        <w:tc>
          <w:tcPr>
            <w:tcW w:w="0" w:type="auto"/>
            <w:hideMark/>
          </w:tcPr>
          <w:p w14:paraId="7AEFC6BB" w14:textId="77777777" w:rsidR="00E164B9" w:rsidRPr="00E164B9" w:rsidRDefault="00E164B9" w:rsidP="00E164B9">
            <w:pPr>
              <w:spacing w:line="276" w:lineRule="auto"/>
            </w:pPr>
            <w:r w:rsidRPr="00E164B9">
              <w:t>Customer communication if email unavailable</w:t>
            </w:r>
          </w:p>
        </w:tc>
        <w:tc>
          <w:tcPr>
            <w:tcW w:w="0" w:type="auto"/>
            <w:hideMark/>
          </w:tcPr>
          <w:p w14:paraId="5BA7F748" w14:textId="77777777" w:rsidR="00E164B9" w:rsidRPr="00E164B9" w:rsidRDefault="00E164B9" w:rsidP="00E164B9">
            <w:pPr>
              <w:spacing w:line="276" w:lineRule="auto"/>
            </w:pPr>
            <w:r w:rsidRPr="00E164B9">
              <w:t>Use SMS, official website/status page and approved alternate communication channel</w:t>
            </w:r>
            <w:proofErr w:type="gramStart"/>
            <w:r w:rsidRPr="00E164B9"/>
            <w:proofErr w:type="gramEnd"/>
            <w:r w:rsidRPr="00E164B9"/>
          </w:p>
        </w:tc>
        <w:tc>
          <w:tcPr>
            <w:tcW w:w="0" w:type="auto"/>
            <w:hideMark/>
          </w:tcPr>
          <w:p w14:paraId="55C66F07" w14:textId="77777777" w:rsidR="00E164B9" w:rsidRPr="00E164B9" w:rsidRDefault="00E164B9" w:rsidP="00E164B9">
            <w:pPr>
              <w:spacing w:line="276" w:lineRule="auto"/>
            </w:pPr>
            <w:r w:rsidRPr="00E164B9">
              <w:t>Offline contact list and approved message templates</w:t>
            </w:r>
          </w:p>
        </w:tc>
        <w:tc>
          <w:tcPr>
            <w:tcW w:w="0" w:type="auto"/>
            <w:hideMark/>
          </w:tcPr>
          <w:p w14:paraId="389E52A2" w14:textId="77777777" w:rsidR="00E164B9" w:rsidRPr="00E164B9" w:rsidRDefault="00E164B9" w:rsidP="00E164B9">
            <w:pPr>
              <w:spacing w:line="276" w:lineRule="auto"/>
            </w:pPr>
            <w:r w:rsidRPr="00E164B9">
              <w:t>4 hours</w:t>
            </w:r>
          </w:p>
        </w:tc>
        <w:tc>
          <w:tcPr>
            <w:tcW w:w="0" w:type="auto"/>
            <w:hideMark/>
          </w:tcPr>
          <w:p w14:paraId="2CD4EAB1" w14:textId="77777777" w:rsidR="00E164B9" w:rsidRPr="00E164B9" w:rsidRDefault="00E164B9" w:rsidP="00E164B9">
            <w:pPr>
              <w:spacing w:line="276" w:lineRule="auto"/>
            </w:pPr>
            <w:r w:rsidRPr="00E164B9">
              <w:t>Communications Lead</w:t>
            </w:r>
          </w:p>
        </w:tc>
      </w:tr>
      <w:tr w:rsidR="00E164B9" w:rsidRPr="00E164B9" w14:paraId="73F4E44B" w14:textId="77777777" w:rsidTr="00E164B9">
        <w:tc>
          <w:tcPr>
            <w:tcW w:w="0" w:type="auto"/>
            <w:hideMark/>
          </w:tcPr>
          <w:p w14:paraId="49547ED9" w14:textId="77777777" w:rsidR="00E164B9" w:rsidRPr="00E164B9" w:rsidRDefault="00E164B9" w:rsidP="00E164B9">
            <w:pPr>
              <w:spacing w:line="276" w:lineRule="auto"/>
            </w:pPr>
            <w:r w:rsidRPr="00E164B9">
              <w:t>Staff access if identity service unavailable</w:t>
            </w:r>
          </w:p>
        </w:tc>
        <w:tc>
          <w:tcPr>
            <w:tcW w:w="0" w:type="auto"/>
            <w:hideMark/>
          </w:tcPr>
          <w:p w14:paraId="49931922" w14:textId="375752FA" w:rsidR="00E164B9" w:rsidRPr="00E164B9" w:rsidRDefault="00E164B9" w:rsidP="00E164B9">
            <w:pPr>
              <w:spacing w:line="276" w:lineRule="auto"/>
            </w:pPr>
            <w:r w:rsidRPr="00E164B9">
              <w:t>Use controlled emergency access for approved critical systems</w:t>
            </w:r>
            <w:r w:rsidR="00BD19ED"/>
            <w:r w:rsidRPr="00E164B9"/>
          </w:p>
        </w:tc>
        <w:tc>
          <w:tcPr>
            <w:tcW w:w="0" w:type="auto"/>
            <w:hideMark/>
          </w:tcPr>
          <w:p w14:paraId="2B380013" w14:textId="77777777" w:rsidR="00E164B9" w:rsidRPr="00E164B9" w:rsidRDefault="00E164B9" w:rsidP="00E164B9">
            <w:pPr>
              <w:spacing w:line="276" w:lineRule="auto"/>
            </w:pPr>
            <w:r w:rsidRPr="00E164B9">
              <w:t>Sealed emergency credentials, approval record and monitoring</w:t>
            </w:r>
          </w:p>
        </w:tc>
        <w:tc>
          <w:tcPr>
            <w:tcW w:w="0" w:type="auto"/>
            <w:hideMark/>
          </w:tcPr>
          <w:p w14:paraId="1E67A0C3" w14:textId="77777777" w:rsidR="00E164B9" w:rsidRPr="00E164B9" w:rsidRDefault="00E164B9" w:rsidP="00E164B9">
            <w:pPr>
              <w:spacing w:line="276" w:lineRule="auto"/>
            </w:pPr>
            <w:r w:rsidRPr="00E164B9">
              <w:t>2 hours</w:t>
            </w:r>
          </w:p>
        </w:tc>
        <w:tc>
          <w:tcPr>
            <w:tcW w:w="0" w:type="auto"/>
            <w:hideMark/>
          </w:tcPr>
          <w:p w14:paraId="088F13BD" w14:textId="77777777" w:rsidR="00E164B9" w:rsidRPr="00E164B9" w:rsidRDefault="00E164B9" w:rsidP="00E164B9">
            <w:pPr>
              <w:spacing w:line="276" w:lineRule="auto"/>
            </w:pPr>
            <w:r w:rsidRPr="00E164B9">
              <w:t>IT Operations Manager</w:t>
            </w:r>
          </w:p>
        </w:tc>
      </w:tr>
      <w:tr w:rsidR="00E164B9" w:rsidRPr="00E164B9" w14:paraId="3795E238" w14:textId="77777777" w:rsidTr="00E164B9">
        <w:tc>
          <w:tcPr>
            <w:tcW w:w="0" w:type="auto"/>
            <w:hideMark/>
          </w:tcPr>
          <w:p w14:paraId="14E6F8A6" w14:textId="77777777" w:rsidR="00E164B9" w:rsidRPr="00E164B9" w:rsidRDefault="00E164B9" w:rsidP="00E164B9">
            <w:pPr>
              <w:spacing w:line="276" w:lineRule="auto"/>
            </w:pPr>
            <w:r w:rsidRPr="00E164B9">
              <w:t>Riyadh site loss</w:t>
            </w:r>
          </w:p>
        </w:tc>
        <w:tc>
          <w:tcPr>
            <w:tcW w:w="0" w:type="auto"/>
            <w:hideMark/>
          </w:tcPr>
          <w:p w14:paraId="7BDDC541" w14:textId="77777777" w:rsidR="00E164B9" w:rsidRPr="00E164B9" w:rsidRDefault="00E164B9" w:rsidP="00E164B9">
            <w:pPr>
              <w:spacing w:line="276" w:lineRule="auto"/>
            </w:pPr>
            <w:r w:rsidRPr="00E164B9">
              <w:t>Activate Jeddah DR and approved remote-working arrangements</w:t>
            </w:r>
          </w:p>
        </w:tc>
        <w:tc>
          <w:tcPr>
            <w:tcW w:w="0" w:type="auto"/>
            <w:hideMark/>
          </w:tcPr>
          <w:p w14:paraId="05E53D5C" w14:textId="77777777" w:rsidR="00E164B9" w:rsidRPr="00E164B9" w:rsidRDefault="00E164B9" w:rsidP="00E164B9">
            <w:pPr>
              <w:spacing w:line="276" w:lineRule="auto"/>
            </w:pPr>
            <w:r w:rsidRPr="00E164B9">
              <w:t>DR access, secure connectivity, spare devices and tested recovery procedures</w:t>
            </w:r>
          </w:p>
        </w:tc>
        <w:tc>
          <w:tcPr>
            <w:tcW w:w="0" w:type="auto"/>
            <w:hideMark/>
          </w:tcPr>
          <w:p w14:paraId="466FB7E1" w14:textId="77777777" w:rsidR="00E164B9" w:rsidRPr="00E164B9" w:rsidRDefault="00E164B9" w:rsidP="00E164B9">
            <w:pPr>
              <w:spacing w:line="276" w:lineRule="auto"/>
            </w:pPr>
            <w:r w:rsidRPr="00E164B9">
              <w:t>5 days</w:t>
            </w:r>
          </w:p>
        </w:tc>
        <w:tc>
          <w:tcPr>
            <w:tcW w:w="0" w:type="auto"/>
            <w:hideMark/>
          </w:tcPr>
          <w:p w14:paraId="46EE1B30" w14:textId="77777777" w:rsidR="00E164B9" w:rsidRPr="00E164B9" w:rsidRDefault="00E164B9" w:rsidP="00E164B9">
            <w:pPr>
              <w:spacing w:line="276" w:lineRule="auto"/>
            </w:pPr>
            <w:r w:rsidRPr="00E164B9">
              <w:t>Business Continuity Lead</w:t>
            </w:r>
          </w:p>
        </w:tc>
      </w:tr>
    </w:tbl>
    <w:p w14:paraId="0C1459C2" w14:textId="77777777" w:rsidR="00E164B9" w:rsidRPr="00E164B9" w:rsidRDefault="00E164B9" w:rsidP="00E164B9">
      <w:pPr>
        <w:spacing w:after="0" w:line="276" w:lineRule="auto"/>
      </w:pPr>
      <w:r w:rsidRPr="00E164B9">
        <w:rPr>
          <w:i/>
          <w:iCs/>
        </w:rPr>
      </w:r>
    </w:p>
    <w:p w14:paraId="45BA5D16" w14:textId="77777777" w:rsidR="00E164B9" w:rsidRDefault="00E164B9" w:rsidP="00190D56"/>
    <w:p w14:paraId="10B4B9D6" w14:textId="77777777" w:rsidR="00E164B9" w:rsidRDefault="00E164B9" w:rsidP="00190D56"/>
    <w:p w14:paraId="314D654D" w14:textId="77777777" w:rsidR="00E164B9" w:rsidRDefault="00E164B9" w:rsidP="00190D56"/>
    <w:p w14:paraId="5ABED9AF" w14:textId="77777777" w:rsidR="00E164B9" w:rsidRPr="00E164B9" w:rsidRDefault="00E164B9" w:rsidP="00E164B9">
      <w:pPr>
        <w:pStyle w:val="Heading2"/>
      </w:pPr>
      <w:bookmarkStart w:id="13" w:name="_Toc205528922"/>
      <w:r w:rsidRPr="00E164B9">
        <w:t>Critical dependency register (SPOF visibility)</w:t>
      </w:r>
      <w:bookmarkEnd w:id="13"/>
    </w:p>
    <w:tbl>
      <w:tblPr>
        <w:tblStyle w:val="TableGrid"/>
        <w:tblW w:w="0" w:type="auto"/>
        <w:tblLook w:val="04A0" w:firstRow="1" w:lastRow="0" w:firstColumn="1" w:lastColumn="0" w:noHBand="0" w:noVBand="1"/>
      </w:tblPr>
      <w:tblGrid>
        <w:gridCol w:w="2171"/>
        <w:gridCol w:w="1910"/>
        <w:gridCol w:w="2304"/>
        <w:gridCol w:w="4866"/>
        <w:gridCol w:w="1107"/>
        <w:gridCol w:w="1590"/>
      </w:tblGrid>
      <w:tr w:rsidR="00E164B9" w:rsidRPr="00E164B9" w14:paraId="696C4338" w14:textId="77777777" w:rsidTr="00E164B9">
        <w:tc>
          <w:tcPr>
            <w:tcW w:w="0" w:type="auto"/>
            <w:hideMark/>
          </w:tcPr>
          <w:p w14:paraId="66B1FC1E" w14:textId="77777777" w:rsidR="00E164B9" w:rsidRPr="00E164B9" w:rsidRDefault="00E164B9" w:rsidP="00E164B9">
            <w:pPr>
              <w:spacing w:line="276" w:lineRule="auto"/>
              <w:rPr>
                <w:b/>
                <w:bCs/>
              </w:rPr>
            </w:pPr>
            <w:r w:rsidRPr="00E164B9">
              <w:rPr>
                <w:b/>
                <w:bCs/>
              </w:rPr>
              <w:t>Service / Component</w:t>
            </w:r>
          </w:p>
        </w:tc>
        <w:tc>
          <w:tcPr>
            <w:tcW w:w="0" w:type="auto"/>
            <w:hideMark/>
          </w:tcPr>
          <w:p w14:paraId="5521FA2A" w14:textId="77777777" w:rsidR="00E164B9" w:rsidRPr="00E164B9" w:rsidRDefault="00E164B9" w:rsidP="00E164B9">
            <w:pPr>
              <w:spacing w:line="276" w:lineRule="auto"/>
              <w:rPr>
                <w:b/>
                <w:bCs/>
              </w:rPr>
            </w:pPr>
            <w:r w:rsidRPr="00E164B9">
              <w:rPr>
                <w:b/>
                <w:bCs/>
              </w:rPr>
              <w:t>Dependency Type</w:t>
            </w:r>
          </w:p>
        </w:tc>
        <w:tc>
          <w:tcPr>
            <w:tcW w:w="0" w:type="auto"/>
            <w:hideMark/>
          </w:tcPr>
          <w:p w14:paraId="13871359" w14:textId="77777777" w:rsidR="00E164B9" w:rsidRPr="00E164B9" w:rsidRDefault="00E164B9" w:rsidP="00E164B9">
            <w:pPr>
              <w:spacing w:line="276" w:lineRule="auto"/>
              <w:rPr>
                <w:b/>
                <w:bCs/>
              </w:rPr>
            </w:pPr>
            <w:r w:rsidRPr="00E164B9">
              <w:rPr>
                <w:b/>
                <w:bCs/>
              </w:rPr>
              <w:t>Single Point of Failure?</w:t>
            </w:r>
          </w:p>
        </w:tc>
        <w:tc>
          <w:tcPr>
            <w:tcW w:w="0" w:type="auto"/>
            <w:hideMark/>
          </w:tcPr>
          <w:p w14:paraId="3FFDFB00" w14:textId="77777777" w:rsidR="00E164B9" w:rsidRPr="00E164B9" w:rsidRDefault="00E164B9" w:rsidP="00E164B9">
            <w:pPr>
              <w:spacing w:line="276" w:lineRule="auto"/>
              <w:rPr>
                <w:b/>
                <w:bCs/>
              </w:rPr>
            </w:pPr>
            <w:r w:rsidRPr="00E164B9">
              <w:rPr>
                <w:b/>
                <w:bCs/>
              </w:rPr>
              <w:t>Continuity Approach</w:t>
            </w:r>
          </w:p>
        </w:tc>
        <w:tc>
          <w:tcPr>
            <w:tcW w:w="0" w:type="auto"/>
            <w:hideMark/>
          </w:tcPr>
          <w:p w14:paraId="0D92F549" w14:textId="77777777" w:rsidR="00E164B9" w:rsidRPr="00E164B9" w:rsidRDefault="00E164B9" w:rsidP="00E164B9">
            <w:pPr>
              <w:spacing w:line="276" w:lineRule="auto"/>
              <w:rPr>
                <w:b/>
                <w:bCs/>
              </w:rPr>
            </w:pPr>
            <w:r w:rsidRPr="00E164B9">
              <w:rPr>
                <w:b/>
                <w:bCs/>
              </w:rPr>
              <w:t>RTO/RPO</w:t>
            </w:r>
          </w:p>
        </w:tc>
        <w:tc>
          <w:tcPr>
            <w:tcW w:w="0" w:type="auto"/>
            <w:hideMark/>
          </w:tcPr>
          <w:p w14:paraId="59D8B388" w14:textId="77777777" w:rsidR="00E164B9" w:rsidRPr="00E164B9" w:rsidRDefault="00E164B9" w:rsidP="00E164B9">
            <w:pPr>
              <w:spacing w:line="276" w:lineRule="auto"/>
              <w:rPr>
                <w:b/>
                <w:bCs/>
              </w:rPr>
            </w:pPr>
            <w:r w:rsidRPr="00E164B9">
              <w:rPr>
                <w:b/>
                <w:bCs/>
              </w:rPr>
              <w:t>Internal Owner</w:t>
            </w:r>
          </w:p>
        </w:tc>
      </w:tr>
      <w:tr w:rsidR="00E164B9" w:rsidRPr="00E164B9" w14:paraId="7BD0844F" w14:textId="77777777" w:rsidTr="00E164B9">
        <w:tc>
          <w:tcPr>
            <w:tcW w:w="0" w:type="auto"/>
            <w:hideMark/>
          </w:tcPr>
          <w:p w14:paraId="795B9AE0" w14:textId="77777777" w:rsidR="00E164B9" w:rsidRPr="00E164B9" w:rsidRDefault="00E164B9" w:rsidP="00E164B9">
            <w:pPr>
              <w:spacing w:line="276" w:lineRule="auto"/>
            </w:pPr>
            <w:r w:rsidRPr="00E164B9">
              <w:t>Identity and Active Directory</w:t>
            </w:r>
          </w:p>
        </w:tc>
        <w:tc>
          <w:tcPr>
            <w:tcW w:w="0" w:type="auto"/>
            <w:hideMark/>
          </w:tcPr>
          <w:p w14:paraId="4A5173EB" w14:textId="77777777" w:rsidR="00E164B9" w:rsidRPr="00E164B9" w:rsidRDefault="00E164B9" w:rsidP="00E164B9">
            <w:pPr>
              <w:spacing w:line="276" w:lineRule="auto"/>
            </w:pPr>
            <w:r w:rsidRPr="00E164B9">
              <w:t>Authentication and access control</w:t>
            </w:r>
          </w:p>
        </w:tc>
        <w:tc>
          <w:tcPr>
            <w:tcW w:w="0" w:type="auto"/>
            <w:hideMark/>
          </w:tcPr>
          <w:p w14:paraId="31D8D19E" w14:textId="77777777" w:rsidR="00E164B9" w:rsidRPr="00E164B9" w:rsidRDefault="00E164B9" w:rsidP="00E164B9">
            <w:pPr>
              <w:spacing w:line="276" w:lineRule="auto"/>
            </w:pPr>
            <w:r w:rsidRPr="00E164B9">
              <w:t>Partial</w:t>
            </w:r>
          </w:p>
        </w:tc>
        <w:tc>
          <w:tcPr>
            <w:tcW w:w="0" w:type="auto"/>
            <w:hideMark/>
          </w:tcPr>
          <w:p w14:paraId="65EE6CAB" w14:textId="77777777" w:rsidR="00E164B9" w:rsidRPr="00E164B9" w:rsidRDefault="00E164B9" w:rsidP="00E164B9">
            <w:pPr>
              <w:spacing w:line="276" w:lineRule="auto"/>
            </w:pPr>
            <w:r w:rsidRPr="00E164B9">
              <w:t>Maintain controlled emergency access and restore critical identity services through the approved recovery process</w:t>
            </w:r>
          </w:p>
        </w:tc>
        <w:tc>
          <w:tcPr>
            <w:tcW w:w="0" w:type="auto"/>
            <w:hideMark/>
          </w:tcPr>
          <w:p w14:paraId="06CBC6E6" w14:textId="77777777" w:rsidR="00E164B9" w:rsidRPr="00E164B9" w:rsidRDefault="00E164B9" w:rsidP="00E164B9">
            <w:pPr>
              <w:spacing w:line="276" w:lineRule="auto"/>
            </w:pPr>
            <w:r w:rsidRPr="00E164B9">
              <w:t>2h / 15m</w:t>
            </w:r>
          </w:p>
        </w:tc>
        <w:tc>
          <w:tcPr>
            <w:tcW w:w="0" w:type="auto"/>
            <w:hideMark/>
          </w:tcPr>
          <w:p w14:paraId="529A12D0" w14:textId="77777777" w:rsidR="00E164B9" w:rsidRPr="00E164B9" w:rsidRDefault="00E164B9" w:rsidP="00E164B9">
            <w:pPr>
              <w:spacing w:line="276" w:lineRule="auto"/>
            </w:pPr>
            <w:r w:rsidRPr="00E164B9">
              <w:t>Infrastructure Manager</w:t>
            </w:r>
          </w:p>
        </w:tc>
      </w:tr>
      <w:tr w:rsidR="00E164B9" w:rsidRPr="00E164B9" w14:paraId="3C894720" w14:textId="77777777" w:rsidTr="00E164B9">
        <w:tc>
          <w:tcPr>
            <w:tcW w:w="0" w:type="auto"/>
            <w:hideMark/>
          </w:tcPr>
          <w:p w14:paraId="0970C73C" w14:textId="77777777" w:rsidR="00E164B9" w:rsidRPr="00E164B9" w:rsidRDefault="00E164B9" w:rsidP="00E164B9">
            <w:pPr>
              <w:spacing w:line="276" w:lineRule="auto"/>
            </w:pPr>
            <w:r w:rsidRPr="00E164B9">
              <w:t>Internet and external connectivity</w:t>
            </w:r>
          </w:p>
        </w:tc>
        <w:tc>
          <w:tcPr>
            <w:tcW w:w="0" w:type="auto"/>
            <w:hideMark/>
          </w:tcPr>
          <w:p w14:paraId="4697F814" w14:textId="77777777" w:rsidR="00E164B9" w:rsidRPr="00E164B9" w:rsidRDefault="00E164B9" w:rsidP="00E164B9">
            <w:pPr>
              <w:spacing w:line="276" w:lineRule="auto"/>
            </w:pPr>
            <w:r w:rsidRPr="00E164B9">
              <w:t>Telecommunications</w:t>
            </w:r>
          </w:p>
        </w:tc>
        <w:tc>
          <w:tcPr>
            <w:tcW w:w="0" w:type="auto"/>
            <w:hideMark/>
          </w:tcPr>
          <w:p w14:paraId="4F14E258" w14:textId="77777777" w:rsidR="00E164B9" w:rsidRPr="00E164B9" w:rsidRDefault="00E164B9" w:rsidP="00E164B9">
            <w:pPr>
              <w:spacing w:line="276" w:lineRule="auto"/>
            </w:pPr>
            <w:r w:rsidRPr="00E164B9">
              <w:t>Yes - provider dependency</w:t>
            </w:r>
          </w:p>
        </w:tc>
        <w:tc>
          <w:tcPr>
            <w:tcW w:w="0" w:type="auto"/>
            <w:hideMark/>
          </w:tcPr>
          <w:p w14:paraId="6F3C23F4" w14:textId="77777777" w:rsidR="00E164B9" w:rsidRPr="00E164B9" w:rsidRDefault="00E164B9" w:rsidP="00E164B9">
            <w:pPr>
              <w:spacing w:line="276" w:lineRule="auto"/>
            </w:pPr>
            <w:r w:rsidRPr="00E164B9">
              <w:t>Escalate through STC, use available alternate connectivity and emergency backup modems where required</w:t>
            </w:r>
          </w:p>
        </w:tc>
        <w:tc>
          <w:tcPr>
            <w:tcW w:w="0" w:type="auto"/>
            <w:hideMark/>
          </w:tcPr>
          <w:p w14:paraId="713C4D9C" w14:textId="77777777" w:rsidR="00E164B9" w:rsidRPr="00E164B9" w:rsidRDefault="00E164B9" w:rsidP="00E164B9">
            <w:pPr>
              <w:spacing w:line="276" w:lineRule="auto"/>
            </w:pPr>
            <w:r w:rsidRPr="00E164B9">
              <w:t>1h / 0</w:t>
            </w:r>
          </w:p>
        </w:tc>
        <w:tc>
          <w:tcPr>
            <w:tcW w:w="0" w:type="auto"/>
            <w:hideMark/>
          </w:tcPr>
          <w:p w14:paraId="317A512F" w14:textId="77777777" w:rsidR="00E164B9" w:rsidRPr="00E164B9" w:rsidRDefault="00E164B9" w:rsidP="00E164B9">
            <w:pPr>
              <w:spacing w:line="276" w:lineRule="auto"/>
            </w:pPr>
            <w:r w:rsidRPr="00E164B9">
              <w:t>Infrastructure and Networks Manager</w:t>
            </w:r>
          </w:p>
        </w:tc>
      </w:tr>
      <w:tr w:rsidR="00E164B9" w:rsidRPr="00E164B9" w14:paraId="6E4AAE0A" w14:textId="77777777" w:rsidTr="00E164B9">
        <w:tc>
          <w:tcPr>
            <w:tcW w:w="0" w:type="auto"/>
            <w:hideMark/>
          </w:tcPr>
          <w:p w14:paraId="797A624D" w14:textId="77777777" w:rsidR="00E164B9" w:rsidRPr="00E164B9" w:rsidRDefault="00E164B9" w:rsidP="00E164B9">
            <w:pPr>
              <w:spacing w:line="276" w:lineRule="auto"/>
            </w:pPr>
            <w:r w:rsidRPr="00E164B9">
              <w:t>Jeddah Disaster Recovery Centre</w:t>
            </w:r>
          </w:p>
        </w:tc>
        <w:tc>
          <w:tcPr>
            <w:tcW w:w="0" w:type="auto"/>
            <w:hideMark/>
          </w:tcPr>
          <w:p w14:paraId="671A0F58" w14:textId="77777777" w:rsidR="00E164B9" w:rsidRPr="00E164B9" w:rsidRDefault="00E164B9" w:rsidP="00E164B9">
            <w:pPr>
              <w:spacing w:line="276" w:lineRule="auto"/>
            </w:pPr>
            <w:r w:rsidRPr="00E164B9">
              <w:t>Critical recovery site</w:t>
            </w:r>
          </w:p>
        </w:tc>
        <w:tc>
          <w:tcPr>
            <w:tcW w:w="0" w:type="auto"/>
            <w:hideMark/>
          </w:tcPr>
          <w:p w14:paraId="6DCB880B" w14:textId="77777777" w:rsidR="00E164B9" w:rsidRPr="00E164B9" w:rsidRDefault="00E164B9" w:rsidP="00E164B9">
            <w:pPr>
              <w:spacing w:line="276" w:lineRule="auto"/>
            </w:pPr>
            <w:r w:rsidRPr="00E164B9">
              <w:t>No - alternate site available</w:t>
            </w:r>
          </w:p>
        </w:tc>
        <w:tc>
          <w:tcPr>
            <w:tcW w:w="0" w:type="auto"/>
            <w:hideMark/>
          </w:tcPr>
          <w:p w14:paraId="342F0F79" w14:textId="77777777" w:rsidR="00E164B9" w:rsidRPr="00E164B9" w:rsidRDefault="00E164B9" w:rsidP="00E164B9">
            <w:pPr>
              <w:spacing w:line="276" w:lineRule="auto"/>
            </w:pPr>
            <w:r w:rsidRPr="00E164B9">
              <w:t>Activate Jeddah DR and restore or route priority banking services</w:t>
            </w:r>
          </w:p>
        </w:tc>
        <w:tc>
          <w:tcPr>
            <w:tcW w:w="0" w:type="auto"/>
            <w:hideMark/>
          </w:tcPr>
          <w:p w14:paraId="0C716A01" w14:textId="77777777" w:rsidR="00E164B9" w:rsidRPr="00E164B9" w:rsidRDefault="00E164B9" w:rsidP="00E164B9">
            <w:pPr>
              <w:spacing w:line="276" w:lineRule="auto"/>
            </w:pPr>
            <w:r w:rsidRPr="00E164B9">
              <w:t>4h / 15m</w:t>
            </w:r>
          </w:p>
        </w:tc>
        <w:tc>
          <w:tcPr>
            <w:tcW w:w="0" w:type="auto"/>
            <w:hideMark/>
          </w:tcPr>
          <w:p w14:paraId="75FC620E" w14:textId="77777777" w:rsidR="00E164B9" w:rsidRPr="00E164B9" w:rsidRDefault="00E164B9" w:rsidP="00E164B9">
            <w:pPr>
              <w:spacing w:line="276" w:lineRule="auto"/>
            </w:pPr>
            <w:r w:rsidRPr="00E164B9">
              <w:t>IT Operations Manager</w:t>
            </w:r>
          </w:p>
        </w:tc>
      </w:tr>
      <w:tr w:rsidR="00E164B9" w:rsidRPr="00E164B9" w14:paraId="2F9672EC" w14:textId="77777777" w:rsidTr="00E164B9">
        <w:tc>
          <w:tcPr>
            <w:tcW w:w="0" w:type="auto"/>
            <w:hideMark/>
          </w:tcPr>
          <w:p w14:paraId="4203B8AF" w14:textId="77777777" w:rsidR="00E164B9" w:rsidRPr="00E164B9" w:rsidRDefault="00E164B9" w:rsidP="00E164B9">
            <w:pPr>
              <w:spacing w:line="276" w:lineRule="auto"/>
            </w:pPr>
            <w:r w:rsidRPr="00E164B9">
              <w:t>Backup Server / Veritas NetBackup</w:t>
            </w:r>
          </w:p>
        </w:tc>
        <w:tc>
          <w:tcPr>
            <w:tcW w:w="0" w:type="auto"/>
            <w:hideMark/>
          </w:tcPr>
          <w:p w14:paraId="23D0DF94" w14:textId="77777777" w:rsidR="00E164B9" w:rsidRPr="00E164B9" w:rsidRDefault="00E164B9" w:rsidP="00E164B9">
            <w:pPr>
              <w:spacing w:line="276" w:lineRule="auto"/>
            </w:pPr>
            <w:r w:rsidRPr="00E164B9">
              <w:t>Backup and restore</w:t>
            </w:r>
          </w:p>
        </w:tc>
        <w:tc>
          <w:tcPr>
            <w:tcW w:w="0" w:type="auto"/>
            <w:hideMark/>
          </w:tcPr>
          <w:p w14:paraId="1F1DE79E" w14:textId="77777777" w:rsidR="00E164B9" w:rsidRPr="00E164B9" w:rsidRDefault="00E164B9" w:rsidP="00E164B9">
            <w:pPr>
              <w:spacing w:line="276" w:lineRule="auto"/>
            </w:pPr>
            <w:r w:rsidRPr="00E164B9">
              <w:t>Partial</w:t>
            </w:r>
          </w:p>
        </w:tc>
        <w:tc>
          <w:tcPr>
            <w:tcW w:w="0" w:type="auto"/>
            <w:hideMark/>
          </w:tcPr>
          <w:p w14:paraId="594B4A60" w14:textId="77777777" w:rsidR="00E164B9" w:rsidRPr="00E164B9" w:rsidRDefault="00E164B9" w:rsidP="00E164B9">
            <w:pPr>
              <w:spacing w:line="276" w:lineRule="auto"/>
            </w:pPr>
            <w:r w:rsidRPr="00E164B9">
              <w:t>Maintain protected backups and conduct documented restore testing</w:t>
            </w:r>
          </w:p>
        </w:tc>
        <w:tc>
          <w:tcPr>
            <w:tcW w:w="0" w:type="auto"/>
            <w:hideMark/>
          </w:tcPr>
          <w:p w14:paraId="387124A2" w14:textId="77777777" w:rsidR="00E164B9" w:rsidRPr="00E164B9" w:rsidRDefault="00E164B9" w:rsidP="00E164B9">
            <w:pPr>
              <w:spacing w:line="276" w:lineRule="auto"/>
            </w:pPr>
            <w:r w:rsidRPr="00E164B9">
              <w:t>2h / 15m</w:t>
            </w:r>
          </w:p>
        </w:tc>
        <w:tc>
          <w:tcPr>
            <w:tcW w:w="0" w:type="auto"/>
            <w:hideMark/>
          </w:tcPr>
          <w:p w14:paraId="679739EF" w14:textId="77777777" w:rsidR="00E164B9" w:rsidRPr="00E164B9" w:rsidRDefault="00E164B9" w:rsidP="00E164B9">
            <w:pPr>
              <w:spacing w:line="276" w:lineRule="auto"/>
            </w:pPr>
            <w:r w:rsidRPr="00E164B9">
              <w:t>IT Operations Manager</w:t>
            </w:r>
          </w:p>
        </w:tc>
      </w:tr>
      <w:tr w:rsidR="00E164B9" w:rsidRPr="00E164B9" w14:paraId="12881598" w14:textId="77777777" w:rsidTr="00E164B9">
        <w:tc>
          <w:tcPr>
            <w:tcW w:w="0" w:type="auto"/>
            <w:hideMark/>
          </w:tcPr>
          <w:p w14:paraId="39C38D32" w14:textId="77777777" w:rsidR="00E164B9" w:rsidRPr="00E164B9" w:rsidRDefault="00E164B9" w:rsidP="00E164B9">
            <w:pPr>
              <w:spacing w:line="276" w:lineRule="auto"/>
            </w:pPr>
            <w:r w:rsidRPr="00E164B9">
              <w:t>Email and incident communications</w:t>
            </w:r>
          </w:p>
        </w:tc>
        <w:tc>
          <w:tcPr>
            <w:tcW w:w="0" w:type="auto"/>
            <w:hideMark/>
          </w:tcPr>
          <w:p w14:paraId="1E0C7941" w14:textId="77777777" w:rsidR="00E164B9" w:rsidRPr="00E164B9" w:rsidRDefault="00E164B9" w:rsidP="00E164B9">
            <w:pPr>
              <w:spacing w:line="276" w:lineRule="auto"/>
            </w:pPr>
            <w:r w:rsidRPr="00E164B9">
              <w:t>Messaging</w:t>
            </w:r>
          </w:p>
        </w:tc>
        <w:tc>
          <w:tcPr>
            <w:tcW w:w="0" w:type="auto"/>
            <w:hideMark/>
          </w:tcPr>
          <w:p w14:paraId="5F946E08" w14:textId="77777777" w:rsidR="00E164B9" w:rsidRPr="00E164B9" w:rsidRDefault="00E164B9" w:rsidP="00E164B9">
            <w:pPr>
              <w:spacing w:line="276" w:lineRule="auto"/>
            </w:pPr>
            <w:r w:rsidRPr="00E164B9">
              <w:t>Yes - service dependency</w:t>
            </w:r>
          </w:p>
        </w:tc>
        <w:tc>
          <w:tcPr>
            <w:tcW w:w="0" w:type="auto"/>
            <w:hideMark/>
          </w:tcPr>
          <w:p w14:paraId="5C4E0451" w14:textId="77777777" w:rsidR="00E164B9" w:rsidRPr="00E164B9" w:rsidRDefault="00E164B9" w:rsidP="00E164B9">
            <w:pPr>
              <w:spacing w:line="276" w:lineRule="auto"/>
            </w:pPr>
            <w:r w:rsidRPr="00E164B9">
              <w:t>Use SMS, phone and approved alternate communication channels during email disruption</w:t>
            </w:r>
            <w:proofErr w:type="gramStart"/>
            <w:r w:rsidRPr="00E164B9"/>
            <w:proofErr w:type="gramEnd"/>
            <w:r w:rsidRPr="00E164B9"/>
          </w:p>
        </w:tc>
        <w:tc>
          <w:tcPr>
            <w:tcW w:w="0" w:type="auto"/>
            <w:hideMark/>
          </w:tcPr>
          <w:p w14:paraId="38088858" w14:textId="77777777" w:rsidR="00E164B9" w:rsidRPr="00E164B9" w:rsidRDefault="00E164B9" w:rsidP="00E164B9">
            <w:pPr>
              <w:spacing w:line="276" w:lineRule="auto"/>
            </w:pPr>
            <w:r w:rsidRPr="00E164B9">
              <w:t>4h / 4h</w:t>
            </w:r>
          </w:p>
        </w:tc>
        <w:tc>
          <w:tcPr>
            <w:tcW w:w="0" w:type="auto"/>
            <w:hideMark/>
          </w:tcPr>
          <w:p w14:paraId="3A63678B" w14:textId="77777777" w:rsidR="00E164B9" w:rsidRPr="00E164B9" w:rsidRDefault="00E164B9" w:rsidP="00E164B9">
            <w:pPr>
              <w:spacing w:line="276" w:lineRule="auto"/>
            </w:pPr>
            <w:r w:rsidRPr="00E164B9">
              <w:t>Communications Lead</w:t>
            </w:r>
          </w:p>
        </w:tc>
      </w:tr>
    </w:tbl>
    <w:p w14:paraId="4E90E0EF" w14:textId="77777777" w:rsidR="00E164B9" w:rsidRPr="00190D56" w:rsidRDefault="00E164B9" w:rsidP="00190D56">
      <w:pPr>
        <w:sectPr w:rsidR="00E164B9" w:rsidRPr="00190D56" w:rsidSect="00E164B9">
          <w:pgSz w:w="16838" w:h="11906" w:orient="landscape"/>
          <w:pgMar w:top="1440" w:right="1440" w:bottom="1440" w:left="1440" w:header="709" w:footer="709" w:gutter="0"/>
          <w:cols w:space="720"/>
          <w:titlePg/>
          <w:docGrid w:linePitch="286"/>
        </w:sectPr>
      </w:pPr>
    </w:p>
    <w:p w14:paraId="2712105C" w14:textId="77777777" w:rsidR="008D07FE" w:rsidRDefault="00000000">
      <w:pPr>
        <w:pStyle w:val="Heading1"/>
        <w:keepNext w:val="0"/>
        <w:keepLines w:val="0"/>
        <w:spacing w:after="80"/>
      </w:pPr>
      <w:bookmarkStart w:id="14" w:name="_Toc205528923"/>
      <w:r>
        <w:t>Disaster Scenarios &amp; Recovery Plan</w:t>
      </w:r>
      <w:bookmarkEnd w:id="14"/>
    </w:p>
    <w:p w14:paraId="7B0A6399" w14:textId="2DD6B6F5" w:rsidR="008D07FE" w:rsidRDefault="00625FAF">
      <w:pPr>
        <w:spacing w:before="240" w:after="240"/>
      </w:pPr>
      <w:r>
        <w:t>Al-Afaq Digital Bank has evaluated key disaster scenarios that could affect customer services, regulated information, financial operations, technology services and reputation.</w:t>
      </w:r>
      <w:r>
        <w:rPr>
          <w:rFonts w:ascii="Arial" w:hAnsi="Arial" w:cs="Arial"/>
        </w:rPr>
      </w:r>
      <w:r/>
    </w:p>
    <w:p w14:paraId="589BDE0A" w14:textId="77777777" w:rsidR="008D07FE" w:rsidRDefault="00000000">
      <w:r>
        <w:t>The disaster-scenario table defines the responsible party, recovery approach and proposed recovery objectives for each priority scenario.</w:t>
      </w:r>
    </w:p>
    <w:p w14:paraId="6EA21067" w14:textId="77777777" w:rsidR="008D07FE" w:rsidRDefault="008D07FE"/>
    <w:tbl>
      <w:tblPr>
        <w:tblStyle w:val="a2"/>
        <w:tblW w:w="14280" w:type="dxa"/>
        <w:tblBorders>
          <w:top w:val="nil"/>
          <w:left w:val="nil"/>
          <w:bottom w:val="nil"/>
          <w:right w:val="nil"/>
          <w:insideH w:val="nil"/>
          <w:insideV w:val="nil"/>
        </w:tblBorders>
        <w:tblLayout w:type="fixed"/>
        <w:tblLook w:val="0600" w:firstRow="0" w:lastRow="0" w:firstColumn="0" w:lastColumn="0" w:noHBand="1" w:noVBand="1"/>
      </w:tblPr>
      <w:tblGrid>
        <w:gridCol w:w="3165"/>
        <w:gridCol w:w="2010"/>
        <w:gridCol w:w="4485"/>
        <w:gridCol w:w="2580"/>
        <w:gridCol w:w="2040"/>
      </w:tblGrid>
      <w:tr w:rsidR="008D07FE" w14:paraId="6765EDF8" w14:textId="77777777">
        <w:trPr>
          <w:trHeight w:val="795"/>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C3966" w14:textId="77777777" w:rsidR="008D07FE" w:rsidRDefault="00000000">
            <w:r>
              <w:rPr>
                <w:b/>
              </w:rPr>
              <w:t>Disaster Scenario</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2F32C" w14:textId="77777777" w:rsidR="008D07FE" w:rsidRDefault="00000000">
            <w:r>
              <w:rPr>
                <w:b/>
              </w:rPr>
              <w:t>Responsible Party</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78ECA" w14:textId="77777777" w:rsidR="008D07FE" w:rsidRDefault="00000000">
            <w:r>
              <w:rPr>
                <w:b/>
              </w:rPr>
              <w:t>Mitigation / Recovery Plan</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DB0DF" w14:textId="77777777" w:rsidR="008D07FE" w:rsidRDefault="00000000">
            <w:r>
              <w:rPr>
                <w:b/>
              </w:rPr>
              <w:t>Recovery Time Objective (RTO)</w:t>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764E2" w14:textId="77777777" w:rsidR="008D07FE" w:rsidRDefault="00000000">
            <w:r>
              <w:rPr>
                <w:b/>
              </w:rPr>
              <w:t>Recovery Point Objective (RPO)</w:t>
            </w:r>
          </w:p>
        </w:tc>
      </w:tr>
      <w:tr w:rsidR="008D07FE" w14:paraId="53ED8FDC" w14:textId="77777777">
        <w:trPr>
          <w:trHeight w:val="177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721F4" w14:textId="77777777" w:rsidR="008D07FE" w:rsidRDefault="00000000">
            <w:r>
              <w:rPr>
                <w:b/>
              </w:rPr>
              <w:t>Customer database corruption or integrity issue</w:t>
            </w:r>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E65D5" w14:textId="2E5AECFC" w:rsidR="008D07FE" w:rsidRDefault="00000000">
            <w:r>
              <w:t>CISO + Technical Recovery Lead</w:t>
            </w:r>
            <w:r w:rsidR="00625FAF"/>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2D236" w14:textId="77777777" w:rsidR="008D07FE" w:rsidRDefault="00000000">
            <w:r>
              <w:t>Contain the affected service, preserve evidence, restore from validated backup or DR replica, reconcile transactions and validate data integrity before release.</w:t>
            </w:r>
          </w:p>
          <w:p w14:paraId="531269D2" w14:textId="77777777" w:rsidR="00625FAF" w:rsidRDefault="00625FAF"/>
          <w:p w14:paraId="369F748B" w14:textId="2F8AF8A2" w:rsidR="00625FAF"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6C500" w14:textId="77777777" w:rsidR="008D07FE" w:rsidRDefault="00000000">
            <w:r>
              <w:rPr>
                <w:b/>
              </w:rPr>
              <w:t>≤2h</w:t>
            </w:r>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055F0" w14:textId="77777777" w:rsidR="008D07FE" w:rsidRDefault="00000000">
            <w:r>
              <w:rPr>
                <w:b/>
              </w:rPr>
              <w:t>≤15m</w:t>
            </w:r>
            <w:r/>
          </w:p>
        </w:tc>
      </w:tr>
      <w:tr w:rsidR="008D07FE" w14:paraId="6D6D4E78" w14:textId="77777777">
        <w:trPr>
          <w:trHeight w:val="285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19B33" w14:textId="77777777" w:rsidR="008D07FE" w:rsidRDefault="00000000">
            <w:r>
              <w:rPr>
                <w:b/>
              </w:rPr>
              <w:t>Loss of Riyadh primary data centre</w:t>
            </w:r>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BBA1C" w14:textId="77777777" w:rsidR="008D07FE" w:rsidRDefault="00000000">
            <w:r>
              <w:t>Executive Management + Business Continuity Lead</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BFA20F" w14:textId="77777777" w:rsidR="008D07FE" w:rsidRDefault="00000000">
            <w:r>
              <w:t>Activate the Jeddah disaster recovery centre, restore or route critical banking services, establish secure communications and validate customer transactions.</w:t>
            </w:r>
            <w:proofErr w:type="gramStart"/>
            <w:r/>
            <w:proofErr w:type="gramEnd"/>
            <w:r/>
            <w:r>
              <w:rPr>
                <w:rFonts w:ascii="Arial" w:hAnsi="Arial" w:cs="Arial"/>
              </w:rPr>
            </w:r>
            <w:r/>
          </w:p>
          <w:p w14:paraId="0AB8E3C8" w14:textId="77777777" w:rsidR="008D07FE" w:rsidRDefault="008D07FE">
            <w:pPr>
              <w:rPr>
                <w:i/>
              </w:rPr>
            </w:pPr>
          </w:p>
          <w:p w14:paraId="72072A53" w14:textId="083FA688" w:rsidR="008D07FE"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F949C" w14:textId="77777777" w:rsidR="008D07FE" w:rsidRDefault="00000000">
            <w:r>
              <w:rPr>
                <w:b/>
              </w:rPr>
              <w:t>≤4h</w:t>
            </w:r>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4F239" w14:textId="77777777" w:rsidR="008D07FE" w:rsidRDefault="00000000">
            <w:r>
              <w:rPr>
                <w:b/>
              </w:rPr>
              <w:t>≤15m</w:t>
            </w:r>
            <w:r/>
          </w:p>
        </w:tc>
      </w:tr>
      <w:tr w:rsidR="008D07FE" w14:paraId="1F7324D5" w14:textId="77777777">
        <w:trPr>
          <w:trHeight w:val="3315"/>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842AA" w14:textId="77777777" w:rsidR="008D07FE" w:rsidRDefault="00000000">
            <w:r>
              <w:rPr>
                <w:b/>
              </w:rPr>
              <w:t>Core Banking, Afaq Net or Afaq Plus outage</w:t>
            </w:r>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22AFB" w14:textId="77777777" w:rsidR="008D07FE" w:rsidRDefault="00000000">
            <w:r>
              <w:t>IT + Software Development + CISO</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7B401" w14:textId="77777777" w:rsidR="008D07FE" w:rsidRDefault="00000000">
            <w:r>
              <w:t>Identify the root cause, control or roll back risky changes, fail over where required, validate services and monitor stability before return to normal operations.</w:t>
            </w:r>
          </w:p>
          <w:p w14:paraId="09CB8148" w14:textId="77777777" w:rsidR="00625FAF" w:rsidRDefault="00625FAF"/>
          <w:p w14:paraId="1B4A89EA" w14:textId="2F53998D" w:rsidR="008D07FE"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98B23" w14:textId="77777777" w:rsidR="008D07FE" w:rsidRDefault="00000000">
            <w:r>
              <w:rPr>
                <w:b/>
              </w:rPr>
              <w:t>≤4h</w:t>
            </w:r>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B68E0" w14:textId="77777777" w:rsidR="008D07FE" w:rsidRDefault="00000000">
            <w:r>
              <w:rPr>
                <w:b/>
              </w:rPr>
              <w:t>≤15m</w:t>
            </w:r>
            <w:r/>
          </w:p>
        </w:tc>
      </w:tr>
      <w:tr w:rsidR="008D07FE" w14:paraId="1A2708D5" w14:textId="77777777">
        <w:trPr>
          <w:trHeight w:val="3360"/>
        </w:trPr>
        <w:tc>
          <w:tcPr>
            <w:tcW w:w="3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8AF7C" w14:textId="77777777" w:rsidR="008D07FE" w:rsidRDefault="00000000">
            <w:r>
              <w:rPr>
                <w:b/>
              </w:rPr>
              <w:t>Ransomware affecting user devices</w:t>
            </w:r>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0F30D" w14:textId="48B914E4" w:rsidR="008D07FE" w:rsidRDefault="00625FAF">
            <w:r>
              <w:t>IT + CISO</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890CBE" w14:textId="05E3F4C9" w:rsidR="008D07FE" w:rsidRDefault="00625FAF">
            <w:r>
              <w:t>Isolate affected endpoints, reset compromised credentials, preserve evidence, reimage affected devices from an approved clean baseline, restore required user data and check for lateral movement.</w:t>
            </w:r>
          </w:p>
          <w:p w14:paraId="4DFEBD79" w14:textId="77777777" w:rsidR="008D07FE" w:rsidRDefault="008D07FE"/>
          <w:p w14:paraId="0E4E94E4" w14:textId="40B79F54" w:rsidR="00625FAF" w:rsidRDefault="00625FAF">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29AF5" w14:textId="77777777" w:rsidR="008D07FE" w:rsidRDefault="00000000">
            <w:r>
              <w:rPr>
                <w:b/>
              </w:rPr>
              <w:t>≤24h</w:t>
            </w:r>
            <w:r/>
          </w:p>
        </w:tc>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FA8AF" w14:textId="77777777" w:rsidR="008D07FE" w:rsidRDefault="00000000">
            <w:r>
              <w:rPr>
                <w:b/>
              </w:rPr>
              <w:t>N/A</w:t>
            </w:r>
            <w:r/>
          </w:p>
        </w:tc>
      </w:tr>
    </w:tbl>
    <w:p w14:paraId="668AA340" w14:textId="77777777" w:rsidR="008D07FE" w:rsidRDefault="00000000">
      <w:pPr>
        <w:spacing w:before="240" w:after="240"/>
      </w:pPr>
      <w:r>
        <w:rPr>
          <w:b/>
        </w:rPr>
        <w:t>Notes:</w:t>
      </w:r>
      <w:r>
        <w:t xml:space="preserve"> </w:t>
      </w:r>
    </w:p>
    <w:p w14:paraId="6FA5C037" w14:textId="77777777" w:rsidR="008D07FE" w:rsidRDefault="00000000">
      <w:pPr>
        <w:numPr>
          <w:ilvl w:val="0"/>
          <w:numId w:val="4"/>
        </w:numPr>
        <w:spacing w:before="240"/>
      </w:pPr>
      <w:r>
        <w:t>RTO = target maximum downtime for the service</w:t>
      </w:r>
    </w:p>
    <w:p w14:paraId="44CBE262" w14:textId="77777777" w:rsidR="008D07FE" w:rsidRDefault="00000000">
      <w:pPr>
        <w:numPr>
          <w:ilvl w:val="0"/>
          <w:numId w:val="4"/>
        </w:numPr>
        <w:spacing w:after="240"/>
      </w:pPr>
      <w:r>
        <w:t xml:space="preserve">RPO = maximum acceptable data loss (age of data that might need re-entry). </w:t>
      </w:r>
    </w:p>
    <w:p w14:paraId="5CB8B2B9" w14:textId="77777777" w:rsidR="008D07FE" w:rsidRDefault="00000000">
      <w:pPr>
        <w:pStyle w:val="Heading1"/>
        <w:keepNext w:val="0"/>
        <w:keepLines w:val="0"/>
        <w:spacing w:after="80"/>
      </w:pPr>
      <w:bookmarkStart w:id="15" w:name="_Toc205528924"/>
      <w:r>
        <w:t>Incident Response &amp; Communication Plans</w:t>
      </w:r>
      <w:bookmarkEnd w:id="15"/>
    </w:p>
    <w:p w14:paraId="34AD5D57" w14:textId="77777777" w:rsidR="008D07FE" w:rsidRDefault="00000000">
      <w:pPr>
        <w:pStyle w:val="Heading2"/>
        <w:spacing w:before="240" w:after="240"/>
      </w:pPr>
      <w:bookmarkStart w:id="16" w:name="_Toc205528925"/>
      <w:r>
        <w:t>Incident Response</w:t>
      </w:r>
      <w:bookmarkEnd w:id="16"/>
    </w:p>
    <w:p w14:paraId="79E2AF4A" w14:textId="77777777" w:rsidR="008D07FE" w:rsidRDefault="00000000">
      <w:pPr>
        <w:spacing w:before="240" w:after="240"/>
      </w:pPr>
      <w:r>
        <w:t>A major incident (one that significantly impacts critical data or services) will trigger the activation of this Disaster Recovery &amp; Business Continuity Plan (DR/BCP).</w:t>
      </w:r>
    </w:p>
    <w:p w14:paraId="086B9E2D" w14:textId="226D728F" w:rsidR="008D07FE" w:rsidRDefault="00625FAF">
      <w:pPr>
        <w:spacing w:before="240" w:after="240"/>
      </w:pPr>
      <w:r>
        <w:t>Al-Afaq Digital Bank’s Major Incident Process outlines a structured approach to incident management, including escalation, communication, and post-incident activities.</w:t>
      </w:r>
    </w:p>
    <w:p w14:paraId="239FD43B" w14:textId="77777777" w:rsidR="008D07FE" w:rsidRDefault="00000000">
      <w:pPr>
        <w:spacing w:before="240" w:after="240"/>
      </w:pPr>
      <w:r>
        <w:t>This plan works in conjunction with the bank's Information Security Incident Response Procedure and relevant operational recovery procedures. Security-related incidents shall follow approved evidence-preservation and incident-handling requirements.</w:t>
      </w:r>
    </w:p>
    <w:tbl>
      <w:tblPr>
        <w:tblStyle w:val="a3"/>
        <w:tblW w:w="13800" w:type="dxa"/>
        <w:tblBorders>
          <w:top w:val="nil"/>
          <w:left w:val="nil"/>
          <w:bottom w:val="nil"/>
          <w:right w:val="nil"/>
          <w:insideH w:val="nil"/>
          <w:insideV w:val="nil"/>
        </w:tblBorders>
        <w:tblLayout w:type="fixed"/>
        <w:tblLook w:val="0600" w:firstRow="0" w:lastRow="0" w:firstColumn="0" w:lastColumn="0" w:noHBand="1" w:noVBand="1"/>
      </w:tblPr>
      <w:tblGrid>
        <w:gridCol w:w="3315"/>
        <w:gridCol w:w="10485"/>
      </w:tblGrid>
      <w:tr w:rsidR="008D07FE" w14:paraId="118340FE" w14:textId="77777777">
        <w:trPr>
          <w:trHeight w:val="50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D9188" w14:textId="77777777" w:rsidR="008D07FE" w:rsidRDefault="00000000">
            <w:pPr>
              <w:spacing w:before="240" w:after="240"/>
              <w:jc w:val="center"/>
              <w:rPr>
                <w:b/>
              </w:rPr>
            </w:pPr>
            <w:r>
              <w:rPr>
                <w:b/>
              </w:rPr>
              <w:t>Phase</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EDCA" w14:textId="77777777" w:rsidR="008D07FE" w:rsidRDefault="00000000">
            <w:pPr>
              <w:spacing w:before="240" w:after="240"/>
              <w:jc w:val="center"/>
              <w:rPr>
                <w:b/>
              </w:rPr>
            </w:pPr>
            <w:r>
              <w:rPr>
                <w:b/>
              </w:rPr>
              <w:t>Description</w:t>
            </w:r>
          </w:p>
        </w:tc>
      </w:tr>
      <w:tr w:rsidR="008D07FE" w14:paraId="142B257C" w14:textId="77777777">
        <w:trPr>
          <w:trHeight w:val="103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1053F" w14:textId="77777777" w:rsidR="008D07FE" w:rsidRDefault="00000000">
            <w:pPr>
              <w:spacing w:before="240" w:after="240"/>
              <w:jc w:val="center"/>
            </w:pPr>
            <w:r>
              <w:t>1. Incident Identification and Assessment</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32BD5" w14:textId="77777777" w:rsidR="008D07FE" w:rsidRDefault="00000000">
            <w:pPr>
              <w:numPr>
                <w:ilvl w:val="0"/>
                <w:numId w:val="5"/>
              </w:numPr>
              <w:spacing w:before="240"/>
            </w:pPr>
            <w:r>
              <w:t>The first responder identifies a potential disruption, assesses impact against defined criteria and alerts the Information Security and relevant operational teams.</w:t>
            </w:r>
          </w:p>
          <w:p w14:paraId="36858496" w14:textId="77777777" w:rsidR="008D07FE" w:rsidRDefault="00000000">
            <w:pPr>
              <w:numPr>
                <w:ilvl w:val="0"/>
                <w:numId w:val="5"/>
              </w:numPr>
            </w:pPr>
            <w:r>
              <w:t xml:space="preserve">They immediately assess the impact and determine if it qualifies as a Major Incident based on predefined criteria. </w:t>
            </w:r>
          </w:p>
          <w:p w14:paraId="3B3C5239" w14:textId="77777777" w:rsidR="008D07FE" w:rsidRDefault="00000000">
            <w:pPr>
              <w:numPr>
                <w:ilvl w:val="0"/>
                <w:numId w:val="5"/>
              </w:numPr>
              <w:spacing w:after="240"/>
            </w:pPr>
            <w:r>
              <w:t>If confirmed, they alert the Information Security Group (ISG) and relevant managers who confirm a major incident and begin process.</w:t>
            </w:r>
          </w:p>
        </w:tc>
      </w:tr>
      <w:tr w:rsidR="008D07FE" w14:paraId="4BC9813A" w14:textId="77777777">
        <w:trPr>
          <w:trHeight w:val="2165"/>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9B22E" w14:textId="77777777" w:rsidR="008D07FE" w:rsidRDefault="00000000">
            <w:pPr>
              <w:spacing w:before="240" w:after="240"/>
              <w:jc w:val="center"/>
            </w:pPr>
            <w:r>
              <w:t>2. Activation Decision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56806" w14:textId="77777777" w:rsidR="008D07FE" w:rsidRDefault="00000000">
            <w:pPr>
              <w:numPr>
                <w:ilvl w:val="0"/>
                <w:numId w:val="9"/>
              </w:numPr>
              <w:spacing w:before="240"/>
            </w:pPr>
            <w:r>
              <w:t>The CISO or Incident Response Lead consults Executive Management when required, records the incident and activates the DR/BCP when the defined criteria are met.</w:t>
            </w:r>
          </w:p>
          <w:p w14:paraId="55B49BCC" w14:textId="77777777" w:rsidR="008D07FE" w:rsidRDefault="00000000">
            <w:pPr>
              <w:numPr>
                <w:ilvl w:val="0"/>
                <w:numId w:val="9"/>
              </w:numPr>
            </w:pPr>
            <w:r>
              <w:t>An incident ticket is logged (e.g., in Jira)</w:t>
            </w:r>
          </w:p>
          <w:p w14:paraId="0CC9D75A" w14:textId="77777777" w:rsidR="008D07FE" w:rsidRDefault="00000000">
            <w:pPr>
              <w:numPr>
                <w:ilvl w:val="0"/>
                <w:numId w:val="9"/>
              </w:numPr>
            </w:pPr>
            <w:r>
              <w:t xml:space="preserve">A dedicated communications channel (e.g., Slack, Teams) is established. </w:t>
            </w:r>
          </w:p>
          <w:p w14:paraId="36573CF0" w14:textId="77777777" w:rsidR="008D07FE" w:rsidRDefault="00000000">
            <w:pPr>
              <w:numPr>
                <w:ilvl w:val="0"/>
                <w:numId w:val="9"/>
              </w:numPr>
              <w:spacing w:after="240"/>
            </w:pPr>
            <w:r>
              <w:t>The Incident Response Lead coordinates the overall response, working closely with Engineering and Senior Management.</w:t>
            </w:r>
          </w:p>
        </w:tc>
      </w:tr>
      <w:tr w:rsidR="008D07FE" w14:paraId="2BE28232"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F7733" w14:textId="77777777" w:rsidR="008D07FE" w:rsidRDefault="00000000">
            <w:pPr>
              <w:spacing w:before="240" w:after="240"/>
              <w:jc w:val="center"/>
            </w:pPr>
            <w:r>
              <w:t>3. Internal Communication and Escalation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C8CEF" w14:textId="77777777" w:rsidR="008D07FE" w:rsidRDefault="00000000">
            <w:pPr>
              <w:numPr>
                <w:ilvl w:val="0"/>
                <w:numId w:val="6"/>
              </w:numPr>
              <w:spacing w:before="240"/>
            </w:pPr>
            <w:r>
              <w:t>Information Security coordinates internal stakeholders and provides timely status updates. Legal, Compliance and relevant business owners are involved when regulated data or customer services are affected.</w:t>
            </w:r>
          </w:p>
          <w:p w14:paraId="4CF78983" w14:textId="77777777" w:rsidR="008D07FE" w:rsidRDefault="00000000">
            <w:pPr>
              <w:numPr>
                <w:ilvl w:val="0"/>
                <w:numId w:val="6"/>
              </w:numPr>
            </w:pPr>
            <w:r>
              <w:t>The ISG initiates an incident bridge (Slack or Teams) for real-time coordination and provides regular updates.</w:t>
            </w:r>
          </w:p>
          <w:p w14:paraId="4F633484" w14:textId="77777777" w:rsidR="008D07FE" w:rsidRDefault="00000000">
            <w:pPr>
              <w:numPr>
                <w:ilvl w:val="0"/>
                <w:numId w:val="6"/>
              </w:numPr>
              <w:spacing w:after="240"/>
            </w:pPr>
            <w:r>
              <w:t>If customer-facing services or regulated data are affected, customer communication plans are prepared, and the cyber insurance provider is considered for notification.</w:t>
            </w:r>
          </w:p>
        </w:tc>
      </w:tr>
      <w:tr w:rsidR="008D07FE" w14:paraId="40205A6E" w14:textId="77777777">
        <w:trPr>
          <w:trHeight w:val="240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994A1" w14:textId="77777777" w:rsidR="008D07FE" w:rsidRDefault="00000000">
            <w:pPr>
              <w:spacing w:before="240" w:after="240"/>
              <w:jc w:val="center"/>
            </w:pPr>
            <w:r>
              <w:t>4. Recovery Operations</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79D83" w14:textId="77777777" w:rsidR="008D07FE" w:rsidRDefault="00000000">
            <w:pPr>
              <w:numPr>
                <w:ilvl w:val="0"/>
                <w:numId w:val="7"/>
              </w:numPr>
              <w:spacing w:before="240"/>
            </w:pPr>
            <w:r>
              <w:t>The responsible technical teams execute the approved recovery procedure, contain the cause, restore services and track progress against approved RTO and RPO targets.</w:t>
            </w:r>
          </w:p>
          <w:p w14:paraId="562266D5" w14:textId="77777777" w:rsidR="008D07FE" w:rsidRDefault="00000000">
            <w:pPr>
              <w:numPr>
                <w:ilvl w:val="0"/>
                <w:numId w:val="7"/>
              </w:numPr>
            </w:pPr>
            <w:r>
              <w:t>Teams work on containment, data restoration, and system recovery while tracking progress against RTO/RPO targets.</w:t>
            </w:r>
          </w:p>
          <w:p w14:paraId="00CFD4B8" w14:textId="77777777" w:rsidR="008D07FE" w:rsidRDefault="00000000">
            <w:pPr>
              <w:numPr>
                <w:ilvl w:val="0"/>
                <w:numId w:val="7"/>
              </w:numPr>
              <w:spacing w:after="240"/>
            </w:pPr>
            <w:r>
              <w:t xml:space="preserve">The Cyber Security Incident Response Plan’s procedures for evidence collection and system integrity should be followed if the incident is security-related (e.g., </w:t>
            </w:r>
            <w:proofErr w:type="spellStart"/>
            <w:r>
              <w:t>cyber attack</w:t>
            </w:r>
            <w:proofErr w:type="spellEnd"/>
            <w:r>
              <w:t>, ransomware).</w:t>
            </w:r>
          </w:p>
        </w:tc>
      </w:tr>
      <w:tr w:rsidR="008D07FE" w14:paraId="15022340"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A01A8" w14:textId="77777777" w:rsidR="008D07FE" w:rsidRDefault="00000000">
            <w:pPr>
              <w:spacing w:before="240" w:after="240"/>
              <w:jc w:val="center"/>
            </w:pPr>
            <w:r>
              <w:t>5. Stakeholder Updates</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E6B37" w14:textId="77777777" w:rsidR="008D07FE" w:rsidRDefault="00000000">
            <w:pPr>
              <w:numPr>
                <w:ilvl w:val="0"/>
                <w:numId w:val="11"/>
              </w:numPr>
              <w:spacing w:before="240"/>
            </w:pPr>
            <w:r>
              <w:t>Relevant employees, executives, customers, regulators and suppliers are updated according to incident severity, regulatory obligations and approved communication arrangements.</w:t>
            </w:r>
            <w:proofErr w:type="gramStart"/>
            <w:r/>
            <w:proofErr w:type="gramEnd"/>
            <w:r/>
          </w:p>
          <w:p w14:paraId="3143E703" w14:textId="77777777" w:rsidR="008D07FE" w:rsidRDefault="00000000">
            <w:pPr>
              <w:numPr>
                <w:ilvl w:val="0"/>
                <w:numId w:val="11"/>
              </w:numPr>
              <w:spacing w:after="240"/>
            </w:pPr>
            <w:r>
              <w:t>The predefined communication channels and escalation paths are used to ensure accurate and timely information sharing.</w:t>
            </w:r>
          </w:p>
        </w:tc>
      </w:tr>
      <w:tr w:rsidR="008D07FE" w14:paraId="4AFC8829" w14:textId="77777777">
        <w:trPr>
          <w:trHeight w:val="161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1AD5" w14:textId="77777777" w:rsidR="008D07FE" w:rsidRDefault="00000000">
            <w:pPr>
              <w:spacing w:before="240" w:after="240"/>
              <w:jc w:val="center"/>
            </w:pPr>
            <w:r>
              <w:t>6. Resolution and Service Restoration</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8502EA" w14:textId="77777777" w:rsidR="008D07FE" w:rsidRDefault="00000000">
            <w:pPr>
              <w:numPr>
                <w:ilvl w:val="0"/>
                <w:numId w:val="8"/>
              </w:numPr>
              <w:spacing w:before="240"/>
            </w:pPr>
            <w:r>
              <w:t>Technical teams validate service stability, security controls and data integrity. Executive Management confirms return to normal operations when recovery criteria are satisfied.</w:t>
            </w:r>
          </w:p>
          <w:p w14:paraId="2DCDCB49" w14:textId="77777777" w:rsidR="008D07FE" w:rsidRDefault="00000000">
            <w:pPr>
              <w:numPr>
                <w:ilvl w:val="0"/>
                <w:numId w:val="8"/>
              </w:numPr>
              <w:spacing w:after="240"/>
            </w:pPr>
            <w:r>
              <w:t>Senior Management formally declares the incident resolved, and final notifications are sent to all stakeholders (including customer-facing updates if applicable).</w:t>
            </w:r>
          </w:p>
        </w:tc>
      </w:tr>
      <w:tr w:rsidR="008D07FE" w14:paraId="702A80AC" w14:textId="77777777">
        <w:trPr>
          <w:trHeight w:val="1880"/>
        </w:trPr>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06229" w14:textId="77777777" w:rsidR="008D07FE" w:rsidRDefault="00000000">
            <w:pPr>
              <w:spacing w:before="240" w:after="240"/>
              <w:jc w:val="center"/>
            </w:pPr>
            <w:r>
              <w:t>7. Post-Incident Review and Lessons Learned</w:t>
            </w:r>
          </w:p>
        </w:tc>
        <w:tc>
          <w:tcPr>
            <w:tcW w:w="10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2B3DC" w14:textId="58A42E92" w:rsidR="008D07FE" w:rsidRDefault="00000000">
            <w:pPr>
              <w:numPr>
                <w:ilvl w:val="0"/>
                <w:numId w:val="10"/>
              </w:numPr>
              <w:spacing w:before="240"/>
            </w:pPr>
            <w:r>
              <w:t>Information Security leads a documented review of the incident, records lessons learned, assigns corrective actions and updates the DR/BCP and related procedures where required.</w:t>
            </w:r>
            <w:r w:rsidR="00BD19ED"/>
            <w:r/>
          </w:p>
          <w:p w14:paraId="6A7AC727" w14:textId="77777777" w:rsidR="008D07FE" w:rsidRDefault="00000000">
            <w:pPr>
              <w:numPr>
                <w:ilvl w:val="0"/>
                <w:numId w:val="10"/>
              </w:numPr>
            </w:pPr>
            <w:r>
              <w:t>Any lessons learned are documented, and updates to the DR/BCP and Incident Response Plan are made where necessary.</w:t>
            </w:r>
          </w:p>
          <w:p w14:paraId="033700E8" w14:textId="77777777" w:rsidR="008D07FE" w:rsidRDefault="00000000">
            <w:pPr>
              <w:numPr>
                <w:ilvl w:val="0"/>
                <w:numId w:val="10"/>
              </w:numPr>
              <w:spacing w:after="240"/>
            </w:pPr>
            <w:r>
              <w:t>Follow-up actions (policy changes, additional preventive controls, insurance claims) are assigned to the relevant owners.</w:t>
            </w:r>
          </w:p>
        </w:tc>
      </w:tr>
    </w:tbl>
    <w:p w14:paraId="29972FC3" w14:textId="77777777" w:rsidR="008D07FE" w:rsidRDefault="008D07FE">
      <w:pPr>
        <w:spacing w:before="240" w:after="240"/>
      </w:pPr>
    </w:p>
    <w:p w14:paraId="28101E30" w14:textId="77777777" w:rsidR="008D07FE" w:rsidRDefault="008D07FE">
      <w:pPr>
        <w:spacing w:before="240" w:after="240"/>
      </w:pPr>
    </w:p>
    <w:p w14:paraId="0D62E2D2" w14:textId="77777777" w:rsidR="008D07FE" w:rsidRDefault="00000000">
      <w:pPr>
        <w:pStyle w:val="Heading2"/>
        <w:spacing w:before="240" w:after="240"/>
      </w:pPr>
      <w:bookmarkStart w:id="17" w:name="_Toc205528926"/>
      <w:r>
        <w:t>Communication Plan</w:t>
      </w:r>
      <w:bookmarkEnd w:id="17"/>
    </w:p>
    <w:p w14:paraId="25A43B6D" w14:textId="77777777" w:rsidR="008D07FE" w:rsidRDefault="00000000">
      <w:pPr>
        <w:spacing w:before="240" w:after="240"/>
      </w:pPr>
      <w:r>
        <w:t>When the DR/BCP is activated, clear communication is critical. The table below describes the primary communication channels, expected notification timelines, and escalation points during a major incident:</w:t>
      </w:r>
    </w:p>
    <w:p w14:paraId="288893B9" w14:textId="77777777" w:rsidR="008D07FE" w:rsidRDefault="008D07FE">
      <w:pPr>
        <w:spacing w:before="240" w:after="240"/>
      </w:pPr>
    </w:p>
    <w:tbl>
      <w:tblPr>
        <w:tblStyle w:val="a4"/>
        <w:tblW w:w="13290" w:type="dxa"/>
        <w:tblBorders>
          <w:top w:val="nil"/>
          <w:left w:val="nil"/>
          <w:bottom w:val="nil"/>
          <w:right w:val="nil"/>
          <w:insideH w:val="nil"/>
          <w:insideV w:val="nil"/>
        </w:tblBorders>
        <w:tblLayout w:type="fixed"/>
        <w:tblLook w:val="0600" w:firstRow="0" w:lastRow="0" w:firstColumn="0" w:lastColumn="0" w:noHBand="1" w:noVBand="1"/>
      </w:tblPr>
      <w:tblGrid>
        <w:gridCol w:w="3420"/>
        <w:gridCol w:w="2655"/>
        <w:gridCol w:w="4800"/>
        <w:gridCol w:w="2415"/>
      </w:tblGrid>
      <w:tr w:rsidR="008D07FE" w14:paraId="67318312" w14:textId="77777777">
        <w:trPr>
          <w:trHeight w:val="581"/>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7F2DB" w14:textId="77777777" w:rsidR="008D07FE" w:rsidRDefault="00000000">
            <w:pPr>
              <w:spacing w:before="240" w:after="240"/>
              <w:jc w:val="center"/>
            </w:pPr>
            <w:r>
              <w:rPr>
                <w:b/>
              </w:rPr>
              <w:t>Communication Channel / Audience</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C7C72" w14:textId="77777777" w:rsidR="008D07FE" w:rsidRDefault="00000000">
            <w:pPr>
              <w:spacing w:before="240" w:after="240"/>
              <w:jc w:val="center"/>
            </w:pPr>
            <w:r>
              <w:rPr>
                <w:b/>
              </w:rPr>
              <w:t>Notification Timeline</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F06CA" w14:textId="77777777" w:rsidR="008D07FE" w:rsidRDefault="00000000">
            <w:pPr>
              <w:spacing w:before="240" w:after="240"/>
              <w:jc w:val="center"/>
            </w:pPr>
            <w:r>
              <w:rPr>
                <w:b/>
              </w:rPr>
              <w:t>Escalation Points / Notes</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46A60" w14:textId="77777777" w:rsidR="008D07FE" w:rsidRDefault="00000000">
            <w:pPr>
              <w:spacing w:before="240" w:after="240"/>
              <w:jc w:val="center"/>
            </w:pPr>
            <w:r>
              <w:rPr>
                <w:b/>
              </w:rPr>
              <w:t>Owner</w:t>
            </w:r>
          </w:p>
        </w:tc>
      </w:tr>
      <w:tr w:rsidR="008D07FE" w14:paraId="5C660D25" w14:textId="77777777">
        <w:trPr>
          <w:trHeight w:val="188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E2B18" w14:textId="31B99DBB" w:rsidR="008D07FE" w:rsidRDefault="00000000">
            <w:pPr>
              <w:spacing w:before="240" w:after="240"/>
            </w:pPr>
            <w:r>
              <w:rPr>
                <w:b/>
              </w:rPr>
              <w:t>Incident Response and IT Teams</w:t>
            </w:r>
            <w:r w:rsidR="00625FAF">
              <w:rPr>
                <w:b/>
              </w:rPr>
            </w:r>
            <w:r>
              <w:rPr>
                <w:b/>
              </w:rPr>
            </w:r>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3B99" w14:textId="77777777" w:rsidR="008D07FE" w:rsidRDefault="00000000">
            <w:pPr>
              <w:spacing w:before="240" w:after="240"/>
              <w:jc w:val="center"/>
            </w:pPr>
            <w:r>
              <w:t>Immediate after major incident declaration</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30412" w14:textId="77777777" w:rsidR="008D07FE" w:rsidRDefault="00000000">
            <w:pPr>
              <w:spacing w:before="240" w:after="240"/>
            </w:pPr>
            <w:r>
              <w:t>Use phone/SMS fallback if primary communication is unavailable. Information Security ensures responders are reached.</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FF5D0" w14:textId="77777777" w:rsidR="008D07FE" w:rsidRDefault="00000000">
            <w:pPr>
              <w:spacing w:before="240" w:after="240"/>
            </w:pPr>
            <w:r>
              <w:rPr>
                <w:b/>
              </w:rPr>
              <w:t>Information Security Group</w:t>
            </w:r>
          </w:p>
        </w:tc>
      </w:tr>
      <w:tr w:rsidR="008D07FE" w14:paraId="43CBE635" w14:textId="77777777">
        <w:trPr>
          <w:trHeight w:val="2165"/>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32373" w14:textId="77777777" w:rsidR="008D07FE" w:rsidRDefault="00000000">
            <w:pPr>
              <w:spacing w:before="240" w:after="240"/>
            </w:pPr>
            <w:r>
              <w:rPr>
                <w:b/>
              </w:rPr>
              <w:t>Senior Executive Team</w:t>
            </w:r>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3D8E8" w14:textId="77777777" w:rsidR="008D07FE" w:rsidRDefault="00000000">
            <w:pPr>
              <w:spacing w:before="240" w:after="240"/>
              <w:jc w:val="center"/>
            </w:pPr>
            <w:r>
              <w:t>Within 30 minutes of identifying a major incident</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505DD" w14:textId="77777777" w:rsidR="008D07FE" w:rsidRDefault="00000000">
            <w:pPr>
              <w:spacing w:before="240" w:after="240"/>
            </w:pPr>
            <w:r>
              <w:t>Escalate critical incidents to Executive Management and the Board according to severity and regulatory requirements.</w:t>
            </w:r>
          </w:p>
          <w:p w14:paraId="191EB100" w14:textId="77777777" w:rsidR="008D07FE" w:rsidRDefault="00000000">
            <w:pPr>
              <w:spacing w:before="240" w:after="240"/>
            </w:pPr>
            <w:r>
              <w:t>Critical incidents may also be escalated to the Board depending on severity. Regular briefing calls are scheduled (e.g., every few hours) for leadership.</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90BF1" w14:textId="77777777" w:rsidR="008D07FE" w:rsidRDefault="00000000">
            <w:pPr>
              <w:spacing w:before="240" w:after="240"/>
            </w:pPr>
            <w:r>
              <w:rPr>
                <w:b/>
              </w:rPr>
              <w:t>CISO / Incident Response Lead</w:t>
            </w:r>
          </w:p>
        </w:tc>
      </w:tr>
      <w:tr w:rsidR="008D07FE" w14:paraId="31F7F309" w14:textId="77777777">
        <w:trPr>
          <w:trHeight w:val="188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B47F0" w14:textId="77777777" w:rsidR="008D07FE" w:rsidRDefault="00000000">
            <w:pPr>
              <w:spacing w:before="240" w:after="240"/>
            </w:pPr>
            <w:r>
              <w:rPr>
                <w:b/>
              </w:rPr>
              <w:t>All Employees</w:t>
            </w:r>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37D01" w14:textId="77777777" w:rsidR="008D07FE" w:rsidRDefault="00000000">
            <w:pPr>
              <w:spacing w:before="240" w:after="240"/>
              <w:jc w:val="center"/>
            </w:pPr>
            <w:r>
              <w:t>Within 1 hour of DR/BCP activation</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F7FC1" w14:textId="77777777" w:rsidR="008D07FE" w:rsidRDefault="00000000">
            <w:pPr>
              <w:spacing w:before="240" w:after="240"/>
              <w:rPr>
                <w:b/>
              </w:rPr>
            </w:pPr>
            <w:r>
              <w:t>Use SMS or phone communication if email is unavailable. Instructions must be authorised by Executive Management and HR.</w:t>
            </w:r>
            <w:r>
              <w:rPr>
                <w:b/>
              </w:rPr>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50905" w14:textId="77777777" w:rsidR="008D07FE" w:rsidRDefault="00000000">
            <w:pPr>
              <w:spacing w:before="240" w:after="240"/>
            </w:pPr>
            <w:r>
              <w:rPr>
                <w:b/>
              </w:rPr>
              <w:t>Executive Management &amp; HR</w:t>
            </w:r>
          </w:p>
        </w:tc>
      </w:tr>
      <w:tr w:rsidR="008D07FE" w14:paraId="454470AA" w14:textId="77777777">
        <w:trPr>
          <w:trHeight w:val="2435"/>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38188" w14:textId="77777777" w:rsidR="008D07FE" w:rsidRDefault="00000000">
            <w:pPr>
              <w:spacing w:before="240" w:after="240"/>
            </w:pPr>
            <w:r>
              <w:rPr>
                <w:b/>
              </w:rPr>
              <w:t>Affected Customers</w:t>
            </w:r>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CE90B" w14:textId="77777777" w:rsidR="008D07FE" w:rsidRDefault="00000000">
            <w:pPr>
              <w:spacing w:before="240" w:after="240"/>
              <w:jc w:val="center"/>
            </w:pPr>
            <w:r>
              <w:t>Within 4 hours where customer-facing service disruption or a data breach is confirmed</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50C08" w14:textId="77777777" w:rsidR="008D07FE" w:rsidRDefault="00000000">
            <w:pPr>
              <w:spacing w:before="240" w:after="240"/>
            </w:pPr>
            <w:r>
              <w:t>Coordinate with Legal and Compliance for regulatory and customer communications and provide updates until service is restored.</w:t>
            </w:r>
          </w:p>
          <w:p w14:paraId="1A2B8239" w14:textId="77777777" w:rsidR="008D07FE" w:rsidRDefault="00000000">
            <w:pPr>
              <w:spacing w:before="240" w:after="240"/>
            </w:pPr>
            <w:r>
              <w:t>Involve Legal/PR for public communications if required. Provide frequent updates (e.g., on status page) until the issue is resolved.</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F8D17" w14:textId="77777777" w:rsidR="008D07FE" w:rsidRDefault="00000000">
            <w:pPr>
              <w:spacing w:before="240" w:after="240"/>
            </w:pPr>
            <w:r>
              <w:rPr>
                <w:b/>
              </w:rPr>
              <w:t>Executive Management &amp; Customer Service</w:t>
            </w:r>
          </w:p>
        </w:tc>
      </w:tr>
      <w:tr w:rsidR="008D07FE" w14:paraId="290A335E" w14:textId="77777777">
        <w:trPr>
          <w:trHeight w:val="2720"/>
        </w:trPr>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34AF1" w14:textId="77777777" w:rsidR="008D07FE" w:rsidRDefault="00000000">
            <w:pPr>
              <w:spacing w:before="240" w:after="240"/>
            </w:pPr>
            <w:r>
              <w:rPr>
                <w:b/>
              </w:rPr>
              <w:t>SAMA / Relevant Regulators</w:t>
            </w:r>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F073F" w14:textId="77777777" w:rsidR="008D07FE" w:rsidRDefault="00000000">
            <w:pPr>
              <w:spacing w:before="240" w:after="240"/>
              <w:jc w:val="center"/>
            </w:pPr>
            <w:r>
              <w:t>As required by applicable regulatory incident-reporting obligations</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5D3EE" w14:textId="6E64045A" w:rsidR="008D07FE" w:rsidRDefault="00000000">
            <w:pPr>
              <w:spacing w:before="240" w:after="240"/>
            </w:pPr>
            <w:r>
              <w:t>Use the approved regulatory notification and escalation process. Record all notifications in the incident record.</w:t>
            </w:r>
          </w:p>
          <w:p w14:paraId="68401558" w14:textId="42C9F0EE" w:rsidR="008D07FE" w:rsidRDefault="00000000">
            <w:pPr>
              <w:spacing w:before="240" w:after="240"/>
            </w:pPr>
            <w:r>
              <w:t xml:space="preserve">If the incident is a </w:t>
            </w:r>
            <w:r w:rsidR="00BD19ED">
              <w:t>cyber-attack</w:t>
            </w:r>
            <w:r>
              <w:t xml:space="preserve"> or causes significant damage, involve our insurance contact early to confirm coverage steps. They may dispatch forensic/response experts as part of coverage.</w:t>
            </w:r>
          </w:p>
        </w:tc>
        <w:tc>
          <w:tcPr>
            <w:tcW w:w="24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FC089" w14:textId="77777777" w:rsidR="008D07FE" w:rsidRDefault="00000000">
            <w:pPr>
              <w:spacing w:before="240" w:after="240"/>
            </w:pPr>
            <w:r>
              <w:rPr>
                <w:b/>
              </w:rPr>
              <w:t>Compliance &amp; Legal / CISO</w:t>
            </w:r>
          </w:p>
        </w:tc>
      </w:tr>
    </w:tbl>
    <w:p w14:paraId="076170B2" w14:textId="77777777" w:rsidR="008D07FE" w:rsidRDefault="008D07FE">
      <w:pPr>
        <w:spacing w:before="240" w:after="240"/>
      </w:pPr>
    </w:p>
    <w:p w14:paraId="402D2472" w14:textId="77777777" w:rsidR="008D07FE" w:rsidRDefault="00000000">
      <w:pPr>
        <w:spacing w:before="240" w:after="240"/>
      </w:pPr>
      <w:r>
        <w:t xml:space="preserve">All communications should be logged (time, person responsible, summary of message) in the incident documentation (e.g., the Jira ticket and post-incident report). </w:t>
      </w:r>
    </w:p>
    <w:p w14:paraId="1EDC03B4" w14:textId="1C1E7F06" w:rsidR="008D07FE" w:rsidRDefault="00000000">
      <w:pPr>
        <w:spacing w:before="240" w:after="240"/>
      </w:pPr>
      <w:r>
        <w:t xml:space="preserve">Following the Major Incident Process, a dedicated messaging channel will be used for real-time </w:t>
      </w:r>
      <w:r w:rsidR="00BD19ED">
        <w:t>coordination</w:t>
      </w:r>
      <w:r w:rsidR="00BD19ED">
        <w:rPr>
          <w:rFonts w:ascii="Arial" w:hAnsi="Arial" w:cs="Arial"/>
        </w:rPr>
        <w:t>​,</w:t>
      </w:r>
      <w:r>
        <w:t xml:space="preserve"> and a final incident resolution notice will be sent to all relevant parties once recovery is complete</w:t>
      </w:r>
      <w:r>
        <w:rPr>
          <w:rFonts w:ascii="Arial" w:hAnsi="Arial" w:cs="Arial"/>
        </w:rPr>
        <w:t>​</w:t>
      </w:r>
      <w:r>
        <w:t>.</w:t>
      </w:r>
    </w:p>
    <w:p w14:paraId="7986E582" w14:textId="77777777" w:rsidR="008D07FE" w:rsidRDefault="00000000">
      <w:pPr>
        <w:pStyle w:val="Heading1"/>
        <w:keepNext w:val="0"/>
        <w:keepLines w:val="0"/>
        <w:spacing w:after="80"/>
      </w:pPr>
      <w:bookmarkStart w:id="18" w:name="_Toc205528927"/>
      <w:r>
        <w:t>Review &amp; Maintenance</w:t>
      </w:r>
      <w:bookmarkEnd w:id="18"/>
    </w:p>
    <w:p w14:paraId="471F9341" w14:textId="77777777" w:rsidR="008D07FE" w:rsidRDefault="00000000">
      <w:pPr>
        <w:spacing w:before="240" w:after="240"/>
      </w:pPr>
      <w:r>
        <w:t>Maintaining the DR/BCP is an ongoing process to ensure its effectiveness and alignment with the business:</w:t>
      </w:r>
    </w:p>
    <w:p w14:paraId="2160F52A" w14:textId="77777777" w:rsidR="008D07FE" w:rsidRDefault="00000000">
      <w:pPr>
        <w:pStyle w:val="Heading2"/>
        <w:spacing w:before="240" w:after="240"/>
      </w:pPr>
      <w:bookmarkStart w:id="19" w:name="_Toc205528928"/>
      <w:r>
        <w:t>Document Review Cycle</w:t>
      </w:r>
      <w:bookmarkEnd w:id="19"/>
    </w:p>
    <w:p w14:paraId="1FAA09DA" w14:textId="4F304BCB" w:rsidR="008D07FE" w:rsidRDefault="00000000">
      <w:pPr>
        <w:spacing w:before="240" w:after="240"/>
      </w:pPr>
      <w:r>
        <w:t>This plan shall be reviewed at least annually and after significant changes to business services, technology, suppliers, facilities, organisational responsibilities or regulatory requirements. The review confirms that recovery assumptions, contacts, dependencies and RTO/RPO targets remain appropriate.</w:t>
      </w:r>
      <w:r>
        <w:rPr>
          <w:b/>
        </w:rPr>
      </w:r>
      <w:r/>
      <w:proofErr w:type="gramStart"/>
      <w:r/>
      <w:proofErr w:type="gramEnd"/>
      <w:r/>
      <w:r w:rsidR="00BD19ED"/>
      <w:r/>
    </w:p>
    <w:p w14:paraId="5948AF82" w14:textId="77777777" w:rsidR="008D07FE" w:rsidRDefault="00000000">
      <w:pPr>
        <w:pStyle w:val="Heading2"/>
        <w:spacing w:before="240" w:after="240"/>
      </w:pPr>
      <w:bookmarkStart w:id="20" w:name="_Toc205528929"/>
      <w:r>
        <w:t>Ownership &amp; Updates</w:t>
      </w:r>
      <w:bookmarkEnd w:id="20"/>
    </w:p>
    <w:p w14:paraId="5481FAB9" w14:textId="77777777" w:rsidR="008D07FE" w:rsidRDefault="00000000">
      <w:pPr>
        <w:spacing w:before="240" w:after="240"/>
      </w:pPr>
      <w:r>
        <w:t>The Information Security Group is responsible for maintaining this document and coordinating updates with IT, business owners and Executive Management.</w:t>
      </w:r>
      <w:r>
        <w:rPr>
          <w:b/>
        </w:rPr>
      </w:r>
      <w:r/>
    </w:p>
    <w:p w14:paraId="197C65A6" w14:textId="77777777" w:rsidR="008D07FE" w:rsidRDefault="00000000">
      <w:pPr>
        <w:spacing w:before="240" w:after="240"/>
      </w:pPr>
      <w:r>
        <w:t>Changes in personnel, contact information, suppliers or recovery procedures shall be reflected promptly in the controlled plan.</w:t>
      </w:r>
    </w:p>
    <w:p w14:paraId="54544DFF" w14:textId="77777777" w:rsidR="008D07FE" w:rsidRDefault="00000000">
      <w:pPr>
        <w:spacing w:before="240" w:after="240"/>
      </w:pPr>
      <w:r>
        <w:t>After updates, the revised plan shall be approved by the CISO and relevant executive management and communicated to affected stakeholders.</w:t>
      </w:r>
    </w:p>
    <w:p w14:paraId="41410E6C" w14:textId="77777777" w:rsidR="008D07FE" w:rsidRDefault="00000000">
      <w:pPr>
        <w:pStyle w:val="Heading2"/>
        <w:spacing w:before="240" w:after="240"/>
      </w:pPr>
      <w:bookmarkStart w:id="21" w:name="_Toc205528930"/>
      <w:r>
        <w:t>Testing &amp; Training</w:t>
      </w:r>
      <w:bookmarkEnd w:id="21"/>
    </w:p>
    <w:p w14:paraId="77D31674" w14:textId="77777777" w:rsidR="008D07FE" w:rsidRDefault="00000000">
      <w:pPr>
        <w:spacing w:before="240" w:after="240"/>
      </w:pPr>
      <w:r>
        <w:t>The DR/BCP procedures shall be tested at least annually and after significant changes or major incidents.</w:t>
      </w:r>
    </w:p>
    <w:p w14:paraId="78115C72" w14:textId="31320B58" w:rsidR="008D07FE" w:rsidRDefault="00000000">
      <w:pPr>
        <w:spacing w:before="240" w:after="240"/>
      </w:pPr>
      <w:r>
        <w:t>Testing activities shall include technical recovery drills and tabletop exercises.</w:t>
      </w:r>
      <w:r w:rsidR="00BD19ED"/>
    </w:p>
    <w:p w14:paraId="4D146871" w14:textId="77777777" w:rsidR="008D07FE" w:rsidRDefault="00000000">
      <w:pPr>
        <w:numPr>
          <w:ilvl w:val="0"/>
          <w:numId w:val="1"/>
        </w:numPr>
        <w:spacing w:before="240"/>
      </w:pPr>
      <w:r>
        <w:rPr>
          <w:b/>
        </w:rPr>
        <w:t>Technical recovery drills shall cover backup restoration, Jeddah DR recovery and critical service validation.</w:t>
      </w:r>
      <w:r/>
    </w:p>
    <w:p w14:paraId="22F7879A" w14:textId="77777777" w:rsidR="008D07FE" w:rsidRDefault="00000000">
      <w:pPr>
        <w:numPr>
          <w:ilvl w:val="0"/>
          <w:numId w:val="1"/>
        </w:numPr>
        <w:spacing w:after="240"/>
      </w:pPr>
      <w:r>
        <w:rPr>
          <w:b/>
        </w:rPr>
        <w:t>Tabletop exercises shall cover digital banking outage, data loss, ransomware, site loss and communications scenarios.</w:t>
      </w:r>
      <w:r/>
      <w:r>
        <w:rPr>
          <w:rFonts w:ascii="Arial" w:hAnsi="Arial" w:cs="Arial"/>
        </w:rPr>
      </w:r>
      <w:r/>
    </w:p>
    <w:p w14:paraId="0D19DC8A" w14:textId="77777777" w:rsidR="008D07FE" w:rsidRDefault="00000000">
      <w:pPr>
        <w:spacing w:before="240" w:after="240"/>
      </w:pPr>
      <w:r>
        <w:t>Any gaps or issues discovered during tests must be addressed and the plan adjusted accordingly.</w:t>
      </w:r>
    </w:p>
    <w:p w14:paraId="342E5973" w14:textId="31585991" w:rsidR="008D07FE" w:rsidRDefault="00000000">
      <w:pPr>
        <w:spacing w:before="240" w:after="240"/>
      </w:pPr>
      <w:r>
        <w:t>Key staff shall receive annual briefing or training on DR/BCP responsibilities and activation procedures.</w:t>
      </w:r>
      <w:r w:rsidR="00BD19ED"/>
      <w:r/>
      <w:r>
        <w:rPr>
          <w:rFonts w:ascii="Arial" w:hAnsi="Arial" w:cs="Arial"/>
        </w:rPr>
      </w:r>
      <w:r/>
    </w:p>
    <w:p w14:paraId="5A468D36" w14:textId="77777777" w:rsidR="00E164B9" w:rsidRDefault="00E164B9" w:rsidP="00E164B9">
      <w:pPr>
        <w:pStyle w:val="Heading3"/>
      </w:pPr>
      <w:bookmarkStart w:id="22" w:name="_Toc205528931"/>
      <w:r>
        <w:t>Test schedule &amp; evidence</w:t>
      </w:r>
      <w:bookmarkEnd w:id="22"/>
    </w:p>
    <w:p w14:paraId="5FA428A8" w14:textId="77777777" w:rsidR="00E164B9" w:rsidRDefault="00E164B9" w:rsidP="00E164B9">
      <w:r>
        <w:t>Forward test schedule (rolling 12 months)</w:t>
      </w:r>
    </w:p>
    <w:p w14:paraId="37B89F48" w14:textId="77777777" w:rsidR="00E164B9" w:rsidRDefault="00E164B9" w:rsidP="00E164B9"/>
    <w:p w14:paraId="20D4F305" w14:textId="50C013A0" w:rsidR="00E164B9" w:rsidRDefault="00E164B9" w:rsidP="00E164B9">
      <w:pPr>
        <w:pStyle w:val="ListParagraph"/>
        <w:numPr>
          <w:ilvl w:val="0"/>
          <w:numId w:val="16"/>
        </w:numPr>
      </w:pPr>
      <w:r>
        <w:t>Q1: DR/BCP tabletop exercise focused on digital banking disruption.</w:t>
      </w:r>
    </w:p>
    <w:p w14:paraId="3E74E991" w14:textId="65D61A7D" w:rsidR="00E164B9" w:rsidRDefault="00E164B9" w:rsidP="00E164B9">
      <w:pPr>
        <w:pStyle w:val="ListParagraph"/>
        <w:numPr>
          <w:ilvl w:val="0"/>
          <w:numId w:val="16"/>
        </w:numPr>
      </w:pPr>
      <w:r>
        <w:t>Q2: Backup and customer-database restore test.</w:t>
      </w:r>
    </w:p>
    <w:p w14:paraId="49898DD9" w14:textId="4AA5F2B9" w:rsidR="00E164B9" w:rsidRDefault="00E164B9" w:rsidP="00E164B9">
      <w:pPr>
        <w:pStyle w:val="ListParagraph"/>
        <w:numPr>
          <w:ilvl w:val="0"/>
          <w:numId w:val="16"/>
        </w:numPr>
      </w:pPr>
      <w:r>
        <w:t>Q3: Jeddah DR failover and Riyadh-to-Jeddah connectivity test.</w:t>
      </w:r>
    </w:p>
    <w:p w14:paraId="3D13A4DC" w14:textId="77777777" w:rsidR="00E164B9" w:rsidRDefault="00E164B9" w:rsidP="00E164B9">
      <w:pPr>
        <w:pStyle w:val="ListParagraph"/>
        <w:numPr>
          <w:ilvl w:val="0"/>
          <w:numId w:val="16"/>
        </w:numPr>
      </w:pPr>
      <w:r>
        <w:t>Q4: Full DR/BCP runbook walkthrough and recovery validation.</w:t>
      </w:r>
    </w:p>
    <w:p w14:paraId="35A85C65" w14:textId="77777777" w:rsidR="00E164B9" w:rsidRDefault="00E164B9" w:rsidP="00E164B9"/>
    <w:p w14:paraId="16ED6BAE" w14:textId="77777777" w:rsidR="00E164B9" w:rsidRDefault="00E164B9" w:rsidP="00E164B9">
      <w:r>
        <w:t>Evidence &amp; metrics</w:t>
      </w:r>
    </w:p>
    <w:p w14:paraId="07EE1863" w14:textId="78ACB3C2" w:rsidR="00E164B9" w:rsidRDefault="00E164B9" w:rsidP="00E164B9">
      <w:r>
        <w:t>Maintain evidence in the controlled ISMS evidence repository, including test plans, incident records, recovery timings, data-integrity checks, identified issues, responsible owners, corrective actions and completion dates. Results shall be reported through the ISMS review process.</w:t>
      </w:r>
      <w:r w:rsidR="00BD19ED"/>
      <w:r/>
    </w:p>
    <w:p w14:paraId="712A56E8" w14:textId="1937ACD5" w:rsidR="008D07FE" w:rsidRDefault="00000000">
      <w:pPr>
        <w:pStyle w:val="Heading2"/>
        <w:spacing w:before="240" w:after="240"/>
      </w:pPr>
      <w:bookmarkStart w:id="23" w:name="_Toc205528932"/>
      <w:r>
        <w:t>Continuous Improvement</w:t>
      </w:r>
      <w:bookmarkEnd w:id="23"/>
    </w:p>
    <w:p w14:paraId="00550316" w14:textId="77777777" w:rsidR="008D07FE" w:rsidRDefault="00000000">
      <w:pPr>
        <w:spacing w:before="240" w:after="240"/>
      </w:pPr>
      <w:r>
        <w:t>After any actual incident or test exercise, conduct a post-incident review as noted above. Document lessons learned and update the DR/BCP and associated procedures to improve future responses. This aligns with our major incident process of implementing post-incident improvements</w:t>
      </w:r>
      <w:r>
        <w:rPr>
          <w:rFonts w:ascii="Arial" w:hAnsi="Arial" w:cs="Arial"/>
        </w:rPr>
        <w:t>​</w:t>
      </w:r>
      <w:r>
        <w:t xml:space="preserve">. </w:t>
      </w:r>
    </w:p>
    <w:p w14:paraId="58641FC2" w14:textId="77777777" w:rsidR="008D07FE" w:rsidRDefault="00000000">
      <w:pPr>
        <w:spacing w:before="240" w:after="240"/>
      </w:pPr>
      <w:r>
        <w:t>Additionally, ensure that our third-party providers (like AWS and other critical third-party service providers) are fulfilling their continuity obligations; review their BCP reports or test results when available.</w:t>
      </w:r>
    </w:p>
    <w:p w14:paraId="14233B3C" w14:textId="77777777" w:rsidR="008D07FE" w:rsidRDefault="00000000">
      <w:pPr>
        <w:pStyle w:val="Heading2"/>
        <w:spacing w:before="240" w:after="240"/>
      </w:pPr>
      <w:bookmarkStart w:id="24" w:name="_Toc205528933"/>
      <w:r>
        <w:t>Version Control</w:t>
      </w:r>
      <w:bookmarkEnd w:id="24"/>
    </w:p>
    <w:p w14:paraId="26A421EC" w14:textId="77777777" w:rsidR="008D07FE" w:rsidRDefault="00000000">
      <w:pPr>
        <w:spacing w:before="240" w:after="240"/>
      </w:pPr>
      <w:r>
        <w:t>The DR/BCP document shall be maintained under version control in the controlled ISMS document repository, with revision history, approval status and review dates.</w:t>
      </w:r>
    </w:p>
    <w:p w14:paraId="01B62C43" w14:textId="77777777" w:rsidR="008D07FE" w:rsidRDefault="00000000">
      <w:pPr>
        <w:spacing w:before="240" w:after="240"/>
      </w:pPr>
      <w:r>
        <w:t xml:space="preserve">Distribute the latest version to all stakeholders and store it in a readily accessible location (even if corporate network is down, e.g., an external secure repository accessible remotely). </w:t>
      </w:r>
    </w:p>
    <w:p w14:paraId="44CCAB6E" w14:textId="77777777" w:rsidR="008D07FE" w:rsidRDefault="00000000">
      <w:pPr>
        <w:spacing w:before="240" w:after="240"/>
      </w:pPr>
      <w:r>
        <w:t>A controlled quick-reference activation checklist shall be maintained for incident responders and managers.</w:t>
      </w:r>
      <w:r>
        <w:rPr>
          <w:b/>
        </w:rPr>
      </w:r>
      <w:r/>
    </w:p>
    <w:p w14:paraId="7AD9716D" w14:textId="7AF663DB" w:rsidR="008D07FE" w:rsidRDefault="00BD19ED">
      <w:r w:rsidRPr="00BD19ED">
        <w:rPr>
          <w:b/>
          <w:bCs/>
        </w:rPr>
        <w:t>A secured offline copy of the DR/BCP and controlled contact information shall be available to designated incident-management personnel and verified periodically.</w:t>
      </w:r>
      <w:r w:rsidRPr="00BD19ED"/>
    </w:p>
    <w:p w14:paraId="02E16AF9" w14:textId="77777777" w:rsidR="008D07FE" w:rsidRDefault="00000000">
      <w:r/>
    </w:p>
    <w:p w14:paraId="1CD1760D" w14:textId="77777777" w:rsidR="008D07FE" w:rsidRDefault="008D07FE"/>
    <w:p w14:paraId="2AAA8EEB" w14:textId="77777777" w:rsidR="008D07FE" w:rsidRDefault="00000000">
      <w:pPr>
        <w:pStyle w:val="Heading1"/>
      </w:pPr>
      <w:bookmarkStart w:id="25" w:name="_Toc205528934"/>
      <w:r>
        <w:t>Appendices</w:t>
      </w:r>
      <w:bookmarkEnd w:id="25"/>
    </w:p>
    <w:p w14:paraId="6C398EB5" w14:textId="77777777" w:rsidR="008D07FE" w:rsidRDefault="008D07FE"/>
    <w:p w14:paraId="77249E93" w14:textId="77777777" w:rsidR="008D07FE" w:rsidRDefault="00000000">
      <w:pPr>
        <w:pStyle w:val="Heading2"/>
      </w:pPr>
      <w:bookmarkStart w:id="26" w:name="_Toc205528935"/>
      <w:r>
        <w:t>Appendix A - Contact Information</w:t>
      </w:r>
      <w:bookmarkEnd w:id="26"/>
    </w:p>
    <w:p w14:paraId="52E47219" w14:textId="77777777" w:rsidR="008D07FE" w:rsidRDefault="008D07FE"/>
    <w:tbl>
      <w:tblPr>
        <w:tblStyle w:val="a5"/>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3489"/>
        <w:gridCol w:w="3490"/>
        <w:gridCol w:w="3490"/>
      </w:tblGrid>
      <w:tr w:rsidR="008D07FE" w14:paraId="3445C742" w14:textId="77777777">
        <w:tc>
          <w:tcPr>
            <w:tcW w:w="3489" w:type="dxa"/>
            <w:tcMar>
              <w:top w:w="100" w:type="dxa"/>
              <w:left w:w="100" w:type="dxa"/>
              <w:bottom w:w="100" w:type="dxa"/>
              <w:right w:w="100" w:type="dxa"/>
            </w:tcMar>
          </w:tcPr>
          <w:p w14:paraId="20FA1D4C" w14:textId="77777777" w:rsidR="008D07FE" w:rsidRDefault="00000000">
            <w:pPr>
              <w:widowControl w:val="0"/>
              <w:pBdr>
                <w:top w:val="nil"/>
                <w:left w:val="nil"/>
                <w:bottom w:val="nil"/>
                <w:right w:val="nil"/>
                <w:between w:val="nil"/>
              </w:pBdr>
              <w:spacing w:line="240" w:lineRule="auto"/>
              <w:rPr>
                <w:b/>
              </w:rPr>
            </w:pPr>
            <w:r>
              <w:rPr>
                <w:b/>
              </w:rPr>
              <w:t>Contact</w:t>
            </w:r>
          </w:p>
        </w:tc>
        <w:tc>
          <w:tcPr>
            <w:tcW w:w="3489" w:type="dxa"/>
            <w:tcMar>
              <w:top w:w="100" w:type="dxa"/>
              <w:left w:w="100" w:type="dxa"/>
              <w:bottom w:w="100" w:type="dxa"/>
              <w:right w:w="100" w:type="dxa"/>
            </w:tcMar>
          </w:tcPr>
          <w:p w14:paraId="3642BBE2" w14:textId="77777777" w:rsidR="008D07FE" w:rsidRDefault="00000000">
            <w:pPr>
              <w:widowControl w:val="0"/>
              <w:pBdr>
                <w:top w:val="nil"/>
                <w:left w:val="nil"/>
                <w:bottom w:val="nil"/>
                <w:right w:val="nil"/>
                <w:between w:val="nil"/>
              </w:pBdr>
              <w:spacing w:line="240" w:lineRule="auto"/>
              <w:rPr>
                <w:b/>
              </w:rPr>
            </w:pPr>
            <w:r>
              <w:rPr>
                <w:b/>
              </w:rPr>
              <w:t>Role</w:t>
            </w:r>
          </w:p>
        </w:tc>
        <w:tc>
          <w:tcPr>
            <w:tcW w:w="3489" w:type="dxa"/>
            <w:tcMar>
              <w:top w:w="100" w:type="dxa"/>
              <w:left w:w="100" w:type="dxa"/>
              <w:bottom w:w="100" w:type="dxa"/>
              <w:right w:w="100" w:type="dxa"/>
            </w:tcMar>
          </w:tcPr>
          <w:p w14:paraId="392EADAF" w14:textId="77777777" w:rsidR="008D07FE" w:rsidRDefault="00000000">
            <w:pPr>
              <w:widowControl w:val="0"/>
              <w:pBdr>
                <w:top w:val="nil"/>
                <w:left w:val="nil"/>
                <w:bottom w:val="nil"/>
                <w:right w:val="nil"/>
                <w:between w:val="nil"/>
              </w:pBdr>
              <w:spacing w:line="240" w:lineRule="auto"/>
              <w:rPr>
                <w:b/>
              </w:rPr>
            </w:pPr>
            <w:r>
              <w:rPr>
                <w:b/>
              </w:rPr>
              <w:t>Contact Details</w:t>
            </w:r>
          </w:p>
        </w:tc>
        <w:tc>
          <w:tcPr>
            <w:tcW w:w="3489" w:type="dxa"/>
            <w:tcMar>
              <w:top w:w="100" w:type="dxa"/>
              <w:left w:w="100" w:type="dxa"/>
              <w:bottom w:w="100" w:type="dxa"/>
              <w:right w:w="100" w:type="dxa"/>
            </w:tcMar>
          </w:tcPr>
          <w:p w14:paraId="4EC9F195" w14:textId="77777777" w:rsidR="008D07FE" w:rsidRDefault="00000000">
            <w:pPr>
              <w:widowControl w:val="0"/>
              <w:spacing w:line="240" w:lineRule="auto"/>
              <w:rPr>
                <w:b/>
              </w:rPr>
            </w:pPr>
            <w:r>
              <w:rPr>
                <w:b/>
              </w:rPr>
              <w:t>Notes / Links to Contracts</w:t>
            </w:r>
          </w:p>
        </w:tc>
      </w:tr>
      <w:tr w:rsidR="008D07FE" w14:paraId="53917325" w14:textId="77777777">
        <w:tc>
          <w:tcPr>
            <w:tcW w:w="3489" w:type="dxa"/>
            <w:tcMar>
              <w:top w:w="100" w:type="dxa"/>
              <w:left w:w="100" w:type="dxa"/>
              <w:bottom w:w="100" w:type="dxa"/>
              <w:right w:w="100" w:type="dxa"/>
            </w:tcMar>
          </w:tcPr>
          <w:p w14:paraId="73F9F88E" w14:textId="2056FB30" w:rsidR="008D07FE" w:rsidRDefault="008D07FE">
            <w:pPr>
              <w:widowControl w:val="0"/>
              <w:pBdr>
                <w:top w:val="nil"/>
                <w:left w:val="nil"/>
                <w:bottom w:val="nil"/>
                <w:right w:val="nil"/>
                <w:between w:val="nil"/>
              </w:pBdr>
              <w:spacing w:line="240" w:lineRule="auto"/>
            </w:pPr>
            <w:r>
              <w:t>Sarah Al-Harbi</w:t>
            </w:r>
          </w:p>
        </w:tc>
        <w:tc>
          <w:tcPr>
            <w:tcW w:w="3489" w:type="dxa"/>
            <w:tcMar>
              <w:top w:w="100" w:type="dxa"/>
              <w:left w:w="100" w:type="dxa"/>
              <w:bottom w:w="100" w:type="dxa"/>
              <w:right w:w="100" w:type="dxa"/>
            </w:tcMar>
          </w:tcPr>
          <w:p w14:paraId="57C147A9" w14:textId="5117FD23" w:rsidR="008D07FE" w:rsidRDefault="008D07FE">
            <w:pPr>
              <w:widowControl w:val="0"/>
              <w:pBdr>
                <w:top w:val="nil"/>
                <w:left w:val="nil"/>
                <w:bottom w:val="nil"/>
                <w:right w:val="nil"/>
                <w:between w:val="nil"/>
              </w:pBdr>
              <w:spacing w:line="240" w:lineRule="auto"/>
            </w:pPr>
            <w:r>
              <w:t>Chief Information Security Officer (CISO)</w:t>
            </w:r>
          </w:p>
        </w:tc>
        <w:tc>
          <w:tcPr>
            <w:tcW w:w="3489" w:type="dxa"/>
            <w:tcMar>
              <w:top w:w="100" w:type="dxa"/>
              <w:left w:w="100" w:type="dxa"/>
              <w:bottom w:w="100" w:type="dxa"/>
              <w:right w:w="100" w:type="dxa"/>
            </w:tcMar>
          </w:tcPr>
          <w:p w14:paraId="2CE703C6" w14:textId="0E07F04D" w:rsidR="008D07FE" w:rsidRDefault="008D07FE">
            <w:pPr>
              <w:pStyle w:val="Heading2"/>
              <w:widowControl w:val="0"/>
              <w:spacing w:before="240" w:after="240"/>
            </w:pPr>
            <w:bookmarkStart w:id="27" w:name="_z0r15e8ivq2v" w:colFirst="0" w:colLast="0"/>
            <w:bookmarkEnd w:id="27"/>
            <w:r>
              <w:t>Controlled internal directory</w:t>
            </w:r>
          </w:p>
        </w:tc>
        <w:tc>
          <w:tcPr>
            <w:tcW w:w="3489" w:type="dxa"/>
            <w:tcMar>
              <w:top w:w="100" w:type="dxa"/>
              <w:left w:w="100" w:type="dxa"/>
              <w:bottom w:w="100" w:type="dxa"/>
              <w:right w:w="100" w:type="dxa"/>
            </w:tcMar>
          </w:tcPr>
          <w:p w14:paraId="3588938E" w14:textId="77777777" w:rsidR="008D07FE" w:rsidRDefault="008D07FE">
            <w:pPr>
              <w:widowControl w:val="0"/>
              <w:pBdr>
                <w:top w:val="nil"/>
                <w:left w:val="nil"/>
                <w:bottom w:val="nil"/>
                <w:right w:val="nil"/>
                <w:between w:val="nil"/>
              </w:pBdr>
              <w:spacing w:line="240" w:lineRule="auto"/>
            </w:pPr>
            <w:r>
              <w:t>Information Security leadership and incident escalation</w:t>
            </w:r>
          </w:p>
        </w:tc>
      </w:tr>
      <w:tr w:rsidR="008D07FE" w14:paraId="457DBF06" w14:textId="77777777">
        <w:tc>
          <w:tcPr>
            <w:tcW w:w="3489" w:type="dxa"/>
            <w:tcMar>
              <w:top w:w="100" w:type="dxa"/>
              <w:left w:w="100" w:type="dxa"/>
              <w:bottom w:w="100" w:type="dxa"/>
              <w:right w:w="100" w:type="dxa"/>
            </w:tcMar>
          </w:tcPr>
          <w:p w14:paraId="0DFB3400" w14:textId="1E553344" w:rsidR="008D07FE" w:rsidRDefault="008D07FE">
            <w:pPr>
              <w:widowControl w:val="0"/>
              <w:pBdr>
                <w:top w:val="nil"/>
                <w:left w:val="nil"/>
                <w:bottom w:val="nil"/>
                <w:right w:val="nil"/>
                <w:between w:val="nil"/>
              </w:pBdr>
              <w:spacing w:line="240" w:lineRule="auto"/>
            </w:pPr>
            <w:r>
              <w:t>Fahad Al-Otaibi</w:t>
            </w:r>
          </w:p>
        </w:tc>
        <w:tc>
          <w:tcPr>
            <w:tcW w:w="3489" w:type="dxa"/>
            <w:tcMar>
              <w:top w:w="100" w:type="dxa"/>
              <w:left w:w="100" w:type="dxa"/>
              <w:bottom w:w="100" w:type="dxa"/>
              <w:right w:w="100" w:type="dxa"/>
            </w:tcMar>
          </w:tcPr>
          <w:p w14:paraId="7906AA81" w14:textId="48CA9223" w:rsidR="008D07FE" w:rsidRDefault="008D07FE">
            <w:pPr>
              <w:widowControl w:val="0"/>
              <w:pBdr>
                <w:top w:val="nil"/>
                <w:left w:val="nil"/>
                <w:bottom w:val="nil"/>
                <w:right w:val="nil"/>
                <w:between w:val="nil"/>
              </w:pBdr>
              <w:spacing w:line="240" w:lineRule="auto"/>
            </w:pPr>
            <w:r>
              <w:t>Chief Information Officer (CIO)</w:t>
            </w:r>
          </w:p>
        </w:tc>
        <w:tc>
          <w:tcPr>
            <w:tcW w:w="3489" w:type="dxa"/>
            <w:tcMar>
              <w:top w:w="100" w:type="dxa"/>
              <w:left w:w="100" w:type="dxa"/>
              <w:bottom w:w="100" w:type="dxa"/>
              <w:right w:w="100" w:type="dxa"/>
            </w:tcMar>
          </w:tcPr>
          <w:p w14:paraId="09B99DE5" w14:textId="47DB72A9" w:rsidR="008D07FE" w:rsidRDefault="008D07FE">
            <w:pPr>
              <w:widowControl w:val="0"/>
              <w:pBdr>
                <w:top w:val="nil"/>
                <w:left w:val="nil"/>
                <w:bottom w:val="nil"/>
                <w:right w:val="nil"/>
                <w:between w:val="nil"/>
              </w:pBdr>
              <w:spacing w:line="240" w:lineRule="auto"/>
            </w:pPr>
            <w:r>
              <w:t>Controlled internal directory</w:t>
            </w:r>
          </w:p>
        </w:tc>
        <w:tc>
          <w:tcPr>
            <w:tcW w:w="3489" w:type="dxa"/>
            <w:tcMar>
              <w:top w:w="100" w:type="dxa"/>
              <w:left w:w="100" w:type="dxa"/>
              <w:bottom w:w="100" w:type="dxa"/>
              <w:right w:w="100" w:type="dxa"/>
            </w:tcMar>
          </w:tcPr>
          <w:p w14:paraId="30EB147D" w14:textId="43EF2140" w:rsidR="008D07FE" w:rsidRDefault="008D07FE">
            <w:pPr>
              <w:widowControl w:val="0"/>
              <w:pBdr>
                <w:top w:val="nil"/>
                <w:left w:val="nil"/>
                <w:bottom w:val="nil"/>
                <w:right w:val="nil"/>
                <w:between w:val="nil"/>
              </w:pBdr>
              <w:spacing w:line="240" w:lineRule="auto"/>
            </w:pPr>
            <w:r>
              <w:t>Technology and operational recovery oversight</w:t>
            </w:r>
          </w:p>
        </w:tc>
      </w:tr>
      <w:tr w:rsidR="008D07FE" w14:paraId="0C199C01" w14:textId="77777777">
        <w:tc>
          <w:tcPr>
            <w:tcW w:w="3489" w:type="dxa"/>
            <w:tcMar>
              <w:top w:w="100" w:type="dxa"/>
              <w:left w:w="100" w:type="dxa"/>
              <w:bottom w:w="100" w:type="dxa"/>
              <w:right w:w="100" w:type="dxa"/>
            </w:tcMar>
          </w:tcPr>
          <w:p w14:paraId="04162B31" w14:textId="7359B596" w:rsidR="008D07FE" w:rsidRDefault="008D07FE">
            <w:pPr>
              <w:widowControl w:val="0"/>
              <w:pBdr>
                <w:top w:val="nil"/>
                <w:left w:val="nil"/>
                <w:bottom w:val="nil"/>
                <w:right w:val="nil"/>
                <w:between w:val="nil"/>
              </w:pBdr>
              <w:spacing w:line="240" w:lineRule="auto"/>
            </w:pPr>
            <w:r>
              <w:t>Dr. Noura Al-Qahtani</w:t>
            </w:r>
          </w:p>
        </w:tc>
        <w:tc>
          <w:tcPr>
            <w:tcW w:w="3489" w:type="dxa"/>
            <w:tcMar>
              <w:top w:w="100" w:type="dxa"/>
              <w:left w:w="100" w:type="dxa"/>
              <w:bottom w:w="100" w:type="dxa"/>
              <w:right w:w="100" w:type="dxa"/>
            </w:tcMar>
          </w:tcPr>
          <w:p w14:paraId="61839A64" w14:textId="1E77C1FC" w:rsidR="008D07FE" w:rsidRDefault="008D07FE">
            <w:pPr>
              <w:widowControl w:val="0"/>
              <w:spacing w:line="240" w:lineRule="auto"/>
            </w:pPr>
            <w:r>
              <w:t>Chief Executive Officer (CEO)</w:t>
            </w:r>
          </w:p>
        </w:tc>
        <w:tc>
          <w:tcPr>
            <w:tcW w:w="3489" w:type="dxa"/>
            <w:tcMar>
              <w:top w:w="100" w:type="dxa"/>
              <w:left w:w="100" w:type="dxa"/>
              <w:bottom w:w="100" w:type="dxa"/>
              <w:right w:w="100" w:type="dxa"/>
            </w:tcMar>
          </w:tcPr>
          <w:p w14:paraId="10C6D2E3" w14:textId="459C766B" w:rsidR="008D07FE" w:rsidRDefault="008D07FE">
            <w:pPr>
              <w:widowControl w:val="0"/>
              <w:pBdr>
                <w:top w:val="nil"/>
                <w:left w:val="nil"/>
                <w:bottom w:val="nil"/>
                <w:right w:val="nil"/>
                <w:between w:val="nil"/>
              </w:pBdr>
              <w:spacing w:line="240" w:lineRule="auto"/>
            </w:pPr>
            <w:r>
              <w:t>Controlled internal directory</w:t>
            </w:r>
          </w:p>
        </w:tc>
        <w:tc>
          <w:tcPr>
            <w:tcW w:w="3489" w:type="dxa"/>
            <w:tcMar>
              <w:top w:w="100" w:type="dxa"/>
              <w:left w:w="100" w:type="dxa"/>
              <w:bottom w:w="100" w:type="dxa"/>
              <w:right w:w="100" w:type="dxa"/>
            </w:tcMar>
          </w:tcPr>
          <w:p w14:paraId="3694F8CD" w14:textId="77777777" w:rsidR="008D07FE" w:rsidRDefault="008D07FE">
            <w:pPr>
              <w:widowControl w:val="0"/>
              <w:pBdr>
                <w:top w:val="nil"/>
                <w:left w:val="nil"/>
                <w:bottom w:val="nil"/>
                <w:right w:val="nil"/>
                <w:between w:val="nil"/>
              </w:pBdr>
              <w:spacing w:line="240" w:lineRule="auto"/>
            </w:pPr>
            <w:r>
              <w:t>Executive decision-making and continuity approval</w:t>
            </w:r>
          </w:p>
        </w:tc>
      </w:tr>
      <w:tr w:rsidR="008D07FE" w14:paraId="784575EF" w14:textId="77777777">
        <w:tc>
          <w:tcPr>
            <w:tcW w:w="3489" w:type="dxa"/>
            <w:tcMar>
              <w:top w:w="100" w:type="dxa"/>
              <w:left w:w="100" w:type="dxa"/>
              <w:bottom w:w="100" w:type="dxa"/>
              <w:right w:w="100" w:type="dxa"/>
            </w:tcMar>
          </w:tcPr>
          <w:p w14:paraId="4D82896F" w14:textId="2115EA4D" w:rsidR="008D07FE" w:rsidRDefault="008D07FE">
            <w:pPr>
              <w:widowControl w:val="0"/>
              <w:pBdr>
                <w:top w:val="nil"/>
                <w:left w:val="nil"/>
                <w:bottom w:val="nil"/>
                <w:right w:val="nil"/>
                <w:between w:val="nil"/>
              </w:pBdr>
              <w:spacing w:line="240" w:lineRule="auto"/>
            </w:pPr>
            <w:r>
              <w:t>Leila Al-Dosari</w:t>
            </w:r>
          </w:p>
        </w:tc>
        <w:tc>
          <w:tcPr>
            <w:tcW w:w="3489" w:type="dxa"/>
            <w:tcMar>
              <w:top w:w="100" w:type="dxa"/>
              <w:left w:w="100" w:type="dxa"/>
              <w:bottom w:w="100" w:type="dxa"/>
              <w:right w:w="100" w:type="dxa"/>
            </w:tcMar>
          </w:tcPr>
          <w:p w14:paraId="23DF5492" w14:textId="132582C1" w:rsidR="008D07FE" w:rsidRDefault="008D07FE">
            <w:pPr>
              <w:widowControl w:val="0"/>
              <w:spacing w:line="240" w:lineRule="auto"/>
            </w:pPr>
            <w:r>
              <w:t>Legal Affairs</w:t>
            </w:r>
          </w:p>
        </w:tc>
        <w:tc>
          <w:tcPr>
            <w:tcW w:w="3489" w:type="dxa"/>
            <w:tcMar>
              <w:top w:w="100" w:type="dxa"/>
              <w:left w:w="100" w:type="dxa"/>
              <w:bottom w:w="100" w:type="dxa"/>
              <w:right w:w="100" w:type="dxa"/>
            </w:tcMar>
          </w:tcPr>
          <w:p w14:paraId="49BC386F" w14:textId="539841EA" w:rsidR="008D07FE" w:rsidRDefault="008D07FE">
            <w:pPr>
              <w:widowControl w:val="0"/>
              <w:pBdr>
                <w:top w:val="nil"/>
                <w:left w:val="nil"/>
                <w:bottom w:val="nil"/>
                <w:right w:val="nil"/>
                <w:between w:val="nil"/>
              </w:pBdr>
              <w:spacing w:line="240" w:lineRule="auto"/>
            </w:pPr>
            <w:r>
              <w:t>Controlled internal directory</w:t>
            </w:r>
          </w:p>
        </w:tc>
        <w:tc>
          <w:tcPr>
            <w:tcW w:w="3489" w:type="dxa"/>
            <w:tcMar>
              <w:top w:w="100" w:type="dxa"/>
              <w:left w:w="100" w:type="dxa"/>
              <w:bottom w:w="100" w:type="dxa"/>
              <w:right w:w="100" w:type="dxa"/>
            </w:tcMar>
          </w:tcPr>
          <w:p w14:paraId="54CDDA88" w14:textId="77777777" w:rsidR="008D07FE" w:rsidRDefault="008D07FE">
            <w:pPr>
              <w:widowControl w:val="0"/>
              <w:pBdr>
                <w:top w:val="nil"/>
                <w:left w:val="nil"/>
                <w:bottom w:val="nil"/>
                <w:right w:val="nil"/>
                <w:between w:val="nil"/>
              </w:pBdr>
              <w:spacing w:line="240" w:lineRule="auto"/>
            </w:pPr>
            <w:r>
              <w:t>Legal and regulatory coordination</w:t>
            </w:r>
          </w:p>
        </w:tc>
      </w:tr>
      <w:tr w:rsidR="008D07FE" w14:paraId="469D4DE2" w14:textId="77777777">
        <w:tc>
          <w:tcPr>
            <w:tcW w:w="3489" w:type="dxa"/>
            <w:tcMar>
              <w:top w:w="100" w:type="dxa"/>
              <w:left w:w="100" w:type="dxa"/>
              <w:bottom w:w="100" w:type="dxa"/>
              <w:right w:w="100" w:type="dxa"/>
            </w:tcMar>
          </w:tcPr>
          <w:p w14:paraId="1BCA4C8F" w14:textId="588750C4" w:rsidR="008D07FE" w:rsidRDefault="008D07FE">
            <w:pPr>
              <w:widowControl w:val="0"/>
              <w:pBdr>
                <w:top w:val="nil"/>
                <w:left w:val="nil"/>
                <w:bottom w:val="nil"/>
                <w:right w:val="nil"/>
                <w:between w:val="nil"/>
              </w:pBdr>
              <w:spacing w:line="240" w:lineRule="auto"/>
            </w:pPr>
            <w:r>
              <w:t>Ahmed Al-Ghamdi</w:t>
            </w:r>
          </w:p>
        </w:tc>
        <w:tc>
          <w:tcPr>
            <w:tcW w:w="3489" w:type="dxa"/>
            <w:tcMar>
              <w:top w:w="100" w:type="dxa"/>
              <w:left w:w="100" w:type="dxa"/>
              <w:bottom w:w="100" w:type="dxa"/>
              <w:right w:w="100" w:type="dxa"/>
            </w:tcMar>
          </w:tcPr>
          <w:p w14:paraId="3AE7D1CE" w14:textId="4BA01D0D" w:rsidR="008D07FE" w:rsidRDefault="008D07FE">
            <w:pPr>
              <w:widowControl w:val="0"/>
              <w:spacing w:line="240" w:lineRule="auto"/>
            </w:pPr>
            <w:r>
              <w:t>Internal Audit</w:t>
            </w:r>
          </w:p>
        </w:tc>
        <w:tc>
          <w:tcPr>
            <w:tcW w:w="3489" w:type="dxa"/>
            <w:tcMar>
              <w:top w:w="100" w:type="dxa"/>
              <w:left w:w="100" w:type="dxa"/>
              <w:bottom w:w="100" w:type="dxa"/>
              <w:right w:w="100" w:type="dxa"/>
            </w:tcMar>
          </w:tcPr>
          <w:p w14:paraId="6A68AD17" w14:textId="60CA4AB0" w:rsidR="008D07FE" w:rsidRDefault="008D07FE">
            <w:pPr>
              <w:widowControl w:val="0"/>
              <w:pBdr>
                <w:top w:val="nil"/>
                <w:left w:val="nil"/>
                <w:bottom w:val="nil"/>
                <w:right w:val="nil"/>
                <w:between w:val="nil"/>
              </w:pBdr>
              <w:spacing w:line="240" w:lineRule="auto"/>
            </w:pPr>
            <w:r>
              <w:t>Controlled internal directory</w:t>
            </w:r>
          </w:p>
        </w:tc>
        <w:tc>
          <w:tcPr>
            <w:tcW w:w="3489" w:type="dxa"/>
            <w:tcMar>
              <w:top w:w="100" w:type="dxa"/>
              <w:left w:w="100" w:type="dxa"/>
              <w:bottom w:w="100" w:type="dxa"/>
              <w:right w:w="100" w:type="dxa"/>
            </w:tcMar>
          </w:tcPr>
          <w:p w14:paraId="4CC542B7" w14:textId="77777777" w:rsidR="008D07FE" w:rsidRDefault="008D07FE">
            <w:pPr>
              <w:widowControl w:val="0"/>
              <w:pBdr>
                <w:top w:val="nil"/>
                <w:left w:val="nil"/>
                <w:bottom w:val="nil"/>
                <w:right w:val="nil"/>
                <w:between w:val="nil"/>
              </w:pBdr>
              <w:spacing w:line="240" w:lineRule="auto"/>
            </w:pPr>
            <w:r>
              <w:t>Independent assurance and audit coordination</w:t>
            </w:r>
          </w:p>
        </w:tc>
      </w:tr>
    </w:tbl>
    <w:p w14:paraId="1BC1A40E" w14:textId="77777777" w:rsidR="008D07FE" w:rsidRDefault="008D07FE"/>
    <w:p w14:paraId="2A2F9DEE" w14:textId="77777777" w:rsidR="00E164B9" w:rsidRDefault="00E164B9" w:rsidP="00E164B9">
      <w:pPr>
        <w:pStyle w:val="Heading2"/>
      </w:pPr>
      <w:bookmarkStart w:id="28" w:name="_Toc205528936"/>
      <w:r>
        <w:t xml:space="preserve">Appendix B - </w:t>
      </w:r>
      <w:r w:rsidRPr="00E164B9">
        <w:t>Roles with named alternates</w:t>
      </w:r>
      <w:bookmarkEnd w:id="28"/>
    </w:p>
    <w:p w14:paraId="7E4C2160" w14:textId="77777777" w:rsidR="00E164B9" w:rsidRPr="00E164B9" w:rsidRDefault="00E164B9" w:rsidP="00E164B9">
      <w:pPr>
        <w:spacing w:after="0"/>
        <w:rPr>
          <w:b/>
          <w:bCs/>
          <w:sz w:val="22"/>
          <w:szCs w:val="22"/>
        </w:rPr>
      </w:pPr>
    </w:p>
    <w:p w14:paraId="7FCA77CB" w14:textId="77777777" w:rsidR="00E164B9" w:rsidRDefault="00E164B9" w:rsidP="00E164B9">
      <w:r w:rsidRPr="00E164B9">
        <w:t>For every key role, an alternate (deputy) is designated to ensure activation isn’t delayed by absence.</w:t>
      </w:r>
    </w:p>
    <w:p w14:paraId="05DF2115" w14:textId="77777777" w:rsidR="00E164B9" w:rsidRPr="00E164B9" w:rsidRDefault="00E164B9" w:rsidP="00E164B9">
      <w:pPr>
        <w:spacing w:after="0" w:line="276" w:lineRule="auto"/>
      </w:pPr>
    </w:p>
    <w:tbl>
      <w:tblPr>
        <w:tblStyle w:val="TableGrid"/>
        <w:tblW w:w="0" w:type="auto"/>
        <w:tblLook w:val="04A0" w:firstRow="1" w:lastRow="0" w:firstColumn="1" w:lastColumn="0" w:noHBand="0" w:noVBand="1"/>
      </w:tblPr>
      <w:tblGrid>
        <w:gridCol w:w="2695"/>
        <w:gridCol w:w="990"/>
        <w:gridCol w:w="1107"/>
        <w:gridCol w:w="8528"/>
      </w:tblGrid>
      <w:tr w:rsidR="00E164B9" w:rsidRPr="00E164B9" w14:paraId="5BA2B658" w14:textId="77777777" w:rsidTr="00BD19ED">
        <w:tc>
          <w:tcPr>
            <w:tcW w:w="0" w:type="auto"/>
            <w:hideMark/>
          </w:tcPr>
          <w:p w14:paraId="156299C4" w14:textId="77777777" w:rsidR="00E164B9" w:rsidRPr="00E164B9" w:rsidRDefault="00E164B9" w:rsidP="00E164B9">
            <w:pPr>
              <w:spacing w:line="276" w:lineRule="auto"/>
              <w:rPr>
                <w:b/>
                <w:bCs/>
              </w:rPr>
            </w:pPr>
            <w:r w:rsidRPr="00E164B9">
              <w:rPr>
                <w:b/>
                <w:bCs/>
              </w:rPr>
              <w:t>Role</w:t>
            </w:r>
          </w:p>
        </w:tc>
        <w:tc>
          <w:tcPr>
            <w:tcW w:w="0" w:type="auto"/>
            <w:hideMark/>
          </w:tcPr>
          <w:p w14:paraId="02B1A0CA" w14:textId="77777777" w:rsidR="00E164B9" w:rsidRPr="00E164B9" w:rsidRDefault="00E164B9" w:rsidP="00E164B9">
            <w:pPr>
              <w:spacing w:line="276" w:lineRule="auto"/>
              <w:rPr>
                <w:b/>
                <w:bCs/>
              </w:rPr>
            </w:pPr>
            <w:r w:rsidRPr="00E164B9">
              <w:rPr>
                <w:b/>
                <w:bCs/>
              </w:rPr>
              <w:t>Primary</w:t>
            </w:r>
          </w:p>
        </w:tc>
        <w:tc>
          <w:tcPr>
            <w:tcW w:w="0" w:type="auto"/>
            <w:hideMark/>
          </w:tcPr>
          <w:p w14:paraId="73721BC7" w14:textId="77777777" w:rsidR="00E164B9" w:rsidRPr="00E164B9" w:rsidRDefault="00E164B9" w:rsidP="00E164B9">
            <w:pPr>
              <w:spacing w:line="276" w:lineRule="auto"/>
              <w:rPr>
                <w:b/>
                <w:bCs/>
              </w:rPr>
            </w:pPr>
            <w:r w:rsidRPr="00E164B9">
              <w:rPr>
                <w:b/>
                <w:bCs/>
              </w:rPr>
              <w:t>Alternate</w:t>
            </w:r>
          </w:p>
        </w:tc>
        <w:tc>
          <w:tcPr>
            <w:tcW w:w="8528" w:type="dxa"/>
            <w:hideMark/>
          </w:tcPr>
          <w:p w14:paraId="7BA09C8D" w14:textId="77777777" w:rsidR="00E164B9" w:rsidRPr="00E164B9" w:rsidRDefault="00E164B9" w:rsidP="00E164B9">
            <w:pPr>
              <w:spacing w:line="276" w:lineRule="auto"/>
              <w:rPr>
                <w:b/>
                <w:bCs/>
              </w:rPr>
            </w:pPr>
            <w:r w:rsidRPr="00E164B9">
              <w:rPr>
                <w:b/>
                <w:bCs/>
              </w:rPr>
              <w:t>Notes</w:t>
            </w:r>
          </w:p>
        </w:tc>
      </w:tr>
      <w:tr w:rsidR="00E164B9" w:rsidRPr="00E164B9" w14:paraId="7A9E8719" w14:textId="77777777" w:rsidTr="00BD19ED">
        <w:tc>
          <w:tcPr>
            <w:tcW w:w="0" w:type="auto"/>
            <w:hideMark/>
          </w:tcPr>
          <w:p w14:paraId="0C3A482E" w14:textId="77777777" w:rsidR="00E164B9" w:rsidRPr="00E164B9" w:rsidRDefault="00E164B9" w:rsidP="00E164B9">
            <w:pPr>
              <w:spacing w:line="276" w:lineRule="auto"/>
            </w:pPr>
            <w:r w:rsidRPr="00E164B9">
              <w:t>Incident Manager</w:t>
            </w:r>
          </w:p>
        </w:tc>
        <w:tc>
          <w:tcPr>
            <w:tcW w:w="0" w:type="auto"/>
            <w:hideMark/>
          </w:tcPr>
          <w:p w14:paraId="32EFCA01" w14:textId="77777777" w:rsidR="00E164B9" w:rsidRPr="00E164B9" w:rsidRDefault="00E164B9" w:rsidP="00E164B9">
            <w:pPr>
              <w:spacing w:line="276" w:lineRule="auto"/>
            </w:pPr>
            <w:r w:rsidRPr="00E164B9">
              <w:t>Sarah Al-Harbi</w:t>
            </w:r>
          </w:p>
        </w:tc>
        <w:tc>
          <w:tcPr>
            <w:tcW w:w="0" w:type="auto"/>
            <w:hideMark/>
          </w:tcPr>
          <w:p w14:paraId="3425522B" w14:textId="77777777" w:rsidR="00E164B9" w:rsidRPr="00E164B9" w:rsidRDefault="00E164B9" w:rsidP="00E164B9">
            <w:pPr>
              <w:spacing w:line="276" w:lineRule="auto"/>
            </w:pPr>
            <w:r w:rsidRPr="00E164B9">
              <w:t>Incident Response Team Lead</w:t>
            </w:r>
          </w:p>
        </w:tc>
        <w:tc>
          <w:tcPr>
            <w:tcW w:w="8528" w:type="dxa"/>
            <w:hideMark/>
          </w:tcPr>
          <w:p w14:paraId="16CE123E" w14:textId="77777777" w:rsidR="00E164B9" w:rsidRPr="00E164B9" w:rsidRDefault="00E164B9" w:rsidP="00E164B9">
            <w:pPr>
              <w:spacing w:line="276" w:lineRule="auto"/>
            </w:pPr>
            <w:r w:rsidRPr="00E164B9">
              <w:t>Authority to coordinate activation and stand-down</w:t>
            </w:r>
          </w:p>
        </w:tc>
      </w:tr>
      <w:tr w:rsidR="00E164B9" w:rsidRPr="00E164B9" w14:paraId="5FD31A46" w14:textId="77777777" w:rsidTr="00BD19ED">
        <w:tc>
          <w:tcPr>
            <w:tcW w:w="0" w:type="auto"/>
            <w:hideMark/>
          </w:tcPr>
          <w:p w14:paraId="2EB1BB3A" w14:textId="77777777" w:rsidR="00E164B9" w:rsidRPr="00E164B9" w:rsidRDefault="00E164B9" w:rsidP="00E164B9">
            <w:pPr>
              <w:spacing w:line="276" w:lineRule="auto"/>
            </w:pPr>
            <w:r w:rsidRPr="00E164B9">
              <w:t>Business Continuity Lead</w:t>
            </w:r>
          </w:p>
        </w:tc>
        <w:tc>
          <w:tcPr>
            <w:tcW w:w="0" w:type="auto"/>
            <w:hideMark/>
          </w:tcPr>
          <w:p w14:paraId="73685E55" w14:textId="77777777" w:rsidR="00E164B9" w:rsidRPr="00E164B9" w:rsidRDefault="00E164B9" w:rsidP="00E164B9">
            <w:pPr>
              <w:spacing w:line="276" w:lineRule="auto"/>
            </w:pPr>
            <w:r w:rsidRPr="00E164B9">
              <w:t>Fahad Al-Otaibi</w:t>
            </w:r>
          </w:p>
        </w:tc>
        <w:tc>
          <w:tcPr>
            <w:tcW w:w="0" w:type="auto"/>
            <w:hideMark/>
          </w:tcPr>
          <w:p w14:paraId="05F7E0EA" w14:textId="77777777" w:rsidR="00E164B9" w:rsidRPr="00E164B9" w:rsidRDefault="00E164B9" w:rsidP="00E164B9">
            <w:pPr>
              <w:spacing w:line="276" w:lineRule="auto"/>
            </w:pPr>
            <w:r w:rsidRPr="00E164B9">
              <w:t>Information Security Governance Team</w:t>
            </w:r>
          </w:p>
        </w:tc>
        <w:tc>
          <w:tcPr>
            <w:tcW w:w="8528" w:type="dxa"/>
            <w:hideMark/>
          </w:tcPr>
          <w:p w14:paraId="117C1234" w14:textId="77777777" w:rsidR="00E164B9" w:rsidRPr="00E164B9" w:rsidRDefault="00E164B9" w:rsidP="00E164B9">
            <w:pPr>
              <w:spacing w:line="276" w:lineRule="auto"/>
            </w:pPr>
            <w:r w:rsidRPr="00E164B9">
              <w:t>Coordinates business continuity priorities and workarounds</w:t>
            </w:r>
          </w:p>
        </w:tc>
      </w:tr>
      <w:tr w:rsidR="00E164B9" w:rsidRPr="00E164B9" w14:paraId="333C32D2" w14:textId="77777777" w:rsidTr="00BD19ED">
        <w:tc>
          <w:tcPr>
            <w:tcW w:w="0" w:type="auto"/>
            <w:hideMark/>
          </w:tcPr>
          <w:p w14:paraId="40A3D0E9" w14:textId="77777777" w:rsidR="00E164B9" w:rsidRPr="00E164B9" w:rsidRDefault="00E164B9" w:rsidP="00E164B9">
            <w:pPr>
              <w:spacing w:line="276" w:lineRule="auto"/>
            </w:pPr>
            <w:r w:rsidRPr="00E164B9">
              <w:t>Technical Recovery Lead</w:t>
            </w:r>
          </w:p>
        </w:tc>
        <w:tc>
          <w:tcPr>
            <w:tcW w:w="0" w:type="auto"/>
            <w:hideMark/>
          </w:tcPr>
          <w:p w14:paraId="6792608B" w14:textId="77777777" w:rsidR="00E164B9" w:rsidRPr="00E164B9" w:rsidRDefault="00E164B9" w:rsidP="00E164B9">
            <w:pPr>
              <w:spacing w:line="276" w:lineRule="auto"/>
            </w:pPr>
            <w:r w:rsidRPr="00E164B9">
              <w:t>IT Operations Manager</w:t>
            </w:r>
          </w:p>
        </w:tc>
        <w:tc>
          <w:tcPr>
            <w:tcW w:w="0" w:type="auto"/>
            <w:hideMark/>
          </w:tcPr>
          <w:p w14:paraId="758EB5E5" w14:textId="77777777" w:rsidR="00E164B9" w:rsidRPr="00E164B9" w:rsidRDefault="00E164B9" w:rsidP="00E164B9">
            <w:pPr>
              <w:spacing w:line="276" w:lineRule="auto"/>
            </w:pPr>
            <w:r w:rsidRPr="00E164B9">
              <w:t>Infrastructure and Networks Manager</w:t>
            </w:r>
          </w:p>
        </w:tc>
        <w:tc>
          <w:tcPr>
            <w:tcW w:w="8528" w:type="dxa"/>
            <w:hideMark/>
          </w:tcPr>
          <w:p w14:paraId="7EE506A0" w14:textId="77777777" w:rsidR="00E164B9" w:rsidRPr="00E164B9" w:rsidRDefault="00E164B9" w:rsidP="00E164B9">
            <w:pPr>
              <w:spacing w:line="276" w:lineRule="auto"/>
            </w:pPr>
            <w:r w:rsidRPr="00E164B9">
              <w:t>Owns technical restoration and failover activities</w:t>
            </w:r>
          </w:p>
        </w:tc>
      </w:tr>
      <w:tr w:rsidR="00E164B9" w:rsidRPr="00E164B9" w14:paraId="5550800B" w14:textId="77777777" w:rsidTr="00BD19ED">
        <w:tc>
          <w:tcPr>
            <w:tcW w:w="0" w:type="auto"/>
            <w:hideMark/>
          </w:tcPr>
          <w:p w14:paraId="27765E29" w14:textId="77777777" w:rsidR="00E164B9" w:rsidRPr="00E164B9" w:rsidRDefault="00E164B9" w:rsidP="00E164B9">
            <w:pPr>
              <w:spacing w:line="276" w:lineRule="auto"/>
            </w:pPr>
            <w:r w:rsidRPr="00E164B9">
              <w:t>Communications Lead</w:t>
            </w:r>
          </w:p>
        </w:tc>
        <w:tc>
          <w:tcPr>
            <w:tcW w:w="0" w:type="auto"/>
            <w:hideMark/>
          </w:tcPr>
          <w:p w14:paraId="03070365" w14:textId="77777777" w:rsidR="00E164B9" w:rsidRPr="00E164B9" w:rsidRDefault="00E164B9" w:rsidP="00E164B9">
            <w:pPr>
              <w:spacing w:line="276" w:lineRule="auto"/>
            </w:pPr>
            <w:r w:rsidRPr="00E164B9">
              <w:t>Leila Al-Dosari</w:t>
            </w:r>
          </w:p>
        </w:tc>
        <w:tc>
          <w:tcPr>
            <w:tcW w:w="0" w:type="auto"/>
            <w:hideMark/>
          </w:tcPr>
          <w:p w14:paraId="3F19EB85" w14:textId="77777777" w:rsidR="00E164B9" w:rsidRPr="00E164B9" w:rsidRDefault="00E164B9" w:rsidP="00E164B9">
            <w:pPr>
              <w:spacing w:line="276" w:lineRule="auto"/>
            </w:pPr>
            <w:r w:rsidRPr="00E164B9">
              <w:t>Customer Service Management</w:t>
            </w:r>
          </w:p>
        </w:tc>
        <w:tc>
          <w:tcPr>
            <w:tcW w:w="8528" w:type="dxa"/>
            <w:hideMark/>
          </w:tcPr>
          <w:p w14:paraId="606D1F24" w14:textId="77777777" w:rsidR="00E164B9" w:rsidRPr="00E164B9" w:rsidRDefault="00E164B9" w:rsidP="00E164B9">
            <w:pPr>
              <w:spacing w:line="276" w:lineRule="auto"/>
            </w:pPr>
            <w:r w:rsidRPr="00E164B9">
              <w:t>Coordinates internal, customer and regulatory communications with relevant owners</w:t>
            </w:r>
          </w:p>
        </w:tc>
      </w:tr>
      <w:tr w:rsidR="00E164B9" w:rsidRPr="00E164B9" w14:paraId="5F0A5DE7" w14:textId="77777777" w:rsidTr="00BD19ED">
        <w:tc>
          <w:tcPr>
            <w:tcW w:w="0" w:type="auto"/>
            <w:hideMark/>
          </w:tcPr>
          <w:p w14:paraId="0C4D0948" w14:textId="77777777" w:rsidR="00E164B9" w:rsidRPr="00E164B9" w:rsidRDefault="00E164B9" w:rsidP="00E164B9">
            <w:pPr>
              <w:spacing w:line="276" w:lineRule="auto"/>
            </w:pPr>
            <w:r w:rsidRPr="00E164B9">
              <w:t>Supplier Management Lead</w:t>
            </w:r>
          </w:p>
        </w:tc>
        <w:tc>
          <w:tcPr>
            <w:tcW w:w="0" w:type="auto"/>
            <w:hideMark/>
          </w:tcPr>
          <w:p w14:paraId="0269B620" w14:textId="77777777" w:rsidR="00E164B9" w:rsidRPr="00E164B9" w:rsidRDefault="00E164B9" w:rsidP="00E164B9">
            <w:pPr>
              <w:spacing w:line="276" w:lineRule="auto"/>
            </w:pPr>
            <w:r w:rsidRPr="00E164B9">
              <w:t>Procurement and Contracts Lead</w:t>
            </w:r>
          </w:p>
        </w:tc>
        <w:tc>
          <w:tcPr>
            <w:tcW w:w="0" w:type="auto"/>
            <w:hideMark/>
          </w:tcPr>
          <w:p w14:paraId="2C7C881F" w14:textId="77777777" w:rsidR="00E164B9" w:rsidRPr="00E164B9" w:rsidRDefault="00E164B9" w:rsidP="00E164B9">
            <w:pPr>
              <w:spacing w:line="276" w:lineRule="auto"/>
            </w:pPr>
            <w:r w:rsidRPr="00E164B9">
              <w:t>IT Governance / Information Security</w:t>
            </w:r>
          </w:p>
        </w:tc>
        <w:tc>
          <w:tcPr>
            <w:tcW w:w="8528" w:type="dxa"/>
            <w:hideMark/>
          </w:tcPr>
          <w:p w14:paraId="407EE455" w14:textId="77777777" w:rsidR="00E164B9" w:rsidRPr="00E164B9" w:rsidRDefault="00E164B9" w:rsidP="00E164B9">
            <w:pPr>
              <w:spacing w:line="276" w:lineRule="auto"/>
            </w:pPr>
            <w:r>
              <w:t>Coordinates supplier escalation and continuity evidence</w:t>
            </w:r>
          </w:p>
        </w:tc>
      </w:tr>
    </w:tbl>
    <w:p w14:paraId="18C61EB5" w14:textId="2BC15CA2" w:rsidR="00E164B9" w:rsidRDefault="00E164B9"/>
    <w:p w14:paraId="59885646" w14:textId="77777777" w:rsidR="00BD19ED" w:rsidRDefault="00BD19ED"/>
    <w:p w14:paraId="1BB53615" w14:textId="78E143A5" w:rsidR="00BD19ED" w:rsidRDefault="00BD19ED" w:rsidP="00BD19ED">
      <w:pPr>
        <w:pStyle w:val="Heading2"/>
      </w:pPr>
      <w:bookmarkStart w:id="29" w:name="_Toc205528937"/>
      <w:r w:rsidRPr="00BD19ED">
        <w:t>Appendix C — DR/BCP Activation Checklist</w:t>
      </w:r>
      <w:bookmarkEnd w:id="29"/>
    </w:p>
    <w:p w14:paraId="4519713A" w14:textId="77777777" w:rsidR="00BD19ED" w:rsidRPr="00BD19ED" w:rsidRDefault="00BD19ED" w:rsidP="00BD19ED"/>
    <w:tbl>
      <w:tblPr>
        <w:tblStyle w:val="TableGrid"/>
        <w:tblW w:w="0" w:type="auto"/>
        <w:tblInd w:w="720" w:type="dxa"/>
        <w:tblLook w:val="04A0" w:firstRow="1" w:lastRow="0" w:firstColumn="1" w:lastColumn="0" w:noHBand="0" w:noVBand="1"/>
      </w:tblPr>
      <w:tblGrid>
        <w:gridCol w:w="11182"/>
      </w:tblGrid>
      <w:tr w:rsidR="00BD19ED" w:rsidRPr="00BD19ED" w14:paraId="76336452" w14:textId="77777777" w:rsidTr="00BD19ED">
        <w:tc>
          <w:tcPr>
            <w:tcW w:w="11182" w:type="dxa"/>
          </w:tcPr>
          <w:p w14:paraId="2D24C201" w14:textId="77777777" w:rsidR="00BD19ED" w:rsidRPr="00BD19ED" w:rsidRDefault="00BD19ED" w:rsidP="005C34F6">
            <w:pPr>
              <w:numPr>
                <w:ilvl w:val="0"/>
                <w:numId w:val="17"/>
              </w:numPr>
            </w:pPr>
            <w:r w:rsidRPr="00BD19ED">
              <w:t>Start the incident record and confirm immediate safety and service-impact information.</w:t>
            </w:r>
          </w:p>
        </w:tc>
      </w:tr>
      <w:tr w:rsidR="00BD19ED" w:rsidRPr="00BD19ED" w14:paraId="0DF31BC8" w14:textId="77777777" w:rsidTr="00BD19ED">
        <w:tc>
          <w:tcPr>
            <w:tcW w:w="11182" w:type="dxa"/>
          </w:tcPr>
          <w:p w14:paraId="2C9C9454" w14:textId="77777777" w:rsidR="00BD19ED" w:rsidRPr="00BD19ED" w:rsidRDefault="00BD19ED" w:rsidP="005C34F6">
            <w:pPr>
              <w:numPr>
                <w:ilvl w:val="0"/>
                <w:numId w:val="17"/>
              </w:numPr>
            </w:pPr>
            <w:r w:rsidRPr="00BD19ED">
              <w:t>Appoint the Incident Manager and alternate and establish the approved incident communication channel.</w:t>
            </w:r>
          </w:p>
        </w:tc>
      </w:tr>
      <w:tr w:rsidR="00BD19ED" w:rsidRPr="00BD19ED" w14:paraId="641D2B2F" w14:textId="77777777" w:rsidTr="00BD19ED">
        <w:tc>
          <w:tcPr>
            <w:tcW w:w="11182" w:type="dxa"/>
          </w:tcPr>
          <w:p w14:paraId="427D8326" w14:textId="77777777" w:rsidR="00BD19ED" w:rsidRPr="00BD19ED" w:rsidRDefault="00BD19ED" w:rsidP="005C34F6">
            <w:pPr>
              <w:numPr>
                <w:ilvl w:val="0"/>
                <w:numId w:val="17"/>
              </w:numPr>
            </w:pPr>
            <w:r w:rsidRPr="00BD19ED">
              <w:t>Assess the event against DR/BCP activation criteria and obtain the required activation authority.</w:t>
            </w:r>
            <w:r w:rsidRPr="00BD19ED">
              <w:rPr>
                <w:b/>
                <w:bCs/>
              </w:rPr>
            </w:r>
            <w:r w:rsidRPr="00BD19ED"/>
          </w:p>
        </w:tc>
      </w:tr>
      <w:tr w:rsidR="00BD19ED" w:rsidRPr="00BD19ED" w14:paraId="20BEB8F6" w14:textId="77777777" w:rsidTr="00BD19ED">
        <w:tc>
          <w:tcPr>
            <w:tcW w:w="11182" w:type="dxa"/>
          </w:tcPr>
          <w:p w14:paraId="4E0E96DF" w14:textId="77777777" w:rsidR="00BD19ED" w:rsidRPr="00BD19ED" w:rsidRDefault="00BD19ED" w:rsidP="005C34F6">
            <w:pPr>
              <w:numPr>
                <w:ilvl w:val="0"/>
                <w:numId w:val="17"/>
              </w:numPr>
            </w:pPr>
            <w:r w:rsidRPr="00BD19ED">
              <w:t>Contain the disruption, pause risky changes and preserve relevant evidence.</w:t>
            </w:r>
          </w:p>
        </w:tc>
      </w:tr>
      <w:tr w:rsidR="00BD19ED" w:rsidRPr="00BD19ED" w14:paraId="27CDE279" w14:textId="77777777" w:rsidTr="00BD19ED">
        <w:tc>
          <w:tcPr>
            <w:tcW w:w="11182" w:type="dxa"/>
          </w:tcPr>
          <w:p w14:paraId="4FCA87F0" w14:textId="77777777" w:rsidR="00BD19ED" w:rsidRPr="00BD19ED" w:rsidRDefault="00BD19ED" w:rsidP="005C34F6">
            <w:pPr>
              <w:numPr>
                <w:ilvl w:val="0"/>
                <w:numId w:val="17"/>
              </w:numPr>
            </w:pPr>
            <w:r w:rsidRPr="00BD19ED">
              <w:t>Provide the initial stakeholder update covering the event, impact, actions and next update time.</w:t>
            </w:r>
          </w:p>
        </w:tc>
      </w:tr>
      <w:tr w:rsidR="00BD19ED" w:rsidRPr="00BD19ED" w14:paraId="69C80BF7" w14:textId="77777777" w:rsidTr="00BD19ED">
        <w:tc>
          <w:tcPr>
            <w:tcW w:w="11182" w:type="dxa"/>
          </w:tcPr>
          <w:p w14:paraId="2075FF18" w14:textId="77777777" w:rsidR="00BD19ED" w:rsidRPr="00BD19ED" w:rsidRDefault="00BD19ED" w:rsidP="005C34F6">
            <w:pPr>
              <w:numPr>
                <w:ilvl w:val="0"/>
                <w:numId w:val="17"/>
              </w:numPr>
            </w:pPr>
            <w:r w:rsidRPr="00BD19ED">
              <w:t>Execute the applicable recovery procedure for the affected service or facility.</w:t>
            </w:r>
          </w:p>
        </w:tc>
      </w:tr>
      <w:tr w:rsidR="00BD19ED" w:rsidRPr="00BD19ED" w14:paraId="59541B25" w14:textId="77777777" w:rsidTr="00BD19ED">
        <w:tc>
          <w:tcPr>
            <w:tcW w:w="11182" w:type="dxa"/>
          </w:tcPr>
          <w:p w14:paraId="3A7FF12D" w14:textId="77777777" w:rsidR="00BD19ED" w:rsidRPr="00BD19ED" w:rsidRDefault="00BD19ED" w:rsidP="005C34F6">
            <w:pPr>
              <w:numPr>
                <w:ilvl w:val="0"/>
                <w:numId w:val="17"/>
              </w:numPr>
            </w:pPr>
            <w:r w:rsidRPr="00BD19ED">
              <w:t>Restore or fail over services, validate RTO/RPO performance, data integrity and critical customer transactions.</w:t>
            </w:r>
          </w:p>
        </w:tc>
      </w:tr>
      <w:tr w:rsidR="00BD19ED" w:rsidRPr="00BD19ED" w14:paraId="0E4EC237" w14:textId="77777777" w:rsidTr="00BD19ED">
        <w:tc>
          <w:tcPr>
            <w:tcW w:w="11182" w:type="dxa"/>
          </w:tcPr>
          <w:p w14:paraId="0AA24571" w14:textId="77777777" w:rsidR="00BD19ED" w:rsidRPr="00BD19ED" w:rsidRDefault="00BD19ED" w:rsidP="005C34F6">
            <w:pPr>
              <w:numPr>
                <w:ilvl w:val="0"/>
                <w:numId w:val="17"/>
              </w:numPr>
            </w:pPr>
            <w:r w:rsidRPr="00BD19ED">
              <w:t>Implement approved manual workarounds where required and track their duration.</w:t>
            </w:r>
          </w:p>
        </w:tc>
      </w:tr>
      <w:tr w:rsidR="00BD19ED" w:rsidRPr="00BD19ED" w14:paraId="2ECC3F71" w14:textId="77777777" w:rsidTr="00BD19ED">
        <w:tc>
          <w:tcPr>
            <w:tcW w:w="11182" w:type="dxa"/>
          </w:tcPr>
          <w:p w14:paraId="7E7D7A5D" w14:textId="77777777" w:rsidR="00BD19ED" w:rsidRPr="00BD19ED" w:rsidRDefault="00BD19ED" w:rsidP="005C34F6">
            <w:pPr>
              <w:numPr>
                <w:ilvl w:val="0"/>
                <w:numId w:val="17"/>
              </w:numPr>
            </w:pPr>
            <w:r w:rsidRPr="00BD19ED">
              <w:t>Provide timed updates to relevant stakeholders until services return within approved tolerances.</w:t>
            </w:r>
          </w:p>
        </w:tc>
      </w:tr>
      <w:tr w:rsidR="00BD19ED" w:rsidRPr="00BD19ED" w14:paraId="6857F51B" w14:textId="77777777" w:rsidTr="00BD19ED">
        <w:tc>
          <w:tcPr>
            <w:tcW w:w="11182" w:type="dxa"/>
          </w:tcPr>
          <w:p w14:paraId="6CAA9D0D" w14:textId="04A73C4A" w:rsidR="00BD19ED" w:rsidRPr="00BD19ED" w:rsidRDefault="00BD19ED" w:rsidP="005C34F6">
            <w:pPr>
              <w:numPr>
                <w:ilvl w:val="0"/>
                <w:numId w:val="17"/>
              </w:numPr>
            </w:pPr>
            <w:r w:rsidRPr="00BD19ED">
              <w:t>Stand down only after recovery criteria are met, record lessons learned within 10 working days and assign corrective actions.</w:t>
            </w:r>
          </w:p>
        </w:tc>
      </w:tr>
    </w:tbl>
    <w:p w14:paraId="35AB33C5" w14:textId="4DE40222" w:rsidR="00BD19ED" w:rsidRPr="00BD19ED" w:rsidRDefault="00BD19ED" w:rsidP="00BD19ED">
      <w:pPr>
        <w:ind w:left="720"/>
      </w:pPr>
    </w:p>
    <w:p w14:paraId="0797E325" w14:textId="77777777" w:rsidR="00BD19ED" w:rsidRDefault="00BD19ED"/>
    <w:sectPr w:rsidR="00BD19ED">
      <w:pgSz w:w="16838" w:h="11906" w:orient="landscape"/>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440B" w14:textId="77777777" w:rsidR="00283DC8" w:rsidRDefault="00283DC8">
      <w:pPr>
        <w:spacing w:line="240" w:lineRule="auto"/>
      </w:pPr>
      <w:r>
        <w:separator/>
      </w:r>
    </w:p>
  </w:endnote>
  <w:endnote w:type="continuationSeparator" w:id="0">
    <w:p w14:paraId="7708D534" w14:textId="77777777" w:rsidR="00283DC8" w:rsidRDefault="00283D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78D5E" w14:textId="77777777" w:rsidR="00283DC8" w:rsidRDefault="00283DC8">
      <w:pPr>
        <w:spacing w:line="240" w:lineRule="auto"/>
      </w:pPr>
      <w:r>
        <w:separator/>
      </w:r>
    </w:p>
  </w:footnote>
  <w:footnote w:type="continuationSeparator" w:id="0">
    <w:p w14:paraId="0B1662BD" w14:textId="77777777" w:rsidR="00283DC8" w:rsidRDefault="00283D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DB23" w14:textId="61EBB980" w:rsidR="008D07FE" w:rsidRDefault="008D07FE" w:rsidP="00E164B9">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FD0B" w14:textId="0E9C04E3" w:rsidR="00E164B9" w:rsidRDefault="00E164B9" w:rsidP="00E164B9">
    <w:pPr>
      <w:pStyle w:val="Header"/>
      <w:jc w:val="right"/>
    </w:pPr>
    <w:r>
      <w:rPr>
        <w:noProof/>
      </w:rPr>
      <w:drawing>
        <wp:inline distT="0" distB="0" distL="0" distR="0" wp14:anchorId="127429EC" wp14:editId="0D78F1B8">
          <wp:extent cx="1159913" cy="632460"/>
          <wp:effectExtent l="0" t="0" r="0" b="0"/>
          <wp:docPr id="1105969796" name="Picture 1105969796" descr="A purple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59913" cy="6324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A91"/>
    <w:multiLevelType w:val="multilevel"/>
    <w:tmpl w:val="75EA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F71"/>
    <w:multiLevelType w:val="multilevel"/>
    <w:tmpl w:val="364C4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4B64C6"/>
    <w:multiLevelType w:val="multilevel"/>
    <w:tmpl w:val="749E5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15698"/>
    <w:multiLevelType w:val="multilevel"/>
    <w:tmpl w:val="A4028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B4F5162"/>
    <w:multiLevelType w:val="multilevel"/>
    <w:tmpl w:val="B4907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A44844"/>
    <w:multiLevelType w:val="multilevel"/>
    <w:tmpl w:val="37F06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92D228E"/>
    <w:multiLevelType w:val="multilevel"/>
    <w:tmpl w:val="A4BE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92373"/>
    <w:multiLevelType w:val="multilevel"/>
    <w:tmpl w:val="7BF04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6F6106"/>
    <w:multiLevelType w:val="multilevel"/>
    <w:tmpl w:val="B9881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E40747"/>
    <w:multiLevelType w:val="hybridMultilevel"/>
    <w:tmpl w:val="A7DC1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D64DE9"/>
    <w:multiLevelType w:val="multilevel"/>
    <w:tmpl w:val="4C56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D498B"/>
    <w:multiLevelType w:val="multilevel"/>
    <w:tmpl w:val="333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3CED"/>
    <w:multiLevelType w:val="multilevel"/>
    <w:tmpl w:val="12E07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DE8699E"/>
    <w:multiLevelType w:val="multilevel"/>
    <w:tmpl w:val="5DCCB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05C3E0C"/>
    <w:multiLevelType w:val="multilevel"/>
    <w:tmpl w:val="2F1A5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1FA5DE1"/>
    <w:multiLevelType w:val="multilevel"/>
    <w:tmpl w:val="791A5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7279C2"/>
    <w:multiLevelType w:val="multilevel"/>
    <w:tmpl w:val="966E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122649">
    <w:abstractNumId w:val="12"/>
  </w:num>
  <w:num w:numId="2" w16cid:durableId="1872106119">
    <w:abstractNumId w:val="2"/>
  </w:num>
  <w:num w:numId="3" w16cid:durableId="794755482">
    <w:abstractNumId w:val="16"/>
  </w:num>
  <w:num w:numId="4" w16cid:durableId="2097969194">
    <w:abstractNumId w:val="7"/>
  </w:num>
  <w:num w:numId="5" w16cid:durableId="398016922">
    <w:abstractNumId w:val="4"/>
  </w:num>
  <w:num w:numId="6" w16cid:durableId="1547452477">
    <w:abstractNumId w:val="14"/>
  </w:num>
  <w:num w:numId="7" w16cid:durableId="1711219137">
    <w:abstractNumId w:val="3"/>
  </w:num>
  <w:num w:numId="8" w16cid:durableId="870341457">
    <w:abstractNumId w:val="13"/>
  </w:num>
  <w:num w:numId="9" w16cid:durableId="1325084277">
    <w:abstractNumId w:val="15"/>
  </w:num>
  <w:num w:numId="10" w16cid:durableId="328095067">
    <w:abstractNumId w:val="1"/>
  </w:num>
  <w:num w:numId="11" w16cid:durableId="948976191">
    <w:abstractNumId w:val="5"/>
  </w:num>
  <w:num w:numId="12" w16cid:durableId="1704862433">
    <w:abstractNumId w:val="8"/>
  </w:num>
  <w:num w:numId="13" w16cid:durableId="139929159">
    <w:abstractNumId w:val="11"/>
  </w:num>
  <w:num w:numId="14" w16cid:durableId="1890648383">
    <w:abstractNumId w:val="6"/>
  </w:num>
  <w:num w:numId="15" w16cid:durableId="707874507">
    <w:abstractNumId w:val="0"/>
  </w:num>
  <w:num w:numId="16" w16cid:durableId="2058894201">
    <w:abstractNumId w:val="9"/>
  </w:num>
  <w:num w:numId="17" w16cid:durableId="1258552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MwMzYxNjI3szQHcpR0lIJTi4sz8/NACgxrAVNkNSUsAAAA"/>
  </w:docVars>
  <w:rsids>
    <w:rsidRoot w:val="008D07FE"/>
    <w:rsid w:val="001906BC"/>
    <w:rsid w:val="00190D56"/>
    <w:rsid w:val="001A3379"/>
    <w:rsid w:val="00283DC8"/>
    <w:rsid w:val="002C6F04"/>
    <w:rsid w:val="00625FAF"/>
    <w:rsid w:val="0080358B"/>
    <w:rsid w:val="008D07FE"/>
    <w:rsid w:val="00A11638"/>
    <w:rsid w:val="00B10A6E"/>
    <w:rsid w:val="00BD19ED"/>
    <w:rsid w:val="00C85619"/>
    <w:rsid w:val="00E164B9"/>
    <w:rsid w:val="00EB2404"/>
    <w:rsid w:val="00FA43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0A6B8"/>
  <w15:docId w15:val="{CB143418-9E76-4C59-87FD-847E80CE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GB"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4B9"/>
  </w:style>
  <w:style w:type="paragraph" w:styleId="Heading1">
    <w:name w:val="heading 1"/>
    <w:basedOn w:val="Normal"/>
    <w:next w:val="Normal"/>
    <w:link w:val="Heading1Char"/>
    <w:uiPriority w:val="9"/>
    <w:qFormat/>
    <w:rsid w:val="00E164B9"/>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E164B9"/>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unhideWhenUsed/>
    <w:qFormat/>
    <w:rsid w:val="00E164B9"/>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64B9"/>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64B9"/>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64B9"/>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64B9"/>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64B9"/>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64B9"/>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64B9"/>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E164B9"/>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625FAF"/>
    <w:pPr>
      <w:tabs>
        <w:tab w:val="center" w:pos="4513"/>
        <w:tab w:val="right" w:pos="9026"/>
      </w:tabs>
      <w:spacing w:line="240" w:lineRule="auto"/>
    </w:pPr>
  </w:style>
  <w:style w:type="character" w:customStyle="1" w:styleId="HeaderChar">
    <w:name w:val="Header Char"/>
    <w:basedOn w:val="DefaultParagraphFont"/>
    <w:link w:val="Header"/>
    <w:uiPriority w:val="99"/>
    <w:rsid w:val="00625FAF"/>
  </w:style>
  <w:style w:type="paragraph" w:styleId="Footer">
    <w:name w:val="footer"/>
    <w:basedOn w:val="Normal"/>
    <w:link w:val="FooterChar"/>
    <w:uiPriority w:val="99"/>
    <w:unhideWhenUsed/>
    <w:rsid w:val="00625FAF"/>
    <w:pPr>
      <w:tabs>
        <w:tab w:val="center" w:pos="4513"/>
        <w:tab w:val="right" w:pos="9026"/>
      </w:tabs>
      <w:spacing w:line="240" w:lineRule="auto"/>
    </w:pPr>
  </w:style>
  <w:style w:type="character" w:customStyle="1" w:styleId="FooterChar">
    <w:name w:val="Footer Char"/>
    <w:basedOn w:val="DefaultParagraphFont"/>
    <w:link w:val="Footer"/>
    <w:uiPriority w:val="99"/>
    <w:rsid w:val="00625FAF"/>
  </w:style>
  <w:style w:type="paragraph" w:styleId="Revision">
    <w:name w:val="Revision"/>
    <w:hidden/>
    <w:uiPriority w:val="99"/>
    <w:semiHidden/>
    <w:rsid w:val="00190D56"/>
    <w:pPr>
      <w:spacing w:line="240" w:lineRule="auto"/>
    </w:pPr>
  </w:style>
  <w:style w:type="table" w:styleId="TableGrid">
    <w:name w:val="Table Grid"/>
    <w:basedOn w:val="TableNormal"/>
    <w:uiPriority w:val="39"/>
    <w:rsid w:val="00190D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64B9"/>
    <w:pPr>
      <w:ind w:left="720"/>
      <w:contextualSpacing/>
    </w:pPr>
  </w:style>
  <w:style w:type="table" w:styleId="GridTable4-Accent4">
    <w:name w:val="Grid Table 4 Accent 4"/>
    <w:basedOn w:val="TableNormal"/>
    <w:uiPriority w:val="49"/>
    <w:rsid w:val="00E164B9"/>
    <w:pPr>
      <w:spacing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1Char">
    <w:name w:val="Heading 1 Char"/>
    <w:basedOn w:val="DefaultParagraphFont"/>
    <w:link w:val="Heading1"/>
    <w:uiPriority w:val="9"/>
    <w:rsid w:val="00E164B9"/>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E164B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E164B9"/>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64B9"/>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64B9"/>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64B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64B9"/>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64B9"/>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64B9"/>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164B9"/>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E164B9"/>
    <w:rPr>
      <w:rFonts w:asciiTheme="majorHAnsi" w:eastAsiaTheme="majorEastAsia" w:hAnsiTheme="majorHAnsi" w:cstheme="majorBidi"/>
      <w:color w:val="0F4761" w:themeColor="accent1" w:themeShade="BF"/>
      <w:spacing w:val="-7"/>
      <w:sz w:val="80"/>
      <w:szCs w:val="80"/>
    </w:rPr>
  </w:style>
  <w:style w:type="character" w:customStyle="1" w:styleId="SubtitleChar">
    <w:name w:val="Subtitle Char"/>
    <w:basedOn w:val="DefaultParagraphFont"/>
    <w:link w:val="Subtitle"/>
    <w:uiPriority w:val="11"/>
    <w:rsid w:val="00E164B9"/>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164B9"/>
    <w:rPr>
      <w:b/>
      <w:bCs/>
    </w:rPr>
  </w:style>
  <w:style w:type="character" w:styleId="Emphasis">
    <w:name w:val="Emphasis"/>
    <w:basedOn w:val="DefaultParagraphFont"/>
    <w:uiPriority w:val="20"/>
    <w:qFormat/>
    <w:rsid w:val="00E164B9"/>
    <w:rPr>
      <w:i/>
      <w:iCs/>
    </w:rPr>
  </w:style>
  <w:style w:type="paragraph" w:styleId="NoSpacing">
    <w:name w:val="No Spacing"/>
    <w:uiPriority w:val="1"/>
    <w:qFormat/>
    <w:rsid w:val="00E164B9"/>
    <w:pPr>
      <w:spacing w:after="0" w:line="240" w:lineRule="auto"/>
    </w:pPr>
  </w:style>
  <w:style w:type="paragraph" w:styleId="Quote">
    <w:name w:val="Quote"/>
    <w:basedOn w:val="Normal"/>
    <w:next w:val="Normal"/>
    <w:link w:val="QuoteChar"/>
    <w:uiPriority w:val="29"/>
    <w:qFormat/>
    <w:rsid w:val="00E164B9"/>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64B9"/>
    <w:rPr>
      <w:i/>
      <w:iCs/>
    </w:rPr>
  </w:style>
  <w:style w:type="paragraph" w:styleId="IntenseQuote">
    <w:name w:val="Intense Quote"/>
    <w:basedOn w:val="Normal"/>
    <w:next w:val="Normal"/>
    <w:link w:val="IntenseQuoteChar"/>
    <w:uiPriority w:val="30"/>
    <w:qFormat/>
    <w:rsid w:val="00E164B9"/>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164B9"/>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E164B9"/>
    <w:rPr>
      <w:i/>
      <w:iCs/>
      <w:color w:val="595959" w:themeColor="text1" w:themeTint="A6"/>
    </w:rPr>
  </w:style>
  <w:style w:type="character" w:styleId="IntenseEmphasis">
    <w:name w:val="Intense Emphasis"/>
    <w:basedOn w:val="DefaultParagraphFont"/>
    <w:uiPriority w:val="21"/>
    <w:qFormat/>
    <w:rsid w:val="00E164B9"/>
    <w:rPr>
      <w:b/>
      <w:bCs/>
      <w:i/>
      <w:iCs/>
    </w:rPr>
  </w:style>
  <w:style w:type="character" w:styleId="SubtleReference">
    <w:name w:val="Subtle Reference"/>
    <w:basedOn w:val="DefaultParagraphFont"/>
    <w:uiPriority w:val="31"/>
    <w:qFormat/>
    <w:rsid w:val="00E164B9"/>
    <w:rPr>
      <w:smallCaps/>
      <w:color w:val="404040" w:themeColor="text1" w:themeTint="BF"/>
    </w:rPr>
  </w:style>
  <w:style w:type="character" w:styleId="IntenseReference">
    <w:name w:val="Intense Reference"/>
    <w:basedOn w:val="DefaultParagraphFont"/>
    <w:uiPriority w:val="32"/>
    <w:qFormat/>
    <w:rsid w:val="00E164B9"/>
    <w:rPr>
      <w:b/>
      <w:bCs/>
      <w:smallCaps/>
      <w:u w:val="single"/>
    </w:rPr>
  </w:style>
  <w:style w:type="character" w:styleId="BookTitle">
    <w:name w:val="Book Title"/>
    <w:basedOn w:val="DefaultParagraphFont"/>
    <w:uiPriority w:val="33"/>
    <w:qFormat/>
    <w:rsid w:val="00E164B9"/>
    <w:rPr>
      <w:b/>
      <w:bCs/>
      <w:smallCaps/>
    </w:rPr>
  </w:style>
  <w:style w:type="paragraph" w:styleId="TOCHeading">
    <w:name w:val="TOC Heading"/>
    <w:basedOn w:val="Heading1"/>
    <w:next w:val="Normal"/>
    <w:uiPriority w:val="39"/>
    <w:semiHidden/>
    <w:unhideWhenUsed/>
    <w:qFormat/>
    <w:rsid w:val="00E164B9"/>
    <w:pPr>
      <w:outlineLvl w:val="9"/>
    </w:pPr>
  </w:style>
  <w:style w:type="paragraph" w:styleId="TOC1">
    <w:name w:val="toc 1"/>
    <w:basedOn w:val="Normal"/>
    <w:next w:val="Normal"/>
    <w:autoRedefine/>
    <w:uiPriority w:val="39"/>
    <w:unhideWhenUsed/>
    <w:rsid w:val="00BD19ED"/>
    <w:pPr>
      <w:spacing w:after="100"/>
    </w:pPr>
  </w:style>
  <w:style w:type="paragraph" w:styleId="TOC2">
    <w:name w:val="toc 2"/>
    <w:basedOn w:val="Normal"/>
    <w:next w:val="Normal"/>
    <w:autoRedefine/>
    <w:uiPriority w:val="39"/>
    <w:unhideWhenUsed/>
    <w:rsid w:val="00BD19ED"/>
    <w:pPr>
      <w:spacing w:after="100"/>
      <w:ind w:left="210"/>
    </w:pPr>
  </w:style>
  <w:style w:type="paragraph" w:styleId="TOC3">
    <w:name w:val="toc 3"/>
    <w:basedOn w:val="Normal"/>
    <w:next w:val="Normal"/>
    <w:autoRedefine/>
    <w:uiPriority w:val="39"/>
    <w:unhideWhenUsed/>
    <w:rsid w:val="00BD19ED"/>
    <w:pPr>
      <w:spacing w:after="100"/>
      <w:ind w:left="420"/>
    </w:pPr>
  </w:style>
  <w:style w:type="character" w:styleId="Hyperlink">
    <w:name w:val="Hyperlink"/>
    <w:basedOn w:val="DefaultParagraphFont"/>
    <w:uiPriority w:val="99"/>
    <w:unhideWhenUsed/>
    <w:rsid w:val="00BD19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2"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66899-95CF-4F8B-9421-9AFD5BA05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3713</Words>
  <Characters>21170</Characters>
  <Application>Microsoft Office Word</Application>
  <DocSecurity>0</DocSecurity>
  <Lines>176</Lines>
  <Paragraphs>49</Paragraphs>
  <ScaleCrop>false</ScaleCrop>
  <Company/>
  <LinksUpToDate>false</LinksUpToDate>
  <CharactersWithSpaces>24834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Shiban Mohammed Ali Hussein Shiban</cp:lastModifiedBy>
  <cp:revision>2</cp:revision>
  <dcterms:created xsi:type="dcterms:W3CDTF">2025-08-08T05:48:00Z</dcterms:created>
  <dcterms:modified xsi:type="dcterms:W3CDTF">2026-03-01T18:30:00Z</dcterms:modified>
</cp:coreProperties>
</file>