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2"/>
          <w:szCs w:val="22"/>
          <w:lang w:val="en-US"/>
        </w:rPr>
      </w:pPr>
      <w:r>
        <w:rPr>
          <w:rFonts w:hint="default"/>
          <w:b/>
          <w:bCs/>
          <w:sz w:val="22"/>
          <w:szCs w:val="22"/>
          <w:lang w:val="en-US"/>
        </w:rPr>
        <w:t>N</w:t>
      </w:r>
      <w:r>
        <w:rPr>
          <w:rFonts w:hint="default"/>
          <w:b/>
          <w:bCs/>
          <w:sz w:val="22"/>
          <w:szCs w:val="22"/>
        </w:rPr>
        <w:t>eural network</w:t>
      </w:r>
      <w:r>
        <w:rPr>
          <w:rFonts w:hint="default"/>
          <w:b/>
          <w:bCs/>
          <w:sz w:val="22"/>
          <w:szCs w:val="22"/>
          <w:lang w:val="en-US"/>
        </w:rPr>
        <w:t>:</w:t>
      </w:r>
    </w:p>
    <w:p>
      <w:pPr>
        <w:rPr>
          <w:rFonts w:hint="default"/>
        </w:rPr>
      </w:pPr>
    </w:p>
    <w:p>
      <w:pPr>
        <w:rPr>
          <w:rFonts w:hint="default"/>
        </w:rPr>
      </w:pPr>
      <w:r>
        <w:rPr>
          <w:rFonts w:hint="default"/>
          <w:lang w:val="en-US"/>
        </w:rPr>
        <w:t>it</w:t>
      </w:r>
      <w:r>
        <w:rPr>
          <w:rFonts w:hint="default"/>
        </w:rPr>
        <w:t xml:space="preserve"> is a machine learning algorithm modeled </w:t>
      </w:r>
      <w:r>
        <w:rPr>
          <w:rFonts w:hint="default"/>
          <w:lang w:val="en-US"/>
        </w:rPr>
        <w:t xml:space="preserve">by making something with the same structure as </w:t>
      </w:r>
      <w:r>
        <w:rPr>
          <w:rFonts w:hint="default"/>
        </w:rPr>
        <w:t>human brain</w:t>
      </w:r>
      <w:r>
        <w:rPr>
          <w:rFonts w:hint="default"/>
          <w:lang w:val="en-US"/>
        </w:rPr>
        <w:t xml:space="preserve">, </w:t>
      </w:r>
      <w:r>
        <w:rPr>
          <w:rFonts w:hint="default"/>
        </w:rPr>
        <w:t>It consists of layers of interconnected neurons that process and transmit information. By adjusting the weights and biases of the connections between neurons, a neural network can learn to recognize patterns in data and make predictions or classifications.</w:t>
      </w:r>
    </w:p>
    <w:p>
      <w:pPr>
        <w:rPr>
          <w:rFonts w:hint="default"/>
        </w:rPr>
      </w:pPr>
      <w:r>
        <w:rPr>
          <w:rFonts w:hint="default"/>
        </w:rPr>
        <w:t>Training a neural network involves providing it with labeled examples of data and adjusting its parameters until it achieves satisfactory performance.</w:t>
      </w:r>
    </w:p>
    <w:p>
      <w:pPr>
        <w:rPr>
          <w:rFonts w:hint="default"/>
        </w:rPr>
      </w:pPr>
    </w:p>
    <w:p>
      <w:pPr>
        <w:rPr>
          <w:rFonts w:hint="default"/>
        </w:rPr>
      </w:pPr>
      <w:r>
        <w:rPr>
          <w:rFonts w:hint="default"/>
          <w:lang w:val="en-US"/>
        </w:rPr>
        <w:t>The neural</w:t>
      </w:r>
      <w:r>
        <w:rPr>
          <w:rFonts w:hint="default"/>
        </w:rPr>
        <w:t xml:space="preserve"> formula used depends on the specific type of neural network being used and the activation function used by each neuron</w:t>
      </w:r>
      <w:r>
        <w:rPr>
          <w:rFonts w:hint="default"/>
          <w:lang w:val="en-US"/>
        </w:rPr>
        <w:t>,</w:t>
      </w:r>
      <w:r>
        <w:rPr>
          <w:rFonts w:hint="default"/>
        </w:rPr>
        <w:t xml:space="preserve"> the basic formula used to calculate the output of a neuron involves multiplying the input values by a set of weights, summing the results, and then adding a bias term. The resulting sum is then passed through an activation function to produce the output of the neuron.</w:t>
      </w:r>
    </w:p>
    <w:p>
      <w:pPr>
        <w:rPr>
          <w:rFonts w:hint="default"/>
        </w:rPr>
      </w:pPr>
    </w:p>
    <w:p>
      <w:pPr>
        <w:jc w:val="center"/>
        <w:rPr>
          <w:rFonts w:hint="default"/>
          <w:b/>
          <w:bCs w:val="0"/>
          <w:sz w:val="21"/>
          <w:szCs w:val="21"/>
        </w:rPr>
      </w:pPr>
      <w:r>
        <w:rPr>
          <w:rFonts w:hint="default" w:hAnsi="Cambria Math"/>
          <w:b/>
          <w:bCs w:val="0"/>
          <w:i w:val="0"/>
          <w:sz w:val="21"/>
          <w:szCs w:val="21"/>
          <w:lang w:val="en-US"/>
        </w:rPr>
        <w:t xml:space="preserve">z = </w:t>
      </w:r>
      <m:oMath>
        <m:nary>
          <m:naryPr>
            <m:chr m:val="∑"/>
            <m:limLoc m:val="undOvr"/>
            <m:ctrlPr>
              <w:rPr>
                <w:rFonts w:ascii="Cambria Math" w:hAnsi="Cambria Math"/>
                <w:b/>
                <w:bCs w:val="0"/>
                <w:i/>
                <w:sz w:val="21"/>
                <w:szCs w:val="21"/>
              </w:rPr>
            </m:ctrlPr>
          </m:naryPr>
          <m:sub>
            <m:r>
              <m:rPr>
                <m:sty m:val="b"/>
              </m:rPr>
              <w:rPr>
                <w:rFonts w:hint="default" w:ascii="Cambria Math" w:hAnsi="Cambria Math"/>
                <w:sz w:val="21"/>
                <w:szCs w:val="21"/>
              </w:rPr>
              <m:t>i=1</m:t>
            </m:r>
            <m:ctrlPr>
              <w:rPr>
                <w:rFonts w:ascii="Cambria Math" w:hAnsi="Cambria Math"/>
                <w:b/>
                <w:bCs w:val="0"/>
                <w:i/>
                <w:sz w:val="21"/>
                <w:szCs w:val="21"/>
              </w:rPr>
            </m:ctrlPr>
          </m:sub>
          <m:sup>
            <m:r>
              <m:rPr>
                <m:sty m:val="bi"/>
              </m:rPr>
              <w:rPr>
                <w:rFonts w:hint="default" w:ascii="Cambria Math" w:hAnsi="Cambria Math"/>
                <w:sz w:val="21"/>
                <w:szCs w:val="21"/>
                <w:lang w:val="en-US"/>
              </w:rPr>
              <m:t>n</m:t>
            </m:r>
            <m:ctrlPr>
              <w:rPr>
                <w:rFonts w:ascii="Cambria Math" w:hAnsi="Cambria Math"/>
                <w:b/>
                <w:bCs w:val="0"/>
                <w:i/>
                <w:sz w:val="21"/>
                <w:szCs w:val="21"/>
              </w:rPr>
            </m:ctrlPr>
          </m:sup>
          <m:e>
            <m:sSup>
              <m:sSupPr>
                <m:ctrlPr>
                  <w:rPr>
                    <w:rFonts w:ascii="Cambria Math" w:hAnsi="Cambria Math"/>
                    <w:b/>
                    <w:bCs w:val="0"/>
                    <w:i/>
                    <w:sz w:val="21"/>
                    <w:szCs w:val="21"/>
                  </w:rPr>
                </m:ctrlPr>
              </m:sSupPr>
              <m:e>
                <m:r>
                  <m:rPr>
                    <m:sty m:val="bi"/>
                  </m:rPr>
                  <w:rPr>
                    <w:rFonts w:hint="default" w:ascii="Cambria Math" w:hAnsi="Cambria Math"/>
                    <w:sz w:val="21"/>
                    <w:szCs w:val="21"/>
                    <w:lang w:val="en-US"/>
                  </w:rPr>
                  <m:t>x</m:t>
                </m:r>
                <m:ctrlPr>
                  <w:rPr>
                    <w:rFonts w:ascii="Cambria Math" w:hAnsi="Cambria Math"/>
                    <w:b/>
                    <w:bCs w:val="0"/>
                    <w:i/>
                    <w:sz w:val="21"/>
                    <w:szCs w:val="21"/>
                  </w:rPr>
                </m:ctrlPr>
              </m:e>
              <m:sup>
                <m:r>
                  <m:rPr>
                    <m:sty m:val="bi"/>
                  </m:rPr>
                  <w:rPr>
                    <w:rFonts w:hint="default" w:ascii="Cambria Math" w:hAnsi="Cambria Math"/>
                    <w:sz w:val="21"/>
                    <w:szCs w:val="21"/>
                    <w:lang w:val="en-US"/>
                  </w:rPr>
                  <m:t>i</m:t>
                </m:r>
                <m:ctrlPr>
                  <w:rPr>
                    <w:rFonts w:ascii="Cambria Math" w:hAnsi="Cambria Math"/>
                    <w:b/>
                    <w:bCs w:val="0"/>
                    <w:i/>
                    <w:sz w:val="21"/>
                    <w:szCs w:val="21"/>
                  </w:rPr>
                </m:ctrlPr>
              </m:sup>
            </m:sSup>
            <m:r>
              <m:rPr>
                <m:sty m:val="bi"/>
              </m:rPr>
              <w:rPr>
                <w:rFonts w:hint="default" w:ascii="Cambria Math" w:hAnsi="Cambria Math"/>
                <w:sz w:val="21"/>
                <w:szCs w:val="21"/>
                <w:lang w:val="en-US"/>
              </w:rPr>
              <m:t>∗</m:t>
            </m:r>
            <m:sSup>
              <m:sSupPr>
                <m:ctrlPr>
                  <w:rPr>
                    <w:rFonts w:hint="default" w:ascii="Cambria Math" w:hAnsi="Cambria Math"/>
                    <w:b/>
                    <w:bCs w:val="0"/>
                    <w:i/>
                    <w:sz w:val="21"/>
                    <w:szCs w:val="21"/>
                    <w:lang w:val="en-US"/>
                  </w:rPr>
                </m:ctrlPr>
              </m:sSupPr>
              <m:e>
                <m:r>
                  <m:rPr>
                    <m:sty m:val="bi"/>
                  </m:rPr>
                  <w:rPr>
                    <w:rFonts w:hint="default" w:ascii="Cambria Math" w:hAnsi="Cambria Math"/>
                    <w:sz w:val="21"/>
                    <w:szCs w:val="21"/>
                    <w:lang w:val="en-US"/>
                  </w:rPr>
                  <m:t>w</m:t>
                </m:r>
                <m:ctrlPr>
                  <w:rPr>
                    <w:rFonts w:hint="default" w:ascii="Cambria Math" w:hAnsi="Cambria Math"/>
                    <w:b/>
                    <w:bCs w:val="0"/>
                    <w:i/>
                    <w:sz w:val="21"/>
                    <w:szCs w:val="21"/>
                    <w:lang w:val="en-US"/>
                  </w:rPr>
                </m:ctrlPr>
              </m:e>
              <m:sup>
                <m:r>
                  <m:rPr>
                    <m:sty m:val="bi"/>
                  </m:rPr>
                  <w:rPr>
                    <w:rFonts w:hint="default" w:ascii="Cambria Math" w:hAnsi="Cambria Math"/>
                    <w:sz w:val="21"/>
                    <w:szCs w:val="21"/>
                    <w:lang w:val="en-US"/>
                  </w:rPr>
                  <m:t>i</m:t>
                </m:r>
                <m:ctrlPr>
                  <w:rPr>
                    <w:rFonts w:hint="default" w:ascii="Cambria Math" w:hAnsi="Cambria Math"/>
                    <w:b/>
                    <w:bCs w:val="0"/>
                    <w:i/>
                    <w:sz w:val="21"/>
                    <w:szCs w:val="21"/>
                    <w:lang w:val="en-US"/>
                  </w:rPr>
                </m:ctrlPr>
              </m:sup>
            </m:sSup>
            <m:r>
              <m:rPr>
                <m:sty m:val="bi"/>
              </m:rPr>
              <w:rPr>
                <w:rFonts w:hint="default" w:ascii="Cambria Math" w:hAnsi="Cambria Math"/>
                <w:sz w:val="21"/>
                <w:szCs w:val="21"/>
                <w:lang w:val="en-US"/>
              </w:rPr>
              <m:t>+b</m:t>
            </m:r>
            <m:ctrlPr>
              <w:rPr>
                <w:rFonts w:ascii="Cambria Math" w:hAnsi="Cambria Math"/>
                <w:b/>
                <w:bCs w:val="0"/>
                <w:i/>
                <w:sz w:val="21"/>
                <w:szCs w:val="21"/>
              </w:rPr>
            </m:ctrlPr>
          </m:e>
        </m:nary>
      </m:oMath>
    </w:p>
    <w:p>
      <w:pPr>
        <w:rPr>
          <w:rFonts w:hint="default"/>
        </w:rPr>
      </w:pPr>
    </w:p>
    <w:p>
      <w:pPr>
        <w:rPr>
          <w:rFonts w:hint="default"/>
        </w:rPr>
      </w:pPr>
      <w:r>
        <w:rPr>
          <w:rFonts w:hint="default"/>
        </w:rPr>
        <w:t>where z is the weighted sum of the inputs x</w:t>
      </w:r>
      <w:r>
        <w:rPr>
          <w:rFonts w:hint="default"/>
          <w:vertAlign w:val="superscript"/>
        </w:rPr>
        <w:t>i</w:t>
      </w:r>
      <w:r>
        <w:rPr>
          <w:rFonts w:hint="default"/>
        </w:rPr>
        <w:t>, with corresponding weights w</w:t>
      </w:r>
      <w:r>
        <w:rPr>
          <w:rFonts w:hint="default"/>
          <w:vertAlign w:val="superscript"/>
          <w:lang w:val="en-US"/>
        </w:rPr>
        <w:t>i</w:t>
      </w:r>
      <w:r>
        <w:rPr>
          <w:rFonts w:hint="default"/>
        </w:rPr>
        <w:t xml:space="preserve"> and a bias term b. The activation function is then applied to z to produce the output of the neuron, which can be denoted as a(z).</w:t>
      </w:r>
    </w:p>
    <w:p>
      <w:pPr>
        <w:rPr>
          <w:rFonts w:hint="default"/>
        </w:rPr>
      </w:pPr>
    </w:p>
    <w:p>
      <w:pPr>
        <w:rPr>
          <w:rFonts w:hint="default"/>
          <w:b/>
          <w:bCs/>
          <w:sz w:val="22"/>
          <w:szCs w:val="22"/>
          <w:lang w:val="en-US"/>
        </w:rPr>
      </w:pPr>
      <w:r>
        <w:rPr>
          <w:rFonts w:hint="default"/>
          <w:b/>
          <w:bCs/>
          <w:sz w:val="22"/>
          <w:szCs w:val="22"/>
        </w:rPr>
        <w:t>Forward propagation</w:t>
      </w:r>
      <w:r>
        <w:rPr>
          <w:rFonts w:hint="default"/>
          <w:b/>
          <w:bCs/>
          <w:sz w:val="22"/>
          <w:szCs w:val="22"/>
          <w:lang w:val="en-US"/>
        </w:rPr>
        <w:t>:</w:t>
      </w:r>
    </w:p>
    <w:p>
      <w:pPr>
        <w:rPr>
          <w:rFonts w:hint="default"/>
          <w:b/>
          <w:bCs/>
          <w:lang w:val="en-US"/>
        </w:rPr>
      </w:pPr>
    </w:p>
    <w:p>
      <w:pPr>
        <w:rPr>
          <w:rFonts w:hint="default"/>
        </w:rPr>
      </w:pPr>
      <w:r>
        <w:rPr>
          <w:rFonts w:hint="default"/>
          <w:lang w:val="en-US"/>
        </w:rPr>
        <w:t xml:space="preserve">it </w:t>
      </w:r>
      <w:r>
        <w:rPr>
          <w:rFonts w:hint="default"/>
        </w:rPr>
        <w:t>is the process of passing input data through a neural network to generate a prediction or output. Each neuron in the network calculates a weighted sum of its inputs, applies an activation function, and passes the result to the next layer of neurons.</w:t>
      </w:r>
    </w:p>
    <w:p>
      <w:pPr>
        <w:rPr>
          <w:rFonts w:hint="default"/>
        </w:rPr>
      </w:pPr>
    </w:p>
    <w:p>
      <w:pPr>
        <w:rPr>
          <w:rFonts w:hint="default"/>
        </w:rPr>
      </w:pPr>
      <w:r>
        <w:rPr>
          <w:rFonts w:hint="default"/>
          <w:b/>
          <w:bCs/>
        </w:rPr>
        <w:t>z = Wx + b</w:t>
      </w:r>
      <w:r>
        <w:rPr>
          <w:rFonts w:hint="default"/>
        </w:rPr>
        <w:t xml:space="preserve">: calculates the weighted sum of inputs </w:t>
      </w:r>
      <w:r>
        <w:rPr>
          <w:rFonts w:hint="default"/>
          <w:b/>
          <w:bCs/>
        </w:rPr>
        <w:t>x</w:t>
      </w:r>
      <w:r>
        <w:rPr>
          <w:rFonts w:hint="default"/>
        </w:rPr>
        <w:t xml:space="preserve">, where </w:t>
      </w:r>
      <w:r>
        <w:rPr>
          <w:rFonts w:hint="default"/>
          <w:b/>
          <w:bCs/>
        </w:rPr>
        <w:t>W</w:t>
      </w:r>
      <w:r>
        <w:rPr>
          <w:rFonts w:hint="default"/>
        </w:rPr>
        <w:t xml:space="preserve"> is the weight matrix and </w:t>
      </w:r>
      <w:r>
        <w:rPr>
          <w:rFonts w:hint="default"/>
          <w:b/>
          <w:bCs/>
        </w:rPr>
        <w:t>b</w:t>
      </w:r>
      <w:r>
        <w:rPr>
          <w:rFonts w:hint="default"/>
        </w:rPr>
        <w:t xml:space="preserve"> is the bias vector</w:t>
      </w:r>
    </w:p>
    <w:p>
      <w:pPr>
        <w:rPr>
          <w:rFonts w:hint="default"/>
        </w:rPr>
      </w:pPr>
      <w:r>
        <w:rPr>
          <w:rFonts w:hint="default"/>
          <w:b/>
          <w:bCs/>
        </w:rPr>
        <w:t>a = g(z)</w:t>
      </w:r>
      <w:r>
        <w:rPr>
          <w:rFonts w:hint="default"/>
        </w:rPr>
        <w:t xml:space="preserve">: applies the activation function </w:t>
      </w:r>
      <w:r>
        <w:rPr>
          <w:rFonts w:hint="default"/>
          <w:b/>
          <w:bCs/>
        </w:rPr>
        <w:t>g</w:t>
      </w:r>
      <w:r>
        <w:rPr>
          <w:rFonts w:hint="default"/>
        </w:rPr>
        <w:t xml:space="preserve"> to the weighted sum </w:t>
      </w:r>
      <w:r>
        <w:rPr>
          <w:rFonts w:hint="default"/>
          <w:b/>
          <w:bCs/>
        </w:rPr>
        <w:t>z</w:t>
      </w:r>
      <w:r>
        <w:rPr>
          <w:rFonts w:hint="default"/>
        </w:rPr>
        <w:t xml:space="preserve"> to produce the output of the neuron</w:t>
      </w:r>
    </w:p>
    <w:p>
      <w:pPr>
        <w:rPr>
          <w:rFonts w:hint="default"/>
        </w:rPr>
      </w:pPr>
      <w:r>
        <w:rPr>
          <w:rFonts w:hint="default"/>
          <w:b/>
          <w:bCs/>
        </w:rPr>
        <w:t>h = a</w:t>
      </w:r>
      <w:r>
        <w:rPr>
          <w:rFonts w:hint="default"/>
          <w:b/>
          <w:bCs/>
          <w:vertAlign w:val="superscript"/>
        </w:rPr>
        <w:t>(L)</w:t>
      </w:r>
      <w:r>
        <w:rPr>
          <w:rFonts w:hint="default"/>
          <w:b/>
          <w:bCs/>
        </w:rPr>
        <w:t xml:space="preserve"> = g(z</w:t>
      </w:r>
      <w:r>
        <w:rPr>
          <w:rFonts w:hint="default"/>
          <w:b/>
          <w:bCs/>
          <w:vertAlign w:val="superscript"/>
        </w:rPr>
        <w:t>(L)</w:t>
      </w:r>
      <w:r>
        <w:rPr>
          <w:rFonts w:hint="default"/>
          <w:b/>
          <w:bCs/>
        </w:rPr>
        <w:t>)</w:t>
      </w:r>
      <w:r>
        <w:rPr>
          <w:rFonts w:hint="default"/>
        </w:rPr>
        <w:t xml:space="preserve">: calculates the final output of the network for a given input </w:t>
      </w:r>
      <w:r>
        <w:rPr>
          <w:rFonts w:hint="default"/>
          <w:b/>
          <w:bCs/>
        </w:rPr>
        <w:t>x</w:t>
      </w:r>
      <w:r>
        <w:rPr>
          <w:rFonts w:hint="default"/>
        </w:rPr>
        <w:t xml:space="preserve">, where </w:t>
      </w:r>
      <w:r>
        <w:rPr>
          <w:rFonts w:hint="default"/>
          <w:b/>
          <w:bCs/>
        </w:rPr>
        <w:t>L</w:t>
      </w:r>
      <w:r>
        <w:rPr>
          <w:rFonts w:hint="default"/>
        </w:rPr>
        <w:t xml:space="preserve"> is the index of the final layer</w:t>
      </w:r>
    </w:p>
    <w:p>
      <w:pPr>
        <w:rPr>
          <w:rFonts w:hint="default"/>
        </w:rPr>
      </w:pPr>
    </w:p>
    <w:p>
      <w:pPr>
        <w:rPr>
          <w:rFonts w:hint="default"/>
          <w:b/>
          <w:bCs/>
          <w:sz w:val="22"/>
          <w:szCs w:val="22"/>
          <w:lang w:val="en-US"/>
        </w:rPr>
      </w:pPr>
      <w:r>
        <w:rPr>
          <w:rFonts w:hint="default"/>
          <w:b/>
          <w:bCs/>
          <w:sz w:val="22"/>
          <w:szCs w:val="22"/>
        </w:rPr>
        <w:t>Backward propagation</w:t>
      </w:r>
      <w:r>
        <w:rPr>
          <w:rFonts w:hint="default"/>
          <w:b/>
          <w:bCs/>
          <w:sz w:val="22"/>
          <w:szCs w:val="22"/>
          <w:lang w:val="en-US"/>
        </w:rPr>
        <w:t>:</w:t>
      </w:r>
    </w:p>
    <w:p>
      <w:pPr>
        <w:rPr>
          <w:rFonts w:hint="default"/>
          <w:b/>
          <w:bCs/>
          <w:lang w:val="en-US"/>
        </w:rPr>
      </w:pPr>
    </w:p>
    <w:p>
      <w:pPr>
        <w:rPr>
          <w:rFonts w:hint="default"/>
        </w:rPr>
      </w:pPr>
      <w:r>
        <w:rPr>
          <w:rFonts w:hint="default"/>
          <w:lang w:val="en-US"/>
        </w:rPr>
        <w:t xml:space="preserve">it </w:t>
      </w:r>
      <w:r>
        <w:rPr>
          <w:rFonts w:hint="default"/>
        </w:rPr>
        <w:t>is the process of calculating the gradient of the loss function with respect to the weights and biases of the network. This gradient is then used to update the network parameters through optimization algorithms such as stochastic gradient descent.</w:t>
      </w:r>
    </w:p>
    <w:p>
      <w:pPr>
        <w:rPr>
          <w:rFonts w:hint="default"/>
        </w:rPr>
      </w:pPr>
      <w:r>
        <w:rPr>
          <w:rFonts w:hint="default"/>
        </w:rPr>
        <w:t xml:space="preserve">The goal of backward propagation is to adjust the network parameters to minimize the difference between the predicted output and the actual output, as measured by the loss function. This process of updating the parameters based on the error is repeated iteratively until the network achieves </w:t>
      </w:r>
      <w:r>
        <w:rPr>
          <w:rFonts w:hint="default"/>
          <w:lang w:val="en-US"/>
        </w:rPr>
        <w:t xml:space="preserve">good </w:t>
      </w:r>
      <w:r>
        <w:rPr>
          <w:rFonts w:hint="default"/>
        </w:rPr>
        <w:t>performance.</w:t>
      </w:r>
    </w:p>
    <w:p>
      <w:pPr>
        <w:rPr>
          <w:rFonts w:hint="default"/>
        </w:rPr>
      </w:pPr>
    </w:p>
    <w:p>
      <w:pPr>
        <w:rPr>
          <w:rFonts w:hint="default"/>
        </w:rPr>
      </w:pPr>
      <w:r>
        <w:rPr>
          <w:rFonts w:hint="default"/>
          <w:b/>
          <w:bCs/>
        </w:rPr>
        <w:t>δ</w:t>
      </w:r>
      <w:r>
        <w:rPr>
          <w:rFonts w:hint="default"/>
          <w:b/>
          <w:bCs/>
          <w:vertAlign w:val="superscript"/>
        </w:rPr>
        <w:t>(L)</w:t>
      </w:r>
      <w:r>
        <w:rPr>
          <w:rFonts w:hint="default"/>
          <w:b/>
          <w:bCs/>
          <w:vertAlign w:val="superscript"/>
          <w:lang w:val="en-US"/>
        </w:rPr>
        <w:t xml:space="preserve"> </w:t>
      </w:r>
      <w:r>
        <w:rPr>
          <w:rFonts w:hint="default"/>
          <w:b/>
          <w:bCs/>
        </w:rPr>
        <w:t>= ∇</w:t>
      </w:r>
      <w:r>
        <w:rPr>
          <w:rFonts w:hint="default"/>
          <w:b/>
          <w:bCs/>
          <w:vertAlign w:val="subscript"/>
        </w:rPr>
        <w:t>a</w:t>
      </w:r>
      <w:r>
        <w:rPr>
          <w:rFonts w:hint="default"/>
          <w:b/>
          <w:bCs/>
        </w:rPr>
        <w:t xml:space="preserve"> L ⊙ g'(z</w:t>
      </w:r>
      <w:r>
        <w:rPr>
          <w:rFonts w:hint="default"/>
          <w:b/>
          <w:bCs/>
          <w:vertAlign w:val="superscript"/>
        </w:rPr>
        <w:t>(L)</w:t>
      </w:r>
      <w:r>
        <w:rPr>
          <w:rFonts w:hint="default"/>
          <w:b/>
          <w:bCs/>
        </w:rPr>
        <w:t>)</w:t>
      </w:r>
      <w:r>
        <w:rPr>
          <w:rFonts w:hint="default"/>
        </w:rPr>
        <w:t xml:space="preserve">: calculates the error term for the final layer, where </w:t>
      </w:r>
      <w:r>
        <w:rPr>
          <w:rFonts w:hint="default"/>
          <w:b/>
          <w:bCs/>
        </w:rPr>
        <w:t>∇</w:t>
      </w:r>
      <w:r>
        <w:rPr>
          <w:rFonts w:hint="default"/>
          <w:b/>
          <w:bCs/>
          <w:vertAlign w:val="subscript"/>
        </w:rPr>
        <w:t>a</w:t>
      </w:r>
      <w:r>
        <w:rPr>
          <w:rFonts w:hint="default"/>
          <w:b/>
          <w:bCs/>
        </w:rPr>
        <w:t xml:space="preserve"> L</w:t>
      </w:r>
      <w:r>
        <w:rPr>
          <w:rFonts w:hint="default"/>
        </w:rPr>
        <w:t xml:space="preserve"> is the gradient of the loss function with respect to the final output </w:t>
      </w:r>
      <w:r>
        <w:rPr>
          <w:rFonts w:hint="default"/>
          <w:b/>
          <w:bCs/>
        </w:rPr>
        <w:t>a</w:t>
      </w:r>
      <w:r>
        <w:rPr>
          <w:rFonts w:hint="default"/>
          <w:b/>
          <w:bCs/>
          <w:vertAlign w:val="superscript"/>
        </w:rPr>
        <w:t>(L)</w:t>
      </w:r>
      <w:r>
        <w:rPr>
          <w:rFonts w:hint="default"/>
        </w:rPr>
        <w:t>, and</w:t>
      </w:r>
      <w:r>
        <w:rPr>
          <w:rFonts w:hint="default"/>
          <w:b/>
          <w:bCs/>
        </w:rPr>
        <w:t xml:space="preserve"> ⊙</w:t>
      </w:r>
      <w:r>
        <w:rPr>
          <w:rFonts w:hint="default"/>
        </w:rPr>
        <w:t xml:space="preserve"> represents element-wise multiplication</w:t>
      </w:r>
    </w:p>
    <w:p>
      <w:pPr>
        <w:rPr>
          <w:rFonts w:hint="default"/>
        </w:rPr>
      </w:pPr>
      <w:r>
        <w:rPr>
          <w:rFonts w:hint="default"/>
          <w:b/>
          <w:bCs/>
        </w:rPr>
        <w:t>δ</w:t>
      </w:r>
      <w:r>
        <w:rPr>
          <w:rFonts w:hint="default"/>
          <w:b/>
          <w:bCs/>
          <w:vertAlign w:val="superscript"/>
        </w:rPr>
        <w:t xml:space="preserve">(l) </w:t>
      </w:r>
      <w:r>
        <w:rPr>
          <w:rFonts w:hint="default"/>
          <w:b/>
          <w:bCs/>
        </w:rPr>
        <w:t>= ((W</w:t>
      </w:r>
      <w:r>
        <w:rPr>
          <w:rFonts w:hint="default"/>
          <w:b/>
          <w:bCs/>
          <w:vertAlign w:val="superscript"/>
        </w:rPr>
        <w:t>(l+1)</w:t>
      </w:r>
      <w:r>
        <w:rPr>
          <w:rFonts w:hint="default"/>
          <w:b/>
          <w:bCs/>
        </w:rPr>
        <w:t>)</w:t>
      </w:r>
      <w:r>
        <w:rPr>
          <w:rFonts w:hint="default"/>
          <w:b/>
          <w:bCs/>
          <w:vertAlign w:val="superscript"/>
        </w:rPr>
        <w:t xml:space="preserve">T </w:t>
      </w:r>
      <w:r>
        <w:rPr>
          <w:rFonts w:hint="default"/>
          <w:b/>
          <w:bCs/>
        </w:rPr>
        <w:t>δ</w:t>
      </w:r>
      <w:r>
        <w:rPr>
          <w:rFonts w:hint="default"/>
          <w:b/>
          <w:bCs/>
          <w:vertAlign w:val="superscript"/>
        </w:rPr>
        <w:t>(l+1)</w:t>
      </w:r>
      <w:r>
        <w:rPr>
          <w:rFonts w:hint="default"/>
          <w:b/>
          <w:bCs/>
        </w:rPr>
        <w:t>) ⊙ g'(z</w:t>
      </w:r>
      <w:r>
        <w:rPr>
          <w:rFonts w:hint="default"/>
          <w:b/>
          <w:bCs/>
          <w:vertAlign w:val="superscript"/>
        </w:rPr>
        <w:t>(l)</w:t>
      </w:r>
      <w:r>
        <w:rPr>
          <w:rFonts w:hint="default"/>
          <w:b/>
          <w:bCs/>
        </w:rPr>
        <w:t>)</w:t>
      </w:r>
      <w:r>
        <w:rPr>
          <w:rFonts w:hint="default"/>
        </w:rPr>
        <w:t xml:space="preserve">: calculates the error term for layer </w:t>
      </w:r>
      <w:r>
        <w:rPr>
          <w:rFonts w:hint="default"/>
          <w:b/>
          <w:bCs/>
        </w:rPr>
        <w:t>l</w:t>
      </w:r>
      <w:r>
        <w:rPr>
          <w:rFonts w:hint="default"/>
        </w:rPr>
        <w:t xml:space="preserve">, where </w:t>
      </w:r>
      <w:r>
        <w:rPr>
          <w:rFonts w:hint="default"/>
          <w:b/>
          <w:bCs/>
        </w:rPr>
        <w:t>(W</w:t>
      </w:r>
      <w:r>
        <w:rPr>
          <w:rFonts w:hint="default"/>
          <w:b/>
          <w:bCs/>
          <w:vertAlign w:val="superscript"/>
        </w:rPr>
        <w:t>(l+1)</w:t>
      </w:r>
      <w:r>
        <w:rPr>
          <w:rFonts w:hint="default"/>
          <w:b/>
          <w:bCs/>
        </w:rPr>
        <w:t>)</w:t>
      </w:r>
      <w:r>
        <w:rPr>
          <w:rFonts w:hint="default"/>
          <w:b/>
          <w:bCs/>
          <w:vertAlign w:val="superscript"/>
        </w:rPr>
        <w:t xml:space="preserve">T </w:t>
      </w:r>
      <w:r>
        <w:rPr>
          <w:rFonts w:hint="default"/>
        </w:rPr>
        <w:t xml:space="preserve">is the transpose of the weight matrix for the next layer, and </w:t>
      </w:r>
      <w:r>
        <w:rPr>
          <w:rFonts w:hint="default"/>
          <w:b/>
          <w:bCs/>
        </w:rPr>
        <w:t>l</w:t>
      </w:r>
      <w:r>
        <w:rPr>
          <w:rFonts w:hint="default"/>
        </w:rPr>
        <w:t xml:space="preserve"> is the index of the current layer</w:t>
      </w:r>
    </w:p>
    <w:p>
      <w:pPr>
        <w:rPr>
          <w:rFonts w:hint="default"/>
        </w:rPr>
      </w:pPr>
      <m:oMath>
        <m:f>
          <m:fPr>
            <m:ctrlPr>
              <w:rPr>
                <w:rFonts w:ascii="Cambria Math" w:hAnsi="Cambria Math"/>
                <w:b/>
                <w:bCs/>
                <w:i/>
              </w:rPr>
            </m:ctrlPr>
          </m:fPr>
          <m:num>
            <m:r>
              <m:rPr>
                <m:sty m:val="b"/>
              </m:rPr>
              <w:rPr>
                <w:rFonts w:hint="default" w:ascii="Cambria Math" w:hAnsi="Cambria Math"/>
              </w:rPr>
              <m:t>∂L</m:t>
            </m:r>
            <m:ctrlPr>
              <w:rPr>
                <w:rFonts w:ascii="Cambria Math" w:hAnsi="Cambria Math"/>
                <w:b/>
                <w:bCs/>
                <w:i/>
              </w:rPr>
            </m:ctrlPr>
          </m:num>
          <m:den>
            <m:sSup>
              <m:sSupPr>
                <m:ctrlPr>
                  <w:rPr>
                    <w:rFonts w:hint="default" w:ascii="Cambria Math" w:hAnsi="Cambria Math"/>
                    <w:b/>
                    <w:bCs/>
                  </w:rPr>
                </m:ctrlPr>
              </m:sSupPr>
              <m:e>
                <m:r>
                  <m:rPr>
                    <m:sty m:val="b"/>
                  </m:rPr>
                  <w:rPr>
                    <w:rFonts w:hint="default" w:ascii="Cambria Math" w:hAnsi="Cambria Math"/>
                  </w:rPr>
                  <m:t>∂W</m:t>
                </m:r>
                <m:ctrlPr>
                  <w:rPr>
                    <w:rFonts w:hint="default" w:ascii="Cambria Math" w:hAnsi="Cambria Math"/>
                    <w:b/>
                    <w:bCs/>
                  </w:rPr>
                </m:ctrlPr>
              </m:e>
              <m:sup>
                <m:r>
                  <m:rPr>
                    <m:sty m:val="b"/>
                  </m:rPr>
                  <w:rPr>
                    <w:rFonts w:hint="default" w:ascii="Cambria Math" w:hAnsi="Cambria Math"/>
                  </w:rPr>
                  <m:t>(l)</m:t>
                </m:r>
                <m:ctrlPr>
                  <w:rPr>
                    <w:rFonts w:hint="default" w:ascii="Cambria Math" w:hAnsi="Cambria Math"/>
                    <w:b/>
                    <w:bCs/>
                  </w:rPr>
                </m:ctrlPr>
              </m:sup>
            </m:sSup>
            <m:ctrlPr>
              <w:rPr>
                <w:rFonts w:ascii="Cambria Math" w:hAnsi="Cambria Math"/>
                <w:b/>
                <w:bCs/>
                <w:i/>
              </w:rPr>
            </m:ctrlPr>
          </m:den>
        </m:f>
      </m:oMath>
      <w:r>
        <w:rPr>
          <w:rFonts w:hint="default"/>
          <w:b/>
          <w:bCs/>
        </w:rPr>
        <w:t xml:space="preserve"> = a</w:t>
      </w:r>
      <w:r>
        <w:rPr>
          <w:rFonts w:hint="default"/>
          <w:b/>
          <w:bCs/>
          <w:vertAlign w:val="superscript"/>
        </w:rPr>
        <w:t>(l-1)</w:t>
      </w:r>
      <w:r>
        <w:rPr>
          <w:rFonts w:hint="default"/>
          <w:b/>
          <w:bCs/>
        </w:rPr>
        <w:t xml:space="preserve"> (δ</w:t>
      </w:r>
      <w:r>
        <w:rPr>
          <w:rFonts w:hint="default"/>
          <w:b/>
          <w:bCs/>
          <w:vertAlign w:val="superscript"/>
        </w:rPr>
        <w:t>(l)</w:t>
      </w:r>
      <w:r>
        <w:rPr>
          <w:rFonts w:hint="default"/>
          <w:b/>
          <w:bCs/>
        </w:rPr>
        <w:t>)</w:t>
      </w:r>
      <w:r>
        <w:rPr>
          <w:rFonts w:hint="default"/>
          <w:b/>
          <w:bCs/>
          <w:vertAlign w:val="superscript"/>
        </w:rPr>
        <w:t>T</w:t>
      </w:r>
      <w:r>
        <w:rPr>
          <w:rFonts w:hint="default"/>
        </w:rPr>
        <w:t xml:space="preserve">: calculates the gradient of the loss function with respect to the weights of layer </w:t>
      </w:r>
      <w:r>
        <w:rPr>
          <w:rFonts w:hint="default"/>
          <w:b/>
          <w:bCs/>
        </w:rPr>
        <w:t>l</w:t>
      </w:r>
    </w:p>
    <w:p>
      <w:pPr>
        <w:rPr>
          <w:rFonts w:hint="default"/>
        </w:rPr>
      </w:pPr>
      <m:oMath>
        <m:f>
          <m:fPr>
            <m:ctrlPr>
              <w:rPr>
                <w:rFonts w:ascii="Cambria Math" w:hAnsi="Cambria Math"/>
                <w:b/>
                <w:bCs/>
                <w:i/>
              </w:rPr>
            </m:ctrlPr>
          </m:fPr>
          <m:num>
            <m:r>
              <m:rPr>
                <m:sty m:val="b"/>
              </m:rPr>
              <w:rPr>
                <w:rFonts w:hint="default" w:ascii="Cambria Math" w:hAnsi="Cambria Math"/>
              </w:rPr>
              <m:t>∂L</m:t>
            </m:r>
            <m:ctrlPr>
              <w:rPr>
                <w:rFonts w:ascii="Cambria Math" w:hAnsi="Cambria Math"/>
                <w:b/>
                <w:bCs/>
                <w:i/>
              </w:rPr>
            </m:ctrlPr>
          </m:num>
          <m:den>
            <m:sSup>
              <m:sSupPr>
                <m:ctrlPr>
                  <w:rPr>
                    <w:rFonts w:hint="default" w:ascii="Cambria Math" w:hAnsi="Cambria Math"/>
                    <w:b/>
                    <w:bCs/>
                  </w:rPr>
                </m:ctrlPr>
              </m:sSupPr>
              <m:e>
                <m:r>
                  <m:rPr>
                    <m:sty m:val="b"/>
                  </m:rPr>
                  <w:rPr>
                    <w:rFonts w:hint="default" w:ascii="Cambria Math" w:hAnsi="Cambria Math"/>
                  </w:rPr>
                  <m:t>∂</m:t>
                </m:r>
                <m:r>
                  <m:rPr>
                    <m:sty m:val="b"/>
                  </m:rPr>
                  <w:rPr>
                    <w:rFonts w:hint="default" w:ascii="Cambria Math" w:hAnsi="Cambria Math"/>
                    <w:lang w:val="en-US"/>
                  </w:rPr>
                  <m:t>b</m:t>
                </m:r>
                <m:ctrlPr>
                  <w:rPr>
                    <w:rFonts w:hint="default" w:ascii="Cambria Math" w:hAnsi="Cambria Math"/>
                    <w:b/>
                    <w:bCs/>
                  </w:rPr>
                </m:ctrlPr>
              </m:e>
              <m:sup>
                <m:r>
                  <m:rPr>
                    <m:sty m:val="b"/>
                  </m:rPr>
                  <w:rPr>
                    <w:rFonts w:hint="default" w:ascii="Cambria Math" w:hAnsi="Cambria Math"/>
                  </w:rPr>
                  <m:t>(l)</m:t>
                </m:r>
                <m:ctrlPr>
                  <w:rPr>
                    <w:rFonts w:hint="default" w:ascii="Cambria Math" w:hAnsi="Cambria Math"/>
                    <w:b/>
                    <w:bCs/>
                  </w:rPr>
                </m:ctrlPr>
              </m:sup>
            </m:sSup>
            <m:ctrlPr>
              <w:rPr>
                <w:rFonts w:ascii="Cambria Math" w:hAnsi="Cambria Math"/>
                <w:b/>
                <w:bCs/>
                <w:i/>
              </w:rPr>
            </m:ctrlPr>
          </m:den>
        </m:f>
      </m:oMath>
      <w:r>
        <w:rPr>
          <w:rFonts w:hint="default"/>
          <w:b/>
          <w:bCs/>
        </w:rPr>
        <w:t xml:space="preserve"> = δ</w:t>
      </w:r>
      <w:r>
        <w:rPr>
          <w:rFonts w:hint="default"/>
          <w:b/>
          <w:bCs/>
          <w:vertAlign w:val="superscript"/>
        </w:rPr>
        <w:t>(l)</w:t>
      </w:r>
      <w:r>
        <w:rPr>
          <w:rFonts w:hint="default"/>
        </w:rPr>
        <w:t xml:space="preserve">: calculates the gradient of the loss function with respect to the biases of layer </w:t>
      </w:r>
      <w:r>
        <w:rPr>
          <w:rFonts w:hint="default"/>
          <w:b/>
          <w:bCs/>
        </w:rPr>
        <w:t>l</w:t>
      </w:r>
    </w:p>
    <w:p>
      <w:pPr>
        <w:rPr>
          <w:rFonts w:hint="default"/>
        </w:rPr>
      </w:pPr>
      <w:r>
        <w:rPr>
          <w:rFonts w:hint="default"/>
          <w:b/>
          <w:bCs/>
        </w:rPr>
        <w:t>W</w:t>
      </w:r>
      <w:r>
        <w:rPr>
          <w:rFonts w:hint="default"/>
          <w:b/>
          <w:bCs/>
          <w:vertAlign w:val="superscript"/>
        </w:rPr>
        <w:t xml:space="preserve">(l) </w:t>
      </w:r>
      <w:r>
        <w:rPr>
          <w:rFonts w:hint="default"/>
          <w:b/>
          <w:bCs/>
        </w:rPr>
        <w:t>= W</w:t>
      </w:r>
      <w:r>
        <w:rPr>
          <w:rFonts w:hint="default"/>
          <w:b/>
          <w:bCs/>
          <w:vertAlign w:val="superscript"/>
        </w:rPr>
        <w:t xml:space="preserve">(l) </w:t>
      </w:r>
      <w:r>
        <w:rPr>
          <w:rFonts w:hint="default"/>
          <w:b/>
          <w:bCs/>
        </w:rPr>
        <w:t>- α (</w:t>
      </w:r>
      <m:oMath>
        <m:f>
          <m:fPr>
            <m:ctrlPr>
              <w:rPr>
                <w:rFonts w:ascii="Cambria Math" w:hAnsi="Cambria Math"/>
                <w:b/>
                <w:bCs/>
                <w:i/>
              </w:rPr>
            </m:ctrlPr>
          </m:fPr>
          <m:num>
            <m:r>
              <m:rPr>
                <m:sty m:val="b"/>
              </m:rPr>
              <w:rPr>
                <w:rFonts w:hint="default" w:ascii="Cambria Math" w:hAnsi="Cambria Math"/>
              </w:rPr>
              <m:t>∂L</m:t>
            </m:r>
            <m:ctrlPr>
              <w:rPr>
                <w:rFonts w:ascii="Cambria Math" w:hAnsi="Cambria Math"/>
                <w:b/>
                <w:bCs/>
                <w:i/>
              </w:rPr>
            </m:ctrlPr>
          </m:num>
          <m:den>
            <m:sSup>
              <m:sSupPr>
                <m:ctrlPr>
                  <w:rPr>
                    <w:rFonts w:hint="default" w:ascii="Cambria Math" w:hAnsi="Cambria Math"/>
                    <w:b/>
                    <w:bCs/>
                  </w:rPr>
                </m:ctrlPr>
              </m:sSupPr>
              <m:e>
                <m:r>
                  <m:rPr>
                    <m:sty m:val="b"/>
                  </m:rPr>
                  <w:rPr>
                    <w:rFonts w:hint="default" w:ascii="Cambria Math" w:hAnsi="Cambria Math"/>
                  </w:rPr>
                  <m:t>∂W</m:t>
                </m:r>
                <m:ctrlPr>
                  <w:rPr>
                    <w:rFonts w:hint="default" w:ascii="Cambria Math" w:hAnsi="Cambria Math"/>
                    <w:b/>
                    <w:bCs/>
                  </w:rPr>
                </m:ctrlPr>
              </m:e>
              <m:sup>
                <m:r>
                  <m:rPr>
                    <m:sty m:val="b"/>
                  </m:rPr>
                  <w:rPr>
                    <w:rFonts w:hint="default" w:ascii="Cambria Math" w:hAnsi="Cambria Math"/>
                  </w:rPr>
                  <m:t>(l)</m:t>
                </m:r>
                <m:ctrlPr>
                  <w:rPr>
                    <w:rFonts w:hint="default" w:ascii="Cambria Math" w:hAnsi="Cambria Math"/>
                    <w:b/>
                    <w:bCs/>
                  </w:rPr>
                </m:ctrlPr>
              </m:sup>
            </m:sSup>
            <m:ctrlPr>
              <w:rPr>
                <w:rFonts w:ascii="Cambria Math" w:hAnsi="Cambria Math"/>
                <w:b/>
                <w:bCs/>
                <w:i/>
              </w:rPr>
            </m:ctrlPr>
          </m:den>
        </m:f>
      </m:oMath>
      <w:r>
        <w:rPr>
          <w:rFonts w:hint="default"/>
          <w:b/>
          <w:bCs/>
        </w:rPr>
        <w:t>)</w:t>
      </w:r>
      <w:r>
        <w:rPr>
          <w:rFonts w:hint="default"/>
        </w:rPr>
        <w:t xml:space="preserve">: updates the weights of layer </w:t>
      </w:r>
      <w:r>
        <w:rPr>
          <w:rFonts w:hint="default"/>
          <w:b/>
          <w:bCs/>
        </w:rPr>
        <w:t>l</w:t>
      </w:r>
      <w:r>
        <w:rPr>
          <w:rFonts w:hint="default"/>
        </w:rPr>
        <w:t xml:space="preserve"> using the learning rate </w:t>
      </w:r>
      <w:r>
        <w:rPr>
          <w:rFonts w:hint="default"/>
          <w:b/>
          <w:bCs/>
        </w:rPr>
        <w:t>α</w:t>
      </w:r>
      <w:r>
        <w:rPr>
          <w:rFonts w:hint="default"/>
        </w:rPr>
        <w:t xml:space="preserve"> and the gradient of the loss function with respect to the weights</w:t>
      </w:r>
    </w:p>
    <w:p>
      <w:pPr>
        <w:rPr>
          <w:rFonts w:hint="default"/>
        </w:rPr>
      </w:pPr>
      <w:r>
        <w:rPr>
          <w:rFonts w:hint="default"/>
          <w:b/>
          <w:bCs/>
        </w:rPr>
        <w:t>b</w:t>
      </w:r>
      <w:r>
        <w:rPr>
          <w:rFonts w:hint="default"/>
          <w:b/>
          <w:bCs/>
          <w:vertAlign w:val="superscript"/>
        </w:rPr>
        <w:t>(l)</w:t>
      </w:r>
      <w:r>
        <w:rPr>
          <w:rFonts w:hint="default"/>
          <w:b/>
          <w:bCs/>
        </w:rPr>
        <w:t xml:space="preserve"> = b</w:t>
      </w:r>
      <w:r>
        <w:rPr>
          <w:rFonts w:hint="default"/>
          <w:b/>
          <w:bCs/>
          <w:vertAlign w:val="superscript"/>
        </w:rPr>
        <w:t>(l)</w:t>
      </w:r>
      <w:r>
        <w:rPr>
          <w:rFonts w:hint="default"/>
          <w:b/>
          <w:bCs/>
        </w:rPr>
        <w:t xml:space="preserve"> - α (</w:t>
      </w:r>
      <m:oMath>
        <m:f>
          <m:fPr>
            <m:ctrlPr>
              <w:rPr>
                <w:rFonts w:ascii="Cambria Math" w:hAnsi="Cambria Math"/>
                <w:b/>
                <w:bCs/>
                <w:i/>
              </w:rPr>
            </m:ctrlPr>
          </m:fPr>
          <m:num>
            <m:r>
              <m:rPr>
                <m:sty m:val="b"/>
              </m:rPr>
              <w:rPr>
                <w:rFonts w:hint="default" w:ascii="Cambria Math" w:hAnsi="Cambria Math"/>
              </w:rPr>
              <m:t>∂L</m:t>
            </m:r>
            <m:ctrlPr>
              <w:rPr>
                <w:rFonts w:ascii="Cambria Math" w:hAnsi="Cambria Math"/>
                <w:b/>
                <w:bCs/>
                <w:i/>
              </w:rPr>
            </m:ctrlPr>
          </m:num>
          <m:den>
            <m:sSup>
              <m:sSupPr>
                <m:ctrlPr>
                  <w:rPr>
                    <w:rFonts w:hint="default" w:ascii="Cambria Math" w:hAnsi="Cambria Math"/>
                    <w:b/>
                    <w:bCs/>
                  </w:rPr>
                </m:ctrlPr>
              </m:sSupPr>
              <m:e>
                <m:r>
                  <m:rPr>
                    <m:sty m:val="b"/>
                  </m:rPr>
                  <w:rPr>
                    <w:rFonts w:hint="default" w:ascii="Cambria Math" w:hAnsi="Cambria Math"/>
                  </w:rPr>
                  <m:t>∂</m:t>
                </m:r>
                <m:r>
                  <m:rPr>
                    <m:sty m:val="b"/>
                  </m:rPr>
                  <w:rPr>
                    <w:rFonts w:hint="default" w:ascii="Cambria Math" w:hAnsi="Cambria Math"/>
                    <w:lang w:val="en-US"/>
                  </w:rPr>
                  <m:t>b</m:t>
                </m:r>
                <m:ctrlPr>
                  <w:rPr>
                    <w:rFonts w:hint="default" w:ascii="Cambria Math" w:hAnsi="Cambria Math"/>
                    <w:b/>
                    <w:bCs/>
                  </w:rPr>
                </m:ctrlPr>
              </m:e>
              <m:sup>
                <m:r>
                  <m:rPr>
                    <m:sty m:val="b"/>
                  </m:rPr>
                  <w:rPr>
                    <w:rFonts w:hint="default" w:ascii="Cambria Math" w:hAnsi="Cambria Math"/>
                  </w:rPr>
                  <m:t>(l)</m:t>
                </m:r>
                <m:ctrlPr>
                  <w:rPr>
                    <w:rFonts w:hint="default" w:ascii="Cambria Math" w:hAnsi="Cambria Math"/>
                    <w:b/>
                    <w:bCs/>
                  </w:rPr>
                </m:ctrlPr>
              </m:sup>
            </m:sSup>
            <m:ctrlPr>
              <w:rPr>
                <w:rFonts w:ascii="Cambria Math" w:hAnsi="Cambria Math"/>
                <w:b/>
                <w:bCs/>
                <w:i/>
              </w:rPr>
            </m:ctrlPr>
          </m:den>
        </m:f>
      </m:oMath>
      <w:r>
        <w:rPr>
          <w:rFonts w:hint="default"/>
          <w:b/>
          <w:bCs/>
        </w:rPr>
        <w:t>)</w:t>
      </w:r>
      <w:r>
        <w:rPr>
          <w:rFonts w:hint="default"/>
        </w:rPr>
        <w:t xml:space="preserve">: updates the biases of layer </w:t>
      </w:r>
      <w:r>
        <w:rPr>
          <w:rFonts w:hint="default"/>
          <w:b/>
          <w:bCs/>
        </w:rPr>
        <w:t>l</w:t>
      </w:r>
      <w:r>
        <w:rPr>
          <w:rFonts w:hint="default"/>
        </w:rPr>
        <w:t xml:space="preserve"> using the learning rate </w:t>
      </w:r>
      <w:r>
        <w:rPr>
          <w:rFonts w:hint="default"/>
          <w:b/>
          <w:bCs/>
        </w:rPr>
        <w:t>α</w:t>
      </w:r>
      <w:r>
        <w:rPr>
          <w:rFonts w:hint="default"/>
        </w:rPr>
        <w:t xml:space="preserve"> and the gradient of the loss function with respect to the biases</w:t>
      </w:r>
    </w:p>
    <w:p>
      <w:pPr>
        <w:rPr>
          <w:rFonts w:hint="default"/>
        </w:rPr>
      </w:pPr>
    </w:p>
    <w:p>
      <w:pPr>
        <w:rPr>
          <w:rFonts w:hint="default"/>
        </w:rPr>
      </w:pPr>
    </w:p>
    <w:p>
      <w:pPr>
        <w:rPr>
          <w:rFonts w:hint="default"/>
          <w:b/>
          <w:bCs/>
          <w:sz w:val="22"/>
          <w:szCs w:val="22"/>
          <w:lang w:val="en-US"/>
        </w:rPr>
      </w:pPr>
      <w:r>
        <w:rPr>
          <w:rFonts w:hint="default"/>
          <w:b/>
          <w:bCs/>
          <w:sz w:val="22"/>
          <w:szCs w:val="22"/>
          <w:lang w:val="en-US"/>
        </w:rPr>
        <w:t>Hyper-parameters:</w:t>
      </w:r>
    </w:p>
    <w:p>
      <w:pPr>
        <w:rPr>
          <w:rFonts w:hint="default"/>
          <w:b/>
          <w:bCs/>
          <w:lang w:val="en-US"/>
        </w:rPr>
      </w:pPr>
    </w:p>
    <w:p>
      <w:pPr>
        <w:rPr>
          <w:rFonts w:hint="default"/>
          <w:lang w:val="en-US"/>
        </w:rPr>
      </w:pPr>
      <w:r>
        <w:rPr>
          <w:rFonts w:hint="default"/>
          <w:lang w:val="en-US"/>
        </w:rPr>
        <w:t xml:space="preserve">they </w:t>
      </w:r>
      <w:r>
        <w:rPr>
          <w:rFonts w:hint="default"/>
        </w:rPr>
        <w:t>are adjustable parameters in a neural network that are set before training and can have a significant impact on the network's performance</w:t>
      </w:r>
      <w:r>
        <w:rPr>
          <w:rFonts w:hint="default"/>
          <w:lang w:val="en-US"/>
        </w:rPr>
        <w:t>.</w:t>
      </w:r>
    </w:p>
    <w:p>
      <w:pPr>
        <w:rPr>
          <w:rFonts w:hint="default"/>
          <w:lang w:val="en-US"/>
        </w:rPr>
      </w:pPr>
    </w:p>
    <w:p>
      <w:pPr>
        <w:rPr>
          <w:rFonts w:hint="default"/>
          <w:lang w:val="en-US"/>
        </w:rPr>
      </w:pPr>
      <w:r>
        <w:rPr>
          <w:rFonts w:hint="default"/>
          <w:b/>
          <w:bCs/>
          <w:lang w:val="en-US"/>
        </w:rPr>
        <w:t>Like</w:t>
      </w:r>
      <w:r>
        <w:rPr>
          <w:rFonts w:hint="default"/>
          <w:lang w:val="en-US"/>
        </w:rPr>
        <w:t>:</w:t>
      </w:r>
    </w:p>
    <w:p>
      <w:pPr>
        <w:rPr>
          <w:rFonts w:hint="default"/>
          <w:lang w:val="en-US"/>
        </w:rPr>
      </w:pPr>
    </w:p>
    <w:p>
      <w:pPr>
        <w:rPr>
          <w:rFonts w:hint="default"/>
        </w:rPr>
      </w:pPr>
      <w:r>
        <w:rPr>
          <w:rFonts w:hint="default"/>
          <w:b/>
          <w:bCs/>
        </w:rPr>
        <w:t>Activation function</w:t>
      </w:r>
      <w:r>
        <w:rPr>
          <w:rFonts w:hint="default"/>
        </w:rPr>
        <w:t xml:space="preserve">: the function used to introduce </w:t>
      </w:r>
      <w:r>
        <w:rPr>
          <w:rFonts w:hint="default"/>
          <w:lang w:val="en-US"/>
        </w:rPr>
        <w:t>non-linearity</w:t>
      </w:r>
      <w:r>
        <w:rPr>
          <w:rFonts w:hint="default"/>
        </w:rPr>
        <w:t xml:space="preserve"> into the output of each neuron. Common activation functions include </w:t>
      </w:r>
      <w:r>
        <w:rPr>
          <w:rFonts w:hint="default"/>
          <w:b/>
          <w:bCs/>
        </w:rPr>
        <w:t>sigmoid</w:t>
      </w:r>
      <w:r>
        <w:rPr>
          <w:rFonts w:hint="default"/>
        </w:rPr>
        <w:t xml:space="preserve">, </w:t>
      </w:r>
      <w:r>
        <w:rPr>
          <w:rFonts w:hint="default"/>
          <w:b/>
          <w:bCs/>
        </w:rPr>
        <w:t>ReLU</w:t>
      </w:r>
      <w:r>
        <w:rPr>
          <w:rFonts w:hint="default"/>
        </w:rPr>
        <w:t xml:space="preserve">, and </w:t>
      </w:r>
      <w:r>
        <w:rPr>
          <w:rFonts w:hint="default"/>
          <w:b/>
          <w:bCs/>
        </w:rPr>
        <w:t>tanh</w:t>
      </w:r>
      <w:r>
        <w:rPr>
          <w:rFonts w:hint="default"/>
        </w:rPr>
        <w:t>.</w:t>
      </w:r>
    </w:p>
    <w:p>
      <w:pPr>
        <w:rPr>
          <w:rFonts w:hint="default"/>
        </w:rPr>
      </w:pPr>
    </w:p>
    <w:p>
      <w:pPr>
        <w:rPr>
          <w:rFonts w:hint="default"/>
        </w:rPr>
      </w:pPr>
      <w:r>
        <w:rPr>
          <w:rFonts w:hint="default"/>
          <w:b/>
          <w:bCs/>
        </w:rPr>
        <w:t xml:space="preserve">Learning rate: </w:t>
      </w:r>
      <w:r>
        <w:rPr>
          <w:rFonts w:hint="default"/>
        </w:rPr>
        <w:t xml:space="preserve">the step size at which the network adjusts its parameters during </w:t>
      </w:r>
      <w:r>
        <w:rPr>
          <w:rFonts w:hint="default"/>
          <w:lang w:val="en-US"/>
        </w:rPr>
        <w:t>back-propagation</w:t>
      </w:r>
      <w:r>
        <w:rPr>
          <w:rFonts w:hint="default"/>
        </w:rPr>
        <w:t>. A high learning rate can cause the network to overshoot the optimal weights, while a low learning rate can make the training process too slow.</w:t>
      </w:r>
    </w:p>
    <w:p>
      <w:pPr>
        <w:rPr>
          <w:rFonts w:hint="default"/>
        </w:rPr>
      </w:pPr>
    </w:p>
    <w:p>
      <w:pPr>
        <w:rPr>
          <w:rFonts w:hint="default"/>
        </w:rPr>
      </w:pPr>
      <w:r>
        <w:rPr>
          <w:rFonts w:hint="default"/>
          <w:b/>
          <w:bCs/>
        </w:rPr>
        <w:t>Batch size</w:t>
      </w:r>
      <w:r>
        <w:rPr>
          <w:rFonts w:hint="default"/>
        </w:rPr>
        <w:t xml:space="preserve">: the number of samples processed by the network in each iteration of training. A larger batch size can speed up training, but can also increase the risk of </w:t>
      </w:r>
      <w:r>
        <w:rPr>
          <w:rFonts w:hint="default"/>
          <w:lang w:val="en-US"/>
        </w:rPr>
        <w:t>over-fitting</w:t>
      </w:r>
      <w:r>
        <w:rPr>
          <w:rFonts w:hint="default"/>
        </w:rPr>
        <w:t xml:space="preserve"> and require more memory.</w:t>
      </w:r>
    </w:p>
    <w:p>
      <w:pPr>
        <w:rPr>
          <w:rFonts w:hint="default"/>
        </w:rPr>
      </w:pPr>
    </w:p>
    <w:p>
      <w:pPr>
        <w:rPr>
          <w:rFonts w:hint="default"/>
        </w:rPr>
      </w:pPr>
      <w:r>
        <w:rPr>
          <w:rFonts w:hint="default"/>
          <w:b/>
          <w:bCs/>
        </w:rPr>
        <w:t>Number of hidden layers</w:t>
      </w:r>
      <w:r>
        <w:rPr>
          <w:rFonts w:hint="default"/>
        </w:rPr>
        <w:t xml:space="preserve">: the number of layers between the input and output layers of the network. Adding more layers can increase the network's capacity to learn complex features, but can also increase the risk of </w:t>
      </w:r>
      <w:r>
        <w:rPr>
          <w:rFonts w:hint="default"/>
          <w:lang w:val="en-US"/>
        </w:rPr>
        <w:t>over-fitting</w:t>
      </w:r>
      <w:r>
        <w:rPr>
          <w:rFonts w:hint="default"/>
        </w:rPr>
        <w:t>.</w:t>
      </w:r>
    </w:p>
    <w:p>
      <w:pPr>
        <w:rPr>
          <w:rFonts w:hint="default"/>
        </w:rPr>
      </w:pPr>
    </w:p>
    <w:p>
      <w:pPr>
        <w:rPr>
          <w:rFonts w:hint="default"/>
        </w:rPr>
      </w:pPr>
      <w:r>
        <w:rPr>
          <w:rFonts w:hint="default"/>
          <w:b/>
          <w:bCs/>
        </w:rPr>
        <w:t>Number of neurons per layer</w:t>
      </w:r>
      <w:r>
        <w:rPr>
          <w:rFonts w:hint="default"/>
        </w:rPr>
        <w:t xml:space="preserve">: the number of nodes in each hidden layer of the network. Increasing the number of neurons can also increase the network's capacity to learn, but can make the training process slower and increase the risk of </w:t>
      </w:r>
      <w:r>
        <w:rPr>
          <w:rFonts w:hint="default"/>
          <w:lang w:val="en-US"/>
        </w:rPr>
        <w:t>over-fitting</w:t>
      </w:r>
      <w:r>
        <w:rPr>
          <w:rFonts w:hint="default"/>
        </w:rPr>
        <w:t>.</w:t>
      </w:r>
    </w:p>
    <w:p>
      <w:pPr>
        <w:rPr>
          <w:rFonts w:hint="default"/>
        </w:rPr>
      </w:pPr>
    </w:p>
    <w:p>
      <w:pPr>
        <w:rPr>
          <w:rFonts w:hint="default"/>
        </w:rPr>
      </w:pPr>
      <w:r>
        <w:rPr>
          <w:rFonts w:hint="default"/>
          <w:b/>
          <w:bCs/>
        </w:rPr>
        <w:t xml:space="preserve">Regularization: </w:t>
      </w:r>
      <w:r>
        <w:rPr>
          <w:rFonts w:hint="default"/>
        </w:rPr>
        <w:t xml:space="preserve">techniques used to prevent </w:t>
      </w:r>
      <w:r>
        <w:rPr>
          <w:rFonts w:hint="default"/>
          <w:lang w:val="en-US"/>
        </w:rPr>
        <w:t>over-fitting</w:t>
      </w:r>
      <w:r>
        <w:rPr>
          <w:rFonts w:hint="default"/>
        </w:rPr>
        <w:t xml:space="preserve">, such as </w:t>
      </w:r>
      <w:r>
        <w:rPr>
          <w:rFonts w:hint="default"/>
          <w:b/>
          <w:bCs/>
        </w:rPr>
        <w:t xml:space="preserve">L1 </w:t>
      </w:r>
      <w:r>
        <w:rPr>
          <w:rFonts w:hint="default"/>
        </w:rPr>
        <w:t xml:space="preserve">or </w:t>
      </w:r>
      <w:r>
        <w:rPr>
          <w:rFonts w:hint="default"/>
          <w:b/>
          <w:bCs/>
        </w:rPr>
        <w:t>L2 regularization</w:t>
      </w:r>
      <w:r>
        <w:rPr>
          <w:rFonts w:hint="default"/>
        </w:rPr>
        <w:t xml:space="preserve">, </w:t>
      </w:r>
      <w:r>
        <w:rPr>
          <w:rFonts w:hint="default"/>
          <w:b/>
          <w:bCs/>
        </w:rPr>
        <w:t>dropout</w:t>
      </w:r>
      <w:r>
        <w:rPr>
          <w:rFonts w:hint="default"/>
        </w:rPr>
        <w:t xml:space="preserve">, or </w:t>
      </w:r>
      <w:r>
        <w:rPr>
          <w:rFonts w:hint="default"/>
          <w:b/>
          <w:bCs/>
        </w:rPr>
        <w:t>early stopping</w:t>
      </w:r>
      <w:r>
        <w:rPr>
          <w:rFonts w:hint="default"/>
        </w:rPr>
        <w:t>.</w:t>
      </w:r>
    </w:p>
    <w:p>
      <w:pPr>
        <w:rPr>
          <w:rFonts w:hint="default"/>
        </w:rPr>
      </w:pPr>
    </w:p>
    <w:p>
      <w:pPr>
        <w:rPr>
          <w:rFonts w:hint="default"/>
        </w:rPr>
      </w:pPr>
      <w:r>
        <w:rPr>
          <w:rFonts w:hint="default"/>
          <w:b/>
          <w:bCs/>
        </w:rPr>
        <w:t xml:space="preserve">Optimizer: </w:t>
      </w:r>
      <w:r>
        <w:rPr>
          <w:rFonts w:hint="default"/>
        </w:rPr>
        <w:t xml:space="preserve">the algorithm used to update the network parameters during </w:t>
      </w:r>
      <w:r>
        <w:rPr>
          <w:rFonts w:hint="default"/>
          <w:lang w:val="en-US"/>
        </w:rPr>
        <w:t>back-propagation</w:t>
      </w:r>
      <w:r>
        <w:rPr>
          <w:rFonts w:hint="default"/>
        </w:rPr>
        <w:t xml:space="preserve">, such as </w:t>
      </w:r>
      <w:r>
        <w:rPr>
          <w:rFonts w:hint="default"/>
          <w:b/>
          <w:bCs/>
        </w:rPr>
        <w:t>stochastic gradient descen</w:t>
      </w:r>
      <w:r>
        <w:rPr>
          <w:rFonts w:hint="default"/>
          <w:b/>
          <w:bCs/>
          <w:lang w:val="en-US"/>
        </w:rPr>
        <w:t xml:space="preserve">t </w:t>
      </w:r>
      <w:r>
        <w:rPr>
          <w:rFonts w:hint="default"/>
          <w:lang w:val="en-US"/>
        </w:rPr>
        <w:t>or</w:t>
      </w:r>
      <w:r>
        <w:rPr>
          <w:rFonts w:hint="default"/>
        </w:rPr>
        <w:t xml:space="preserve"> </w:t>
      </w:r>
      <w:r>
        <w:rPr>
          <w:rFonts w:hint="default"/>
          <w:b/>
          <w:bCs/>
        </w:rPr>
        <w:t>Adam</w:t>
      </w:r>
      <w:r>
        <w:rPr>
          <w:rFonts w:hint="default"/>
        </w:rPr>
        <w:t>.</w:t>
      </w:r>
    </w:p>
    <w:p>
      <w:pPr>
        <w:pBdr>
          <w:bottom w:val="none" w:color="auto" w:sz="0" w:space="0"/>
        </w:pBdr>
        <w:rPr>
          <w:rFonts w:hint="default"/>
          <w:lang w:val="en-US"/>
        </w:rPr>
      </w:pPr>
    </w:p>
    <w:p>
      <w:pPr>
        <w:pBdr>
          <w:top w:val="single" w:color="auto" w:sz="4" w:space="0"/>
          <w:bottom w:val="single" w:color="auto" w:sz="4" w:space="0"/>
        </w:pBdr>
        <w:rPr>
          <w:rFonts w:hint="default"/>
          <w:lang w:val="en-US"/>
        </w:rPr>
      </w:pPr>
    </w:p>
    <w:p>
      <w:pPr>
        <w:rPr>
          <w:rFonts w:hint="default"/>
        </w:rPr>
      </w:pPr>
      <w:bookmarkStart w:id="0" w:name="_GoBack"/>
      <w:bookmarkEnd w:id="0"/>
    </w:p>
    <w:tbl>
      <w:tblPr>
        <w:tblStyle w:val="5"/>
        <w:tblW w:w="87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64"/>
        <w:gridCol w:w="3685"/>
        <w:gridCol w:w="3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4" w:type="dxa"/>
            <w:vAlign w:val="bottom"/>
          </w:tcPr>
          <w:p>
            <w:pPr>
              <w:jc w:val="center"/>
              <w:rPr>
                <w:rFonts w:hint="default" w:ascii="Segoe UI" w:hAnsi="Segoe UI" w:eastAsia="Segoe UI" w:cs="Segoe UI"/>
                <w:b/>
                <w:bCs/>
                <w:i w:val="0"/>
                <w:iCs w:val="0"/>
                <w:caps w:val="0"/>
                <w:color w:val="D1D5DB"/>
                <w:spacing w:val="0"/>
                <w:sz w:val="18"/>
                <w:szCs w:val="18"/>
                <w:lang w:val="en-US" w:eastAsia="zh-CN" w:bidi="ar-SA"/>
              </w:rPr>
            </w:pPr>
          </w:p>
        </w:tc>
        <w:tc>
          <w:tcPr>
            <w:tcW w:w="3685" w:type="dxa"/>
            <w:vAlign w:val="bottom"/>
          </w:tcPr>
          <w:p>
            <w:pPr>
              <w:keepNext w:val="0"/>
              <w:keepLines w:val="0"/>
              <w:widowControl/>
              <w:suppressLineNumbers w:val="0"/>
              <w:spacing w:line="21" w:lineRule="atLeast"/>
              <w:ind w:left="0" w:leftChars="0" w:firstLine="0" w:firstLineChars="0"/>
              <w:jc w:val="center"/>
              <w:textAlignment w:val="bottom"/>
              <w:rPr>
                <w:rFonts w:hint="default" w:ascii="Segoe UI" w:hAnsi="Segoe UI" w:eastAsia="Segoe UI" w:cs="Segoe UI"/>
                <w:b/>
                <w:bCs/>
                <w:i w:val="0"/>
                <w:iCs w:val="0"/>
                <w:caps w:val="0"/>
                <w:color w:val="000000" w:themeColor="text1"/>
                <w:spacing w:val="0"/>
                <w:sz w:val="21"/>
                <w:szCs w:val="21"/>
                <w:lang w:val="en-US" w:eastAsia="zh-CN" w:bidi="ar-SA"/>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21"/>
                <w:szCs w:val="21"/>
                <w:lang w:val="en-US" w:eastAsia="zh-CN" w:bidi="ar"/>
                <w14:textFill>
                  <w14:solidFill>
                    <w14:schemeClr w14:val="tx1"/>
                  </w14:solidFill>
                </w14:textFill>
              </w:rPr>
              <w:t>Classification</w:t>
            </w:r>
          </w:p>
        </w:tc>
        <w:tc>
          <w:tcPr>
            <w:tcW w:w="3378" w:type="dxa"/>
            <w:vAlign w:val="bottom"/>
          </w:tcPr>
          <w:p>
            <w:pPr>
              <w:keepNext w:val="0"/>
              <w:keepLines w:val="0"/>
              <w:widowControl/>
              <w:suppressLineNumbers w:val="0"/>
              <w:spacing w:line="21" w:lineRule="atLeast"/>
              <w:ind w:left="0" w:leftChars="0" w:firstLine="0" w:firstLineChars="0"/>
              <w:jc w:val="center"/>
              <w:textAlignment w:val="bottom"/>
              <w:rPr>
                <w:rFonts w:hint="default" w:ascii="Segoe UI" w:hAnsi="Segoe UI" w:eastAsia="Segoe UI" w:cs="Segoe UI"/>
                <w:b/>
                <w:bCs/>
                <w:i w:val="0"/>
                <w:iCs w:val="0"/>
                <w:caps w:val="0"/>
                <w:color w:val="000000" w:themeColor="text1"/>
                <w:spacing w:val="0"/>
                <w:sz w:val="21"/>
                <w:szCs w:val="21"/>
                <w:lang w:val="en-US" w:eastAsia="zh-CN" w:bidi="ar-SA"/>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21"/>
                <w:szCs w:val="21"/>
                <w:lang w:val="en-US" w:eastAsia="zh-CN" w:bidi="ar"/>
                <w14:textFill>
                  <w14:solidFill>
                    <w14:schemeClr w14:val="tx1"/>
                  </w14:solidFill>
                </w14:textFill>
              </w:rPr>
              <w:t>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4"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b w:val="0"/>
                <w:bCs w:val="0"/>
                <w:i w:val="0"/>
                <w:iCs w:val="0"/>
                <w:caps w:val="0"/>
                <w:color w:val="000000" w:themeColor="text1"/>
                <w:spacing w:val="0"/>
                <w:sz w:val="20"/>
                <w:szCs w:val="20"/>
                <w:lang w:val="en-US" w:eastAsia="zh-CN" w:bidi="ar-SA"/>
                <w14:textFill>
                  <w14:solidFill>
                    <w14:schemeClr w14:val="tx1"/>
                  </w14:solidFill>
                </w14:textFill>
              </w:rPr>
            </w:pPr>
            <w:r>
              <w:rPr>
                <w:rFonts w:hint="default" w:ascii="Segoe UI" w:hAnsi="Segoe UI" w:eastAsia="Segoe UI" w:cs="Segoe UI"/>
                <w:b w:val="0"/>
                <w:bCs w:val="0"/>
                <w:i w:val="0"/>
                <w:iCs w:val="0"/>
                <w:caps w:val="0"/>
                <w:color w:val="000000" w:themeColor="text1"/>
                <w:spacing w:val="0"/>
                <w:kern w:val="0"/>
                <w:sz w:val="20"/>
                <w:szCs w:val="20"/>
                <w:vertAlign w:val="baseline"/>
                <w:lang w:val="en-US" w:eastAsia="zh-CN" w:bidi="ar"/>
                <w14:textFill>
                  <w14:solidFill>
                    <w14:schemeClr w14:val="tx1"/>
                  </w14:solidFill>
                </w14:textFill>
              </w:rPr>
              <w:t>Definition</w:t>
            </w:r>
          </w:p>
        </w:tc>
        <w:tc>
          <w:tcPr>
            <w:tcW w:w="368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b w:val="0"/>
                <w:bCs w:val="0"/>
                <w:i w:val="0"/>
                <w:iCs w:val="0"/>
                <w:caps w:val="0"/>
                <w:color w:val="000000" w:themeColor="text1"/>
                <w:spacing w:val="0"/>
                <w:sz w:val="20"/>
                <w:szCs w:val="20"/>
                <w:lang w:val="en-US" w:eastAsia="zh-CN" w:bidi="ar-SA"/>
                <w14:textFill>
                  <w14:solidFill>
                    <w14:schemeClr w14:val="tx1"/>
                  </w14:solidFill>
                </w14:textFill>
              </w:rPr>
            </w:pPr>
            <w:r>
              <w:rPr>
                <w:rFonts w:hint="default" w:ascii="Segoe UI" w:hAnsi="Segoe UI" w:eastAsia="Segoe UI" w:cs="Segoe UI"/>
                <w:b w:val="0"/>
                <w:bCs w:val="0"/>
                <w:i w:val="0"/>
                <w:iCs w:val="0"/>
                <w:caps w:val="0"/>
                <w:color w:val="000000" w:themeColor="text1"/>
                <w:spacing w:val="0"/>
                <w:kern w:val="0"/>
                <w:sz w:val="20"/>
                <w:szCs w:val="20"/>
                <w:vertAlign w:val="baseline"/>
                <w:lang w:val="en-US" w:eastAsia="zh-CN" w:bidi="ar"/>
                <w14:textFill>
                  <w14:solidFill>
                    <w14:schemeClr w14:val="tx1"/>
                  </w14:solidFill>
                </w14:textFill>
              </w:rPr>
              <w:t>Classification is a machine learning task where the goal is to assign input data to one of several predetermined categories or classes.</w:t>
            </w:r>
          </w:p>
        </w:tc>
        <w:tc>
          <w:tcPr>
            <w:tcW w:w="3378"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b w:val="0"/>
                <w:bCs w:val="0"/>
                <w:i w:val="0"/>
                <w:iCs w:val="0"/>
                <w:caps w:val="0"/>
                <w:color w:val="000000" w:themeColor="text1"/>
                <w:spacing w:val="0"/>
                <w:sz w:val="20"/>
                <w:szCs w:val="20"/>
                <w:lang w:val="en-US" w:eastAsia="zh-CN" w:bidi="ar-SA"/>
                <w14:textFill>
                  <w14:solidFill>
                    <w14:schemeClr w14:val="tx1"/>
                  </w14:solidFill>
                </w14:textFill>
              </w:rPr>
            </w:pPr>
            <w:r>
              <w:rPr>
                <w:rFonts w:hint="default" w:ascii="Segoe UI" w:hAnsi="Segoe UI" w:eastAsia="Segoe UI" w:cs="Segoe UI"/>
                <w:b w:val="0"/>
                <w:bCs w:val="0"/>
                <w:i w:val="0"/>
                <w:iCs w:val="0"/>
                <w:caps w:val="0"/>
                <w:color w:val="000000" w:themeColor="text1"/>
                <w:spacing w:val="0"/>
                <w:kern w:val="0"/>
                <w:sz w:val="20"/>
                <w:szCs w:val="20"/>
                <w:vertAlign w:val="baseline"/>
                <w:lang w:val="en-US" w:eastAsia="zh-CN" w:bidi="ar"/>
                <w14:textFill>
                  <w14:solidFill>
                    <w14:schemeClr w14:val="tx1"/>
                  </w14:solidFill>
                </w14:textFill>
              </w:rPr>
              <w:t>Regression is a machine learning task where the goal is to predict a continuous output variable based on input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664"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b w:val="0"/>
                <w:bCs w:val="0"/>
                <w:i w:val="0"/>
                <w:iCs w:val="0"/>
                <w:caps w:val="0"/>
                <w:color w:val="000000" w:themeColor="text1"/>
                <w:spacing w:val="0"/>
                <w:sz w:val="20"/>
                <w:szCs w:val="20"/>
                <w:shd w:val="clear" w:color="FFFFFF" w:fill="D9D9D9"/>
                <w:lang w:val="en-US" w:eastAsia="zh-CN" w:bidi="ar-SA"/>
                <w14:textFill>
                  <w14:solidFill>
                    <w14:schemeClr w14:val="tx1"/>
                  </w14:solidFill>
                </w14:textFill>
              </w:rPr>
            </w:pPr>
            <w:r>
              <w:rPr>
                <w:rFonts w:hint="default"/>
              </w:rPr>
              <w:t>Loss function</w:t>
            </w:r>
          </w:p>
        </w:tc>
        <w:tc>
          <w:tcPr>
            <w:tcW w:w="368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b w:val="0"/>
                <w:bCs w:val="0"/>
                <w:i w:val="0"/>
                <w:iCs w:val="0"/>
                <w:caps w:val="0"/>
                <w:color w:val="000000" w:themeColor="text1"/>
                <w:spacing w:val="0"/>
                <w:sz w:val="20"/>
                <w:szCs w:val="20"/>
                <w:shd w:val="clear" w:color="FFFFFF" w:fill="D9D9D9"/>
                <w:lang w:val="en-US" w:eastAsia="zh-CN" w:bidi="ar-SA"/>
                <w14:textFill>
                  <w14:solidFill>
                    <w14:schemeClr w14:val="tx1"/>
                  </w14:solidFill>
                </w14:textFill>
              </w:rPr>
            </w:pPr>
            <w:r>
              <w:rPr>
                <w:rFonts w:hint="default"/>
              </w:rPr>
              <w:t>Cross-entropy loss</w:t>
            </w:r>
          </w:p>
        </w:tc>
        <w:tc>
          <w:tcPr>
            <w:tcW w:w="3378" w:type="dxa"/>
            <w:vAlign w:val="top"/>
          </w:tcPr>
          <w:p>
            <w:pPr>
              <w:rPr>
                <w:rFonts w:hint="default" w:ascii="Segoe UI" w:hAnsi="Segoe UI" w:eastAsia="Segoe UI" w:cs="Segoe UI"/>
                <w:b w:val="0"/>
                <w:bCs w:val="0"/>
                <w:i w:val="0"/>
                <w:iCs w:val="0"/>
                <w:caps w:val="0"/>
                <w:color w:val="000000" w:themeColor="text1"/>
                <w:spacing w:val="0"/>
                <w:sz w:val="20"/>
                <w:szCs w:val="20"/>
                <w:shd w:val="clear" w:color="FFFFFF" w:fill="D9D9D9"/>
                <w:lang w:val="en-US" w:eastAsia="zh-CN" w:bidi="ar-SA"/>
                <w14:textFill>
                  <w14:solidFill>
                    <w14:schemeClr w14:val="tx1"/>
                  </w14:solidFill>
                </w14:textFill>
              </w:rPr>
            </w:pPr>
            <w:r>
              <w:rPr>
                <w:rFonts w:hint="default"/>
              </w:rPr>
              <w:t>Mean squared error, mean absolute error,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4" w:type="dxa"/>
            <w:vAlign w:val="top"/>
          </w:tcPr>
          <w:p>
            <w:pPr>
              <w:rPr>
                <w:rFonts w:hint="default" w:ascii="Segoe UI" w:hAnsi="Segoe UI" w:eastAsia="Segoe UI" w:cs="Segoe UI"/>
                <w:b w:val="0"/>
                <w:bCs w:val="0"/>
                <w:i w:val="0"/>
                <w:iCs w:val="0"/>
                <w:caps w:val="0"/>
                <w:color w:val="000000" w:themeColor="text1"/>
                <w:spacing w:val="0"/>
                <w:sz w:val="20"/>
                <w:szCs w:val="20"/>
                <w:shd w:val="clear" w:color="FFFFFF" w:fill="D9D9D9"/>
                <w:lang w:val="en-US" w:eastAsia="zh-CN" w:bidi="ar-SA"/>
                <w14:textFill>
                  <w14:solidFill>
                    <w14:schemeClr w14:val="tx1"/>
                  </w14:solidFill>
                </w14:textFill>
              </w:rPr>
            </w:pPr>
            <w:r>
              <w:rPr>
                <w:rFonts w:hint="default"/>
              </w:rPr>
              <w:t>Input layer</w:t>
            </w:r>
          </w:p>
        </w:tc>
        <w:tc>
          <w:tcPr>
            <w:tcW w:w="368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b w:val="0"/>
                <w:bCs w:val="0"/>
                <w:i w:val="0"/>
                <w:iCs w:val="0"/>
                <w:caps w:val="0"/>
                <w:color w:val="000000" w:themeColor="text1"/>
                <w:spacing w:val="0"/>
                <w:sz w:val="20"/>
                <w:szCs w:val="20"/>
                <w:shd w:val="clear" w:color="FFFFFF" w:fill="D9D9D9"/>
                <w:lang w:val="en-US" w:eastAsia="zh-CN" w:bidi="ar-SA"/>
                <w14:textFill>
                  <w14:solidFill>
                    <w14:schemeClr w14:val="tx1"/>
                  </w14:solidFill>
                </w14:textFill>
              </w:rPr>
            </w:pPr>
            <w:r>
              <w:rPr>
                <w:rFonts w:hint="default"/>
              </w:rPr>
              <w:t>Accepts input data with a fixed number of features</w:t>
            </w:r>
          </w:p>
        </w:tc>
        <w:tc>
          <w:tcPr>
            <w:tcW w:w="3378" w:type="dxa"/>
            <w:vAlign w:val="top"/>
          </w:tcPr>
          <w:p>
            <w:pPr>
              <w:rPr>
                <w:rFonts w:hint="default" w:ascii="Segoe UI" w:hAnsi="Segoe UI" w:eastAsia="Segoe UI" w:cs="Segoe UI"/>
                <w:b w:val="0"/>
                <w:bCs w:val="0"/>
                <w:i w:val="0"/>
                <w:iCs w:val="0"/>
                <w:caps w:val="0"/>
                <w:color w:val="000000" w:themeColor="text1"/>
                <w:spacing w:val="0"/>
                <w:sz w:val="20"/>
                <w:szCs w:val="20"/>
                <w:shd w:val="clear" w:color="FFFFFF" w:fill="D9D9D9"/>
                <w:lang w:val="en-US" w:eastAsia="zh-CN" w:bidi="ar-SA"/>
                <w14:textFill>
                  <w14:solidFill>
                    <w14:schemeClr w14:val="tx1"/>
                  </w14:solidFill>
                </w14:textFill>
              </w:rPr>
            </w:pPr>
            <w:r>
              <w:rPr>
                <w:rFonts w:hint="default"/>
              </w:rPr>
              <w:t>Accepts input data with a fixed number of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4" w:type="dxa"/>
            <w:vAlign w:val="top"/>
          </w:tcPr>
          <w:p>
            <w:pPr>
              <w:keepNext w:val="0"/>
              <w:keepLines w:val="0"/>
              <w:widowControl/>
              <w:suppressLineNumbers w:val="0"/>
              <w:spacing w:line="21" w:lineRule="atLeast"/>
              <w:ind w:left="0" w:leftChars="0" w:firstLine="0" w:firstLineChars="0"/>
              <w:jc w:val="left"/>
              <w:textAlignment w:val="baseline"/>
              <w:rPr>
                <w:rFonts w:hint="default"/>
              </w:rPr>
            </w:pPr>
            <w:r>
              <w:rPr>
                <w:rFonts w:hint="default"/>
              </w:rPr>
              <w:t>Output activation</w:t>
            </w:r>
          </w:p>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b w:val="0"/>
                <w:bCs w:val="0"/>
                <w:i w:val="0"/>
                <w:iCs w:val="0"/>
                <w:caps w:val="0"/>
                <w:color w:val="000000" w:themeColor="text1"/>
                <w:spacing w:val="0"/>
                <w:sz w:val="20"/>
                <w:szCs w:val="20"/>
                <w:shd w:val="clear" w:color="FFFFFF" w:fill="D9D9D9"/>
                <w:lang w:val="en-US" w:eastAsia="zh-CN" w:bidi="ar-SA"/>
                <w14:textFill>
                  <w14:solidFill>
                    <w14:schemeClr w14:val="tx1"/>
                  </w14:solidFill>
                </w14:textFill>
              </w:rPr>
            </w:pPr>
            <w:r>
              <w:rPr>
                <w:rFonts w:hint="default"/>
              </w:rPr>
              <w:t>function</w:t>
            </w:r>
          </w:p>
        </w:tc>
        <w:tc>
          <w:tcPr>
            <w:tcW w:w="3685" w:type="dxa"/>
            <w:vAlign w:val="top"/>
          </w:tcPr>
          <w:p>
            <w:pPr>
              <w:keepNext w:val="0"/>
              <w:keepLines w:val="0"/>
              <w:widowControl/>
              <w:numPr>
                <w:ilvl w:val="0"/>
                <w:numId w:val="1"/>
              </w:numPr>
              <w:suppressLineNumbers w:val="0"/>
              <w:tabs>
                <w:tab w:val="left" w:pos="200"/>
                <w:tab w:val="clear" w:pos="420"/>
              </w:tabs>
              <w:spacing w:line="21" w:lineRule="atLeast"/>
              <w:ind w:left="0" w:leftChars="0" w:firstLine="0" w:firstLineChars="0"/>
              <w:jc w:val="left"/>
              <w:textAlignment w:val="baseline"/>
              <w:rPr>
                <w:rFonts w:hint="default"/>
              </w:rPr>
            </w:pPr>
            <w:r>
              <w:rPr>
                <w:rFonts w:hint="default"/>
              </w:rPr>
              <w:t>Softmax (for multi-class</w:t>
            </w:r>
            <w:r>
              <w:rPr>
                <w:rFonts w:hint="default"/>
                <w:lang w:val="en-US"/>
              </w:rPr>
              <w:t xml:space="preserve"> c</w:t>
            </w:r>
            <w:r>
              <w:rPr>
                <w:rFonts w:hint="default"/>
              </w:rPr>
              <w:t>lassification)</w:t>
            </w:r>
          </w:p>
          <w:p>
            <w:pPr>
              <w:keepNext w:val="0"/>
              <w:keepLines w:val="0"/>
              <w:widowControl/>
              <w:numPr>
                <w:ilvl w:val="0"/>
                <w:numId w:val="1"/>
              </w:numPr>
              <w:suppressLineNumbers w:val="0"/>
              <w:tabs>
                <w:tab w:val="left" w:pos="0"/>
                <w:tab w:val="left" w:pos="200"/>
                <w:tab w:val="clear" w:pos="420"/>
              </w:tabs>
              <w:spacing w:line="21" w:lineRule="atLeast"/>
              <w:ind w:left="400" w:leftChars="0" w:hanging="400" w:firstLineChars="0"/>
              <w:jc w:val="both"/>
              <w:textAlignment w:val="baseline"/>
              <w:rPr>
                <w:rFonts w:hint="default"/>
              </w:rPr>
            </w:pPr>
            <w:r>
              <w:rPr>
                <w:rFonts w:hint="default"/>
                <w:lang w:val="en-US"/>
              </w:rPr>
              <w:t>S</w:t>
            </w:r>
            <w:r>
              <w:rPr>
                <w:rFonts w:hint="default"/>
              </w:rPr>
              <w:t>igmoid (for</w:t>
            </w:r>
            <w:r>
              <w:rPr>
                <w:rFonts w:hint="default"/>
                <w:lang w:val="en-US"/>
              </w:rPr>
              <w:t xml:space="preserve"> </w:t>
            </w:r>
            <w:r>
              <w:rPr>
                <w:rFonts w:hint="default"/>
              </w:rPr>
              <w:t>binary</w:t>
            </w:r>
            <w:r>
              <w:rPr>
                <w:rFonts w:hint="default"/>
                <w:lang w:val="en-US"/>
              </w:rPr>
              <w:t xml:space="preserve"> </w:t>
            </w:r>
            <w:r>
              <w:rPr>
                <w:rFonts w:hint="default"/>
              </w:rPr>
              <w:t>classification)</w:t>
            </w:r>
          </w:p>
          <w:p>
            <w:pPr>
              <w:keepNext w:val="0"/>
              <w:keepLines w:val="0"/>
              <w:widowControl/>
              <w:numPr>
                <w:ilvl w:val="0"/>
                <w:numId w:val="1"/>
              </w:numPr>
              <w:suppressLineNumbers w:val="0"/>
              <w:tabs>
                <w:tab w:val="left" w:pos="200"/>
                <w:tab w:val="clear" w:pos="420"/>
              </w:tabs>
              <w:spacing w:line="21" w:lineRule="atLeast"/>
              <w:ind w:left="420" w:leftChars="0" w:hanging="420" w:firstLineChars="0"/>
              <w:jc w:val="left"/>
              <w:textAlignment w:val="baseline"/>
              <w:rPr>
                <w:rFonts w:hint="default" w:ascii="Segoe UI" w:hAnsi="Segoe UI" w:eastAsia="Segoe UI" w:cs="Segoe UI"/>
                <w:b w:val="0"/>
                <w:bCs w:val="0"/>
                <w:i w:val="0"/>
                <w:iCs w:val="0"/>
                <w:caps w:val="0"/>
                <w:color w:val="000000" w:themeColor="text1"/>
                <w:spacing w:val="0"/>
                <w:sz w:val="20"/>
                <w:szCs w:val="20"/>
                <w:shd w:val="clear" w:color="FFFFFF" w:fill="D9D9D9"/>
                <w:lang w:val="en-US" w:eastAsia="zh-CN" w:bidi="ar-SA"/>
                <w14:textFill>
                  <w14:solidFill>
                    <w14:schemeClr w14:val="tx1"/>
                  </w14:solidFill>
                </w14:textFill>
              </w:rPr>
            </w:pPr>
            <w:r>
              <w:rPr>
                <w:rFonts w:hint="default"/>
              </w:rPr>
              <w:t>Linear (for simple regression)</w:t>
            </w:r>
          </w:p>
        </w:tc>
        <w:tc>
          <w:tcPr>
            <w:tcW w:w="3378" w:type="dxa"/>
            <w:vAlign w:val="top"/>
          </w:tcPr>
          <w:p>
            <w:pPr>
              <w:rPr>
                <w:rFonts w:hint="default" w:ascii="Segoe UI" w:hAnsi="Segoe UI" w:eastAsia="Segoe UI" w:cs="Segoe UI"/>
                <w:b w:val="0"/>
                <w:bCs w:val="0"/>
                <w:i w:val="0"/>
                <w:iCs w:val="0"/>
                <w:caps w:val="0"/>
                <w:color w:val="000000" w:themeColor="text1"/>
                <w:spacing w:val="0"/>
                <w:sz w:val="20"/>
                <w:szCs w:val="20"/>
                <w:shd w:val="clear" w:color="FFFFFF" w:fill="D9D9D9"/>
                <w:lang w:val="en-US" w:eastAsia="zh-CN" w:bidi="ar-SA"/>
                <w14:textFill>
                  <w14:solidFill>
                    <w14:schemeClr w14:val="tx1"/>
                  </w14:solidFill>
                </w14:textFill>
              </w:rPr>
            </w:pPr>
            <w:r>
              <w:rPr>
                <w:rFonts w:hint="default"/>
                <w:lang w:val="en-US"/>
              </w:rPr>
              <w:t>N</w:t>
            </w:r>
            <w:r>
              <w:rPr>
                <w:rFonts w:hint="default"/>
              </w:rPr>
              <w:t>o activation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4"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000000" w:themeColor="text1"/>
                <w:spacing w:val="0"/>
                <w:kern w:val="0"/>
                <w:sz w:val="18"/>
                <w:szCs w:val="18"/>
                <w:shd w:val="clear" w:color="FFFFFF" w:fill="D9D9D9"/>
                <w:vertAlign w:val="baseline"/>
                <w:lang w:val="en-US" w:eastAsia="zh-CN" w:bidi="ar"/>
                <w14:textFill>
                  <w14:solidFill>
                    <w14:schemeClr w14:val="tx1"/>
                  </w14:solidFill>
                </w14:textFill>
              </w:rPr>
            </w:pPr>
            <w:r>
              <w:rPr>
                <w:rFonts w:hint="default"/>
              </w:rPr>
              <w:t>Goal</w:t>
            </w:r>
          </w:p>
        </w:tc>
        <w:tc>
          <w:tcPr>
            <w:tcW w:w="368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000000" w:themeColor="text1"/>
                <w:spacing w:val="0"/>
                <w:kern w:val="0"/>
                <w:sz w:val="18"/>
                <w:szCs w:val="18"/>
                <w:shd w:val="clear" w:color="FFFFFF" w:fill="D9D9D9"/>
                <w:vertAlign w:val="baseline"/>
                <w:lang w:val="en-US" w:eastAsia="zh-CN" w:bidi="ar"/>
                <w14:textFill>
                  <w14:solidFill>
                    <w14:schemeClr w14:val="tx1"/>
                  </w14:solidFill>
                </w14:textFill>
              </w:rPr>
            </w:pPr>
            <w:r>
              <w:rPr>
                <w:rFonts w:hint="default"/>
              </w:rPr>
              <w:t>Assign input to one of several classes</w:t>
            </w:r>
          </w:p>
        </w:tc>
        <w:tc>
          <w:tcPr>
            <w:tcW w:w="3378" w:type="dxa"/>
            <w:vAlign w:val="top"/>
          </w:tcPr>
          <w:p>
            <w:pPr>
              <w:rPr>
                <w:rFonts w:hint="default"/>
              </w:rPr>
            </w:pPr>
            <w:r>
              <w:rPr>
                <w:rFonts w:hint="default"/>
              </w:rPr>
              <w:t>Predict a continuous output variable</w:t>
            </w:r>
          </w:p>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000000" w:themeColor="text1"/>
                <w:spacing w:val="0"/>
                <w:kern w:val="0"/>
                <w:sz w:val="18"/>
                <w:szCs w:val="18"/>
                <w:shd w:val="clear" w:color="FFFFFF" w:fill="D9D9D9"/>
                <w:vertAlign w:val="baseline"/>
                <w:lang w:val="en-US" w:eastAsia="zh-CN" w:bidi="ar"/>
                <w14:textFill>
                  <w14:solidFill>
                    <w14:schemeClr w14:val="tx1"/>
                  </w14:solidFill>
                </w14:textFill>
              </w:rPr>
            </w:pPr>
          </w:p>
        </w:tc>
      </w:tr>
    </w:tbl>
    <w:p>
      <w:pPr>
        <w:rPr>
          <w:rFonts w:hint="default"/>
        </w:rPr>
      </w:pPr>
      <w:r>
        <w:rPr>
          <w:rFonts w:hint="default"/>
        </w:rPr>
        <w:tab/>
      </w:r>
      <w:r>
        <w:rPr>
          <w:rFonts w:hint="default"/>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5B3330"/>
    <w:multiLevelType w:val="singleLevel"/>
    <w:tmpl w:val="215B333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D14C81"/>
    <w:rsid w:val="09925FDA"/>
    <w:rsid w:val="0ED14C81"/>
    <w:rsid w:val="18A8131B"/>
    <w:rsid w:val="5A6C1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969</Words>
  <Characters>4590</Characters>
  <Lines>0</Lines>
  <Paragraphs>0</Paragraphs>
  <TotalTime>5</TotalTime>
  <ScaleCrop>false</ScaleCrop>
  <LinksUpToDate>false</LinksUpToDate>
  <CharactersWithSpaces>5557</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2023-02-23T22:03:00Z</dcterms:created>
  <dc:creator>Eyad</dc:creator>
  <cp:lastModifiedBy>Eyad Amin</cp:lastModifiedBy>
  <dcterms:modified xsi:type="dcterms:W3CDTF">2023-02-23T23:47:15Z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81B01878BB8546968CB2BA69EF248DB8</vt:lpwstr>
  </property>
</Properties>
</file>