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the daily reminder touches only an issue a person marked resolved, and for calls and issues the guard asks which copy is newer: a call or issue changed on this computer with a NEWER date — and not re-opened — is ordinary work and uploads by itself. Still held for your decision: records removed in bulk, a bulk re-open of closed calls or resolved issues, and an older or undated copy (a computer that missed other people's work).</w:t>
      </w:r>
    </w:p>
    <w:p>
      <w:r>
        <w:t>If the cloud does not take a store (the cloud worker in use, 3.7.0, drops any store over 5 MB — calls on some computers), the sync line now says “not stored by the cloud (too big): calls — kept on this computer” and the store stays unsent here instead of looking uploaded.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