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9A1898" w14:textId="5F1DA3A6" w:rsidR="008049B0" w:rsidRDefault="008049B0" w:rsidP="00405591">
      <w:pPr>
        <w:rPr>
          <w:lang w:val="en-US"/>
        </w:rPr>
      </w:pPr>
      <w:r w:rsidRPr="00405591">
        <w:rPr>
          <w:highlight w:val="black"/>
          <w:lang w:val="en-US"/>
        </w:rPr>
        <w:drawing>
          <wp:inline distT="0" distB="0" distL="0" distR="0" wp14:anchorId="0D0C61D8" wp14:editId="2F0EC2AB">
            <wp:extent cx="5731510" cy="5038090"/>
            <wp:effectExtent l="19050" t="19050" r="2540" b="0"/>
            <wp:docPr id="5205780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578069" name=""/>
                    <pic:cNvPicPr/>
                  </pic:nvPicPr>
                  <pic:blipFill>
                    <a:blip r:embed="rId6"/>
                    <a:stretch>
                      <a:fillRect/>
                    </a:stretch>
                  </pic:blipFill>
                  <pic:spPr>
                    <a:xfrm>
                      <a:off x="0" y="0"/>
                      <a:ext cx="5731510" cy="5038090"/>
                    </a:xfrm>
                    <a:prstGeom prst="rect">
                      <a:avLst/>
                    </a:prstGeom>
                    <a:ln>
                      <a:solidFill>
                        <a:schemeClr val="accent1"/>
                      </a:solidFill>
                    </a:ln>
                  </pic:spPr>
                </pic:pic>
              </a:graphicData>
            </a:graphic>
          </wp:inline>
        </w:drawing>
      </w:r>
    </w:p>
    <w:p w14:paraId="41B03009" w14:textId="77777777" w:rsidR="00405591" w:rsidRDefault="00405591" w:rsidP="008049B0">
      <w:pPr>
        <w:rPr>
          <w:lang w:val="en-US"/>
        </w:rPr>
      </w:pPr>
    </w:p>
    <w:p w14:paraId="06128B75" w14:textId="54665AA6" w:rsidR="00AD2AF0" w:rsidRDefault="00405591" w:rsidP="008049B0">
      <w:pPr>
        <w:rPr>
          <w:lang w:val="en-US"/>
        </w:rPr>
      </w:pPr>
      <w:hyperlink r:id="rId7" w:history="1">
        <w:r w:rsidRPr="002B6064">
          <w:rPr>
            <w:rStyle w:val="Hyperlink"/>
            <w:lang w:val="en-US"/>
          </w:rPr>
          <w:t>https://learn.microsoft.com/en-us/azure/architecture/patterns</w:t>
        </w:r>
      </w:hyperlink>
    </w:p>
    <w:p w14:paraId="43E0D4A2" w14:textId="319312D8" w:rsidR="00432DB8" w:rsidRDefault="00405591" w:rsidP="008049B0">
      <w:pPr>
        <w:rPr>
          <w:lang w:val="en-US"/>
        </w:rPr>
      </w:pPr>
      <w:hyperlink r:id="rId8" w:history="1">
        <w:r w:rsidRPr="002B6064">
          <w:rPr>
            <w:rStyle w:val="Hyperlink"/>
            <w:lang w:val="en-US"/>
          </w:rPr>
          <w:t>https://microservices.io/index.html</w:t>
        </w:r>
      </w:hyperlink>
    </w:p>
    <w:p w14:paraId="142B37E0" w14:textId="77777777" w:rsidR="00405591" w:rsidRDefault="00405591" w:rsidP="008049B0">
      <w:pPr>
        <w:rPr>
          <w:lang w:val="en-US"/>
        </w:rPr>
      </w:pPr>
    </w:p>
    <w:sdt>
      <w:sdtPr>
        <w:id w:val="-875610433"/>
        <w:docPartObj>
          <w:docPartGallery w:val="Table of Contents"/>
          <w:docPartUnique/>
        </w:docPartObj>
      </w:sdtPr>
      <w:sdtEndPr>
        <w:rPr>
          <w:rFonts w:asciiTheme="minorHAnsi" w:eastAsiaTheme="minorHAnsi" w:hAnsiTheme="minorHAnsi" w:cstheme="minorBidi"/>
          <w:b/>
          <w:bCs/>
          <w:noProof/>
          <w:color w:val="auto"/>
          <w:sz w:val="22"/>
          <w:szCs w:val="22"/>
          <w:lang w:val="en-IL" w:bidi="he-IL"/>
        </w:rPr>
      </w:sdtEndPr>
      <w:sdtContent>
        <w:p w14:paraId="30711E0D" w14:textId="343760E9" w:rsidR="00356F72" w:rsidRDefault="00356F72" w:rsidP="00405591">
          <w:pPr>
            <w:pStyle w:val="TOCHeading"/>
          </w:pPr>
          <w:r>
            <w:t>Contents</w:t>
          </w:r>
        </w:p>
        <w:p w14:paraId="7345A977" w14:textId="39FFC3E9" w:rsidR="006E456A" w:rsidRDefault="00356F72">
          <w:pPr>
            <w:pStyle w:val="TOC1"/>
            <w:tabs>
              <w:tab w:val="right" w:leader="dot" w:pos="9016"/>
            </w:tabs>
            <w:rPr>
              <w:rFonts w:eastAsiaTheme="minorEastAsia"/>
              <w:noProof/>
              <w:kern w:val="2"/>
              <w:lang w:val="en-IL" w:eastAsia="en-IL"/>
              <w14:ligatures w14:val="standardContextual"/>
            </w:rPr>
          </w:pPr>
          <w:r>
            <w:fldChar w:fldCharType="begin"/>
          </w:r>
          <w:r>
            <w:instrText xml:space="preserve"> TOC \o "1-3" \h \z \u </w:instrText>
          </w:r>
          <w:r>
            <w:fldChar w:fldCharType="separate"/>
          </w:r>
          <w:hyperlink w:anchor="_Toc142945791" w:history="1">
            <w:r w:rsidR="006E456A" w:rsidRPr="000B5D68">
              <w:rPr>
                <w:rStyle w:val="Hyperlink"/>
                <w:noProof/>
                <w:lang w:val="en-US"/>
              </w:rPr>
              <w:t>Decomposition Patterns:</w:t>
            </w:r>
            <w:r w:rsidR="006E456A">
              <w:rPr>
                <w:noProof/>
                <w:webHidden/>
              </w:rPr>
              <w:tab/>
            </w:r>
            <w:r w:rsidR="006E456A">
              <w:rPr>
                <w:noProof/>
                <w:webHidden/>
              </w:rPr>
              <w:fldChar w:fldCharType="begin"/>
            </w:r>
            <w:r w:rsidR="006E456A">
              <w:rPr>
                <w:noProof/>
                <w:webHidden/>
              </w:rPr>
              <w:instrText xml:space="preserve"> PAGEREF _Toc142945791 \h </w:instrText>
            </w:r>
            <w:r w:rsidR="006E456A">
              <w:rPr>
                <w:noProof/>
                <w:webHidden/>
              </w:rPr>
            </w:r>
            <w:r w:rsidR="006E456A">
              <w:rPr>
                <w:noProof/>
                <w:webHidden/>
              </w:rPr>
              <w:fldChar w:fldCharType="separate"/>
            </w:r>
            <w:r w:rsidR="006E456A">
              <w:rPr>
                <w:noProof/>
                <w:webHidden/>
              </w:rPr>
              <w:t>2</w:t>
            </w:r>
            <w:r w:rsidR="006E456A">
              <w:rPr>
                <w:noProof/>
                <w:webHidden/>
              </w:rPr>
              <w:fldChar w:fldCharType="end"/>
            </w:r>
          </w:hyperlink>
        </w:p>
        <w:p w14:paraId="528325C0" w14:textId="00B3E515" w:rsidR="006E456A" w:rsidRDefault="006E456A">
          <w:pPr>
            <w:pStyle w:val="TOC2"/>
            <w:tabs>
              <w:tab w:val="right" w:leader="dot" w:pos="9016"/>
            </w:tabs>
            <w:rPr>
              <w:rFonts w:eastAsiaTheme="minorEastAsia"/>
              <w:noProof/>
              <w:kern w:val="2"/>
              <w:lang w:val="en-IL" w:eastAsia="en-IL"/>
              <w14:ligatures w14:val="standardContextual"/>
            </w:rPr>
          </w:pPr>
          <w:hyperlink w:anchor="_Toc142945792" w:history="1">
            <w:r w:rsidRPr="000B5D68">
              <w:rPr>
                <w:rStyle w:val="Hyperlink"/>
                <w:noProof/>
                <w:lang w:val="en-US"/>
              </w:rPr>
              <w:t>Strangler Fig Pattern</w:t>
            </w:r>
            <w:r>
              <w:rPr>
                <w:noProof/>
                <w:webHidden/>
              </w:rPr>
              <w:tab/>
            </w:r>
            <w:r>
              <w:rPr>
                <w:noProof/>
                <w:webHidden/>
              </w:rPr>
              <w:fldChar w:fldCharType="begin"/>
            </w:r>
            <w:r>
              <w:rPr>
                <w:noProof/>
                <w:webHidden/>
              </w:rPr>
              <w:instrText xml:space="preserve"> PAGEREF _Toc142945792 \h </w:instrText>
            </w:r>
            <w:r>
              <w:rPr>
                <w:noProof/>
                <w:webHidden/>
              </w:rPr>
            </w:r>
            <w:r>
              <w:rPr>
                <w:noProof/>
                <w:webHidden/>
              </w:rPr>
              <w:fldChar w:fldCharType="separate"/>
            </w:r>
            <w:r>
              <w:rPr>
                <w:noProof/>
                <w:webHidden/>
              </w:rPr>
              <w:t>2</w:t>
            </w:r>
            <w:r>
              <w:rPr>
                <w:noProof/>
                <w:webHidden/>
              </w:rPr>
              <w:fldChar w:fldCharType="end"/>
            </w:r>
          </w:hyperlink>
        </w:p>
        <w:p w14:paraId="0C4C29C5" w14:textId="1A065AA4" w:rsidR="006E456A" w:rsidRDefault="006E456A">
          <w:pPr>
            <w:pStyle w:val="TOC2"/>
            <w:tabs>
              <w:tab w:val="right" w:leader="dot" w:pos="9016"/>
            </w:tabs>
            <w:rPr>
              <w:rFonts w:eastAsiaTheme="minorEastAsia"/>
              <w:noProof/>
              <w:kern w:val="2"/>
              <w:lang w:val="en-IL" w:eastAsia="en-IL"/>
              <w14:ligatures w14:val="standardContextual"/>
            </w:rPr>
          </w:pPr>
          <w:hyperlink w:anchor="_Toc142945793" w:history="1">
            <w:r w:rsidRPr="000B5D68">
              <w:rPr>
                <w:rStyle w:val="Hyperlink"/>
                <w:noProof/>
                <w:lang w:val="en-US"/>
              </w:rPr>
              <w:t>Domain-Driven De</w:t>
            </w:r>
            <w:r w:rsidRPr="000B5D68">
              <w:rPr>
                <w:rStyle w:val="Hyperlink"/>
                <w:noProof/>
                <w:lang w:val="en-US"/>
              </w:rPr>
              <w:t>s</w:t>
            </w:r>
            <w:r w:rsidRPr="000B5D68">
              <w:rPr>
                <w:rStyle w:val="Hyperlink"/>
                <w:noProof/>
                <w:lang w:val="en-US"/>
              </w:rPr>
              <w:t>ign (DDD)</w:t>
            </w:r>
            <w:r>
              <w:rPr>
                <w:noProof/>
                <w:webHidden/>
              </w:rPr>
              <w:tab/>
            </w:r>
            <w:r>
              <w:rPr>
                <w:noProof/>
                <w:webHidden/>
              </w:rPr>
              <w:fldChar w:fldCharType="begin"/>
            </w:r>
            <w:r>
              <w:rPr>
                <w:noProof/>
                <w:webHidden/>
              </w:rPr>
              <w:instrText xml:space="preserve"> PAGEREF _Toc142945793 \h </w:instrText>
            </w:r>
            <w:r>
              <w:rPr>
                <w:noProof/>
                <w:webHidden/>
              </w:rPr>
            </w:r>
            <w:r>
              <w:rPr>
                <w:noProof/>
                <w:webHidden/>
              </w:rPr>
              <w:fldChar w:fldCharType="separate"/>
            </w:r>
            <w:r>
              <w:rPr>
                <w:noProof/>
                <w:webHidden/>
              </w:rPr>
              <w:t>2</w:t>
            </w:r>
            <w:r>
              <w:rPr>
                <w:noProof/>
                <w:webHidden/>
              </w:rPr>
              <w:fldChar w:fldCharType="end"/>
            </w:r>
          </w:hyperlink>
        </w:p>
        <w:p w14:paraId="60EB1712" w14:textId="1A891C0F" w:rsidR="006E456A" w:rsidRDefault="006E456A">
          <w:pPr>
            <w:pStyle w:val="TOC2"/>
            <w:tabs>
              <w:tab w:val="right" w:leader="dot" w:pos="9016"/>
            </w:tabs>
            <w:rPr>
              <w:rFonts w:eastAsiaTheme="minorEastAsia"/>
              <w:noProof/>
              <w:kern w:val="2"/>
              <w:lang w:val="en-IL" w:eastAsia="en-IL"/>
              <w14:ligatures w14:val="standardContextual"/>
            </w:rPr>
          </w:pPr>
          <w:hyperlink w:anchor="_Toc142945794" w:history="1">
            <w:r w:rsidRPr="000B5D68">
              <w:rPr>
                <w:rStyle w:val="Hyperlink"/>
                <w:noProof/>
                <w:lang w:val="en-US"/>
              </w:rPr>
              <w:t>Bulkhead</w:t>
            </w:r>
            <w:r>
              <w:rPr>
                <w:noProof/>
                <w:webHidden/>
              </w:rPr>
              <w:tab/>
            </w:r>
            <w:r>
              <w:rPr>
                <w:noProof/>
                <w:webHidden/>
              </w:rPr>
              <w:fldChar w:fldCharType="begin"/>
            </w:r>
            <w:r>
              <w:rPr>
                <w:noProof/>
                <w:webHidden/>
              </w:rPr>
              <w:instrText xml:space="preserve"> PAGEREF _Toc142945794 \h </w:instrText>
            </w:r>
            <w:r>
              <w:rPr>
                <w:noProof/>
                <w:webHidden/>
              </w:rPr>
            </w:r>
            <w:r>
              <w:rPr>
                <w:noProof/>
                <w:webHidden/>
              </w:rPr>
              <w:fldChar w:fldCharType="separate"/>
            </w:r>
            <w:r>
              <w:rPr>
                <w:noProof/>
                <w:webHidden/>
              </w:rPr>
              <w:t>2</w:t>
            </w:r>
            <w:r>
              <w:rPr>
                <w:noProof/>
                <w:webHidden/>
              </w:rPr>
              <w:fldChar w:fldCharType="end"/>
            </w:r>
          </w:hyperlink>
        </w:p>
        <w:p w14:paraId="35E109B2" w14:textId="1C7F3456" w:rsidR="006E456A" w:rsidRDefault="006E456A">
          <w:pPr>
            <w:pStyle w:val="TOC2"/>
            <w:tabs>
              <w:tab w:val="right" w:leader="dot" w:pos="9016"/>
            </w:tabs>
            <w:rPr>
              <w:rFonts w:eastAsiaTheme="minorEastAsia"/>
              <w:noProof/>
              <w:kern w:val="2"/>
              <w:lang w:val="en-IL" w:eastAsia="en-IL"/>
              <w14:ligatures w14:val="standardContextual"/>
            </w:rPr>
          </w:pPr>
          <w:hyperlink w:anchor="_Toc142945795" w:history="1">
            <w:r w:rsidRPr="000B5D68">
              <w:rPr>
                <w:rStyle w:val="Hyperlink"/>
                <w:noProof/>
                <w:lang w:val="en-US"/>
              </w:rPr>
              <w:t>Sidecar</w:t>
            </w:r>
            <w:r>
              <w:rPr>
                <w:noProof/>
                <w:webHidden/>
              </w:rPr>
              <w:tab/>
            </w:r>
            <w:r>
              <w:rPr>
                <w:noProof/>
                <w:webHidden/>
              </w:rPr>
              <w:fldChar w:fldCharType="begin"/>
            </w:r>
            <w:r>
              <w:rPr>
                <w:noProof/>
                <w:webHidden/>
              </w:rPr>
              <w:instrText xml:space="preserve"> PAGEREF _Toc142945795 \h </w:instrText>
            </w:r>
            <w:r>
              <w:rPr>
                <w:noProof/>
                <w:webHidden/>
              </w:rPr>
            </w:r>
            <w:r>
              <w:rPr>
                <w:noProof/>
                <w:webHidden/>
              </w:rPr>
              <w:fldChar w:fldCharType="separate"/>
            </w:r>
            <w:r>
              <w:rPr>
                <w:noProof/>
                <w:webHidden/>
              </w:rPr>
              <w:t>3</w:t>
            </w:r>
            <w:r>
              <w:rPr>
                <w:noProof/>
                <w:webHidden/>
              </w:rPr>
              <w:fldChar w:fldCharType="end"/>
            </w:r>
          </w:hyperlink>
        </w:p>
        <w:p w14:paraId="153DCAAF" w14:textId="1BF9A22F" w:rsidR="006E456A" w:rsidRDefault="006E456A">
          <w:pPr>
            <w:pStyle w:val="TOC1"/>
            <w:tabs>
              <w:tab w:val="right" w:leader="dot" w:pos="9016"/>
            </w:tabs>
            <w:rPr>
              <w:rFonts w:eastAsiaTheme="minorEastAsia"/>
              <w:noProof/>
              <w:kern w:val="2"/>
              <w:lang w:val="en-IL" w:eastAsia="en-IL"/>
              <w14:ligatures w14:val="standardContextual"/>
            </w:rPr>
          </w:pPr>
          <w:hyperlink w:anchor="_Toc142945796" w:history="1">
            <w:r w:rsidRPr="000B5D68">
              <w:rPr>
                <w:rStyle w:val="Hyperlink"/>
                <w:noProof/>
                <w:lang w:val="en-US"/>
              </w:rPr>
              <w:t>Integration Patterns</w:t>
            </w:r>
            <w:r>
              <w:rPr>
                <w:noProof/>
                <w:webHidden/>
              </w:rPr>
              <w:tab/>
            </w:r>
            <w:r>
              <w:rPr>
                <w:noProof/>
                <w:webHidden/>
              </w:rPr>
              <w:fldChar w:fldCharType="begin"/>
            </w:r>
            <w:r>
              <w:rPr>
                <w:noProof/>
                <w:webHidden/>
              </w:rPr>
              <w:instrText xml:space="preserve"> PAGEREF _Toc142945796 \h </w:instrText>
            </w:r>
            <w:r>
              <w:rPr>
                <w:noProof/>
                <w:webHidden/>
              </w:rPr>
            </w:r>
            <w:r>
              <w:rPr>
                <w:noProof/>
                <w:webHidden/>
              </w:rPr>
              <w:fldChar w:fldCharType="separate"/>
            </w:r>
            <w:r>
              <w:rPr>
                <w:noProof/>
                <w:webHidden/>
              </w:rPr>
              <w:t>3</w:t>
            </w:r>
            <w:r>
              <w:rPr>
                <w:noProof/>
                <w:webHidden/>
              </w:rPr>
              <w:fldChar w:fldCharType="end"/>
            </w:r>
          </w:hyperlink>
        </w:p>
        <w:p w14:paraId="7E9546F4" w14:textId="28502DB0" w:rsidR="006E456A" w:rsidRDefault="006E456A">
          <w:pPr>
            <w:pStyle w:val="TOC2"/>
            <w:tabs>
              <w:tab w:val="right" w:leader="dot" w:pos="9016"/>
            </w:tabs>
            <w:rPr>
              <w:rFonts w:eastAsiaTheme="minorEastAsia"/>
              <w:noProof/>
              <w:kern w:val="2"/>
              <w:lang w:val="en-IL" w:eastAsia="en-IL"/>
              <w14:ligatures w14:val="standardContextual"/>
            </w:rPr>
          </w:pPr>
          <w:hyperlink w:anchor="_Toc142945797" w:history="1">
            <w:r w:rsidRPr="000B5D68">
              <w:rPr>
                <w:rStyle w:val="Hyperlink"/>
                <w:noProof/>
                <w:lang w:val="en-US"/>
              </w:rPr>
              <w:t>BFF (Backend For Frontend)</w:t>
            </w:r>
            <w:r>
              <w:rPr>
                <w:noProof/>
                <w:webHidden/>
              </w:rPr>
              <w:tab/>
            </w:r>
            <w:r>
              <w:rPr>
                <w:noProof/>
                <w:webHidden/>
              </w:rPr>
              <w:fldChar w:fldCharType="begin"/>
            </w:r>
            <w:r>
              <w:rPr>
                <w:noProof/>
                <w:webHidden/>
              </w:rPr>
              <w:instrText xml:space="preserve"> PAGEREF _Toc142945797 \h </w:instrText>
            </w:r>
            <w:r>
              <w:rPr>
                <w:noProof/>
                <w:webHidden/>
              </w:rPr>
            </w:r>
            <w:r>
              <w:rPr>
                <w:noProof/>
                <w:webHidden/>
              </w:rPr>
              <w:fldChar w:fldCharType="separate"/>
            </w:r>
            <w:r>
              <w:rPr>
                <w:noProof/>
                <w:webHidden/>
              </w:rPr>
              <w:t>4</w:t>
            </w:r>
            <w:r>
              <w:rPr>
                <w:noProof/>
                <w:webHidden/>
              </w:rPr>
              <w:fldChar w:fldCharType="end"/>
            </w:r>
          </w:hyperlink>
        </w:p>
        <w:p w14:paraId="3FD0055D" w14:textId="0AAE0687" w:rsidR="006E456A" w:rsidRDefault="006E456A">
          <w:pPr>
            <w:pStyle w:val="TOC2"/>
            <w:tabs>
              <w:tab w:val="right" w:leader="dot" w:pos="9016"/>
            </w:tabs>
            <w:rPr>
              <w:rFonts w:eastAsiaTheme="minorEastAsia"/>
              <w:noProof/>
              <w:kern w:val="2"/>
              <w:lang w:val="en-IL" w:eastAsia="en-IL"/>
              <w14:ligatures w14:val="standardContextual"/>
            </w:rPr>
          </w:pPr>
          <w:hyperlink w:anchor="_Toc142945798" w:history="1">
            <w:r w:rsidRPr="000B5D68">
              <w:rPr>
                <w:rStyle w:val="Hyperlink"/>
                <w:noProof/>
                <w:lang w:val="en-US"/>
              </w:rPr>
              <w:t>API Gateway Pattern</w:t>
            </w:r>
            <w:r>
              <w:rPr>
                <w:noProof/>
                <w:webHidden/>
              </w:rPr>
              <w:tab/>
            </w:r>
            <w:r>
              <w:rPr>
                <w:noProof/>
                <w:webHidden/>
              </w:rPr>
              <w:fldChar w:fldCharType="begin"/>
            </w:r>
            <w:r>
              <w:rPr>
                <w:noProof/>
                <w:webHidden/>
              </w:rPr>
              <w:instrText xml:space="preserve"> PAGEREF _Toc142945798 \h </w:instrText>
            </w:r>
            <w:r>
              <w:rPr>
                <w:noProof/>
                <w:webHidden/>
              </w:rPr>
            </w:r>
            <w:r>
              <w:rPr>
                <w:noProof/>
                <w:webHidden/>
              </w:rPr>
              <w:fldChar w:fldCharType="separate"/>
            </w:r>
            <w:r>
              <w:rPr>
                <w:noProof/>
                <w:webHidden/>
              </w:rPr>
              <w:t>4</w:t>
            </w:r>
            <w:r>
              <w:rPr>
                <w:noProof/>
                <w:webHidden/>
              </w:rPr>
              <w:fldChar w:fldCharType="end"/>
            </w:r>
          </w:hyperlink>
        </w:p>
        <w:p w14:paraId="2A6A8B0A" w14:textId="309A7F5E" w:rsidR="006E456A" w:rsidRDefault="006E456A">
          <w:pPr>
            <w:pStyle w:val="TOC1"/>
            <w:tabs>
              <w:tab w:val="right" w:leader="dot" w:pos="9016"/>
            </w:tabs>
            <w:rPr>
              <w:rFonts w:eastAsiaTheme="minorEastAsia"/>
              <w:noProof/>
              <w:kern w:val="2"/>
              <w:lang w:val="en-IL" w:eastAsia="en-IL"/>
              <w14:ligatures w14:val="standardContextual"/>
            </w:rPr>
          </w:pPr>
          <w:hyperlink w:anchor="_Toc142945799" w:history="1">
            <w:r w:rsidRPr="000B5D68">
              <w:rPr>
                <w:rStyle w:val="Hyperlink"/>
                <w:noProof/>
                <w:lang w:val="en-US"/>
              </w:rPr>
              <w:t>Database Patterns</w:t>
            </w:r>
            <w:r>
              <w:rPr>
                <w:noProof/>
                <w:webHidden/>
              </w:rPr>
              <w:tab/>
            </w:r>
            <w:r>
              <w:rPr>
                <w:noProof/>
                <w:webHidden/>
              </w:rPr>
              <w:fldChar w:fldCharType="begin"/>
            </w:r>
            <w:r>
              <w:rPr>
                <w:noProof/>
                <w:webHidden/>
              </w:rPr>
              <w:instrText xml:space="preserve"> PAGEREF _Toc142945799 \h </w:instrText>
            </w:r>
            <w:r>
              <w:rPr>
                <w:noProof/>
                <w:webHidden/>
              </w:rPr>
            </w:r>
            <w:r>
              <w:rPr>
                <w:noProof/>
                <w:webHidden/>
              </w:rPr>
              <w:fldChar w:fldCharType="separate"/>
            </w:r>
            <w:r>
              <w:rPr>
                <w:noProof/>
                <w:webHidden/>
              </w:rPr>
              <w:t>6</w:t>
            </w:r>
            <w:r>
              <w:rPr>
                <w:noProof/>
                <w:webHidden/>
              </w:rPr>
              <w:fldChar w:fldCharType="end"/>
            </w:r>
          </w:hyperlink>
        </w:p>
        <w:p w14:paraId="5464D8B2" w14:textId="63392AC7" w:rsidR="006E456A" w:rsidRDefault="006E456A">
          <w:pPr>
            <w:pStyle w:val="TOC2"/>
            <w:tabs>
              <w:tab w:val="right" w:leader="dot" w:pos="9016"/>
            </w:tabs>
            <w:rPr>
              <w:rFonts w:eastAsiaTheme="minorEastAsia"/>
              <w:noProof/>
              <w:kern w:val="2"/>
              <w:lang w:val="en-IL" w:eastAsia="en-IL"/>
              <w14:ligatures w14:val="standardContextual"/>
            </w:rPr>
          </w:pPr>
          <w:hyperlink w:anchor="_Toc142945800" w:history="1">
            <w:r w:rsidRPr="000B5D68">
              <w:rPr>
                <w:rStyle w:val="Hyperlink"/>
                <w:noProof/>
                <w:lang w:val="en-US"/>
              </w:rPr>
              <w:t>API Composition</w:t>
            </w:r>
            <w:r>
              <w:rPr>
                <w:noProof/>
                <w:webHidden/>
              </w:rPr>
              <w:tab/>
            </w:r>
            <w:r>
              <w:rPr>
                <w:noProof/>
                <w:webHidden/>
              </w:rPr>
              <w:fldChar w:fldCharType="begin"/>
            </w:r>
            <w:r>
              <w:rPr>
                <w:noProof/>
                <w:webHidden/>
              </w:rPr>
              <w:instrText xml:space="preserve"> PAGEREF _Toc142945800 \h </w:instrText>
            </w:r>
            <w:r>
              <w:rPr>
                <w:noProof/>
                <w:webHidden/>
              </w:rPr>
            </w:r>
            <w:r>
              <w:rPr>
                <w:noProof/>
                <w:webHidden/>
              </w:rPr>
              <w:fldChar w:fldCharType="separate"/>
            </w:r>
            <w:r>
              <w:rPr>
                <w:noProof/>
                <w:webHidden/>
              </w:rPr>
              <w:t>6</w:t>
            </w:r>
            <w:r>
              <w:rPr>
                <w:noProof/>
                <w:webHidden/>
              </w:rPr>
              <w:fldChar w:fldCharType="end"/>
            </w:r>
          </w:hyperlink>
        </w:p>
        <w:p w14:paraId="3BDA0B3E" w14:textId="7B9D83A1" w:rsidR="006E456A" w:rsidRDefault="006E456A">
          <w:pPr>
            <w:pStyle w:val="TOC2"/>
            <w:tabs>
              <w:tab w:val="right" w:leader="dot" w:pos="9016"/>
            </w:tabs>
            <w:rPr>
              <w:rFonts w:eastAsiaTheme="minorEastAsia"/>
              <w:noProof/>
              <w:kern w:val="2"/>
              <w:lang w:val="en-IL" w:eastAsia="en-IL"/>
              <w14:ligatures w14:val="standardContextual"/>
            </w:rPr>
          </w:pPr>
          <w:hyperlink w:anchor="_Toc142945801" w:history="1">
            <w:r w:rsidRPr="000B5D68">
              <w:rPr>
                <w:rStyle w:val="Hyperlink"/>
                <w:noProof/>
                <w:lang w:val="en-US"/>
              </w:rPr>
              <w:t>Query Service pattern</w:t>
            </w:r>
            <w:r>
              <w:rPr>
                <w:noProof/>
                <w:webHidden/>
              </w:rPr>
              <w:tab/>
            </w:r>
            <w:r>
              <w:rPr>
                <w:noProof/>
                <w:webHidden/>
              </w:rPr>
              <w:fldChar w:fldCharType="begin"/>
            </w:r>
            <w:r>
              <w:rPr>
                <w:noProof/>
                <w:webHidden/>
              </w:rPr>
              <w:instrText xml:space="preserve"> PAGEREF _Toc142945801 \h </w:instrText>
            </w:r>
            <w:r>
              <w:rPr>
                <w:noProof/>
                <w:webHidden/>
              </w:rPr>
            </w:r>
            <w:r>
              <w:rPr>
                <w:noProof/>
                <w:webHidden/>
              </w:rPr>
              <w:fldChar w:fldCharType="separate"/>
            </w:r>
            <w:r>
              <w:rPr>
                <w:noProof/>
                <w:webHidden/>
              </w:rPr>
              <w:t>6</w:t>
            </w:r>
            <w:r>
              <w:rPr>
                <w:noProof/>
                <w:webHidden/>
              </w:rPr>
              <w:fldChar w:fldCharType="end"/>
            </w:r>
          </w:hyperlink>
        </w:p>
        <w:p w14:paraId="36EE168D" w14:textId="1E78CB1E" w:rsidR="006E456A" w:rsidRDefault="006E456A">
          <w:pPr>
            <w:pStyle w:val="TOC2"/>
            <w:tabs>
              <w:tab w:val="right" w:leader="dot" w:pos="9016"/>
            </w:tabs>
            <w:rPr>
              <w:rFonts w:eastAsiaTheme="minorEastAsia"/>
              <w:noProof/>
              <w:kern w:val="2"/>
              <w:lang w:val="en-IL" w:eastAsia="en-IL"/>
              <w14:ligatures w14:val="standardContextual"/>
            </w:rPr>
          </w:pPr>
          <w:hyperlink w:anchor="_Toc142945802" w:history="1">
            <w:r w:rsidRPr="000B5D68">
              <w:rPr>
                <w:rStyle w:val="Hyperlink"/>
                <w:noProof/>
                <w:lang w:val="en-US"/>
              </w:rPr>
              <w:t>API Composition pattern and the Query Service pattern</w:t>
            </w:r>
            <w:r>
              <w:rPr>
                <w:noProof/>
                <w:webHidden/>
              </w:rPr>
              <w:tab/>
            </w:r>
            <w:r>
              <w:rPr>
                <w:noProof/>
                <w:webHidden/>
              </w:rPr>
              <w:fldChar w:fldCharType="begin"/>
            </w:r>
            <w:r>
              <w:rPr>
                <w:noProof/>
                <w:webHidden/>
              </w:rPr>
              <w:instrText xml:space="preserve"> PAGEREF _Toc142945802 \h </w:instrText>
            </w:r>
            <w:r>
              <w:rPr>
                <w:noProof/>
                <w:webHidden/>
              </w:rPr>
            </w:r>
            <w:r>
              <w:rPr>
                <w:noProof/>
                <w:webHidden/>
              </w:rPr>
              <w:fldChar w:fldCharType="separate"/>
            </w:r>
            <w:r>
              <w:rPr>
                <w:noProof/>
                <w:webHidden/>
              </w:rPr>
              <w:t>8</w:t>
            </w:r>
            <w:r>
              <w:rPr>
                <w:noProof/>
                <w:webHidden/>
              </w:rPr>
              <w:fldChar w:fldCharType="end"/>
            </w:r>
          </w:hyperlink>
        </w:p>
        <w:p w14:paraId="66E3EE92" w14:textId="19D98888" w:rsidR="006E456A" w:rsidRDefault="006E456A">
          <w:pPr>
            <w:pStyle w:val="TOC2"/>
            <w:tabs>
              <w:tab w:val="right" w:leader="dot" w:pos="9016"/>
            </w:tabs>
            <w:rPr>
              <w:rFonts w:eastAsiaTheme="minorEastAsia"/>
              <w:noProof/>
              <w:kern w:val="2"/>
              <w:lang w:val="en-IL" w:eastAsia="en-IL"/>
              <w14:ligatures w14:val="standardContextual"/>
            </w:rPr>
          </w:pPr>
          <w:hyperlink w:anchor="_Toc142945803" w:history="1">
            <w:r w:rsidRPr="000B5D68">
              <w:rPr>
                <w:rStyle w:val="Hyperlink"/>
                <w:noProof/>
                <w:lang w:val="en-US"/>
              </w:rPr>
              <w:t>CQRS (Command Query Responsibility Segregation)</w:t>
            </w:r>
            <w:r>
              <w:rPr>
                <w:noProof/>
                <w:webHidden/>
              </w:rPr>
              <w:tab/>
            </w:r>
            <w:r>
              <w:rPr>
                <w:noProof/>
                <w:webHidden/>
              </w:rPr>
              <w:fldChar w:fldCharType="begin"/>
            </w:r>
            <w:r>
              <w:rPr>
                <w:noProof/>
                <w:webHidden/>
              </w:rPr>
              <w:instrText xml:space="preserve"> PAGEREF _Toc142945803 \h </w:instrText>
            </w:r>
            <w:r>
              <w:rPr>
                <w:noProof/>
                <w:webHidden/>
              </w:rPr>
            </w:r>
            <w:r>
              <w:rPr>
                <w:noProof/>
                <w:webHidden/>
              </w:rPr>
              <w:fldChar w:fldCharType="separate"/>
            </w:r>
            <w:r>
              <w:rPr>
                <w:noProof/>
                <w:webHidden/>
              </w:rPr>
              <w:t>9</w:t>
            </w:r>
            <w:r>
              <w:rPr>
                <w:noProof/>
                <w:webHidden/>
              </w:rPr>
              <w:fldChar w:fldCharType="end"/>
            </w:r>
          </w:hyperlink>
        </w:p>
        <w:p w14:paraId="51443E97" w14:textId="444613B0" w:rsidR="006E456A" w:rsidRDefault="006E456A">
          <w:pPr>
            <w:pStyle w:val="TOC2"/>
            <w:tabs>
              <w:tab w:val="right" w:leader="dot" w:pos="9016"/>
            </w:tabs>
            <w:rPr>
              <w:rFonts w:eastAsiaTheme="minorEastAsia"/>
              <w:noProof/>
              <w:kern w:val="2"/>
              <w:lang w:val="en-IL" w:eastAsia="en-IL"/>
              <w14:ligatures w14:val="standardContextual"/>
            </w:rPr>
          </w:pPr>
          <w:hyperlink w:anchor="_Toc142945804" w:history="1">
            <w:r w:rsidRPr="000B5D68">
              <w:rPr>
                <w:rStyle w:val="Hyperlink"/>
                <w:noProof/>
                <w:lang w:val="en-US"/>
              </w:rPr>
              <w:t>Saga</w:t>
            </w:r>
            <w:r>
              <w:rPr>
                <w:noProof/>
                <w:webHidden/>
              </w:rPr>
              <w:tab/>
            </w:r>
            <w:r>
              <w:rPr>
                <w:noProof/>
                <w:webHidden/>
              </w:rPr>
              <w:fldChar w:fldCharType="begin"/>
            </w:r>
            <w:r>
              <w:rPr>
                <w:noProof/>
                <w:webHidden/>
              </w:rPr>
              <w:instrText xml:space="preserve"> PAGEREF _Toc142945804 \h </w:instrText>
            </w:r>
            <w:r>
              <w:rPr>
                <w:noProof/>
                <w:webHidden/>
              </w:rPr>
            </w:r>
            <w:r>
              <w:rPr>
                <w:noProof/>
                <w:webHidden/>
              </w:rPr>
              <w:fldChar w:fldCharType="separate"/>
            </w:r>
            <w:r>
              <w:rPr>
                <w:noProof/>
                <w:webHidden/>
              </w:rPr>
              <w:t>9</w:t>
            </w:r>
            <w:r>
              <w:rPr>
                <w:noProof/>
                <w:webHidden/>
              </w:rPr>
              <w:fldChar w:fldCharType="end"/>
            </w:r>
          </w:hyperlink>
        </w:p>
        <w:p w14:paraId="422201BE" w14:textId="515CA3DD" w:rsidR="006E456A" w:rsidRDefault="006E456A">
          <w:pPr>
            <w:pStyle w:val="TOC2"/>
            <w:tabs>
              <w:tab w:val="right" w:leader="dot" w:pos="9016"/>
            </w:tabs>
            <w:rPr>
              <w:rFonts w:eastAsiaTheme="minorEastAsia"/>
              <w:noProof/>
              <w:kern w:val="2"/>
              <w:lang w:val="en-IL" w:eastAsia="en-IL"/>
              <w14:ligatures w14:val="standardContextual"/>
            </w:rPr>
          </w:pPr>
          <w:hyperlink w:anchor="_Toc142945805" w:history="1">
            <w:r w:rsidRPr="000B5D68">
              <w:rPr>
                <w:rStyle w:val="Hyperlink"/>
                <w:noProof/>
                <w:lang w:val="en-US"/>
              </w:rPr>
              <w:t>Event-Driven/</w:t>
            </w:r>
            <w:r w:rsidRPr="000B5D68">
              <w:rPr>
                <w:rStyle w:val="Hyperlink"/>
                <w:noProof/>
              </w:rPr>
              <w:t xml:space="preserve"> </w:t>
            </w:r>
            <w:r w:rsidRPr="000B5D68">
              <w:rPr>
                <w:rStyle w:val="Hyperlink"/>
                <w:noProof/>
                <w:lang w:val="en-US"/>
              </w:rPr>
              <w:t>Publish-Subscribe</w:t>
            </w:r>
            <w:r>
              <w:rPr>
                <w:noProof/>
                <w:webHidden/>
              </w:rPr>
              <w:tab/>
            </w:r>
            <w:r>
              <w:rPr>
                <w:noProof/>
                <w:webHidden/>
              </w:rPr>
              <w:fldChar w:fldCharType="begin"/>
            </w:r>
            <w:r>
              <w:rPr>
                <w:noProof/>
                <w:webHidden/>
              </w:rPr>
              <w:instrText xml:space="preserve"> PAGEREF _Toc142945805 \h </w:instrText>
            </w:r>
            <w:r>
              <w:rPr>
                <w:noProof/>
                <w:webHidden/>
              </w:rPr>
            </w:r>
            <w:r>
              <w:rPr>
                <w:noProof/>
                <w:webHidden/>
              </w:rPr>
              <w:fldChar w:fldCharType="separate"/>
            </w:r>
            <w:r>
              <w:rPr>
                <w:noProof/>
                <w:webHidden/>
              </w:rPr>
              <w:t>9</w:t>
            </w:r>
            <w:r>
              <w:rPr>
                <w:noProof/>
                <w:webHidden/>
              </w:rPr>
              <w:fldChar w:fldCharType="end"/>
            </w:r>
          </w:hyperlink>
        </w:p>
        <w:p w14:paraId="2DA9BC87" w14:textId="5B1ECEB5" w:rsidR="006E456A" w:rsidRDefault="006E456A">
          <w:pPr>
            <w:pStyle w:val="TOC1"/>
            <w:tabs>
              <w:tab w:val="right" w:leader="dot" w:pos="9016"/>
            </w:tabs>
            <w:rPr>
              <w:rFonts w:eastAsiaTheme="minorEastAsia"/>
              <w:noProof/>
              <w:kern w:val="2"/>
              <w:lang w:val="en-IL" w:eastAsia="en-IL"/>
              <w14:ligatures w14:val="standardContextual"/>
            </w:rPr>
          </w:pPr>
          <w:hyperlink w:anchor="_Toc142945806" w:history="1">
            <w:r w:rsidRPr="000B5D68">
              <w:rPr>
                <w:rStyle w:val="Hyperlink"/>
                <w:noProof/>
                <w:lang w:val="en-US"/>
              </w:rPr>
              <w:t>Observability Patterns</w:t>
            </w:r>
            <w:r>
              <w:rPr>
                <w:noProof/>
                <w:webHidden/>
              </w:rPr>
              <w:tab/>
            </w:r>
            <w:r>
              <w:rPr>
                <w:noProof/>
                <w:webHidden/>
              </w:rPr>
              <w:fldChar w:fldCharType="begin"/>
            </w:r>
            <w:r>
              <w:rPr>
                <w:noProof/>
                <w:webHidden/>
              </w:rPr>
              <w:instrText xml:space="preserve"> PAGEREF _Toc142945806 \h </w:instrText>
            </w:r>
            <w:r>
              <w:rPr>
                <w:noProof/>
                <w:webHidden/>
              </w:rPr>
            </w:r>
            <w:r>
              <w:rPr>
                <w:noProof/>
                <w:webHidden/>
              </w:rPr>
              <w:fldChar w:fldCharType="separate"/>
            </w:r>
            <w:r>
              <w:rPr>
                <w:noProof/>
                <w:webHidden/>
              </w:rPr>
              <w:t>10</w:t>
            </w:r>
            <w:r>
              <w:rPr>
                <w:noProof/>
                <w:webHidden/>
              </w:rPr>
              <w:fldChar w:fldCharType="end"/>
            </w:r>
          </w:hyperlink>
        </w:p>
        <w:p w14:paraId="63B24D19" w14:textId="17E306B1" w:rsidR="006E456A" w:rsidRDefault="006E456A">
          <w:pPr>
            <w:pStyle w:val="TOC1"/>
            <w:tabs>
              <w:tab w:val="right" w:leader="dot" w:pos="9016"/>
            </w:tabs>
            <w:rPr>
              <w:rFonts w:eastAsiaTheme="minorEastAsia"/>
              <w:noProof/>
              <w:kern w:val="2"/>
              <w:lang w:val="en-IL" w:eastAsia="en-IL"/>
              <w14:ligatures w14:val="standardContextual"/>
            </w:rPr>
          </w:pPr>
          <w:hyperlink w:anchor="_Toc142945807" w:history="1">
            <w:r w:rsidRPr="000B5D68">
              <w:rPr>
                <w:rStyle w:val="Hyperlink"/>
                <w:noProof/>
                <w:lang w:val="en-US"/>
              </w:rPr>
              <w:t>Cross-Cutting Concern Patterns</w:t>
            </w:r>
            <w:r>
              <w:rPr>
                <w:noProof/>
                <w:webHidden/>
              </w:rPr>
              <w:tab/>
            </w:r>
            <w:r>
              <w:rPr>
                <w:noProof/>
                <w:webHidden/>
              </w:rPr>
              <w:fldChar w:fldCharType="begin"/>
            </w:r>
            <w:r>
              <w:rPr>
                <w:noProof/>
                <w:webHidden/>
              </w:rPr>
              <w:instrText xml:space="preserve"> PAGEREF _Toc142945807 \h </w:instrText>
            </w:r>
            <w:r>
              <w:rPr>
                <w:noProof/>
                <w:webHidden/>
              </w:rPr>
            </w:r>
            <w:r>
              <w:rPr>
                <w:noProof/>
                <w:webHidden/>
              </w:rPr>
              <w:fldChar w:fldCharType="separate"/>
            </w:r>
            <w:r>
              <w:rPr>
                <w:noProof/>
                <w:webHidden/>
              </w:rPr>
              <w:t>10</w:t>
            </w:r>
            <w:r>
              <w:rPr>
                <w:noProof/>
                <w:webHidden/>
              </w:rPr>
              <w:fldChar w:fldCharType="end"/>
            </w:r>
          </w:hyperlink>
        </w:p>
        <w:p w14:paraId="4A44B1EA" w14:textId="1C842781" w:rsidR="006E456A" w:rsidRDefault="006E456A">
          <w:pPr>
            <w:pStyle w:val="TOC2"/>
            <w:tabs>
              <w:tab w:val="right" w:leader="dot" w:pos="9016"/>
            </w:tabs>
            <w:rPr>
              <w:rFonts w:eastAsiaTheme="minorEastAsia"/>
              <w:noProof/>
              <w:kern w:val="2"/>
              <w:lang w:val="en-IL" w:eastAsia="en-IL"/>
              <w14:ligatures w14:val="standardContextual"/>
            </w:rPr>
          </w:pPr>
          <w:hyperlink w:anchor="_Toc142945808" w:history="1">
            <w:r w:rsidRPr="000B5D68">
              <w:rPr>
                <w:rStyle w:val="Hyperlink"/>
                <w:noProof/>
                <w:lang w:val="en-US"/>
              </w:rPr>
              <w:t>Service Discovery</w:t>
            </w:r>
            <w:r>
              <w:rPr>
                <w:noProof/>
                <w:webHidden/>
              </w:rPr>
              <w:tab/>
            </w:r>
            <w:r>
              <w:rPr>
                <w:noProof/>
                <w:webHidden/>
              </w:rPr>
              <w:fldChar w:fldCharType="begin"/>
            </w:r>
            <w:r>
              <w:rPr>
                <w:noProof/>
                <w:webHidden/>
              </w:rPr>
              <w:instrText xml:space="preserve"> PAGEREF _Toc142945808 \h </w:instrText>
            </w:r>
            <w:r>
              <w:rPr>
                <w:noProof/>
                <w:webHidden/>
              </w:rPr>
            </w:r>
            <w:r>
              <w:rPr>
                <w:noProof/>
                <w:webHidden/>
              </w:rPr>
              <w:fldChar w:fldCharType="separate"/>
            </w:r>
            <w:r>
              <w:rPr>
                <w:noProof/>
                <w:webHidden/>
              </w:rPr>
              <w:t>10</w:t>
            </w:r>
            <w:r>
              <w:rPr>
                <w:noProof/>
                <w:webHidden/>
              </w:rPr>
              <w:fldChar w:fldCharType="end"/>
            </w:r>
          </w:hyperlink>
        </w:p>
        <w:p w14:paraId="486A452F" w14:textId="7C93E773" w:rsidR="006E456A" w:rsidRDefault="006E456A">
          <w:pPr>
            <w:pStyle w:val="TOC2"/>
            <w:tabs>
              <w:tab w:val="right" w:leader="dot" w:pos="9016"/>
            </w:tabs>
            <w:rPr>
              <w:rFonts w:eastAsiaTheme="minorEastAsia"/>
              <w:noProof/>
              <w:kern w:val="2"/>
              <w:lang w:val="en-IL" w:eastAsia="en-IL"/>
              <w14:ligatures w14:val="standardContextual"/>
            </w:rPr>
          </w:pPr>
          <w:hyperlink w:anchor="_Toc142945809" w:history="1">
            <w:r w:rsidRPr="000B5D68">
              <w:rPr>
                <w:rStyle w:val="Hyperlink"/>
                <w:noProof/>
                <w:lang w:val="en-US"/>
              </w:rPr>
              <w:t>Circuit Breaker</w:t>
            </w:r>
            <w:r>
              <w:rPr>
                <w:noProof/>
                <w:webHidden/>
              </w:rPr>
              <w:tab/>
            </w:r>
            <w:r>
              <w:rPr>
                <w:noProof/>
                <w:webHidden/>
              </w:rPr>
              <w:fldChar w:fldCharType="begin"/>
            </w:r>
            <w:r>
              <w:rPr>
                <w:noProof/>
                <w:webHidden/>
              </w:rPr>
              <w:instrText xml:space="preserve"> PAGEREF _Toc142945809 \h </w:instrText>
            </w:r>
            <w:r>
              <w:rPr>
                <w:noProof/>
                <w:webHidden/>
              </w:rPr>
            </w:r>
            <w:r>
              <w:rPr>
                <w:noProof/>
                <w:webHidden/>
              </w:rPr>
              <w:fldChar w:fldCharType="separate"/>
            </w:r>
            <w:r>
              <w:rPr>
                <w:noProof/>
                <w:webHidden/>
              </w:rPr>
              <w:t>10</w:t>
            </w:r>
            <w:r>
              <w:rPr>
                <w:noProof/>
                <w:webHidden/>
              </w:rPr>
              <w:fldChar w:fldCharType="end"/>
            </w:r>
          </w:hyperlink>
        </w:p>
        <w:p w14:paraId="2FECFA7C" w14:textId="596D8317" w:rsidR="006E456A" w:rsidRDefault="006E456A">
          <w:pPr>
            <w:pStyle w:val="TOC1"/>
            <w:tabs>
              <w:tab w:val="right" w:leader="dot" w:pos="9016"/>
            </w:tabs>
            <w:rPr>
              <w:rFonts w:eastAsiaTheme="minorEastAsia"/>
              <w:noProof/>
              <w:kern w:val="2"/>
              <w:lang w:val="en-IL" w:eastAsia="en-IL"/>
              <w14:ligatures w14:val="standardContextual"/>
            </w:rPr>
          </w:pPr>
          <w:hyperlink w:anchor="_Toc142945810" w:history="1">
            <w:r w:rsidRPr="000B5D68">
              <w:rPr>
                <w:rStyle w:val="Hyperlink"/>
                <w:noProof/>
                <w:lang w:val="en-US"/>
              </w:rPr>
              <w:t>Some Important internal service design</w:t>
            </w:r>
            <w:r>
              <w:rPr>
                <w:noProof/>
                <w:webHidden/>
              </w:rPr>
              <w:tab/>
            </w:r>
            <w:r>
              <w:rPr>
                <w:noProof/>
                <w:webHidden/>
              </w:rPr>
              <w:fldChar w:fldCharType="begin"/>
            </w:r>
            <w:r>
              <w:rPr>
                <w:noProof/>
                <w:webHidden/>
              </w:rPr>
              <w:instrText xml:space="preserve"> PAGEREF _Toc142945810 \h </w:instrText>
            </w:r>
            <w:r>
              <w:rPr>
                <w:noProof/>
                <w:webHidden/>
              </w:rPr>
            </w:r>
            <w:r>
              <w:rPr>
                <w:noProof/>
                <w:webHidden/>
              </w:rPr>
              <w:fldChar w:fldCharType="separate"/>
            </w:r>
            <w:r>
              <w:rPr>
                <w:noProof/>
                <w:webHidden/>
              </w:rPr>
              <w:t>13</w:t>
            </w:r>
            <w:r>
              <w:rPr>
                <w:noProof/>
                <w:webHidden/>
              </w:rPr>
              <w:fldChar w:fldCharType="end"/>
            </w:r>
          </w:hyperlink>
        </w:p>
        <w:p w14:paraId="31523BCB" w14:textId="43143184" w:rsidR="006E456A" w:rsidRDefault="006E456A">
          <w:pPr>
            <w:pStyle w:val="TOC2"/>
            <w:tabs>
              <w:tab w:val="right" w:leader="dot" w:pos="9016"/>
            </w:tabs>
            <w:rPr>
              <w:rFonts w:eastAsiaTheme="minorEastAsia"/>
              <w:noProof/>
              <w:kern w:val="2"/>
              <w:lang w:val="en-IL" w:eastAsia="en-IL"/>
              <w14:ligatures w14:val="standardContextual"/>
            </w:rPr>
          </w:pPr>
          <w:hyperlink w:anchor="_Toc142945811" w:history="1">
            <w:r w:rsidRPr="000B5D68">
              <w:rPr>
                <w:rStyle w:val="Hyperlink"/>
                <w:noProof/>
                <w:lang w:val="en-US"/>
              </w:rPr>
              <w:t>Retry</w:t>
            </w:r>
            <w:r>
              <w:rPr>
                <w:noProof/>
                <w:webHidden/>
              </w:rPr>
              <w:tab/>
            </w:r>
            <w:r>
              <w:rPr>
                <w:noProof/>
                <w:webHidden/>
              </w:rPr>
              <w:fldChar w:fldCharType="begin"/>
            </w:r>
            <w:r>
              <w:rPr>
                <w:noProof/>
                <w:webHidden/>
              </w:rPr>
              <w:instrText xml:space="preserve"> PAGEREF _Toc142945811 \h </w:instrText>
            </w:r>
            <w:r>
              <w:rPr>
                <w:noProof/>
                <w:webHidden/>
              </w:rPr>
            </w:r>
            <w:r>
              <w:rPr>
                <w:noProof/>
                <w:webHidden/>
              </w:rPr>
              <w:fldChar w:fldCharType="separate"/>
            </w:r>
            <w:r>
              <w:rPr>
                <w:noProof/>
                <w:webHidden/>
              </w:rPr>
              <w:t>13</w:t>
            </w:r>
            <w:r>
              <w:rPr>
                <w:noProof/>
                <w:webHidden/>
              </w:rPr>
              <w:fldChar w:fldCharType="end"/>
            </w:r>
          </w:hyperlink>
        </w:p>
        <w:p w14:paraId="7E9A9509" w14:textId="3ACC9EEE" w:rsidR="00356F72" w:rsidRDefault="00356F72">
          <w:r>
            <w:rPr>
              <w:b/>
              <w:bCs/>
              <w:noProof/>
            </w:rPr>
            <w:fldChar w:fldCharType="end"/>
          </w:r>
        </w:p>
      </w:sdtContent>
    </w:sdt>
    <w:p w14:paraId="67794A28" w14:textId="2A70ABC9" w:rsidR="00432DB8" w:rsidRDefault="00432DB8" w:rsidP="00432DB8">
      <w:pPr>
        <w:pStyle w:val="Heading1"/>
        <w:rPr>
          <w:lang w:val="en-US"/>
        </w:rPr>
      </w:pPr>
      <w:bookmarkStart w:id="0" w:name="_Toc142945791"/>
      <w:r w:rsidRPr="00432DB8">
        <w:rPr>
          <w:lang w:val="en-US"/>
        </w:rPr>
        <w:t>Decomposition Patterns:</w:t>
      </w:r>
      <w:bookmarkEnd w:id="0"/>
    </w:p>
    <w:p w14:paraId="463785DC" w14:textId="725F94F9" w:rsidR="00432DB8" w:rsidRPr="00432DB8" w:rsidRDefault="00B304AE" w:rsidP="00432DB8">
      <w:pPr>
        <w:rPr>
          <w:lang w:val="en-US"/>
        </w:rPr>
      </w:pPr>
      <w:r w:rsidRPr="00B304AE">
        <w:rPr>
          <w:lang w:val="en-US"/>
        </w:rPr>
        <w:t>These patterns help you divide a monolithic application into smaller, manageable microservices.</w:t>
      </w:r>
    </w:p>
    <w:p w14:paraId="28B641A7" w14:textId="006630E9" w:rsidR="0027759C" w:rsidRDefault="006C0EAD" w:rsidP="00432DB8">
      <w:pPr>
        <w:pStyle w:val="Heading2"/>
        <w:rPr>
          <w:lang w:val="en-US"/>
        </w:rPr>
      </w:pPr>
      <w:bookmarkStart w:id="1" w:name="_Toc142945792"/>
      <w:r>
        <w:rPr>
          <w:lang w:val="en-US"/>
        </w:rPr>
        <w:t>Strangler Fig Pattern</w:t>
      </w:r>
      <w:bookmarkEnd w:id="1"/>
    </w:p>
    <w:p w14:paraId="03A08377" w14:textId="11994B3F" w:rsidR="006C0EAD" w:rsidRDefault="006C0EAD" w:rsidP="006C0EAD">
      <w:pPr>
        <w:rPr>
          <w:lang w:val="en-US"/>
        </w:rPr>
      </w:pPr>
      <w:r w:rsidRPr="006C0EAD">
        <w:rPr>
          <w:lang w:val="en-US"/>
        </w:rPr>
        <w:t>a solution that allows you to gradually replace parts of the legacy system without causing business disruption</w:t>
      </w:r>
      <w:r>
        <w:rPr>
          <w:lang w:val="en-US"/>
        </w:rPr>
        <w:t>.</w:t>
      </w:r>
    </w:p>
    <w:p w14:paraId="49EEBC4A" w14:textId="77777777" w:rsidR="006C0EAD" w:rsidRDefault="006C0EAD" w:rsidP="006C0EAD">
      <w:pPr>
        <w:rPr>
          <w:lang w:val="en-US"/>
        </w:rPr>
      </w:pPr>
      <w:r w:rsidRPr="006C0EAD">
        <w:rPr>
          <w:u w:val="single"/>
          <w:lang w:val="en-US"/>
        </w:rPr>
        <w:t>The Problem</w:t>
      </w:r>
      <w:r w:rsidRPr="006C0EAD">
        <w:rPr>
          <w:lang w:val="en-US"/>
        </w:rPr>
        <w:t>: Legacy Systems</w:t>
      </w:r>
    </w:p>
    <w:p w14:paraId="68E4EFE4" w14:textId="6145B2F1" w:rsidR="006C0EAD" w:rsidRDefault="006C0EAD" w:rsidP="006C0EAD">
      <w:pPr>
        <w:rPr>
          <w:lang w:val="en-US"/>
        </w:rPr>
      </w:pPr>
      <w:r w:rsidRPr="006C0EAD">
        <w:rPr>
          <w:lang w:val="en-US"/>
        </w:rPr>
        <w:t>these systems often resemble an intricate web with various dependencies. Alter one part, and it could impact the entire network.</w:t>
      </w:r>
    </w:p>
    <w:p w14:paraId="7A7C3D72" w14:textId="5437FFF9" w:rsidR="005C0923" w:rsidRDefault="005C0923" w:rsidP="005C0923">
      <w:pPr>
        <w:rPr>
          <w:u w:val="single"/>
          <w:lang w:val="en-US"/>
        </w:rPr>
      </w:pPr>
      <w:r w:rsidRPr="005C0923">
        <w:rPr>
          <w:u w:val="single"/>
          <w:lang w:val="en-US"/>
        </w:rPr>
        <w:t>A Solution</w:t>
      </w:r>
      <w:r>
        <w:rPr>
          <w:u w:val="single"/>
          <w:lang w:val="en-US"/>
        </w:rPr>
        <w:t>:</w:t>
      </w:r>
    </w:p>
    <w:p w14:paraId="260CD6B0" w14:textId="4188099C" w:rsidR="005C0923" w:rsidRDefault="005C0923" w:rsidP="005C0923">
      <w:pPr>
        <w:rPr>
          <w:lang w:val="en-US"/>
        </w:rPr>
      </w:pPr>
      <w:r w:rsidRPr="005C0923">
        <w:rPr>
          <w:lang w:val="en-US"/>
        </w:rPr>
        <w:t>It's based on the strangler fig tree's strategy, which grows around a host tree, gradually overshadowing and replacing it. Similarly, the Strangler Pattern suggests slowly creating a new system around the edges of the old one, progressively replacing its functionality.</w:t>
      </w:r>
    </w:p>
    <w:p w14:paraId="7114995D" w14:textId="00A2EF60" w:rsidR="005C0923" w:rsidRDefault="005C0923" w:rsidP="005C0923">
      <w:pPr>
        <w:rPr>
          <w:u w:val="single"/>
          <w:lang w:val="en-US"/>
        </w:rPr>
      </w:pPr>
      <w:r w:rsidRPr="005C0923">
        <w:rPr>
          <w:u w:val="single"/>
          <w:lang w:val="en-US"/>
        </w:rPr>
        <w:t>Implementing the Strangler Pattern</w:t>
      </w:r>
    </w:p>
    <w:p w14:paraId="41468A54" w14:textId="52A50C13" w:rsidR="005C0923" w:rsidRDefault="005C0923" w:rsidP="005C0923">
      <w:pPr>
        <w:rPr>
          <w:lang w:val="en-US"/>
        </w:rPr>
      </w:pPr>
      <w:r w:rsidRPr="005C0923">
        <w:rPr>
          <w:lang w:val="en-US"/>
        </w:rPr>
        <w:t>The implementation of the Strangler Pattern begins by identifying a single functionality of the legacy system that can be rebuilt and redirected to the new system.</w:t>
      </w:r>
    </w:p>
    <w:p w14:paraId="74C42BD0" w14:textId="286236E7" w:rsidR="005C0923" w:rsidRPr="005C0923" w:rsidRDefault="005C0923" w:rsidP="005C0923">
      <w:pPr>
        <w:rPr>
          <w:lang w:val="en-US"/>
        </w:rPr>
      </w:pPr>
      <w:r w:rsidRPr="005C0923">
        <w:rPr>
          <w:lang w:val="en-US"/>
        </w:rPr>
        <w:t>Once a functionality is identified, it's duplicated in the new system, and traffic is rerouted to the new implementation using a Facade interface. This interface is the gatekeeper, directing incoming requests either to the new system or to the old one. Over time, more and more functionality is migrated to the new system, and traffic to the old system decreases until it's finally phased out.</w:t>
      </w:r>
    </w:p>
    <w:p w14:paraId="37D5DC0A" w14:textId="7ABB4AF8" w:rsidR="005C0923" w:rsidRDefault="005C0923" w:rsidP="005C0923">
      <w:pPr>
        <w:rPr>
          <w:u w:val="single"/>
          <w:lang w:val="en-US"/>
        </w:rPr>
      </w:pPr>
      <w:r w:rsidRPr="005C0923">
        <w:rPr>
          <w:noProof/>
          <w:u w:val="single"/>
          <w:lang w:val="en-US"/>
        </w:rPr>
        <w:drawing>
          <wp:inline distT="0" distB="0" distL="0" distR="0" wp14:anchorId="3E08E266" wp14:editId="546C3535">
            <wp:extent cx="5731510" cy="2240915"/>
            <wp:effectExtent l="0" t="0" r="2540" b="6985"/>
            <wp:docPr id="20829831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983151" name=""/>
                    <pic:cNvPicPr/>
                  </pic:nvPicPr>
                  <pic:blipFill>
                    <a:blip r:embed="rId9"/>
                    <a:stretch>
                      <a:fillRect/>
                    </a:stretch>
                  </pic:blipFill>
                  <pic:spPr>
                    <a:xfrm>
                      <a:off x="0" y="0"/>
                      <a:ext cx="5731510" cy="2240915"/>
                    </a:xfrm>
                    <a:prstGeom prst="rect">
                      <a:avLst/>
                    </a:prstGeom>
                  </pic:spPr>
                </pic:pic>
              </a:graphicData>
            </a:graphic>
          </wp:inline>
        </w:drawing>
      </w:r>
    </w:p>
    <w:p w14:paraId="44F22BBD" w14:textId="13531787" w:rsidR="005C0923" w:rsidRDefault="005C0923" w:rsidP="005C0923">
      <w:pPr>
        <w:rPr>
          <w:u w:val="single"/>
          <w:lang w:val="en-US"/>
        </w:rPr>
      </w:pPr>
      <w:r w:rsidRPr="005C0923">
        <w:rPr>
          <w:u w:val="single"/>
          <w:lang w:val="en-US"/>
        </w:rPr>
        <w:t>The Architecture of the Strangler Pattern</w:t>
      </w:r>
    </w:p>
    <w:p w14:paraId="0510D719" w14:textId="39EA3FB8" w:rsidR="005C0923" w:rsidRDefault="005C0923" w:rsidP="005C0923">
      <w:pPr>
        <w:rPr>
          <w:lang w:val="en-US"/>
        </w:rPr>
      </w:pPr>
      <w:r w:rsidRPr="005C0923">
        <w:rPr>
          <w:lang w:val="en-US"/>
        </w:rPr>
        <w:t>Facade Interface: The Gatekeeper</w:t>
      </w:r>
    </w:p>
    <w:p w14:paraId="6369886A" w14:textId="64B15584" w:rsidR="005C0923" w:rsidRDefault="005C0923" w:rsidP="005C0923">
      <w:pPr>
        <w:rPr>
          <w:lang w:val="en-US"/>
        </w:rPr>
      </w:pPr>
      <w:r w:rsidRPr="005C0923">
        <w:rPr>
          <w:lang w:val="en-US"/>
        </w:rPr>
        <w:t>The central component in the Strangler Pattern's architecture is the Facade Interface. This is the gatekeeper that decides whether a request should be handled by the new system or the legacy system.</w:t>
      </w:r>
    </w:p>
    <w:p w14:paraId="379FEC9D" w14:textId="5B958A93" w:rsidR="005C0923" w:rsidRDefault="005C0923" w:rsidP="005C0923">
      <w:pPr>
        <w:rPr>
          <w:lang w:val="en-US"/>
        </w:rPr>
      </w:pPr>
      <w:r w:rsidRPr="005C0923">
        <w:rPr>
          <w:lang w:val="en-US"/>
        </w:rPr>
        <w:t>When a request arrives, the Facade Interface checks if the requested functionality has been migrated to the new system. If it has, the request is directed to the new system. If not, the request continues to be handled by the legacy system.</w:t>
      </w:r>
    </w:p>
    <w:p w14:paraId="03ACAC79" w14:textId="0153B43C" w:rsidR="009C0046" w:rsidRDefault="009C0046" w:rsidP="009C0046">
      <w:pPr>
        <w:rPr>
          <w:u w:val="single"/>
          <w:lang w:val="en-US"/>
        </w:rPr>
      </w:pPr>
      <w:r w:rsidRPr="009C0046">
        <w:rPr>
          <w:u w:val="single"/>
          <w:lang w:val="en-US"/>
        </w:rPr>
        <w:t>Consider a banking system as an example</w:t>
      </w:r>
    </w:p>
    <w:p w14:paraId="49AA94D5" w14:textId="6E647110" w:rsidR="009C0046" w:rsidRDefault="009C0046" w:rsidP="009C0046">
      <w:pPr>
        <w:rPr>
          <w:u w:val="single"/>
          <w:lang w:val="en-US"/>
        </w:rPr>
      </w:pPr>
      <w:r w:rsidRPr="009C0046">
        <w:rPr>
          <w:noProof/>
          <w:lang w:val="en-US"/>
        </w:rPr>
        <w:drawing>
          <wp:inline distT="0" distB="0" distL="0" distR="0" wp14:anchorId="1E5263BB" wp14:editId="59C8CC95">
            <wp:extent cx="5509737" cy="3673158"/>
            <wp:effectExtent l="0" t="0" r="0" b="3810"/>
            <wp:docPr id="15623192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319230" name=""/>
                    <pic:cNvPicPr/>
                  </pic:nvPicPr>
                  <pic:blipFill>
                    <a:blip r:embed="rId10"/>
                    <a:stretch>
                      <a:fillRect/>
                    </a:stretch>
                  </pic:blipFill>
                  <pic:spPr>
                    <a:xfrm>
                      <a:off x="0" y="0"/>
                      <a:ext cx="5509737" cy="3673158"/>
                    </a:xfrm>
                    <a:prstGeom prst="rect">
                      <a:avLst/>
                    </a:prstGeom>
                  </pic:spPr>
                </pic:pic>
              </a:graphicData>
            </a:graphic>
          </wp:inline>
        </w:drawing>
      </w:r>
    </w:p>
    <w:p w14:paraId="3BF778E0" w14:textId="5B631F22" w:rsidR="009C0046" w:rsidRDefault="009C0046" w:rsidP="009C0046">
      <w:pPr>
        <w:rPr>
          <w:u w:val="single"/>
          <w:lang w:val="en-US"/>
        </w:rPr>
      </w:pPr>
      <w:r w:rsidRPr="009C0046">
        <w:rPr>
          <w:noProof/>
          <w:lang w:val="en-US"/>
        </w:rPr>
        <w:drawing>
          <wp:inline distT="0" distB="0" distL="0" distR="0" wp14:anchorId="04AE3977" wp14:editId="2ADF431A">
            <wp:extent cx="4640982" cy="3063505"/>
            <wp:effectExtent l="0" t="0" r="7620" b="3810"/>
            <wp:docPr id="200090200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902003" name="Picture 1" descr="A screenshot of a computer program&#10;&#10;Description automatically generated"/>
                    <pic:cNvPicPr/>
                  </pic:nvPicPr>
                  <pic:blipFill>
                    <a:blip r:embed="rId11"/>
                    <a:stretch>
                      <a:fillRect/>
                    </a:stretch>
                  </pic:blipFill>
                  <pic:spPr>
                    <a:xfrm>
                      <a:off x="0" y="0"/>
                      <a:ext cx="4640982" cy="3063505"/>
                    </a:xfrm>
                    <a:prstGeom prst="rect">
                      <a:avLst/>
                    </a:prstGeom>
                  </pic:spPr>
                </pic:pic>
              </a:graphicData>
            </a:graphic>
          </wp:inline>
        </w:drawing>
      </w:r>
    </w:p>
    <w:p w14:paraId="6683691D" w14:textId="30260A25" w:rsidR="009C0046" w:rsidRDefault="00E32488" w:rsidP="009C0046">
      <w:pPr>
        <w:rPr>
          <w:u w:val="single"/>
          <w:lang w:val="en-US"/>
        </w:rPr>
      </w:pPr>
      <w:r w:rsidRPr="00E32488">
        <w:rPr>
          <w:noProof/>
          <w:lang w:val="en-US"/>
        </w:rPr>
        <w:drawing>
          <wp:inline distT="0" distB="0" distL="0" distR="0" wp14:anchorId="3E5FF0BA" wp14:editId="48841F62">
            <wp:extent cx="5676900" cy="6588852"/>
            <wp:effectExtent l="0" t="0" r="0" b="2540"/>
            <wp:docPr id="2432822" name="Picture 1" descr="Strangler Pattern: An Example - Fig - Google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2822" name="Picture 2432822" descr="Strangler Pattern: An Example - Fig - Google Chrome"/>
                    <pic:cNvPicPr/>
                  </pic:nvPicPr>
                  <pic:blipFill rotWithShape="1">
                    <a:blip r:embed="rId12">
                      <a:extLst>
                        <a:ext uri="{28A0092B-C50C-407E-A947-70E740481C1C}">
                          <a14:useLocalDpi xmlns:a14="http://schemas.microsoft.com/office/drawing/2010/main" val="0"/>
                        </a:ext>
                      </a:extLst>
                    </a:blip>
                    <a:srcRect l="40150" t="26860" r="26745" b="3206"/>
                    <a:stretch/>
                  </pic:blipFill>
                  <pic:spPr bwMode="auto">
                    <a:xfrm>
                      <a:off x="0" y="0"/>
                      <a:ext cx="5683392" cy="6596387"/>
                    </a:xfrm>
                    <a:prstGeom prst="rect">
                      <a:avLst/>
                    </a:prstGeom>
                    <a:ln>
                      <a:noFill/>
                    </a:ln>
                    <a:extLst>
                      <a:ext uri="{53640926-AAD7-44D8-BBD7-CCE9431645EC}">
                        <a14:shadowObscured xmlns:a14="http://schemas.microsoft.com/office/drawing/2010/main"/>
                      </a:ext>
                    </a:extLst>
                  </pic:spPr>
                </pic:pic>
              </a:graphicData>
            </a:graphic>
          </wp:inline>
        </w:drawing>
      </w:r>
    </w:p>
    <w:p w14:paraId="54DE389D" w14:textId="3E76F17A" w:rsidR="005A7D6A" w:rsidRDefault="005A7D6A" w:rsidP="009C0046">
      <w:pPr>
        <w:rPr>
          <w:u w:val="single"/>
          <w:lang w:val="en-US"/>
        </w:rPr>
      </w:pPr>
      <w:r w:rsidRPr="005A7D6A">
        <w:rPr>
          <w:u w:val="single"/>
          <w:lang w:val="en-US"/>
        </w:rPr>
        <w:t>Not a Silver Bullet</w:t>
      </w:r>
      <w:r>
        <w:rPr>
          <w:u w:val="single"/>
          <w:lang w:val="en-US"/>
        </w:rPr>
        <w:t>:</w:t>
      </w:r>
    </w:p>
    <w:p w14:paraId="3D31DB6A" w14:textId="6FCDD175" w:rsidR="005A7D6A" w:rsidRDefault="005A7D6A" w:rsidP="009C0046">
      <w:pPr>
        <w:rPr>
          <w:lang w:val="en-US"/>
        </w:rPr>
      </w:pPr>
      <w:r w:rsidRPr="005A7D6A">
        <w:rPr>
          <w:lang w:val="en-US"/>
        </w:rPr>
        <w:t>For instance, if you're dealing with a small, non-critical legacy system, it might be faster and more cost-effective to simply rewrite it instead of applying the Strangler Pattern.</w:t>
      </w:r>
    </w:p>
    <w:p w14:paraId="238A09A6" w14:textId="05372541" w:rsidR="005A7D6A" w:rsidRDefault="005A7D6A" w:rsidP="009C0046">
      <w:pPr>
        <w:rPr>
          <w:lang w:val="en-US"/>
        </w:rPr>
      </w:pPr>
      <w:r w:rsidRPr="005A7D6A">
        <w:rPr>
          <w:lang w:val="en-US"/>
        </w:rPr>
        <w:t>Another consideration is the potential performance overhead. Just as a busy highway junction can cause traffic congestion</w:t>
      </w:r>
    </w:p>
    <w:p w14:paraId="30835F10" w14:textId="5C54FE1A" w:rsidR="005A7D6A" w:rsidRDefault="005A7D6A" w:rsidP="009C0046">
      <w:pPr>
        <w:rPr>
          <w:lang w:val="en-US"/>
        </w:rPr>
      </w:pPr>
      <w:r w:rsidRPr="005A7D6A">
        <w:rPr>
          <w:lang w:val="en-US"/>
        </w:rPr>
        <w:t>keeping the data in sync between the legacy and new systems is essential for a smooth transition.</w:t>
      </w:r>
    </w:p>
    <w:p w14:paraId="2EDF3B23" w14:textId="306AD1BF" w:rsidR="005A7D6A" w:rsidRDefault="005A7D6A" w:rsidP="009C0046">
      <w:pPr>
        <w:rPr>
          <w:lang w:val="en-US"/>
        </w:rPr>
      </w:pPr>
      <w:r w:rsidRPr="005A7D6A">
        <w:rPr>
          <w:lang w:val="en-US"/>
        </w:rPr>
        <w:t>Moreover, this coexistence means double the maintenance work.</w:t>
      </w:r>
    </w:p>
    <w:p w14:paraId="712206E9" w14:textId="182B737D" w:rsidR="005A7D6A" w:rsidRDefault="005A7D6A" w:rsidP="009C0046">
      <w:pPr>
        <w:rPr>
          <w:lang w:val="en-US"/>
        </w:rPr>
      </w:pPr>
      <w:r w:rsidRPr="005A7D6A">
        <w:rPr>
          <w:lang w:val="en-US"/>
        </w:rPr>
        <w:t>Finally, let's not forget the human factor. The transition to a new system often requires training for staff members</w:t>
      </w:r>
    </w:p>
    <w:p w14:paraId="7B2B948C" w14:textId="4AD77661" w:rsidR="005A7D6A" w:rsidRDefault="005A7D6A" w:rsidP="009C0046">
      <w:pPr>
        <w:rPr>
          <w:u w:val="single"/>
          <w:lang w:val="en-US"/>
        </w:rPr>
      </w:pPr>
      <w:r w:rsidRPr="005A7D6A">
        <w:rPr>
          <w:u w:val="single"/>
          <w:lang w:val="en-US"/>
        </w:rPr>
        <w:t>System Design Example: Microservices Architecture</w:t>
      </w:r>
    </w:p>
    <w:p w14:paraId="672EC935" w14:textId="2FAC3C5A" w:rsidR="005A7D6A" w:rsidRDefault="005A7D6A" w:rsidP="009C0046">
      <w:pPr>
        <w:rPr>
          <w:lang w:val="en-US"/>
        </w:rPr>
      </w:pPr>
      <w:r w:rsidRPr="005A7D6A">
        <w:rPr>
          <w:lang w:val="en-US"/>
        </w:rPr>
        <w:t>One of the most common applications of the Strangler Pattern is in transitioning from a monolithic architecture to a microservices architecture.</w:t>
      </w:r>
    </w:p>
    <w:p w14:paraId="32B684B7" w14:textId="7B75D1CB" w:rsidR="005A7D6A" w:rsidRDefault="005A7D6A" w:rsidP="009C0046">
      <w:pPr>
        <w:rPr>
          <w:lang w:val="en-US"/>
        </w:rPr>
      </w:pPr>
      <w:r w:rsidRPr="005A7D6A">
        <w:rPr>
          <w:lang w:val="en-US"/>
        </w:rPr>
        <w:t>Applying the Strangler Pattern in this context involves creating a new microservice for a specific functionality and then using the facade to route the relevant requests to the new microservice. Gradually, the monolithic application will be 'strangled,' leaving only a set of loosely coupled microservices.</w:t>
      </w:r>
    </w:p>
    <w:p w14:paraId="2865C31E" w14:textId="77777777" w:rsidR="00B304AE" w:rsidRDefault="00B304AE" w:rsidP="009C0046">
      <w:pPr>
        <w:rPr>
          <w:lang w:val="en-US"/>
        </w:rPr>
      </w:pPr>
    </w:p>
    <w:p w14:paraId="46F4A506" w14:textId="7AA716C3" w:rsidR="005A7D6A" w:rsidRDefault="00B304AE" w:rsidP="00B304AE">
      <w:pPr>
        <w:pStyle w:val="Heading2"/>
        <w:rPr>
          <w:lang w:val="en-US"/>
        </w:rPr>
      </w:pPr>
      <w:bookmarkStart w:id="2" w:name="_Toc142945793"/>
      <w:r w:rsidRPr="00B304AE">
        <w:rPr>
          <w:lang w:val="en-US"/>
        </w:rPr>
        <w:t>Domain-Driven Design (DDD)</w:t>
      </w:r>
      <w:bookmarkEnd w:id="2"/>
      <w:r w:rsidR="006E456A">
        <w:rPr>
          <w:lang w:val="en-US"/>
        </w:rPr>
        <w:t>/</w:t>
      </w:r>
      <w:r w:rsidR="006E456A" w:rsidRPr="006E456A">
        <w:t xml:space="preserve"> </w:t>
      </w:r>
      <w:r w:rsidR="006E456A" w:rsidRPr="006E456A">
        <w:rPr>
          <w:lang w:val="en-US"/>
        </w:rPr>
        <w:t>Database per service</w:t>
      </w:r>
    </w:p>
    <w:p w14:paraId="502C7571" w14:textId="51500931" w:rsidR="006E456A" w:rsidRDefault="0071126F" w:rsidP="006E456A">
      <w:pPr>
        <w:rPr>
          <w:lang w:val="en-US"/>
        </w:rPr>
      </w:pPr>
      <w:r>
        <w:rPr>
          <w:b/>
          <w:bCs/>
          <w:u w:val="single"/>
          <w:lang w:val="en-US"/>
        </w:rPr>
        <w:t>Problem:</w:t>
      </w:r>
      <w:r>
        <w:rPr>
          <w:lang w:val="en-US"/>
        </w:rPr>
        <w:t xml:space="preserve"> </w:t>
      </w:r>
      <w:r w:rsidRPr="0071126F">
        <w:rPr>
          <w:lang w:val="en-US"/>
        </w:rPr>
        <w:t>What’s the database architecture in a microservices application?</w:t>
      </w:r>
    </w:p>
    <w:p w14:paraId="4EBF45B5" w14:textId="6C83C100" w:rsidR="0071126F" w:rsidRPr="0071126F" w:rsidRDefault="0071126F" w:rsidP="0071126F">
      <w:pPr>
        <w:rPr>
          <w:lang w:val="en-US"/>
        </w:rPr>
      </w:pPr>
      <w:r>
        <w:rPr>
          <w:lang w:val="en-US"/>
        </w:rPr>
        <w:t>s</w:t>
      </w:r>
      <w:r w:rsidRPr="0071126F">
        <w:rPr>
          <w:lang w:val="en-US"/>
        </w:rPr>
        <w:t>ervices must be loosely coupled so that they can be developed, deployed and scaled independently</w:t>
      </w:r>
    </w:p>
    <w:p w14:paraId="424C195A" w14:textId="7C756AEE" w:rsidR="0071126F" w:rsidRPr="0071126F" w:rsidRDefault="0071126F" w:rsidP="0071126F">
      <w:pPr>
        <w:rPr>
          <w:lang w:val="en-US"/>
        </w:rPr>
      </w:pPr>
      <w:r w:rsidRPr="0071126F">
        <w:rPr>
          <w:lang w:val="en-US"/>
        </w:rPr>
        <w:t>Some business transactions must enforce invariants that span multiple services. For example, the Place Order use case must verify that a new Order will not exceed the customer’s credit limit. Other business transactions, must update data owned by multiple services.</w:t>
      </w:r>
    </w:p>
    <w:p w14:paraId="2FA00DCA" w14:textId="3F94397A" w:rsidR="0071126F" w:rsidRPr="0071126F" w:rsidRDefault="0071126F" w:rsidP="0071126F">
      <w:pPr>
        <w:rPr>
          <w:lang w:val="en-US"/>
        </w:rPr>
      </w:pPr>
      <w:r w:rsidRPr="0071126F">
        <w:rPr>
          <w:lang w:val="en-US"/>
        </w:rPr>
        <w:t xml:space="preserve">Some business transactions need to query data that is owned by multiple services. For example, the View Available Credit use must query the Customer to find the </w:t>
      </w:r>
      <w:proofErr w:type="spellStart"/>
      <w:r w:rsidRPr="0071126F">
        <w:rPr>
          <w:lang w:val="en-US"/>
        </w:rPr>
        <w:t>creditLimit</w:t>
      </w:r>
      <w:proofErr w:type="spellEnd"/>
      <w:r w:rsidRPr="0071126F">
        <w:rPr>
          <w:lang w:val="en-US"/>
        </w:rPr>
        <w:t xml:space="preserve"> and Orders to calculate the total amount of the open orders.</w:t>
      </w:r>
    </w:p>
    <w:p w14:paraId="1CCBABDD" w14:textId="346DD177" w:rsidR="0071126F" w:rsidRPr="0071126F" w:rsidRDefault="0071126F" w:rsidP="0071126F">
      <w:pPr>
        <w:rPr>
          <w:lang w:val="en-US"/>
        </w:rPr>
      </w:pPr>
      <w:r w:rsidRPr="0071126F">
        <w:rPr>
          <w:lang w:val="en-US"/>
        </w:rPr>
        <w:t>Some queries must join data that is owned by multiple services. For example, finding customers in a particular region and their recent orders requires a join between customers and orders.</w:t>
      </w:r>
    </w:p>
    <w:p w14:paraId="566795BA" w14:textId="74099B64" w:rsidR="0071126F" w:rsidRPr="0071126F" w:rsidRDefault="0071126F" w:rsidP="0071126F">
      <w:pPr>
        <w:rPr>
          <w:lang w:val="en-US"/>
        </w:rPr>
      </w:pPr>
      <w:r w:rsidRPr="0071126F">
        <w:rPr>
          <w:lang w:val="en-US"/>
        </w:rPr>
        <w:t>Databases must sometimes be replicated and sharded in order to scale. See the Scale Cube.</w:t>
      </w:r>
    </w:p>
    <w:p w14:paraId="198A5D3B" w14:textId="5EE7DAEF" w:rsidR="0071126F" w:rsidRDefault="0071126F" w:rsidP="0071126F">
      <w:pPr>
        <w:rPr>
          <w:lang w:val="en-US"/>
        </w:rPr>
      </w:pPr>
      <w:r w:rsidRPr="0071126F">
        <w:rPr>
          <w:lang w:val="en-US"/>
        </w:rPr>
        <w:t>Different services have different data storage requirements. For some services, a relational database is the best choice. Other services might need a NoSQL database such as MongoDB, which is good at storing complex, unstructured data, or Neo4J, which is designed to efficiently store and query graph data.</w:t>
      </w:r>
    </w:p>
    <w:p w14:paraId="748DA810" w14:textId="3DDC70A5" w:rsidR="0071126F" w:rsidRDefault="0071126F" w:rsidP="0071126F">
      <w:pPr>
        <w:rPr>
          <w:lang w:val="en-US"/>
        </w:rPr>
      </w:pPr>
      <w:r>
        <w:rPr>
          <w:b/>
          <w:bCs/>
          <w:u w:val="single"/>
          <w:lang w:val="en-US"/>
        </w:rPr>
        <w:t>Solution</w:t>
      </w:r>
      <w:r>
        <w:rPr>
          <w:lang w:val="en-US"/>
        </w:rPr>
        <w:t xml:space="preserve">: </w:t>
      </w:r>
    </w:p>
    <w:p w14:paraId="6CCE9CAC" w14:textId="25B39CAE" w:rsidR="0071126F" w:rsidRDefault="0071126F" w:rsidP="0071126F">
      <w:pPr>
        <w:rPr>
          <w:lang w:val="en-US"/>
        </w:rPr>
      </w:pPr>
      <w:r w:rsidRPr="0071126F">
        <w:rPr>
          <w:lang w:val="en-US"/>
        </w:rPr>
        <w:t>Keep each microservice’s persistent data private to that service and accessible only via its API. A service’s transactions only involve its database.</w:t>
      </w:r>
    </w:p>
    <w:p w14:paraId="5C139CC8" w14:textId="76DC99E4" w:rsidR="0071126F" w:rsidRPr="0071126F" w:rsidRDefault="0071126F" w:rsidP="0071126F">
      <w:pPr>
        <w:rPr>
          <w:lang w:val="en-US"/>
        </w:rPr>
      </w:pPr>
      <w:r w:rsidRPr="0071126F">
        <w:rPr>
          <w:lang w:val="en-US"/>
        </w:rPr>
        <w:lastRenderedPageBreak/>
        <w:t>The service’s database is effectively part of the implementation of that service. It cannot be accessed directly by other services.</w:t>
      </w:r>
    </w:p>
    <w:p w14:paraId="016B1D48" w14:textId="736EA5D4" w:rsidR="0071126F" w:rsidRPr="0071126F" w:rsidRDefault="0071126F" w:rsidP="0071126F">
      <w:pPr>
        <w:rPr>
          <w:lang w:val="en-US"/>
        </w:rPr>
      </w:pPr>
      <w:r w:rsidRPr="0071126F">
        <w:rPr>
          <w:lang w:val="en-US"/>
        </w:rPr>
        <w:t>There are a few different ways to keep a service’s persistent data private. You do not need to provision a database server for each service. For example, if you are using a relational database then the options are:</w:t>
      </w:r>
    </w:p>
    <w:p w14:paraId="054F1279" w14:textId="77777777" w:rsidR="0071126F" w:rsidRPr="0071126F" w:rsidRDefault="0071126F" w:rsidP="0071126F">
      <w:pPr>
        <w:rPr>
          <w:lang w:val="en-US"/>
        </w:rPr>
      </w:pPr>
      <w:r w:rsidRPr="0071126F">
        <w:rPr>
          <w:lang w:val="en-US"/>
        </w:rPr>
        <w:t>Private-tables-per-service – each service owns a set of tables that must only be accessed by that service</w:t>
      </w:r>
    </w:p>
    <w:p w14:paraId="45847217" w14:textId="77777777" w:rsidR="0071126F" w:rsidRPr="0071126F" w:rsidRDefault="0071126F" w:rsidP="0071126F">
      <w:pPr>
        <w:rPr>
          <w:lang w:val="en-US"/>
        </w:rPr>
      </w:pPr>
      <w:r w:rsidRPr="0071126F">
        <w:rPr>
          <w:lang w:val="en-US"/>
        </w:rPr>
        <w:t>Schema-per-service – each service has a database schema that’s private to that service</w:t>
      </w:r>
    </w:p>
    <w:p w14:paraId="0519C24B" w14:textId="77777777" w:rsidR="0071126F" w:rsidRPr="0071126F" w:rsidRDefault="0071126F" w:rsidP="0071126F">
      <w:pPr>
        <w:rPr>
          <w:lang w:val="en-US"/>
        </w:rPr>
      </w:pPr>
      <w:r w:rsidRPr="0071126F">
        <w:rPr>
          <w:lang w:val="en-US"/>
        </w:rPr>
        <w:t xml:space="preserve">Database-server-per-service – each service has </w:t>
      </w:r>
      <w:proofErr w:type="spellStart"/>
      <w:r w:rsidRPr="0071126F">
        <w:rPr>
          <w:lang w:val="en-US"/>
        </w:rPr>
        <w:t>it’s</w:t>
      </w:r>
      <w:proofErr w:type="spellEnd"/>
      <w:r w:rsidRPr="0071126F">
        <w:rPr>
          <w:lang w:val="en-US"/>
        </w:rPr>
        <w:t xml:space="preserve"> own database server.</w:t>
      </w:r>
    </w:p>
    <w:p w14:paraId="465DD0D1" w14:textId="33DE54F9" w:rsidR="0071126F" w:rsidRPr="0071126F" w:rsidRDefault="0071126F" w:rsidP="0071126F">
      <w:pPr>
        <w:rPr>
          <w:lang w:val="en-US"/>
        </w:rPr>
      </w:pPr>
      <w:r w:rsidRPr="0071126F">
        <w:rPr>
          <w:lang w:val="en-US"/>
        </w:rPr>
        <w:t>Private-tables-per-service and schema-per-service have the lowest overhead. Using a schema per service is appealing since it makes ownership clearer. Some high throughput services might need their own database server.</w:t>
      </w:r>
    </w:p>
    <w:p w14:paraId="56D4A1EE" w14:textId="1820AF68" w:rsidR="0071126F" w:rsidRDefault="0071126F" w:rsidP="0071126F">
      <w:pPr>
        <w:rPr>
          <w:lang w:val="en-US"/>
        </w:rPr>
      </w:pPr>
      <w:r w:rsidRPr="0071126F">
        <w:rPr>
          <w:lang w:val="en-US"/>
        </w:rPr>
        <w:t>It is a good idea to create barriers that enforce this modularity. You could, for example, assign a different database user id to each service and use a database access control mechanism such as grants. Without some kind of barrier to enforce encapsulation, developers will always be tempted to bypass a service’s API and access it’s data directly.</w:t>
      </w:r>
    </w:p>
    <w:p w14:paraId="53797C1E" w14:textId="498F32B0" w:rsidR="0071126F" w:rsidRDefault="0071126F" w:rsidP="0071126F">
      <w:pPr>
        <w:rPr>
          <w:lang w:val="en-US"/>
        </w:rPr>
      </w:pPr>
      <w:r w:rsidRPr="0071126F">
        <w:t>B</w:t>
      </w:r>
      <w:proofErr w:type="spellStart"/>
      <w:r w:rsidRPr="0071126F">
        <w:rPr>
          <w:lang w:val="en-US"/>
        </w:rPr>
        <w:t>enefits</w:t>
      </w:r>
      <w:proofErr w:type="spellEnd"/>
      <w:r>
        <w:rPr>
          <w:lang w:val="en-US"/>
        </w:rPr>
        <w:t>:</w:t>
      </w:r>
    </w:p>
    <w:p w14:paraId="4638C816" w14:textId="77777777" w:rsidR="0071126F" w:rsidRDefault="0071126F" w:rsidP="0071126F">
      <w:pPr>
        <w:pStyle w:val="NormalWeb"/>
        <w:numPr>
          <w:ilvl w:val="0"/>
          <w:numId w:val="2"/>
        </w:numPr>
        <w:shd w:val="clear" w:color="auto" w:fill="FFFFFF"/>
        <w:spacing w:before="0" w:beforeAutospacing="0" w:after="150" w:afterAutospacing="0"/>
        <w:rPr>
          <w:rFonts w:ascii="Helvetica" w:hAnsi="Helvetica"/>
          <w:color w:val="333333"/>
          <w:sz w:val="21"/>
          <w:szCs w:val="21"/>
        </w:rPr>
      </w:pPr>
      <w:r>
        <w:rPr>
          <w:rFonts w:ascii="Helvetica" w:hAnsi="Helvetica"/>
          <w:color w:val="333333"/>
          <w:sz w:val="21"/>
          <w:szCs w:val="21"/>
        </w:rPr>
        <w:t>Helps ensure that the services are loosely coupled. Changes to one service’s database does not impact any other services.</w:t>
      </w:r>
    </w:p>
    <w:p w14:paraId="0B60E151" w14:textId="77777777" w:rsidR="0071126F" w:rsidRDefault="0071126F" w:rsidP="0071126F">
      <w:pPr>
        <w:pStyle w:val="NormalWeb"/>
        <w:numPr>
          <w:ilvl w:val="0"/>
          <w:numId w:val="2"/>
        </w:numPr>
        <w:shd w:val="clear" w:color="auto" w:fill="FFFFFF"/>
        <w:spacing w:before="0" w:beforeAutospacing="0" w:after="150" w:afterAutospacing="0"/>
        <w:rPr>
          <w:rFonts w:ascii="Helvetica" w:hAnsi="Helvetica"/>
          <w:color w:val="333333"/>
          <w:sz w:val="21"/>
          <w:szCs w:val="21"/>
        </w:rPr>
      </w:pPr>
      <w:r>
        <w:rPr>
          <w:rFonts w:ascii="Helvetica" w:hAnsi="Helvetica"/>
          <w:color w:val="333333"/>
          <w:sz w:val="21"/>
          <w:szCs w:val="21"/>
        </w:rPr>
        <w:t xml:space="preserve">Each service can use the type of database that is best suited to its needs. For example, a service that does text searches could use </w:t>
      </w:r>
      <w:proofErr w:type="spellStart"/>
      <w:r>
        <w:rPr>
          <w:rFonts w:ascii="Helvetica" w:hAnsi="Helvetica"/>
          <w:color w:val="333333"/>
          <w:sz w:val="21"/>
          <w:szCs w:val="21"/>
        </w:rPr>
        <w:t>ElasticSearch</w:t>
      </w:r>
      <w:proofErr w:type="spellEnd"/>
      <w:r>
        <w:rPr>
          <w:rFonts w:ascii="Helvetica" w:hAnsi="Helvetica"/>
          <w:color w:val="333333"/>
          <w:sz w:val="21"/>
          <w:szCs w:val="21"/>
        </w:rPr>
        <w:t>. A service that manipulates a social graph could use Neo4j.</w:t>
      </w:r>
    </w:p>
    <w:p w14:paraId="131BB0C0" w14:textId="7D3C7A9C" w:rsidR="0071126F" w:rsidRDefault="0071126F" w:rsidP="0071126F">
      <w:pPr>
        <w:rPr>
          <w:rFonts w:ascii="Helvetica" w:hAnsi="Helvetica"/>
          <w:color w:val="333333"/>
          <w:sz w:val="21"/>
          <w:szCs w:val="21"/>
          <w:shd w:val="clear" w:color="auto" w:fill="FFFFFF"/>
          <w:lang w:val="en-US"/>
        </w:rPr>
      </w:pPr>
      <w:r w:rsidRPr="0071126F">
        <w:t>D</w:t>
      </w:r>
      <w:r w:rsidRPr="0071126F">
        <w:t>rawbacks</w:t>
      </w:r>
      <w:r>
        <w:rPr>
          <w:rFonts w:ascii="Helvetica" w:hAnsi="Helvetica"/>
          <w:color w:val="333333"/>
          <w:sz w:val="21"/>
          <w:szCs w:val="21"/>
          <w:shd w:val="clear" w:color="auto" w:fill="FFFFFF"/>
          <w:lang w:val="en-US"/>
        </w:rPr>
        <w:t>:</w:t>
      </w:r>
    </w:p>
    <w:p w14:paraId="16E0567C" w14:textId="6F9D2BF9" w:rsidR="0071126F" w:rsidRDefault="0071126F" w:rsidP="0071126F">
      <w:pPr>
        <w:pStyle w:val="NormalWeb"/>
        <w:numPr>
          <w:ilvl w:val="0"/>
          <w:numId w:val="3"/>
        </w:numPr>
        <w:shd w:val="clear" w:color="auto" w:fill="FFFFFF"/>
        <w:spacing w:before="0" w:beforeAutospacing="0" w:after="150" w:afterAutospacing="0"/>
        <w:rPr>
          <w:rFonts w:ascii="Helvetica" w:hAnsi="Helvetica"/>
          <w:color w:val="333333"/>
          <w:sz w:val="21"/>
          <w:szCs w:val="21"/>
        </w:rPr>
      </w:pPr>
      <w:proofErr w:type="spellStart"/>
      <w:r>
        <w:rPr>
          <w:rFonts w:ascii="Helvetica" w:hAnsi="Helvetica"/>
          <w:color w:val="333333"/>
          <w:sz w:val="21"/>
          <w:szCs w:val="21"/>
          <w:lang w:val="en-US"/>
        </w:rPr>
        <w:t>i</w:t>
      </w:r>
      <w:r>
        <w:rPr>
          <w:rFonts w:ascii="Helvetica" w:hAnsi="Helvetica"/>
          <w:color w:val="333333"/>
          <w:sz w:val="21"/>
          <w:szCs w:val="21"/>
        </w:rPr>
        <w:t>mplementing</w:t>
      </w:r>
      <w:proofErr w:type="spellEnd"/>
      <w:r>
        <w:rPr>
          <w:rFonts w:ascii="Helvetica" w:hAnsi="Helvetica"/>
          <w:color w:val="333333"/>
          <w:sz w:val="21"/>
          <w:szCs w:val="21"/>
        </w:rPr>
        <w:t xml:space="preserve"> business transactions that span multiple services is not straightforward. Distributed transactions are best avoided because of the CAP theorem. Moreover, many modern (NoSQL) databases don’t support them.</w:t>
      </w:r>
    </w:p>
    <w:p w14:paraId="3762A252" w14:textId="77777777" w:rsidR="0071126F" w:rsidRDefault="0071126F" w:rsidP="0071126F">
      <w:pPr>
        <w:pStyle w:val="NormalWeb"/>
        <w:numPr>
          <w:ilvl w:val="0"/>
          <w:numId w:val="3"/>
        </w:numPr>
        <w:shd w:val="clear" w:color="auto" w:fill="FFFFFF"/>
        <w:spacing w:before="0" w:beforeAutospacing="0" w:after="150" w:afterAutospacing="0"/>
        <w:rPr>
          <w:rFonts w:ascii="Helvetica" w:hAnsi="Helvetica"/>
          <w:color w:val="333333"/>
          <w:sz w:val="21"/>
          <w:szCs w:val="21"/>
        </w:rPr>
      </w:pPr>
      <w:r>
        <w:rPr>
          <w:rFonts w:ascii="Helvetica" w:hAnsi="Helvetica"/>
          <w:color w:val="333333"/>
          <w:sz w:val="21"/>
          <w:szCs w:val="21"/>
        </w:rPr>
        <w:t>Implementing queries that join data that is now in multiple databases is challenging.</w:t>
      </w:r>
    </w:p>
    <w:p w14:paraId="5DFA045F" w14:textId="77777777" w:rsidR="0071126F" w:rsidRDefault="0071126F" w:rsidP="0071126F">
      <w:pPr>
        <w:pStyle w:val="NormalWeb"/>
        <w:numPr>
          <w:ilvl w:val="0"/>
          <w:numId w:val="3"/>
        </w:numPr>
        <w:shd w:val="clear" w:color="auto" w:fill="FFFFFF"/>
        <w:spacing w:before="0" w:beforeAutospacing="0" w:after="150" w:afterAutospacing="0"/>
        <w:rPr>
          <w:rFonts w:ascii="Helvetica" w:hAnsi="Helvetica"/>
          <w:color w:val="333333"/>
          <w:sz w:val="21"/>
          <w:szCs w:val="21"/>
        </w:rPr>
      </w:pPr>
      <w:r>
        <w:rPr>
          <w:rFonts w:ascii="Helvetica" w:hAnsi="Helvetica"/>
          <w:color w:val="333333"/>
          <w:sz w:val="21"/>
          <w:szCs w:val="21"/>
        </w:rPr>
        <w:t>Complexity of managing multiple SQL and NoSQL databases</w:t>
      </w:r>
    </w:p>
    <w:p w14:paraId="48E3642E" w14:textId="77777777" w:rsidR="0071126F" w:rsidRDefault="0071126F" w:rsidP="0071126F">
      <w:pPr>
        <w:pStyle w:val="NormalWeb"/>
        <w:shd w:val="clear" w:color="auto" w:fill="FFFFFF"/>
        <w:spacing w:before="0" w:beforeAutospacing="0" w:after="150" w:afterAutospacing="0"/>
        <w:ind w:left="360"/>
        <w:rPr>
          <w:rFonts w:ascii="Helvetica" w:hAnsi="Helvetica"/>
          <w:color w:val="333333"/>
          <w:sz w:val="21"/>
          <w:szCs w:val="21"/>
        </w:rPr>
      </w:pPr>
    </w:p>
    <w:p w14:paraId="0B52059D" w14:textId="77777777" w:rsidR="0071126F" w:rsidRDefault="0071126F" w:rsidP="0071126F">
      <w:pPr>
        <w:pStyle w:val="NormalWeb"/>
        <w:shd w:val="clear" w:color="auto" w:fill="FFFFFF"/>
        <w:spacing w:before="0" w:beforeAutospacing="0" w:after="150" w:afterAutospacing="0"/>
        <w:rPr>
          <w:rFonts w:ascii="Helvetica" w:hAnsi="Helvetica"/>
          <w:color w:val="333333"/>
          <w:sz w:val="21"/>
          <w:szCs w:val="21"/>
        </w:rPr>
      </w:pPr>
      <w:r>
        <w:rPr>
          <w:rFonts w:ascii="Helvetica" w:hAnsi="Helvetica"/>
          <w:color w:val="333333"/>
          <w:sz w:val="21"/>
          <w:szCs w:val="21"/>
        </w:rPr>
        <w:t>There are various patterns/solutions for implementing transactions and queries that span services:</w:t>
      </w:r>
    </w:p>
    <w:p w14:paraId="64AE1AA5" w14:textId="77777777" w:rsidR="0071126F" w:rsidRDefault="0071126F" w:rsidP="0071126F">
      <w:pPr>
        <w:pStyle w:val="NormalWeb"/>
        <w:numPr>
          <w:ilvl w:val="0"/>
          <w:numId w:val="4"/>
        </w:numPr>
        <w:shd w:val="clear" w:color="auto" w:fill="FFFFFF"/>
        <w:spacing w:before="0" w:beforeAutospacing="0" w:after="150" w:afterAutospacing="0"/>
        <w:rPr>
          <w:rFonts w:ascii="Helvetica" w:hAnsi="Helvetica"/>
          <w:color w:val="333333"/>
          <w:sz w:val="21"/>
          <w:szCs w:val="21"/>
        </w:rPr>
      </w:pPr>
      <w:r>
        <w:rPr>
          <w:rFonts w:ascii="Helvetica" w:hAnsi="Helvetica"/>
          <w:color w:val="333333"/>
          <w:sz w:val="21"/>
          <w:szCs w:val="21"/>
        </w:rPr>
        <w:t>Implementing transactions that span services - use the </w:t>
      </w:r>
      <w:hyperlink r:id="rId13" w:history="1">
        <w:r>
          <w:rPr>
            <w:rStyle w:val="Hyperlink"/>
            <w:rFonts w:ascii="Helvetica" w:eastAsiaTheme="majorEastAsia" w:hAnsi="Helvetica"/>
            <w:color w:val="428BCA"/>
            <w:sz w:val="21"/>
            <w:szCs w:val="21"/>
          </w:rPr>
          <w:t>Saga pattern</w:t>
        </w:r>
      </w:hyperlink>
      <w:r>
        <w:rPr>
          <w:rFonts w:ascii="Helvetica" w:hAnsi="Helvetica"/>
          <w:color w:val="333333"/>
          <w:sz w:val="21"/>
          <w:szCs w:val="21"/>
        </w:rPr>
        <w:t>.</w:t>
      </w:r>
    </w:p>
    <w:p w14:paraId="06411824" w14:textId="77777777" w:rsidR="0071126F" w:rsidRDefault="0071126F" w:rsidP="0071126F">
      <w:pPr>
        <w:pStyle w:val="NormalWeb"/>
        <w:numPr>
          <w:ilvl w:val="0"/>
          <w:numId w:val="4"/>
        </w:numPr>
        <w:shd w:val="clear" w:color="auto" w:fill="FFFFFF"/>
        <w:spacing w:before="0" w:beforeAutospacing="0" w:after="150" w:afterAutospacing="0"/>
        <w:rPr>
          <w:rFonts w:ascii="Helvetica" w:hAnsi="Helvetica"/>
          <w:color w:val="333333"/>
          <w:sz w:val="21"/>
          <w:szCs w:val="21"/>
        </w:rPr>
      </w:pPr>
      <w:r>
        <w:rPr>
          <w:rFonts w:ascii="Helvetica" w:hAnsi="Helvetica"/>
          <w:color w:val="333333"/>
          <w:sz w:val="21"/>
          <w:szCs w:val="21"/>
        </w:rPr>
        <w:t>Implementing queries that span services:</w:t>
      </w:r>
    </w:p>
    <w:p w14:paraId="0A47DBA6" w14:textId="77777777" w:rsidR="0071126F" w:rsidRDefault="0071126F" w:rsidP="0071126F">
      <w:pPr>
        <w:pStyle w:val="NormalWeb"/>
        <w:numPr>
          <w:ilvl w:val="1"/>
          <w:numId w:val="4"/>
        </w:numPr>
        <w:shd w:val="clear" w:color="auto" w:fill="FFFFFF"/>
        <w:spacing w:before="0" w:beforeAutospacing="0" w:after="150" w:afterAutospacing="0"/>
        <w:rPr>
          <w:rFonts w:ascii="Helvetica" w:hAnsi="Helvetica"/>
          <w:color w:val="333333"/>
          <w:sz w:val="21"/>
          <w:szCs w:val="21"/>
        </w:rPr>
      </w:pPr>
      <w:hyperlink r:id="rId14" w:history="1">
        <w:r>
          <w:rPr>
            <w:rStyle w:val="Hyperlink"/>
            <w:rFonts w:ascii="Helvetica" w:eastAsiaTheme="majorEastAsia" w:hAnsi="Helvetica"/>
            <w:color w:val="428BCA"/>
            <w:sz w:val="21"/>
            <w:szCs w:val="21"/>
          </w:rPr>
          <w:t>API Composition</w:t>
        </w:r>
      </w:hyperlink>
      <w:r>
        <w:rPr>
          <w:rFonts w:ascii="Helvetica" w:hAnsi="Helvetica"/>
          <w:color w:val="333333"/>
          <w:sz w:val="21"/>
          <w:szCs w:val="21"/>
        </w:rPr>
        <w:t> - the application performs the join rather than the database. For example, a service (or the API gateway) could retrieve a customer and their orders by first retrieving the customer from the customer service and then querying the order service to return the customer’s most recent orders.</w:t>
      </w:r>
    </w:p>
    <w:p w14:paraId="01C2161F" w14:textId="77777777" w:rsidR="0071126F" w:rsidRDefault="0071126F" w:rsidP="0071126F">
      <w:pPr>
        <w:pStyle w:val="NormalWeb"/>
        <w:numPr>
          <w:ilvl w:val="1"/>
          <w:numId w:val="4"/>
        </w:numPr>
        <w:shd w:val="clear" w:color="auto" w:fill="FFFFFF"/>
        <w:spacing w:before="0" w:beforeAutospacing="0" w:after="150" w:afterAutospacing="0"/>
        <w:rPr>
          <w:rFonts w:ascii="Helvetica" w:hAnsi="Helvetica"/>
          <w:color w:val="333333"/>
          <w:sz w:val="21"/>
          <w:szCs w:val="21"/>
        </w:rPr>
      </w:pPr>
      <w:hyperlink r:id="rId15" w:history="1">
        <w:r>
          <w:rPr>
            <w:rStyle w:val="Hyperlink"/>
            <w:rFonts w:ascii="Helvetica" w:eastAsiaTheme="majorEastAsia" w:hAnsi="Helvetica"/>
            <w:color w:val="428BCA"/>
            <w:sz w:val="21"/>
            <w:szCs w:val="21"/>
          </w:rPr>
          <w:t>Command Query Responsibility Segregation (CQRS)</w:t>
        </w:r>
      </w:hyperlink>
      <w:r>
        <w:rPr>
          <w:rFonts w:ascii="Helvetica" w:hAnsi="Helvetica"/>
          <w:color w:val="333333"/>
          <w:sz w:val="21"/>
          <w:szCs w:val="21"/>
        </w:rPr>
        <w:t xml:space="preserve"> - maintain one or more materialized views that contain data from multiple services. The views are kept by services that subscribe to events that each services publishes when it updates its data. For example, the online store could implement a query that finds customers </w:t>
      </w:r>
      <w:r>
        <w:rPr>
          <w:rFonts w:ascii="Helvetica" w:hAnsi="Helvetica"/>
          <w:color w:val="333333"/>
          <w:sz w:val="21"/>
          <w:szCs w:val="21"/>
        </w:rPr>
        <w:lastRenderedPageBreak/>
        <w:t>in a particular region and their recent orders by maintaining a view that joins customers and orders. The view is updated by a service that subscribes to customer and order events.</w:t>
      </w:r>
    </w:p>
    <w:p w14:paraId="1508121B" w14:textId="77777777" w:rsidR="0071126F" w:rsidRDefault="0071126F" w:rsidP="0071126F">
      <w:pPr>
        <w:pStyle w:val="NormalWeb"/>
        <w:shd w:val="clear" w:color="auto" w:fill="FFFFFF"/>
        <w:spacing w:before="0" w:beforeAutospacing="0" w:after="150" w:afterAutospacing="0"/>
        <w:ind w:left="360"/>
        <w:rPr>
          <w:rFonts w:ascii="Helvetica" w:hAnsi="Helvetica"/>
          <w:color w:val="333333"/>
          <w:sz w:val="21"/>
          <w:szCs w:val="21"/>
        </w:rPr>
      </w:pPr>
    </w:p>
    <w:p w14:paraId="174F85B0" w14:textId="77777777" w:rsidR="0071126F" w:rsidRPr="0071126F" w:rsidRDefault="0071126F" w:rsidP="0071126F">
      <w:pPr>
        <w:rPr>
          <w:lang w:val="en-IL"/>
        </w:rPr>
      </w:pPr>
    </w:p>
    <w:p w14:paraId="1C97C3F7" w14:textId="77777777" w:rsidR="00E92030" w:rsidRDefault="00E92030" w:rsidP="00784AEF">
      <w:pPr>
        <w:pStyle w:val="Heading2"/>
        <w:rPr>
          <w:lang w:val="en-US"/>
        </w:rPr>
      </w:pPr>
      <w:bookmarkStart w:id="3" w:name="_Toc142945794"/>
      <w:r w:rsidRPr="00AD2AF0">
        <w:rPr>
          <w:lang w:val="en-US"/>
        </w:rPr>
        <w:t>Bulkhead</w:t>
      </w:r>
      <w:bookmarkEnd w:id="3"/>
    </w:p>
    <w:p w14:paraId="05458D03" w14:textId="77777777" w:rsidR="00E92030" w:rsidRPr="00040683" w:rsidRDefault="00E92030" w:rsidP="00E92030">
      <w:pPr>
        <w:rPr>
          <w:lang w:val="en-US"/>
        </w:rPr>
      </w:pPr>
      <w:r w:rsidRPr="00040683">
        <w:rPr>
          <w:lang w:val="en-US"/>
        </w:rPr>
        <w:drawing>
          <wp:inline distT="0" distB="0" distL="0" distR="0" wp14:anchorId="60CE74F2" wp14:editId="6B695D79">
            <wp:extent cx="2545301" cy="2514818"/>
            <wp:effectExtent l="0" t="0" r="7620" b="0"/>
            <wp:docPr id="10984317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431772" name=""/>
                    <pic:cNvPicPr/>
                  </pic:nvPicPr>
                  <pic:blipFill>
                    <a:blip r:embed="rId16"/>
                    <a:stretch>
                      <a:fillRect/>
                    </a:stretch>
                  </pic:blipFill>
                  <pic:spPr>
                    <a:xfrm>
                      <a:off x="0" y="0"/>
                      <a:ext cx="2545301" cy="2514818"/>
                    </a:xfrm>
                    <a:prstGeom prst="rect">
                      <a:avLst/>
                    </a:prstGeom>
                  </pic:spPr>
                </pic:pic>
              </a:graphicData>
            </a:graphic>
          </wp:inline>
        </w:drawing>
      </w:r>
    </w:p>
    <w:p w14:paraId="583F5AFE" w14:textId="77777777" w:rsidR="00E92030" w:rsidRDefault="00E92030" w:rsidP="00E92030">
      <w:pPr>
        <w:rPr>
          <w:lang w:val="en-US"/>
        </w:rPr>
      </w:pPr>
      <w:r w:rsidRPr="00040683">
        <w:rPr>
          <w:u w:val="single"/>
          <w:lang w:val="en-US"/>
        </w:rPr>
        <w:t>Problem</w:t>
      </w:r>
      <w:r w:rsidRPr="00040683">
        <w:rPr>
          <w:lang w:val="en-US"/>
        </w:rPr>
        <w:t>: A failure in one microservice can impact other services that share resources.</w:t>
      </w:r>
    </w:p>
    <w:p w14:paraId="1192B73D" w14:textId="77777777" w:rsidR="00E92030" w:rsidRPr="00040683" w:rsidRDefault="00E92030" w:rsidP="00E92030">
      <w:pPr>
        <w:rPr>
          <w:lang w:val="en-US"/>
        </w:rPr>
      </w:pPr>
      <w:r w:rsidRPr="00040683">
        <w:rPr>
          <w:lang w:val="en-US"/>
        </w:rPr>
        <w:t>Microservices are distributed in nature. It has more components and moving parts. In the distributed architecture, dealing with any unexpected failure is one of the biggest challenges to solve. It could be a hardware failure, network failure, etc. The ability of the system to recover from the failure and remain functional makes the system more resilient. It also avoids any cascading failures.</w:t>
      </w:r>
    </w:p>
    <w:p w14:paraId="448C6764" w14:textId="77777777" w:rsidR="00E92030" w:rsidRDefault="00E92030" w:rsidP="00E92030">
      <w:pPr>
        <w:rPr>
          <w:lang w:val="en-US"/>
        </w:rPr>
      </w:pPr>
      <w:r w:rsidRPr="00040683">
        <w:rPr>
          <w:u w:val="single"/>
          <w:lang w:val="en-US"/>
        </w:rPr>
        <w:t>Solution</w:t>
      </w:r>
      <w:r w:rsidRPr="00040683">
        <w:rPr>
          <w:lang w:val="en-US"/>
        </w:rPr>
        <w:t>: In a bulkhead architecture, elements of an application are isolated into pools so that if one fails, the others will continue to function.</w:t>
      </w:r>
    </w:p>
    <w:p w14:paraId="59674510" w14:textId="77777777" w:rsidR="00E92030" w:rsidRPr="00040683" w:rsidRDefault="00E92030" w:rsidP="00E92030">
      <w:pPr>
        <w:rPr>
          <w:lang w:val="en-US"/>
        </w:rPr>
      </w:pPr>
      <w:r w:rsidRPr="00040683">
        <w:rPr>
          <w:lang w:val="en-US"/>
        </w:rPr>
        <w:t>Isolate services by allocating separate resources (e.g., thread pools) to prevent one service's failure from affecting others.</w:t>
      </w:r>
    </w:p>
    <w:p w14:paraId="69D15991" w14:textId="77777777" w:rsidR="00E92030" w:rsidRDefault="00E92030" w:rsidP="00E92030">
      <w:pPr>
        <w:rPr>
          <w:lang w:val="en-US"/>
        </w:rPr>
      </w:pPr>
      <w:r w:rsidRPr="00040683">
        <w:rPr>
          <w:u w:val="single"/>
          <w:lang w:val="en-US"/>
        </w:rPr>
        <w:t>Code Implementation:</w:t>
      </w:r>
      <w:r w:rsidRPr="00040683">
        <w:rPr>
          <w:lang w:val="en-US"/>
        </w:rPr>
        <w:t xml:space="preserve"> Design services to have dedicated resources, ensuring failures are contained.</w:t>
      </w:r>
    </w:p>
    <w:p w14:paraId="1F65F8F4" w14:textId="77777777" w:rsidR="00E92030" w:rsidRPr="00040683" w:rsidRDefault="00E92030" w:rsidP="00E92030">
      <w:pPr>
        <w:rPr>
          <w:lang w:val="en-US"/>
        </w:rPr>
      </w:pPr>
      <w:r w:rsidRPr="00DF6B91">
        <w:rPr>
          <w:lang w:val="en-US"/>
        </w:rPr>
        <w:drawing>
          <wp:inline distT="0" distB="0" distL="0" distR="0" wp14:anchorId="4433EAEF" wp14:editId="16C8B5F5">
            <wp:extent cx="5731510" cy="6093460"/>
            <wp:effectExtent l="0" t="0" r="2540" b="2540"/>
            <wp:docPr id="4219469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946973" name=""/>
                    <pic:cNvPicPr/>
                  </pic:nvPicPr>
                  <pic:blipFill>
                    <a:blip r:embed="rId17"/>
                    <a:stretch>
                      <a:fillRect/>
                    </a:stretch>
                  </pic:blipFill>
                  <pic:spPr>
                    <a:xfrm>
                      <a:off x="0" y="0"/>
                      <a:ext cx="5731510" cy="6093460"/>
                    </a:xfrm>
                    <a:prstGeom prst="rect">
                      <a:avLst/>
                    </a:prstGeom>
                  </pic:spPr>
                </pic:pic>
              </a:graphicData>
            </a:graphic>
          </wp:inline>
        </w:drawing>
      </w:r>
    </w:p>
    <w:p w14:paraId="260C63FC" w14:textId="77777777" w:rsidR="00E92030" w:rsidRPr="00040683" w:rsidRDefault="00E92030" w:rsidP="00E92030">
      <w:pPr>
        <w:rPr>
          <w:lang w:val="en-US"/>
        </w:rPr>
      </w:pPr>
      <w:r w:rsidRPr="00DF6B91">
        <w:rPr>
          <w:u w:val="single"/>
          <w:lang w:val="en-US"/>
        </w:rPr>
        <w:t>When Not to Use</w:t>
      </w:r>
      <w:r w:rsidRPr="00040683">
        <w:rPr>
          <w:lang w:val="en-US"/>
        </w:rPr>
        <w:t>: In scenarios with minimal resource sharing or where the potential failure impact is low.</w:t>
      </w:r>
    </w:p>
    <w:p w14:paraId="21302DB4" w14:textId="505623C3" w:rsidR="00784AEF" w:rsidRDefault="00E92030" w:rsidP="00784AEF">
      <w:pPr>
        <w:rPr>
          <w:lang w:val="en-US"/>
        </w:rPr>
      </w:pPr>
      <w:r w:rsidRPr="00DF6B91">
        <w:rPr>
          <w:u w:val="single"/>
          <w:lang w:val="en-US"/>
        </w:rPr>
        <w:t>Life Example</w:t>
      </w:r>
      <w:r w:rsidRPr="00040683">
        <w:rPr>
          <w:lang w:val="en-US"/>
        </w:rPr>
        <w:t>: Amazon isolates its services using the bulkhead pattern to prevent resource exhaustion and improve overall system resilience.</w:t>
      </w:r>
    </w:p>
    <w:p w14:paraId="2932FE5D" w14:textId="77777777" w:rsidR="008B573C" w:rsidRDefault="008B573C" w:rsidP="008B573C">
      <w:pPr>
        <w:pStyle w:val="Heading2"/>
        <w:rPr>
          <w:lang w:val="en-US"/>
        </w:rPr>
      </w:pPr>
      <w:bookmarkStart w:id="4" w:name="_Toc142945795"/>
      <w:r w:rsidRPr="002327E9">
        <w:rPr>
          <w:lang w:val="en-US"/>
        </w:rPr>
        <w:t>Sidecar</w:t>
      </w:r>
      <w:bookmarkEnd w:id="4"/>
    </w:p>
    <w:p w14:paraId="2454F5C7" w14:textId="77777777" w:rsidR="008B573C" w:rsidRPr="002327E9" w:rsidRDefault="008B573C" w:rsidP="008B573C">
      <w:pPr>
        <w:rPr>
          <w:lang w:val="en-US"/>
        </w:rPr>
      </w:pPr>
      <w:r w:rsidRPr="00490CA6">
        <w:rPr>
          <w:u w:val="single"/>
          <w:lang w:val="en-US"/>
        </w:rPr>
        <w:t>Problem:</w:t>
      </w:r>
      <w:r w:rsidRPr="002327E9">
        <w:rPr>
          <w:lang w:val="en-US"/>
        </w:rPr>
        <w:t xml:space="preserve"> Adding cross-cutting concerns like logging, monitoring, or security can bloat the codebase of microservices.</w:t>
      </w:r>
    </w:p>
    <w:p w14:paraId="6A658B69" w14:textId="77777777" w:rsidR="008B573C" w:rsidRPr="002327E9" w:rsidRDefault="008B573C" w:rsidP="008B573C">
      <w:pPr>
        <w:rPr>
          <w:lang w:val="en-US"/>
        </w:rPr>
      </w:pPr>
      <w:r w:rsidRPr="00490CA6">
        <w:rPr>
          <w:u w:val="single"/>
          <w:lang w:val="en-US"/>
        </w:rPr>
        <w:t>Solution:</w:t>
      </w:r>
      <w:r w:rsidRPr="002327E9">
        <w:rPr>
          <w:lang w:val="en-US"/>
        </w:rPr>
        <w:t xml:space="preserve"> Use a sidecar pattern to attach a secondary container (sidecar) to the main microservice container, handling these concerns separately.</w:t>
      </w:r>
    </w:p>
    <w:p w14:paraId="54A23D38" w14:textId="77777777" w:rsidR="008B573C" w:rsidRPr="002327E9" w:rsidRDefault="008B573C" w:rsidP="00BE6EEF">
      <w:pPr>
        <w:rPr>
          <w:lang w:val="en-US"/>
        </w:rPr>
      </w:pPr>
      <w:r w:rsidRPr="00490CA6">
        <w:rPr>
          <w:u w:val="single"/>
          <w:lang w:val="en-US"/>
        </w:rPr>
        <w:t>Code Implementation</w:t>
      </w:r>
      <w:r w:rsidRPr="002327E9">
        <w:rPr>
          <w:lang w:val="en-US"/>
        </w:rPr>
        <w:t>: Deploy a separate container alongside the microservice container to handle specific concerns.</w:t>
      </w:r>
    </w:p>
    <w:p w14:paraId="6F1373C5" w14:textId="77777777" w:rsidR="008B573C" w:rsidRPr="002327E9" w:rsidRDefault="008B573C" w:rsidP="008B573C">
      <w:pPr>
        <w:rPr>
          <w:lang w:val="en-US"/>
        </w:rPr>
      </w:pPr>
      <w:r w:rsidRPr="00490CA6">
        <w:rPr>
          <w:u w:val="single"/>
          <w:lang w:val="en-US"/>
        </w:rPr>
        <w:t>When Not to Use:</w:t>
      </w:r>
      <w:r w:rsidRPr="002327E9">
        <w:rPr>
          <w:lang w:val="en-US"/>
        </w:rPr>
        <w:t xml:space="preserve"> For microservices with minimal cross-cutting concerns that can be efficiently managed within the main container.</w:t>
      </w:r>
    </w:p>
    <w:p w14:paraId="584D3205" w14:textId="77777777" w:rsidR="008B573C" w:rsidRDefault="008B573C" w:rsidP="008B573C">
      <w:pPr>
        <w:rPr>
          <w:rtl/>
          <w:lang w:val="en-US"/>
        </w:rPr>
      </w:pPr>
      <w:r w:rsidRPr="00490CA6">
        <w:rPr>
          <w:u w:val="single"/>
          <w:lang w:val="en-US"/>
        </w:rPr>
        <w:t>Life Example:</w:t>
      </w:r>
      <w:r w:rsidRPr="002327E9">
        <w:rPr>
          <w:lang w:val="en-US"/>
        </w:rPr>
        <w:t xml:space="preserve"> Istio uses a sidecar approach to manage service mesh capabilities like traffic management and security.</w:t>
      </w:r>
    </w:p>
    <w:p w14:paraId="192485F0" w14:textId="77777777" w:rsidR="008B573C" w:rsidRDefault="008B573C" w:rsidP="00784AEF">
      <w:pPr>
        <w:rPr>
          <w:lang w:val="en-US"/>
        </w:rPr>
      </w:pPr>
    </w:p>
    <w:p w14:paraId="5999D4E0" w14:textId="0F532346" w:rsidR="00B304AE" w:rsidRDefault="00B304AE" w:rsidP="00B304AE">
      <w:pPr>
        <w:pStyle w:val="Heading1"/>
        <w:rPr>
          <w:lang w:val="en-US"/>
        </w:rPr>
      </w:pPr>
      <w:bookmarkStart w:id="5" w:name="_Toc142945796"/>
      <w:r w:rsidRPr="00B304AE">
        <w:rPr>
          <w:lang w:val="en-US"/>
        </w:rPr>
        <w:t>Integration Patterns</w:t>
      </w:r>
      <w:bookmarkEnd w:id="5"/>
    </w:p>
    <w:p w14:paraId="3B7D21A9" w14:textId="16ECACE9" w:rsidR="00B304AE" w:rsidRDefault="00B304AE" w:rsidP="009C0046">
      <w:pPr>
        <w:rPr>
          <w:lang w:val="en-US"/>
        </w:rPr>
      </w:pPr>
      <w:r w:rsidRPr="00B304AE">
        <w:rPr>
          <w:lang w:val="en-US"/>
        </w:rPr>
        <w:t>These patterns focus on communication and interaction between microservices.</w:t>
      </w:r>
    </w:p>
    <w:p w14:paraId="0A33A00D" w14:textId="1B320A05" w:rsidR="00FB07DB" w:rsidRPr="00FB07DB" w:rsidRDefault="000A5BB2" w:rsidP="00FB07DB">
      <w:pPr>
        <w:pStyle w:val="Heading2"/>
        <w:rPr>
          <w:lang w:val="en-US"/>
        </w:rPr>
      </w:pPr>
      <w:bookmarkStart w:id="6" w:name="_Toc142945797"/>
      <w:r w:rsidRPr="0029185C">
        <w:rPr>
          <w:lang w:val="en-US"/>
        </w:rPr>
        <w:t>BFF (Backend For Frontend)</w:t>
      </w:r>
      <w:bookmarkEnd w:id="6"/>
    </w:p>
    <w:p w14:paraId="1C4F87D2" w14:textId="77777777" w:rsidR="000A5BB2" w:rsidRPr="0029185C" w:rsidRDefault="000A5BB2" w:rsidP="000A5BB2">
      <w:pPr>
        <w:rPr>
          <w:lang w:val="en-US"/>
        </w:rPr>
      </w:pPr>
      <w:r w:rsidRPr="009544D4">
        <w:rPr>
          <w:lang w:val="en-US"/>
        </w:rPr>
        <w:drawing>
          <wp:inline distT="0" distB="0" distL="0" distR="0" wp14:anchorId="0D3CA013" wp14:editId="69D5A269">
            <wp:extent cx="5731510" cy="3467735"/>
            <wp:effectExtent l="0" t="0" r="2540" b="0"/>
            <wp:docPr id="1955503057"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503057" name="Picture 1" descr="A diagram of a company&#10;&#10;Description automatically generated"/>
                    <pic:cNvPicPr/>
                  </pic:nvPicPr>
                  <pic:blipFill>
                    <a:blip r:embed="rId18"/>
                    <a:stretch>
                      <a:fillRect/>
                    </a:stretch>
                  </pic:blipFill>
                  <pic:spPr>
                    <a:xfrm>
                      <a:off x="0" y="0"/>
                      <a:ext cx="5731510" cy="3467735"/>
                    </a:xfrm>
                    <a:prstGeom prst="rect">
                      <a:avLst/>
                    </a:prstGeom>
                  </pic:spPr>
                </pic:pic>
              </a:graphicData>
            </a:graphic>
          </wp:inline>
        </w:drawing>
      </w:r>
    </w:p>
    <w:p w14:paraId="321A5650" w14:textId="77777777" w:rsidR="000A5BB2" w:rsidRPr="0029185C" w:rsidRDefault="000A5BB2" w:rsidP="000A5BB2">
      <w:pPr>
        <w:rPr>
          <w:lang w:val="en-US"/>
        </w:rPr>
      </w:pPr>
      <w:r w:rsidRPr="0029185C">
        <w:rPr>
          <w:u w:val="single"/>
          <w:lang w:val="en-US"/>
        </w:rPr>
        <w:t>Problem:</w:t>
      </w:r>
      <w:r w:rsidRPr="0029185C">
        <w:rPr>
          <w:lang w:val="en-US"/>
        </w:rPr>
        <w:t xml:space="preserve"> Different client types (web, mobile, etc.) require different data and interactions from the same microservices.</w:t>
      </w:r>
    </w:p>
    <w:p w14:paraId="376DF86E" w14:textId="77777777" w:rsidR="000A5BB2" w:rsidRPr="0029185C" w:rsidRDefault="000A5BB2" w:rsidP="000A5BB2">
      <w:pPr>
        <w:rPr>
          <w:rFonts w:hint="cs"/>
          <w:rtl/>
          <w:lang w:val="en-US"/>
        </w:rPr>
      </w:pPr>
      <w:r w:rsidRPr="0029185C">
        <w:rPr>
          <w:u w:val="single"/>
          <w:lang w:val="en-US"/>
        </w:rPr>
        <w:t>Solution:</w:t>
      </w:r>
      <w:r w:rsidRPr="0029185C">
        <w:rPr>
          <w:lang w:val="en-US"/>
        </w:rPr>
        <w:t xml:space="preserve"> Introduce a BFF that acts as an intermediary between clients and microservices, tailoring responses to each client's specific needs.</w:t>
      </w:r>
      <w:r>
        <w:rPr>
          <w:lang w:val="en-US"/>
        </w:rPr>
        <w:t xml:space="preserve"> </w:t>
      </w:r>
      <w:r w:rsidRPr="009544D4">
        <w:rPr>
          <w:lang w:val="en-US"/>
        </w:rPr>
        <w:t>BFF acts as a perfect abstraction for underlying microservices. For an API, it can connect to necessary microservices, gather the responses, and respond. This ensures that we are not fetching data that we don't need.</w:t>
      </w:r>
    </w:p>
    <w:p w14:paraId="10E064BD" w14:textId="77777777" w:rsidR="000A5BB2" w:rsidRPr="0029185C" w:rsidRDefault="000A5BB2" w:rsidP="000A5BB2">
      <w:pPr>
        <w:rPr>
          <w:lang w:val="en-US"/>
        </w:rPr>
      </w:pPr>
      <w:r w:rsidRPr="0029185C">
        <w:rPr>
          <w:u w:val="single"/>
          <w:lang w:val="en-US"/>
        </w:rPr>
        <w:t>Code Implementation:</w:t>
      </w:r>
      <w:r w:rsidRPr="0029185C">
        <w:rPr>
          <w:lang w:val="en-US"/>
        </w:rPr>
        <w:t xml:space="preserve"> Develop separate BFFs for different client types, aggregating and transforming data as required.</w:t>
      </w:r>
    </w:p>
    <w:p w14:paraId="0B8552CC" w14:textId="77777777" w:rsidR="000A5BB2" w:rsidRPr="009544D4" w:rsidRDefault="000A5BB2" w:rsidP="000A5BB2">
      <w:pPr>
        <w:rPr>
          <w:lang w:val="en-IL"/>
        </w:rPr>
      </w:pPr>
      <w:r w:rsidRPr="0029185C">
        <w:rPr>
          <w:u w:val="single"/>
          <w:lang w:val="en-US"/>
        </w:rPr>
        <w:t>When Not to Use:</w:t>
      </w:r>
      <w:r w:rsidRPr="0029185C">
        <w:rPr>
          <w:lang w:val="en-US"/>
        </w:rPr>
        <w:t xml:space="preserve"> For small-scale applications with minimal client diversity, introducing BFFs might be unnecessary complexity.</w:t>
      </w:r>
      <w:r>
        <w:rPr>
          <w:rFonts w:hint="cs"/>
          <w:rtl/>
          <w:lang w:val="en-US"/>
        </w:rPr>
        <w:t xml:space="preserve"> </w:t>
      </w:r>
      <w:r w:rsidRPr="009544D4">
        <w:rPr>
          <w:lang w:val="en-US"/>
        </w:rPr>
        <w:t>a large chunk of code would be duplicated</w:t>
      </w:r>
      <w:r>
        <w:rPr>
          <w:lang w:val="en-US"/>
        </w:rPr>
        <w:t xml:space="preserve">. </w:t>
      </w:r>
      <w:r w:rsidRPr="009544D4">
        <w:rPr>
          <w:lang w:val="en-US"/>
        </w:rPr>
        <w:t>there is a slight increase in latency</w:t>
      </w:r>
      <w:r>
        <w:rPr>
          <w:lang w:val="en-US"/>
        </w:rPr>
        <w:t>.</w:t>
      </w:r>
    </w:p>
    <w:p w14:paraId="14C60F10" w14:textId="77777777" w:rsidR="000A5BB2" w:rsidRDefault="000A5BB2" w:rsidP="000A5BB2">
      <w:pPr>
        <w:rPr>
          <w:lang w:val="en-US"/>
        </w:rPr>
      </w:pPr>
      <w:r w:rsidRPr="0029185C">
        <w:rPr>
          <w:u w:val="single"/>
          <w:lang w:val="en-US"/>
        </w:rPr>
        <w:t>Life Example:</w:t>
      </w:r>
      <w:r w:rsidRPr="0029185C">
        <w:rPr>
          <w:lang w:val="en-US"/>
        </w:rPr>
        <w:t xml:space="preserve"> Spotify uses BFFs to handle different aspects of their web and mobile applications, optimizing the user experience.</w:t>
      </w:r>
    </w:p>
    <w:p w14:paraId="62EF11F0" w14:textId="77777777" w:rsidR="000A5BB2" w:rsidRDefault="000A5BB2" w:rsidP="009C0046">
      <w:pPr>
        <w:rPr>
          <w:lang w:val="en-US"/>
        </w:rPr>
      </w:pPr>
    </w:p>
    <w:p w14:paraId="66C971A0" w14:textId="45445283" w:rsidR="005A7D6A" w:rsidRDefault="005A7D6A" w:rsidP="00B304AE">
      <w:pPr>
        <w:pStyle w:val="Heading2"/>
        <w:rPr>
          <w:lang w:val="en-US"/>
        </w:rPr>
      </w:pPr>
      <w:bookmarkStart w:id="7" w:name="_Toc142945798"/>
      <w:r w:rsidRPr="005A7D6A">
        <w:rPr>
          <w:lang w:val="en-US"/>
        </w:rPr>
        <w:t>API Gateway Pattern</w:t>
      </w:r>
      <w:bookmarkEnd w:id="7"/>
    </w:p>
    <w:p w14:paraId="1B564442" w14:textId="69CAB3D9" w:rsidR="00566EEE" w:rsidRDefault="00566EEE" w:rsidP="00566EEE">
      <w:pPr>
        <w:rPr>
          <w:lang w:val="en-US"/>
        </w:rPr>
      </w:pPr>
      <w:r w:rsidRPr="00566EEE">
        <w:rPr>
          <w:u w:val="single"/>
          <w:lang w:val="en-US"/>
        </w:rPr>
        <w:t>Problem</w:t>
      </w:r>
      <w:r w:rsidRPr="00566EEE">
        <w:rPr>
          <w:lang w:val="en-US"/>
        </w:rPr>
        <w:t>: Handling multiple client requests and routing them to appropriate microservices can lead to complexity.</w:t>
      </w:r>
    </w:p>
    <w:p w14:paraId="7D897F1F" w14:textId="07B07388" w:rsidR="00566EEE" w:rsidRDefault="00566EEE" w:rsidP="00566EEE">
      <w:pPr>
        <w:rPr>
          <w:lang w:val="en-US"/>
        </w:rPr>
      </w:pPr>
      <w:r w:rsidRPr="00566EEE">
        <w:rPr>
          <w:u w:val="single"/>
          <w:lang w:val="en-US"/>
        </w:rPr>
        <w:t>Solution</w:t>
      </w:r>
      <w:r w:rsidRPr="00566EEE">
        <w:rPr>
          <w:lang w:val="en-US"/>
        </w:rPr>
        <w:t xml:space="preserve">: Use a single entry point (API Gateway) to handle client requests, route them to relevant services, and potentially handle authentication, </w:t>
      </w:r>
      <w:r w:rsidRPr="008049B0">
        <w:rPr>
          <w:lang w:val="en-US"/>
        </w:rPr>
        <w:t>rate limiting</w:t>
      </w:r>
      <w:r>
        <w:rPr>
          <w:lang w:val="en-US"/>
        </w:rPr>
        <w:t xml:space="preserve">, </w:t>
      </w:r>
      <w:r w:rsidRPr="00566EEE">
        <w:rPr>
          <w:lang w:val="en-US"/>
        </w:rPr>
        <w:t>authorization, and caching</w:t>
      </w:r>
    </w:p>
    <w:p w14:paraId="1658831C" w14:textId="77777777" w:rsidR="002E5823" w:rsidRPr="002E5823" w:rsidRDefault="002E5823" w:rsidP="002E5823">
      <w:pPr>
        <w:rPr>
          <w:lang w:val="en-US"/>
        </w:rPr>
      </w:pPr>
      <w:r w:rsidRPr="002E5823">
        <w:rPr>
          <w:lang w:val="en-US"/>
        </w:rPr>
        <w:t>The API gateway must use either the Client-side Discovery pattern or Server-side Discovery pattern to route requests to available service instances.</w:t>
      </w:r>
    </w:p>
    <w:p w14:paraId="5CAA85F0" w14:textId="77777777" w:rsidR="002E5823" w:rsidRPr="002E5823" w:rsidRDefault="002E5823" w:rsidP="002E5823">
      <w:pPr>
        <w:rPr>
          <w:lang w:val="en-US"/>
        </w:rPr>
      </w:pPr>
      <w:r w:rsidRPr="002E5823">
        <w:rPr>
          <w:lang w:val="en-US"/>
        </w:rPr>
        <w:t>The API Gateway may authenticate the user and pass an Access Token containing information about the user to the services</w:t>
      </w:r>
    </w:p>
    <w:p w14:paraId="45C19522" w14:textId="14E12DF1" w:rsidR="002E5823" w:rsidRDefault="002E5823" w:rsidP="002E5823">
      <w:pPr>
        <w:rPr>
          <w:lang w:val="en-US"/>
        </w:rPr>
      </w:pPr>
      <w:r w:rsidRPr="002E5823">
        <w:rPr>
          <w:lang w:val="en-US"/>
        </w:rPr>
        <w:t>An API Gateway will use a Circuit Breaker to invoke services</w:t>
      </w:r>
    </w:p>
    <w:p w14:paraId="6CD44461" w14:textId="66B9932D" w:rsidR="0085273D" w:rsidRDefault="0085273D" w:rsidP="00566EEE">
      <w:pPr>
        <w:rPr>
          <w:lang w:val="en-US"/>
        </w:rPr>
      </w:pPr>
      <w:r w:rsidRPr="0085273D">
        <w:rPr>
          <w:lang w:val="en-US"/>
        </w:rPr>
        <w:drawing>
          <wp:inline distT="0" distB="0" distL="0" distR="0" wp14:anchorId="78500853" wp14:editId="2FF697E7">
            <wp:extent cx="5731510" cy="3319145"/>
            <wp:effectExtent l="0" t="0" r="2540" b="0"/>
            <wp:docPr id="8048731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873122" name=""/>
                    <pic:cNvPicPr/>
                  </pic:nvPicPr>
                  <pic:blipFill>
                    <a:blip r:embed="rId19"/>
                    <a:stretch>
                      <a:fillRect/>
                    </a:stretch>
                  </pic:blipFill>
                  <pic:spPr>
                    <a:xfrm>
                      <a:off x="0" y="0"/>
                      <a:ext cx="5731510" cy="3319145"/>
                    </a:xfrm>
                    <a:prstGeom prst="rect">
                      <a:avLst/>
                    </a:prstGeom>
                  </pic:spPr>
                </pic:pic>
              </a:graphicData>
            </a:graphic>
          </wp:inline>
        </w:drawing>
      </w:r>
    </w:p>
    <w:p w14:paraId="5F60E0E1" w14:textId="77777777" w:rsidR="00566EEE" w:rsidRDefault="00566EEE" w:rsidP="00566EEE">
      <w:pPr>
        <w:rPr>
          <w:lang w:val="en-IL"/>
        </w:rPr>
      </w:pPr>
      <w:r w:rsidRPr="00566EEE">
        <w:rPr>
          <w:u w:val="single"/>
          <w:lang w:val="en-IL"/>
        </w:rPr>
        <w:t>Code Implementation:</w:t>
      </w:r>
      <w:r w:rsidRPr="00566EEE">
        <w:rPr>
          <w:lang w:val="en-IL"/>
        </w:rPr>
        <w:t xml:space="preserve"> </w:t>
      </w:r>
    </w:p>
    <w:p w14:paraId="4881E38A" w14:textId="77777777" w:rsidR="0085273D" w:rsidRPr="0085273D" w:rsidRDefault="0085273D" w:rsidP="0085273D">
      <w:pPr>
        <w:shd w:val="clear" w:color="auto" w:fill="272822"/>
        <w:spacing w:after="0" w:line="285" w:lineRule="atLeast"/>
        <w:rPr>
          <w:rFonts w:ascii="Consolas" w:eastAsia="Times New Roman" w:hAnsi="Consolas" w:cs="Times New Roman"/>
          <w:color w:val="F8F8F2"/>
          <w:sz w:val="21"/>
          <w:szCs w:val="21"/>
          <w:lang w:val="en-IL" w:eastAsia="en-IL"/>
        </w:rPr>
      </w:pPr>
      <w:r w:rsidRPr="0085273D">
        <w:rPr>
          <w:rFonts w:ascii="Consolas" w:eastAsia="Times New Roman" w:hAnsi="Consolas" w:cs="Times New Roman"/>
          <w:color w:val="F92672"/>
          <w:sz w:val="21"/>
          <w:szCs w:val="21"/>
          <w:lang w:val="en-IL" w:eastAsia="en-IL"/>
        </w:rPr>
        <w:t>import</w:t>
      </w:r>
      <w:r w:rsidRPr="0085273D">
        <w:rPr>
          <w:rFonts w:ascii="Consolas" w:eastAsia="Times New Roman" w:hAnsi="Consolas" w:cs="Times New Roman"/>
          <w:color w:val="F8F8F2"/>
          <w:sz w:val="21"/>
          <w:szCs w:val="21"/>
          <w:lang w:val="en-IL" w:eastAsia="en-IL"/>
        </w:rPr>
        <w:t xml:space="preserve"> cors </w:t>
      </w:r>
      <w:r w:rsidRPr="0085273D">
        <w:rPr>
          <w:rFonts w:ascii="Consolas" w:eastAsia="Times New Roman" w:hAnsi="Consolas" w:cs="Times New Roman"/>
          <w:color w:val="F92672"/>
          <w:sz w:val="21"/>
          <w:szCs w:val="21"/>
          <w:lang w:val="en-IL" w:eastAsia="en-IL"/>
        </w:rPr>
        <w:t>from</w:t>
      </w:r>
      <w:r w:rsidRPr="0085273D">
        <w:rPr>
          <w:rFonts w:ascii="Consolas" w:eastAsia="Times New Roman" w:hAnsi="Consolas" w:cs="Times New Roman"/>
          <w:color w:val="F8F8F2"/>
          <w:sz w:val="21"/>
          <w:szCs w:val="21"/>
          <w:lang w:val="en-IL" w:eastAsia="en-IL"/>
        </w:rPr>
        <w:t xml:space="preserve"> </w:t>
      </w:r>
      <w:r w:rsidRPr="0085273D">
        <w:rPr>
          <w:rFonts w:ascii="Consolas" w:eastAsia="Times New Roman" w:hAnsi="Consolas" w:cs="Times New Roman"/>
          <w:color w:val="E6DB74"/>
          <w:sz w:val="21"/>
          <w:szCs w:val="21"/>
          <w:lang w:val="en-IL" w:eastAsia="en-IL"/>
        </w:rPr>
        <w:t>'cors'</w:t>
      </w:r>
      <w:r w:rsidRPr="0085273D">
        <w:rPr>
          <w:rFonts w:ascii="Consolas" w:eastAsia="Times New Roman" w:hAnsi="Consolas" w:cs="Times New Roman"/>
          <w:color w:val="F8F8F2"/>
          <w:sz w:val="21"/>
          <w:szCs w:val="21"/>
          <w:lang w:val="en-IL" w:eastAsia="en-IL"/>
        </w:rPr>
        <w:t>;</w:t>
      </w:r>
    </w:p>
    <w:p w14:paraId="3A02F0F6" w14:textId="77777777" w:rsidR="0085273D" w:rsidRPr="0085273D" w:rsidRDefault="0085273D" w:rsidP="0085273D">
      <w:pPr>
        <w:shd w:val="clear" w:color="auto" w:fill="272822"/>
        <w:spacing w:after="0" w:line="285" w:lineRule="atLeast"/>
        <w:rPr>
          <w:rFonts w:ascii="Consolas" w:eastAsia="Times New Roman" w:hAnsi="Consolas" w:cs="Times New Roman"/>
          <w:color w:val="F8F8F2"/>
          <w:sz w:val="21"/>
          <w:szCs w:val="21"/>
          <w:lang w:val="en-IL" w:eastAsia="en-IL"/>
        </w:rPr>
      </w:pPr>
      <w:r w:rsidRPr="0085273D">
        <w:rPr>
          <w:rFonts w:ascii="Consolas" w:eastAsia="Times New Roman" w:hAnsi="Consolas" w:cs="Times New Roman"/>
          <w:color w:val="F92672"/>
          <w:sz w:val="21"/>
          <w:szCs w:val="21"/>
          <w:lang w:val="en-IL" w:eastAsia="en-IL"/>
        </w:rPr>
        <w:t>import</w:t>
      </w:r>
      <w:r w:rsidRPr="0085273D">
        <w:rPr>
          <w:rFonts w:ascii="Consolas" w:eastAsia="Times New Roman" w:hAnsi="Consolas" w:cs="Times New Roman"/>
          <w:color w:val="F8F8F2"/>
          <w:sz w:val="21"/>
          <w:szCs w:val="21"/>
          <w:lang w:val="en-IL" w:eastAsia="en-IL"/>
        </w:rPr>
        <w:t xml:space="preserve"> express </w:t>
      </w:r>
      <w:r w:rsidRPr="0085273D">
        <w:rPr>
          <w:rFonts w:ascii="Consolas" w:eastAsia="Times New Roman" w:hAnsi="Consolas" w:cs="Times New Roman"/>
          <w:color w:val="F92672"/>
          <w:sz w:val="21"/>
          <w:szCs w:val="21"/>
          <w:lang w:val="en-IL" w:eastAsia="en-IL"/>
        </w:rPr>
        <w:t>from</w:t>
      </w:r>
      <w:r w:rsidRPr="0085273D">
        <w:rPr>
          <w:rFonts w:ascii="Consolas" w:eastAsia="Times New Roman" w:hAnsi="Consolas" w:cs="Times New Roman"/>
          <w:color w:val="F8F8F2"/>
          <w:sz w:val="21"/>
          <w:szCs w:val="21"/>
          <w:lang w:val="en-IL" w:eastAsia="en-IL"/>
        </w:rPr>
        <w:t xml:space="preserve"> </w:t>
      </w:r>
      <w:r w:rsidRPr="0085273D">
        <w:rPr>
          <w:rFonts w:ascii="Consolas" w:eastAsia="Times New Roman" w:hAnsi="Consolas" w:cs="Times New Roman"/>
          <w:color w:val="E6DB74"/>
          <w:sz w:val="21"/>
          <w:szCs w:val="21"/>
          <w:lang w:val="en-IL" w:eastAsia="en-IL"/>
        </w:rPr>
        <w:t>'express'</w:t>
      </w:r>
      <w:r w:rsidRPr="0085273D">
        <w:rPr>
          <w:rFonts w:ascii="Consolas" w:eastAsia="Times New Roman" w:hAnsi="Consolas" w:cs="Times New Roman"/>
          <w:color w:val="F8F8F2"/>
          <w:sz w:val="21"/>
          <w:szCs w:val="21"/>
          <w:lang w:val="en-IL" w:eastAsia="en-IL"/>
        </w:rPr>
        <w:t>;</w:t>
      </w:r>
    </w:p>
    <w:p w14:paraId="1DE2E051" w14:textId="77777777" w:rsidR="0085273D" w:rsidRPr="0085273D" w:rsidRDefault="0085273D" w:rsidP="0085273D">
      <w:pPr>
        <w:shd w:val="clear" w:color="auto" w:fill="272822"/>
        <w:spacing w:after="0" w:line="285" w:lineRule="atLeast"/>
        <w:rPr>
          <w:rFonts w:ascii="Consolas" w:eastAsia="Times New Roman" w:hAnsi="Consolas" w:cs="Times New Roman"/>
          <w:color w:val="F8F8F2"/>
          <w:sz w:val="21"/>
          <w:szCs w:val="21"/>
          <w:lang w:val="en-IL" w:eastAsia="en-IL"/>
        </w:rPr>
      </w:pPr>
      <w:r w:rsidRPr="0085273D">
        <w:rPr>
          <w:rFonts w:ascii="Consolas" w:eastAsia="Times New Roman" w:hAnsi="Consolas" w:cs="Times New Roman"/>
          <w:color w:val="F92672"/>
          <w:sz w:val="21"/>
          <w:szCs w:val="21"/>
          <w:lang w:val="en-IL" w:eastAsia="en-IL"/>
        </w:rPr>
        <w:t>import</w:t>
      </w:r>
      <w:r w:rsidRPr="0085273D">
        <w:rPr>
          <w:rFonts w:ascii="Consolas" w:eastAsia="Times New Roman" w:hAnsi="Consolas" w:cs="Times New Roman"/>
          <w:color w:val="F8F8F2"/>
          <w:sz w:val="21"/>
          <w:szCs w:val="21"/>
          <w:lang w:val="en-IL" w:eastAsia="en-IL"/>
        </w:rPr>
        <w:t xml:space="preserve"> proxy </w:t>
      </w:r>
      <w:r w:rsidRPr="0085273D">
        <w:rPr>
          <w:rFonts w:ascii="Consolas" w:eastAsia="Times New Roman" w:hAnsi="Consolas" w:cs="Times New Roman"/>
          <w:color w:val="F92672"/>
          <w:sz w:val="21"/>
          <w:szCs w:val="21"/>
          <w:lang w:val="en-IL" w:eastAsia="en-IL"/>
        </w:rPr>
        <w:t>from</w:t>
      </w:r>
      <w:r w:rsidRPr="0085273D">
        <w:rPr>
          <w:rFonts w:ascii="Consolas" w:eastAsia="Times New Roman" w:hAnsi="Consolas" w:cs="Times New Roman"/>
          <w:color w:val="F8F8F2"/>
          <w:sz w:val="21"/>
          <w:szCs w:val="21"/>
          <w:lang w:val="en-IL" w:eastAsia="en-IL"/>
        </w:rPr>
        <w:t xml:space="preserve"> </w:t>
      </w:r>
      <w:r w:rsidRPr="0085273D">
        <w:rPr>
          <w:rFonts w:ascii="Consolas" w:eastAsia="Times New Roman" w:hAnsi="Consolas" w:cs="Times New Roman"/>
          <w:color w:val="E6DB74"/>
          <w:sz w:val="21"/>
          <w:szCs w:val="21"/>
          <w:lang w:val="en-IL" w:eastAsia="en-IL"/>
        </w:rPr>
        <w:t>'express-http-proxy'</w:t>
      </w:r>
      <w:r w:rsidRPr="0085273D">
        <w:rPr>
          <w:rFonts w:ascii="Consolas" w:eastAsia="Times New Roman" w:hAnsi="Consolas" w:cs="Times New Roman"/>
          <w:color w:val="F8F8F2"/>
          <w:sz w:val="21"/>
          <w:szCs w:val="21"/>
          <w:lang w:val="en-IL" w:eastAsia="en-IL"/>
        </w:rPr>
        <w:t>;</w:t>
      </w:r>
    </w:p>
    <w:p w14:paraId="23C439D3" w14:textId="77777777" w:rsidR="0085273D" w:rsidRPr="0085273D" w:rsidRDefault="0085273D" w:rsidP="0085273D">
      <w:pPr>
        <w:shd w:val="clear" w:color="auto" w:fill="272822"/>
        <w:spacing w:after="0" w:line="285" w:lineRule="atLeast"/>
        <w:rPr>
          <w:rFonts w:ascii="Consolas" w:eastAsia="Times New Roman" w:hAnsi="Consolas" w:cs="Times New Roman"/>
          <w:color w:val="F8F8F2"/>
          <w:sz w:val="21"/>
          <w:szCs w:val="21"/>
          <w:lang w:val="en-IL" w:eastAsia="en-IL"/>
        </w:rPr>
      </w:pPr>
    </w:p>
    <w:p w14:paraId="39EB288C" w14:textId="77777777" w:rsidR="0085273D" w:rsidRPr="0085273D" w:rsidRDefault="0085273D" w:rsidP="0085273D">
      <w:pPr>
        <w:shd w:val="clear" w:color="auto" w:fill="272822"/>
        <w:spacing w:after="0" w:line="285" w:lineRule="atLeast"/>
        <w:rPr>
          <w:rFonts w:ascii="Consolas" w:eastAsia="Times New Roman" w:hAnsi="Consolas" w:cs="Times New Roman"/>
          <w:color w:val="F8F8F2"/>
          <w:sz w:val="21"/>
          <w:szCs w:val="21"/>
          <w:lang w:val="en-IL" w:eastAsia="en-IL"/>
        </w:rPr>
      </w:pPr>
      <w:r w:rsidRPr="0085273D">
        <w:rPr>
          <w:rFonts w:ascii="Consolas" w:eastAsia="Times New Roman" w:hAnsi="Consolas" w:cs="Times New Roman"/>
          <w:i/>
          <w:iCs/>
          <w:color w:val="66D9EF"/>
          <w:sz w:val="21"/>
          <w:szCs w:val="21"/>
          <w:lang w:val="en-IL" w:eastAsia="en-IL"/>
        </w:rPr>
        <w:t>const</w:t>
      </w:r>
      <w:r w:rsidRPr="0085273D">
        <w:rPr>
          <w:rFonts w:ascii="Consolas" w:eastAsia="Times New Roman" w:hAnsi="Consolas" w:cs="Times New Roman"/>
          <w:color w:val="F8F8F2"/>
          <w:sz w:val="21"/>
          <w:szCs w:val="21"/>
          <w:lang w:val="en-IL" w:eastAsia="en-IL"/>
        </w:rPr>
        <w:t xml:space="preserve"> host </w:t>
      </w:r>
      <w:r w:rsidRPr="0085273D">
        <w:rPr>
          <w:rFonts w:ascii="Consolas" w:eastAsia="Times New Roman" w:hAnsi="Consolas" w:cs="Times New Roman"/>
          <w:color w:val="F92672"/>
          <w:sz w:val="21"/>
          <w:szCs w:val="21"/>
          <w:lang w:val="en-IL" w:eastAsia="en-IL"/>
        </w:rPr>
        <w:t>=</w:t>
      </w:r>
      <w:r w:rsidRPr="0085273D">
        <w:rPr>
          <w:rFonts w:ascii="Consolas" w:eastAsia="Times New Roman" w:hAnsi="Consolas" w:cs="Times New Roman"/>
          <w:color w:val="F8F8F2"/>
          <w:sz w:val="21"/>
          <w:szCs w:val="21"/>
          <w:lang w:val="en-IL" w:eastAsia="en-IL"/>
        </w:rPr>
        <w:t xml:space="preserve"> process.env.GATEWAY_SERVICE_HOST;</w:t>
      </w:r>
    </w:p>
    <w:p w14:paraId="0D7F54FC" w14:textId="77777777" w:rsidR="0085273D" w:rsidRPr="0085273D" w:rsidRDefault="0085273D" w:rsidP="0085273D">
      <w:pPr>
        <w:shd w:val="clear" w:color="auto" w:fill="272822"/>
        <w:spacing w:after="0" w:line="285" w:lineRule="atLeast"/>
        <w:rPr>
          <w:rFonts w:ascii="Consolas" w:eastAsia="Times New Roman" w:hAnsi="Consolas" w:cs="Times New Roman"/>
          <w:color w:val="F8F8F2"/>
          <w:sz w:val="21"/>
          <w:szCs w:val="21"/>
          <w:lang w:val="en-IL" w:eastAsia="en-IL"/>
        </w:rPr>
      </w:pPr>
      <w:r w:rsidRPr="0085273D">
        <w:rPr>
          <w:rFonts w:ascii="Consolas" w:eastAsia="Times New Roman" w:hAnsi="Consolas" w:cs="Times New Roman"/>
          <w:i/>
          <w:iCs/>
          <w:color w:val="66D9EF"/>
          <w:sz w:val="21"/>
          <w:szCs w:val="21"/>
          <w:lang w:val="en-IL" w:eastAsia="en-IL"/>
        </w:rPr>
        <w:t>const</w:t>
      </w:r>
      <w:r w:rsidRPr="0085273D">
        <w:rPr>
          <w:rFonts w:ascii="Consolas" w:eastAsia="Times New Roman" w:hAnsi="Consolas" w:cs="Times New Roman"/>
          <w:color w:val="F8F8F2"/>
          <w:sz w:val="21"/>
          <w:szCs w:val="21"/>
          <w:lang w:val="en-IL" w:eastAsia="en-IL"/>
        </w:rPr>
        <w:t xml:space="preserve"> port </w:t>
      </w:r>
      <w:r w:rsidRPr="0085273D">
        <w:rPr>
          <w:rFonts w:ascii="Consolas" w:eastAsia="Times New Roman" w:hAnsi="Consolas" w:cs="Times New Roman"/>
          <w:color w:val="F92672"/>
          <w:sz w:val="21"/>
          <w:szCs w:val="21"/>
          <w:lang w:val="en-IL" w:eastAsia="en-IL"/>
        </w:rPr>
        <w:t>=</w:t>
      </w:r>
      <w:r w:rsidRPr="0085273D">
        <w:rPr>
          <w:rFonts w:ascii="Consolas" w:eastAsia="Times New Roman" w:hAnsi="Consolas" w:cs="Times New Roman"/>
          <w:color w:val="F8F8F2"/>
          <w:sz w:val="21"/>
          <w:szCs w:val="21"/>
          <w:lang w:val="en-IL" w:eastAsia="en-IL"/>
        </w:rPr>
        <w:t xml:space="preserve"> </w:t>
      </w:r>
      <w:r w:rsidRPr="0085273D">
        <w:rPr>
          <w:rFonts w:ascii="Consolas" w:eastAsia="Times New Roman" w:hAnsi="Consolas" w:cs="Times New Roman"/>
          <w:color w:val="A6E22E"/>
          <w:sz w:val="21"/>
          <w:szCs w:val="21"/>
          <w:lang w:val="en-IL" w:eastAsia="en-IL"/>
        </w:rPr>
        <w:t>Number</w:t>
      </w:r>
      <w:r w:rsidRPr="0085273D">
        <w:rPr>
          <w:rFonts w:ascii="Consolas" w:eastAsia="Times New Roman" w:hAnsi="Consolas" w:cs="Times New Roman"/>
          <w:color w:val="F8F8F2"/>
          <w:sz w:val="21"/>
          <w:szCs w:val="21"/>
          <w:lang w:val="en-IL" w:eastAsia="en-IL"/>
        </w:rPr>
        <w:t>(process.env.GATEWAY_SERVICE_PORT);</w:t>
      </w:r>
    </w:p>
    <w:p w14:paraId="68EBFE04" w14:textId="77777777" w:rsidR="0085273D" w:rsidRPr="0085273D" w:rsidRDefault="0085273D" w:rsidP="0085273D">
      <w:pPr>
        <w:shd w:val="clear" w:color="auto" w:fill="272822"/>
        <w:spacing w:after="0" w:line="285" w:lineRule="atLeast"/>
        <w:rPr>
          <w:rFonts w:ascii="Consolas" w:eastAsia="Times New Roman" w:hAnsi="Consolas" w:cs="Times New Roman"/>
          <w:color w:val="F8F8F2"/>
          <w:sz w:val="21"/>
          <w:szCs w:val="21"/>
          <w:lang w:val="en-IL" w:eastAsia="en-IL"/>
        </w:rPr>
      </w:pPr>
    </w:p>
    <w:p w14:paraId="407CE1AE" w14:textId="77777777" w:rsidR="0085273D" w:rsidRPr="0085273D" w:rsidRDefault="0085273D" w:rsidP="0085273D">
      <w:pPr>
        <w:shd w:val="clear" w:color="auto" w:fill="272822"/>
        <w:spacing w:after="0" w:line="285" w:lineRule="atLeast"/>
        <w:rPr>
          <w:rFonts w:ascii="Consolas" w:eastAsia="Times New Roman" w:hAnsi="Consolas" w:cs="Times New Roman"/>
          <w:color w:val="F8F8F2"/>
          <w:sz w:val="21"/>
          <w:szCs w:val="21"/>
          <w:lang w:val="en-IL" w:eastAsia="en-IL"/>
        </w:rPr>
      </w:pPr>
      <w:r w:rsidRPr="0085273D">
        <w:rPr>
          <w:rFonts w:ascii="Consolas" w:eastAsia="Times New Roman" w:hAnsi="Consolas" w:cs="Times New Roman"/>
          <w:i/>
          <w:iCs/>
          <w:color w:val="66D9EF"/>
          <w:sz w:val="21"/>
          <w:szCs w:val="21"/>
          <w:lang w:val="en-IL" w:eastAsia="en-IL"/>
        </w:rPr>
        <w:t>const</w:t>
      </w:r>
      <w:r w:rsidRPr="0085273D">
        <w:rPr>
          <w:rFonts w:ascii="Consolas" w:eastAsia="Times New Roman" w:hAnsi="Consolas" w:cs="Times New Roman"/>
          <w:color w:val="F8F8F2"/>
          <w:sz w:val="21"/>
          <w:szCs w:val="21"/>
          <w:lang w:val="en-IL" w:eastAsia="en-IL"/>
        </w:rPr>
        <w:t xml:space="preserve"> app </w:t>
      </w:r>
      <w:r w:rsidRPr="0085273D">
        <w:rPr>
          <w:rFonts w:ascii="Consolas" w:eastAsia="Times New Roman" w:hAnsi="Consolas" w:cs="Times New Roman"/>
          <w:color w:val="F92672"/>
          <w:sz w:val="21"/>
          <w:szCs w:val="21"/>
          <w:lang w:val="en-IL" w:eastAsia="en-IL"/>
        </w:rPr>
        <w:t>=</w:t>
      </w:r>
      <w:r w:rsidRPr="0085273D">
        <w:rPr>
          <w:rFonts w:ascii="Consolas" w:eastAsia="Times New Roman" w:hAnsi="Consolas" w:cs="Times New Roman"/>
          <w:color w:val="F8F8F2"/>
          <w:sz w:val="21"/>
          <w:szCs w:val="21"/>
          <w:lang w:val="en-IL" w:eastAsia="en-IL"/>
        </w:rPr>
        <w:t xml:space="preserve"> </w:t>
      </w:r>
      <w:r w:rsidRPr="0085273D">
        <w:rPr>
          <w:rFonts w:ascii="Consolas" w:eastAsia="Times New Roman" w:hAnsi="Consolas" w:cs="Times New Roman"/>
          <w:color w:val="A6E22E"/>
          <w:sz w:val="21"/>
          <w:szCs w:val="21"/>
          <w:lang w:val="en-IL" w:eastAsia="en-IL"/>
        </w:rPr>
        <w:t>express</w:t>
      </w:r>
      <w:r w:rsidRPr="0085273D">
        <w:rPr>
          <w:rFonts w:ascii="Consolas" w:eastAsia="Times New Roman" w:hAnsi="Consolas" w:cs="Times New Roman"/>
          <w:color w:val="F8F8F2"/>
          <w:sz w:val="21"/>
          <w:szCs w:val="21"/>
          <w:lang w:val="en-IL" w:eastAsia="en-IL"/>
        </w:rPr>
        <w:t>();</w:t>
      </w:r>
    </w:p>
    <w:p w14:paraId="11EA9E37" w14:textId="77777777" w:rsidR="0085273D" w:rsidRPr="0085273D" w:rsidRDefault="0085273D" w:rsidP="0085273D">
      <w:pPr>
        <w:shd w:val="clear" w:color="auto" w:fill="272822"/>
        <w:spacing w:after="0" w:line="285" w:lineRule="atLeast"/>
        <w:rPr>
          <w:rFonts w:ascii="Consolas" w:eastAsia="Times New Roman" w:hAnsi="Consolas" w:cs="Times New Roman"/>
          <w:color w:val="F8F8F2"/>
          <w:sz w:val="21"/>
          <w:szCs w:val="21"/>
          <w:lang w:val="en-IL" w:eastAsia="en-IL"/>
        </w:rPr>
      </w:pPr>
    </w:p>
    <w:p w14:paraId="70C45AD3" w14:textId="77777777" w:rsidR="0085273D" w:rsidRPr="0085273D" w:rsidRDefault="0085273D" w:rsidP="0085273D">
      <w:pPr>
        <w:shd w:val="clear" w:color="auto" w:fill="272822"/>
        <w:spacing w:after="0" w:line="285" w:lineRule="atLeast"/>
        <w:rPr>
          <w:rFonts w:ascii="Consolas" w:eastAsia="Times New Roman" w:hAnsi="Consolas" w:cs="Times New Roman"/>
          <w:color w:val="F8F8F2"/>
          <w:sz w:val="21"/>
          <w:szCs w:val="21"/>
          <w:lang w:val="en-IL" w:eastAsia="en-IL"/>
        </w:rPr>
      </w:pPr>
      <w:r w:rsidRPr="0085273D">
        <w:rPr>
          <w:rFonts w:ascii="Consolas" w:eastAsia="Times New Roman" w:hAnsi="Consolas" w:cs="Times New Roman"/>
          <w:color w:val="F8F8F2"/>
          <w:sz w:val="21"/>
          <w:szCs w:val="21"/>
          <w:lang w:val="en-IL" w:eastAsia="en-IL"/>
        </w:rPr>
        <w:t>app.</w:t>
      </w:r>
      <w:r w:rsidRPr="0085273D">
        <w:rPr>
          <w:rFonts w:ascii="Consolas" w:eastAsia="Times New Roman" w:hAnsi="Consolas" w:cs="Times New Roman"/>
          <w:color w:val="A6E22E"/>
          <w:sz w:val="21"/>
          <w:szCs w:val="21"/>
          <w:lang w:val="en-IL" w:eastAsia="en-IL"/>
        </w:rPr>
        <w:t>use</w:t>
      </w:r>
      <w:r w:rsidRPr="0085273D">
        <w:rPr>
          <w:rFonts w:ascii="Consolas" w:eastAsia="Times New Roman" w:hAnsi="Consolas" w:cs="Times New Roman"/>
          <w:color w:val="F8F8F2"/>
          <w:sz w:val="21"/>
          <w:szCs w:val="21"/>
          <w:lang w:val="en-IL" w:eastAsia="en-IL"/>
        </w:rPr>
        <w:t>(</w:t>
      </w:r>
      <w:r w:rsidRPr="0085273D">
        <w:rPr>
          <w:rFonts w:ascii="Consolas" w:eastAsia="Times New Roman" w:hAnsi="Consolas" w:cs="Times New Roman"/>
          <w:color w:val="A6E22E"/>
          <w:sz w:val="21"/>
          <w:szCs w:val="21"/>
          <w:lang w:val="en-IL" w:eastAsia="en-IL"/>
        </w:rPr>
        <w:t>cors</w:t>
      </w:r>
      <w:r w:rsidRPr="0085273D">
        <w:rPr>
          <w:rFonts w:ascii="Consolas" w:eastAsia="Times New Roman" w:hAnsi="Consolas" w:cs="Times New Roman"/>
          <w:color w:val="F8F8F2"/>
          <w:sz w:val="21"/>
          <w:szCs w:val="21"/>
          <w:lang w:val="en-IL" w:eastAsia="en-IL"/>
        </w:rPr>
        <w:t>());</w:t>
      </w:r>
    </w:p>
    <w:p w14:paraId="37DD4F5B" w14:textId="77777777" w:rsidR="0085273D" w:rsidRPr="0085273D" w:rsidRDefault="0085273D" w:rsidP="0085273D">
      <w:pPr>
        <w:shd w:val="clear" w:color="auto" w:fill="272822"/>
        <w:spacing w:after="0" w:line="285" w:lineRule="atLeast"/>
        <w:rPr>
          <w:rFonts w:ascii="Consolas" w:eastAsia="Times New Roman" w:hAnsi="Consolas" w:cs="Times New Roman"/>
          <w:color w:val="F8F8F2"/>
          <w:sz w:val="21"/>
          <w:szCs w:val="21"/>
          <w:lang w:val="en-IL" w:eastAsia="en-IL"/>
        </w:rPr>
      </w:pPr>
      <w:r w:rsidRPr="0085273D">
        <w:rPr>
          <w:rFonts w:ascii="Consolas" w:eastAsia="Times New Roman" w:hAnsi="Consolas" w:cs="Times New Roman"/>
          <w:color w:val="F8F8F2"/>
          <w:sz w:val="21"/>
          <w:szCs w:val="21"/>
          <w:lang w:val="en-IL" w:eastAsia="en-IL"/>
        </w:rPr>
        <w:t>app.</w:t>
      </w:r>
      <w:r w:rsidRPr="0085273D">
        <w:rPr>
          <w:rFonts w:ascii="Consolas" w:eastAsia="Times New Roman" w:hAnsi="Consolas" w:cs="Times New Roman"/>
          <w:color w:val="A6E22E"/>
          <w:sz w:val="21"/>
          <w:szCs w:val="21"/>
          <w:lang w:val="en-IL" w:eastAsia="en-IL"/>
        </w:rPr>
        <w:t>use</w:t>
      </w:r>
      <w:r w:rsidRPr="0085273D">
        <w:rPr>
          <w:rFonts w:ascii="Consolas" w:eastAsia="Times New Roman" w:hAnsi="Consolas" w:cs="Times New Roman"/>
          <w:color w:val="F8F8F2"/>
          <w:sz w:val="21"/>
          <w:szCs w:val="21"/>
          <w:lang w:val="en-IL" w:eastAsia="en-IL"/>
        </w:rPr>
        <w:t>(express.</w:t>
      </w:r>
      <w:r w:rsidRPr="0085273D">
        <w:rPr>
          <w:rFonts w:ascii="Consolas" w:eastAsia="Times New Roman" w:hAnsi="Consolas" w:cs="Times New Roman"/>
          <w:color w:val="A6E22E"/>
          <w:sz w:val="21"/>
          <w:szCs w:val="21"/>
          <w:lang w:val="en-IL" w:eastAsia="en-IL"/>
        </w:rPr>
        <w:t>json</w:t>
      </w:r>
      <w:r w:rsidRPr="0085273D">
        <w:rPr>
          <w:rFonts w:ascii="Consolas" w:eastAsia="Times New Roman" w:hAnsi="Consolas" w:cs="Times New Roman"/>
          <w:color w:val="F8F8F2"/>
          <w:sz w:val="21"/>
          <w:szCs w:val="21"/>
          <w:lang w:val="en-IL" w:eastAsia="en-IL"/>
        </w:rPr>
        <w:t>());</w:t>
      </w:r>
    </w:p>
    <w:p w14:paraId="403A35E4" w14:textId="77777777" w:rsidR="0085273D" w:rsidRPr="0085273D" w:rsidRDefault="0085273D" w:rsidP="0085273D">
      <w:pPr>
        <w:shd w:val="clear" w:color="auto" w:fill="272822"/>
        <w:spacing w:after="0" w:line="285" w:lineRule="atLeast"/>
        <w:rPr>
          <w:rFonts w:ascii="Consolas" w:eastAsia="Times New Roman" w:hAnsi="Consolas" w:cs="Times New Roman"/>
          <w:color w:val="F8F8F2"/>
          <w:sz w:val="21"/>
          <w:szCs w:val="21"/>
          <w:lang w:val="en-IL" w:eastAsia="en-IL"/>
        </w:rPr>
      </w:pPr>
    </w:p>
    <w:p w14:paraId="143251E2" w14:textId="77777777" w:rsidR="0085273D" w:rsidRPr="0085273D" w:rsidRDefault="0085273D" w:rsidP="0085273D">
      <w:pPr>
        <w:shd w:val="clear" w:color="auto" w:fill="272822"/>
        <w:spacing w:after="0" w:line="285" w:lineRule="atLeast"/>
        <w:rPr>
          <w:rFonts w:ascii="Consolas" w:eastAsia="Times New Roman" w:hAnsi="Consolas" w:cs="Times New Roman"/>
          <w:color w:val="F8F8F2"/>
          <w:sz w:val="21"/>
          <w:szCs w:val="21"/>
          <w:lang w:val="en-IL" w:eastAsia="en-IL"/>
        </w:rPr>
      </w:pPr>
      <w:r w:rsidRPr="0085273D">
        <w:rPr>
          <w:rFonts w:ascii="Consolas" w:eastAsia="Times New Roman" w:hAnsi="Consolas" w:cs="Times New Roman"/>
          <w:i/>
          <w:iCs/>
          <w:color w:val="66D9EF"/>
          <w:sz w:val="21"/>
          <w:szCs w:val="21"/>
          <w:lang w:val="en-IL" w:eastAsia="en-IL"/>
        </w:rPr>
        <w:lastRenderedPageBreak/>
        <w:t>const</w:t>
      </w:r>
      <w:r w:rsidRPr="0085273D">
        <w:rPr>
          <w:rFonts w:ascii="Consolas" w:eastAsia="Times New Roman" w:hAnsi="Consolas" w:cs="Times New Roman"/>
          <w:color w:val="F8F8F2"/>
          <w:sz w:val="21"/>
          <w:szCs w:val="21"/>
          <w:lang w:val="en-IL" w:eastAsia="en-IL"/>
        </w:rPr>
        <w:t xml:space="preserve"> shopPath </w:t>
      </w:r>
      <w:r w:rsidRPr="0085273D">
        <w:rPr>
          <w:rFonts w:ascii="Consolas" w:eastAsia="Times New Roman" w:hAnsi="Consolas" w:cs="Times New Roman"/>
          <w:color w:val="F92672"/>
          <w:sz w:val="21"/>
          <w:szCs w:val="21"/>
          <w:lang w:val="en-IL" w:eastAsia="en-IL"/>
        </w:rPr>
        <w:t>=</w:t>
      </w:r>
      <w:r w:rsidRPr="0085273D">
        <w:rPr>
          <w:rFonts w:ascii="Consolas" w:eastAsia="Times New Roman" w:hAnsi="Consolas" w:cs="Times New Roman"/>
          <w:color w:val="F8F8F2"/>
          <w:sz w:val="21"/>
          <w:szCs w:val="21"/>
          <w:lang w:val="en-IL" w:eastAsia="en-IL"/>
        </w:rPr>
        <w:t xml:space="preserve"> </w:t>
      </w:r>
      <w:r w:rsidRPr="0085273D">
        <w:rPr>
          <w:rFonts w:ascii="Consolas" w:eastAsia="Times New Roman" w:hAnsi="Consolas" w:cs="Times New Roman"/>
          <w:color w:val="E6DB74"/>
          <w:sz w:val="21"/>
          <w:szCs w:val="21"/>
          <w:lang w:val="en-IL" w:eastAsia="en-IL"/>
        </w:rPr>
        <w:t>`http://</w:t>
      </w:r>
      <w:r w:rsidRPr="0085273D">
        <w:rPr>
          <w:rFonts w:ascii="Consolas" w:eastAsia="Times New Roman" w:hAnsi="Consolas" w:cs="Times New Roman"/>
          <w:color w:val="F92672"/>
          <w:sz w:val="21"/>
          <w:szCs w:val="21"/>
          <w:lang w:val="en-IL" w:eastAsia="en-IL"/>
        </w:rPr>
        <w:t>${</w:t>
      </w:r>
      <w:r w:rsidRPr="0085273D">
        <w:rPr>
          <w:rFonts w:ascii="Consolas" w:eastAsia="Times New Roman" w:hAnsi="Consolas" w:cs="Times New Roman"/>
          <w:color w:val="F8F8F2"/>
          <w:sz w:val="21"/>
          <w:szCs w:val="21"/>
          <w:lang w:val="en-IL" w:eastAsia="en-IL"/>
        </w:rPr>
        <w:t>process.env.SHOP_SERVICE_HOST</w:t>
      </w:r>
      <w:r w:rsidRPr="0085273D">
        <w:rPr>
          <w:rFonts w:ascii="Consolas" w:eastAsia="Times New Roman" w:hAnsi="Consolas" w:cs="Times New Roman"/>
          <w:color w:val="F92672"/>
          <w:sz w:val="21"/>
          <w:szCs w:val="21"/>
          <w:lang w:val="en-IL" w:eastAsia="en-IL"/>
        </w:rPr>
        <w:t>}</w:t>
      </w:r>
      <w:r w:rsidRPr="0085273D">
        <w:rPr>
          <w:rFonts w:ascii="Consolas" w:eastAsia="Times New Roman" w:hAnsi="Consolas" w:cs="Times New Roman"/>
          <w:color w:val="E6DB74"/>
          <w:sz w:val="21"/>
          <w:szCs w:val="21"/>
          <w:lang w:val="en-IL" w:eastAsia="en-IL"/>
        </w:rPr>
        <w:t>:</w:t>
      </w:r>
      <w:r w:rsidRPr="0085273D">
        <w:rPr>
          <w:rFonts w:ascii="Consolas" w:eastAsia="Times New Roman" w:hAnsi="Consolas" w:cs="Times New Roman"/>
          <w:color w:val="F92672"/>
          <w:sz w:val="21"/>
          <w:szCs w:val="21"/>
          <w:lang w:val="en-IL" w:eastAsia="en-IL"/>
        </w:rPr>
        <w:t>${</w:t>
      </w:r>
      <w:r w:rsidRPr="0085273D">
        <w:rPr>
          <w:rFonts w:ascii="Consolas" w:eastAsia="Times New Roman" w:hAnsi="Consolas" w:cs="Times New Roman"/>
          <w:color w:val="F8F8F2"/>
          <w:sz w:val="21"/>
          <w:szCs w:val="21"/>
          <w:lang w:val="en-IL" w:eastAsia="en-IL"/>
        </w:rPr>
        <w:t>process.env.SHOP_SERVICE_PORT</w:t>
      </w:r>
      <w:r w:rsidRPr="0085273D">
        <w:rPr>
          <w:rFonts w:ascii="Consolas" w:eastAsia="Times New Roman" w:hAnsi="Consolas" w:cs="Times New Roman"/>
          <w:color w:val="F92672"/>
          <w:sz w:val="21"/>
          <w:szCs w:val="21"/>
          <w:lang w:val="en-IL" w:eastAsia="en-IL"/>
        </w:rPr>
        <w:t>}</w:t>
      </w:r>
      <w:r w:rsidRPr="0085273D">
        <w:rPr>
          <w:rFonts w:ascii="Consolas" w:eastAsia="Times New Roman" w:hAnsi="Consolas" w:cs="Times New Roman"/>
          <w:color w:val="E6DB74"/>
          <w:sz w:val="21"/>
          <w:szCs w:val="21"/>
          <w:lang w:val="en-IL" w:eastAsia="en-IL"/>
        </w:rPr>
        <w:t>`</w:t>
      </w:r>
      <w:r w:rsidRPr="0085273D">
        <w:rPr>
          <w:rFonts w:ascii="Consolas" w:eastAsia="Times New Roman" w:hAnsi="Consolas" w:cs="Times New Roman"/>
          <w:color w:val="F8F8F2"/>
          <w:sz w:val="21"/>
          <w:szCs w:val="21"/>
          <w:lang w:val="en-IL" w:eastAsia="en-IL"/>
        </w:rPr>
        <w:t>;</w:t>
      </w:r>
    </w:p>
    <w:p w14:paraId="697C0DB6" w14:textId="77777777" w:rsidR="0085273D" w:rsidRPr="0085273D" w:rsidRDefault="0085273D" w:rsidP="0085273D">
      <w:pPr>
        <w:shd w:val="clear" w:color="auto" w:fill="272822"/>
        <w:spacing w:after="0" w:line="285" w:lineRule="atLeast"/>
        <w:rPr>
          <w:rFonts w:ascii="Consolas" w:eastAsia="Times New Roman" w:hAnsi="Consolas" w:cs="Times New Roman"/>
          <w:color w:val="F8F8F2"/>
          <w:sz w:val="21"/>
          <w:szCs w:val="21"/>
          <w:lang w:val="en-IL" w:eastAsia="en-IL"/>
        </w:rPr>
      </w:pPr>
      <w:r w:rsidRPr="0085273D">
        <w:rPr>
          <w:rFonts w:ascii="Consolas" w:eastAsia="Times New Roman" w:hAnsi="Consolas" w:cs="Times New Roman"/>
          <w:i/>
          <w:iCs/>
          <w:color w:val="66D9EF"/>
          <w:sz w:val="21"/>
          <w:szCs w:val="21"/>
          <w:lang w:val="en-IL" w:eastAsia="en-IL"/>
        </w:rPr>
        <w:t>const</w:t>
      </w:r>
      <w:r w:rsidRPr="0085273D">
        <w:rPr>
          <w:rFonts w:ascii="Consolas" w:eastAsia="Times New Roman" w:hAnsi="Consolas" w:cs="Times New Roman"/>
          <w:color w:val="F8F8F2"/>
          <w:sz w:val="21"/>
          <w:szCs w:val="21"/>
          <w:lang w:val="en-IL" w:eastAsia="en-IL"/>
        </w:rPr>
        <w:t xml:space="preserve"> userPath </w:t>
      </w:r>
      <w:r w:rsidRPr="0085273D">
        <w:rPr>
          <w:rFonts w:ascii="Consolas" w:eastAsia="Times New Roman" w:hAnsi="Consolas" w:cs="Times New Roman"/>
          <w:color w:val="F92672"/>
          <w:sz w:val="21"/>
          <w:szCs w:val="21"/>
          <w:lang w:val="en-IL" w:eastAsia="en-IL"/>
        </w:rPr>
        <w:t>=</w:t>
      </w:r>
      <w:r w:rsidRPr="0085273D">
        <w:rPr>
          <w:rFonts w:ascii="Consolas" w:eastAsia="Times New Roman" w:hAnsi="Consolas" w:cs="Times New Roman"/>
          <w:color w:val="F8F8F2"/>
          <w:sz w:val="21"/>
          <w:szCs w:val="21"/>
          <w:lang w:val="en-IL" w:eastAsia="en-IL"/>
        </w:rPr>
        <w:t xml:space="preserve"> </w:t>
      </w:r>
      <w:r w:rsidRPr="0085273D">
        <w:rPr>
          <w:rFonts w:ascii="Consolas" w:eastAsia="Times New Roman" w:hAnsi="Consolas" w:cs="Times New Roman"/>
          <w:color w:val="E6DB74"/>
          <w:sz w:val="21"/>
          <w:szCs w:val="21"/>
          <w:lang w:val="en-IL" w:eastAsia="en-IL"/>
        </w:rPr>
        <w:t>`http://</w:t>
      </w:r>
      <w:r w:rsidRPr="0085273D">
        <w:rPr>
          <w:rFonts w:ascii="Consolas" w:eastAsia="Times New Roman" w:hAnsi="Consolas" w:cs="Times New Roman"/>
          <w:color w:val="F92672"/>
          <w:sz w:val="21"/>
          <w:szCs w:val="21"/>
          <w:lang w:val="en-IL" w:eastAsia="en-IL"/>
        </w:rPr>
        <w:t>${</w:t>
      </w:r>
      <w:r w:rsidRPr="0085273D">
        <w:rPr>
          <w:rFonts w:ascii="Consolas" w:eastAsia="Times New Roman" w:hAnsi="Consolas" w:cs="Times New Roman"/>
          <w:color w:val="F8F8F2"/>
          <w:sz w:val="21"/>
          <w:szCs w:val="21"/>
          <w:lang w:val="en-IL" w:eastAsia="en-IL"/>
        </w:rPr>
        <w:t>process.env.USER_SERVICE_HOST</w:t>
      </w:r>
      <w:r w:rsidRPr="0085273D">
        <w:rPr>
          <w:rFonts w:ascii="Consolas" w:eastAsia="Times New Roman" w:hAnsi="Consolas" w:cs="Times New Roman"/>
          <w:color w:val="F92672"/>
          <w:sz w:val="21"/>
          <w:szCs w:val="21"/>
          <w:lang w:val="en-IL" w:eastAsia="en-IL"/>
        </w:rPr>
        <w:t>}</w:t>
      </w:r>
      <w:r w:rsidRPr="0085273D">
        <w:rPr>
          <w:rFonts w:ascii="Consolas" w:eastAsia="Times New Roman" w:hAnsi="Consolas" w:cs="Times New Roman"/>
          <w:color w:val="E6DB74"/>
          <w:sz w:val="21"/>
          <w:szCs w:val="21"/>
          <w:lang w:val="en-IL" w:eastAsia="en-IL"/>
        </w:rPr>
        <w:t>:</w:t>
      </w:r>
      <w:r w:rsidRPr="0085273D">
        <w:rPr>
          <w:rFonts w:ascii="Consolas" w:eastAsia="Times New Roman" w:hAnsi="Consolas" w:cs="Times New Roman"/>
          <w:color w:val="F92672"/>
          <w:sz w:val="21"/>
          <w:szCs w:val="21"/>
          <w:lang w:val="en-IL" w:eastAsia="en-IL"/>
        </w:rPr>
        <w:t>${</w:t>
      </w:r>
      <w:r w:rsidRPr="0085273D">
        <w:rPr>
          <w:rFonts w:ascii="Consolas" w:eastAsia="Times New Roman" w:hAnsi="Consolas" w:cs="Times New Roman"/>
          <w:color w:val="F8F8F2"/>
          <w:sz w:val="21"/>
          <w:szCs w:val="21"/>
          <w:lang w:val="en-IL" w:eastAsia="en-IL"/>
        </w:rPr>
        <w:t>process.env.USER_SERVICE_PORT</w:t>
      </w:r>
      <w:r w:rsidRPr="0085273D">
        <w:rPr>
          <w:rFonts w:ascii="Consolas" w:eastAsia="Times New Roman" w:hAnsi="Consolas" w:cs="Times New Roman"/>
          <w:color w:val="F92672"/>
          <w:sz w:val="21"/>
          <w:szCs w:val="21"/>
          <w:lang w:val="en-IL" w:eastAsia="en-IL"/>
        </w:rPr>
        <w:t>}</w:t>
      </w:r>
      <w:r w:rsidRPr="0085273D">
        <w:rPr>
          <w:rFonts w:ascii="Consolas" w:eastAsia="Times New Roman" w:hAnsi="Consolas" w:cs="Times New Roman"/>
          <w:color w:val="E6DB74"/>
          <w:sz w:val="21"/>
          <w:szCs w:val="21"/>
          <w:lang w:val="en-IL" w:eastAsia="en-IL"/>
        </w:rPr>
        <w:t>`</w:t>
      </w:r>
      <w:r w:rsidRPr="0085273D">
        <w:rPr>
          <w:rFonts w:ascii="Consolas" w:eastAsia="Times New Roman" w:hAnsi="Consolas" w:cs="Times New Roman"/>
          <w:color w:val="F8F8F2"/>
          <w:sz w:val="21"/>
          <w:szCs w:val="21"/>
          <w:lang w:val="en-IL" w:eastAsia="en-IL"/>
        </w:rPr>
        <w:t>;</w:t>
      </w:r>
    </w:p>
    <w:p w14:paraId="5726EB50" w14:textId="77777777" w:rsidR="0085273D" w:rsidRPr="0085273D" w:rsidRDefault="0085273D" w:rsidP="0085273D">
      <w:pPr>
        <w:shd w:val="clear" w:color="auto" w:fill="272822"/>
        <w:spacing w:after="0" w:line="285" w:lineRule="atLeast"/>
        <w:rPr>
          <w:rFonts w:ascii="Consolas" w:eastAsia="Times New Roman" w:hAnsi="Consolas" w:cs="Times New Roman"/>
          <w:color w:val="F8F8F2"/>
          <w:sz w:val="21"/>
          <w:szCs w:val="21"/>
          <w:lang w:val="en-IL" w:eastAsia="en-IL"/>
        </w:rPr>
      </w:pPr>
      <w:r w:rsidRPr="0085273D">
        <w:rPr>
          <w:rFonts w:ascii="Consolas" w:eastAsia="Times New Roman" w:hAnsi="Consolas" w:cs="Times New Roman"/>
          <w:i/>
          <w:iCs/>
          <w:color w:val="66D9EF"/>
          <w:sz w:val="21"/>
          <w:szCs w:val="21"/>
          <w:lang w:val="en-IL" w:eastAsia="en-IL"/>
        </w:rPr>
        <w:t>const</w:t>
      </w:r>
      <w:r w:rsidRPr="0085273D">
        <w:rPr>
          <w:rFonts w:ascii="Consolas" w:eastAsia="Times New Roman" w:hAnsi="Consolas" w:cs="Times New Roman"/>
          <w:color w:val="F8F8F2"/>
          <w:sz w:val="21"/>
          <w:szCs w:val="21"/>
          <w:lang w:val="en-IL" w:eastAsia="en-IL"/>
        </w:rPr>
        <w:t xml:space="preserve"> productPath </w:t>
      </w:r>
      <w:r w:rsidRPr="0085273D">
        <w:rPr>
          <w:rFonts w:ascii="Consolas" w:eastAsia="Times New Roman" w:hAnsi="Consolas" w:cs="Times New Roman"/>
          <w:color w:val="F92672"/>
          <w:sz w:val="21"/>
          <w:szCs w:val="21"/>
          <w:lang w:val="en-IL" w:eastAsia="en-IL"/>
        </w:rPr>
        <w:t>=</w:t>
      </w:r>
      <w:r w:rsidRPr="0085273D">
        <w:rPr>
          <w:rFonts w:ascii="Consolas" w:eastAsia="Times New Roman" w:hAnsi="Consolas" w:cs="Times New Roman"/>
          <w:color w:val="F8F8F2"/>
          <w:sz w:val="21"/>
          <w:szCs w:val="21"/>
          <w:lang w:val="en-IL" w:eastAsia="en-IL"/>
        </w:rPr>
        <w:t xml:space="preserve"> </w:t>
      </w:r>
      <w:r w:rsidRPr="0085273D">
        <w:rPr>
          <w:rFonts w:ascii="Consolas" w:eastAsia="Times New Roman" w:hAnsi="Consolas" w:cs="Times New Roman"/>
          <w:color w:val="E6DB74"/>
          <w:sz w:val="21"/>
          <w:szCs w:val="21"/>
          <w:lang w:val="en-IL" w:eastAsia="en-IL"/>
        </w:rPr>
        <w:t>`http://</w:t>
      </w:r>
      <w:r w:rsidRPr="0085273D">
        <w:rPr>
          <w:rFonts w:ascii="Consolas" w:eastAsia="Times New Roman" w:hAnsi="Consolas" w:cs="Times New Roman"/>
          <w:color w:val="F92672"/>
          <w:sz w:val="21"/>
          <w:szCs w:val="21"/>
          <w:lang w:val="en-IL" w:eastAsia="en-IL"/>
        </w:rPr>
        <w:t>${</w:t>
      </w:r>
      <w:r w:rsidRPr="0085273D">
        <w:rPr>
          <w:rFonts w:ascii="Consolas" w:eastAsia="Times New Roman" w:hAnsi="Consolas" w:cs="Times New Roman"/>
          <w:color w:val="F8F8F2"/>
          <w:sz w:val="21"/>
          <w:szCs w:val="21"/>
          <w:lang w:val="en-IL" w:eastAsia="en-IL"/>
        </w:rPr>
        <w:t>process.env.PRODUCT_SERVICE_HOST</w:t>
      </w:r>
      <w:r w:rsidRPr="0085273D">
        <w:rPr>
          <w:rFonts w:ascii="Consolas" w:eastAsia="Times New Roman" w:hAnsi="Consolas" w:cs="Times New Roman"/>
          <w:color w:val="F92672"/>
          <w:sz w:val="21"/>
          <w:szCs w:val="21"/>
          <w:lang w:val="en-IL" w:eastAsia="en-IL"/>
        </w:rPr>
        <w:t>}</w:t>
      </w:r>
      <w:r w:rsidRPr="0085273D">
        <w:rPr>
          <w:rFonts w:ascii="Consolas" w:eastAsia="Times New Roman" w:hAnsi="Consolas" w:cs="Times New Roman"/>
          <w:color w:val="E6DB74"/>
          <w:sz w:val="21"/>
          <w:szCs w:val="21"/>
          <w:lang w:val="en-IL" w:eastAsia="en-IL"/>
        </w:rPr>
        <w:t>:</w:t>
      </w:r>
      <w:r w:rsidRPr="0085273D">
        <w:rPr>
          <w:rFonts w:ascii="Consolas" w:eastAsia="Times New Roman" w:hAnsi="Consolas" w:cs="Times New Roman"/>
          <w:color w:val="F92672"/>
          <w:sz w:val="21"/>
          <w:szCs w:val="21"/>
          <w:lang w:val="en-IL" w:eastAsia="en-IL"/>
        </w:rPr>
        <w:t>${</w:t>
      </w:r>
      <w:r w:rsidRPr="0085273D">
        <w:rPr>
          <w:rFonts w:ascii="Consolas" w:eastAsia="Times New Roman" w:hAnsi="Consolas" w:cs="Times New Roman"/>
          <w:color w:val="F8F8F2"/>
          <w:sz w:val="21"/>
          <w:szCs w:val="21"/>
          <w:lang w:val="en-IL" w:eastAsia="en-IL"/>
        </w:rPr>
        <w:t>process.env.PRODUCT_SERVICE_PORT</w:t>
      </w:r>
      <w:r w:rsidRPr="0085273D">
        <w:rPr>
          <w:rFonts w:ascii="Consolas" w:eastAsia="Times New Roman" w:hAnsi="Consolas" w:cs="Times New Roman"/>
          <w:color w:val="F92672"/>
          <w:sz w:val="21"/>
          <w:szCs w:val="21"/>
          <w:lang w:val="en-IL" w:eastAsia="en-IL"/>
        </w:rPr>
        <w:t>}</w:t>
      </w:r>
      <w:r w:rsidRPr="0085273D">
        <w:rPr>
          <w:rFonts w:ascii="Consolas" w:eastAsia="Times New Roman" w:hAnsi="Consolas" w:cs="Times New Roman"/>
          <w:color w:val="E6DB74"/>
          <w:sz w:val="21"/>
          <w:szCs w:val="21"/>
          <w:lang w:val="en-IL" w:eastAsia="en-IL"/>
        </w:rPr>
        <w:t>`</w:t>
      </w:r>
      <w:r w:rsidRPr="0085273D">
        <w:rPr>
          <w:rFonts w:ascii="Consolas" w:eastAsia="Times New Roman" w:hAnsi="Consolas" w:cs="Times New Roman"/>
          <w:color w:val="F8F8F2"/>
          <w:sz w:val="21"/>
          <w:szCs w:val="21"/>
          <w:lang w:val="en-IL" w:eastAsia="en-IL"/>
        </w:rPr>
        <w:t>;</w:t>
      </w:r>
    </w:p>
    <w:p w14:paraId="0B1E40FF" w14:textId="77777777" w:rsidR="0085273D" w:rsidRPr="0085273D" w:rsidRDefault="0085273D" w:rsidP="0085273D">
      <w:pPr>
        <w:shd w:val="clear" w:color="auto" w:fill="272822"/>
        <w:spacing w:after="0" w:line="285" w:lineRule="atLeast"/>
        <w:rPr>
          <w:rFonts w:ascii="Consolas" w:eastAsia="Times New Roman" w:hAnsi="Consolas" w:cs="Times New Roman"/>
          <w:color w:val="F8F8F2"/>
          <w:sz w:val="21"/>
          <w:szCs w:val="21"/>
          <w:lang w:val="en-IL" w:eastAsia="en-IL"/>
        </w:rPr>
      </w:pPr>
      <w:r w:rsidRPr="0085273D">
        <w:rPr>
          <w:rFonts w:ascii="Consolas" w:eastAsia="Times New Roman" w:hAnsi="Consolas" w:cs="Times New Roman"/>
          <w:i/>
          <w:iCs/>
          <w:color w:val="66D9EF"/>
          <w:sz w:val="21"/>
          <w:szCs w:val="21"/>
          <w:lang w:val="en-IL" w:eastAsia="en-IL"/>
        </w:rPr>
        <w:t>const</w:t>
      </w:r>
      <w:r w:rsidRPr="0085273D">
        <w:rPr>
          <w:rFonts w:ascii="Consolas" w:eastAsia="Times New Roman" w:hAnsi="Consolas" w:cs="Times New Roman"/>
          <w:color w:val="F8F8F2"/>
          <w:sz w:val="21"/>
          <w:szCs w:val="21"/>
          <w:lang w:val="en-IL" w:eastAsia="en-IL"/>
        </w:rPr>
        <w:t xml:space="preserve"> paymentPath </w:t>
      </w:r>
      <w:r w:rsidRPr="0085273D">
        <w:rPr>
          <w:rFonts w:ascii="Consolas" w:eastAsia="Times New Roman" w:hAnsi="Consolas" w:cs="Times New Roman"/>
          <w:color w:val="F92672"/>
          <w:sz w:val="21"/>
          <w:szCs w:val="21"/>
          <w:lang w:val="en-IL" w:eastAsia="en-IL"/>
        </w:rPr>
        <w:t>=</w:t>
      </w:r>
      <w:r w:rsidRPr="0085273D">
        <w:rPr>
          <w:rFonts w:ascii="Consolas" w:eastAsia="Times New Roman" w:hAnsi="Consolas" w:cs="Times New Roman"/>
          <w:color w:val="F8F8F2"/>
          <w:sz w:val="21"/>
          <w:szCs w:val="21"/>
          <w:lang w:val="en-IL" w:eastAsia="en-IL"/>
        </w:rPr>
        <w:t xml:space="preserve"> </w:t>
      </w:r>
      <w:r w:rsidRPr="0085273D">
        <w:rPr>
          <w:rFonts w:ascii="Consolas" w:eastAsia="Times New Roman" w:hAnsi="Consolas" w:cs="Times New Roman"/>
          <w:color w:val="E6DB74"/>
          <w:sz w:val="21"/>
          <w:szCs w:val="21"/>
          <w:lang w:val="en-IL" w:eastAsia="en-IL"/>
        </w:rPr>
        <w:t>`http://</w:t>
      </w:r>
      <w:r w:rsidRPr="0085273D">
        <w:rPr>
          <w:rFonts w:ascii="Consolas" w:eastAsia="Times New Roman" w:hAnsi="Consolas" w:cs="Times New Roman"/>
          <w:color w:val="F92672"/>
          <w:sz w:val="21"/>
          <w:szCs w:val="21"/>
          <w:lang w:val="en-IL" w:eastAsia="en-IL"/>
        </w:rPr>
        <w:t>${</w:t>
      </w:r>
      <w:r w:rsidRPr="0085273D">
        <w:rPr>
          <w:rFonts w:ascii="Consolas" w:eastAsia="Times New Roman" w:hAnsi="Consolas" w:cs="Times New Roman"/>
          <w:color w:val="F8F8F2"/>
          <w:sz w:val="21"/>
          <w:szCs w:val="21"/>
          <w:lang w:val="en-IL" w:eastAsia="en-IL"/>
        </w:rPr>
        <w:t>process.env.PAYMENT_SERVICE_HOST</w:t>
      </w:r>
      <w:r w:rsidRPr="0085273D">
        <w:rPr>
          <w:rFonts w:ascii="Consolas" w:eastAsia="Times New Roman" w:hAnsi="Consolas" w:cs="Times New Roman"/>
          <w:color w:val="F92672"/>
          <w:sz w:val="21"/>
          <w:szCs w:val="21"/>
          <w:lang w:val="en-IL" w:eastAsia="en-IL"/>
        </w:rPr>
        <w:t>}</w:t>
      </w:r>
      <w:r w:rsidRPr="0085273D">
        <w:rPr>
          <w:rFonts w:ascii="Consolas" w:eastAsia="Times New Roman" w:hAnsi="Consolas" w:cs="Times New Roman"/>
          <w:color w:val="E6DB74"/>
          <w:sz w:val="21"/>
          <w:szCs w:val="21"/>
          <w:lang w:val="en-IL" w:eastAsia="en-IL"/>
        </w:rPr>
        <w:t>:</w:t>
      </w:r>
      <w:r w:rsidRPr="0085273D">
        <w:rPr>
          <w:rFonts w:ascii="Consolas" w:eastAsia="Times New Roman" w:hAnsi="Consolas" w:cs="Times New Roman"/>
          <w:color w:val="F92672"/>
          <w:sz w:val="21"/>
          <w:szCs w:val="21"/>
          <w:lang w:val="en-IL" w:eastAsia="en-IL"/>
        </w:rPr>
        <w:t>${</w:t>
      </w:r>
      <w:r w:rsidRPr="0085273D">
        <w:rPr>
          <w:rFonts w:ascii="Consolas" w:eastAsia="Times New Roman" w:hAnsi="Consolas" w:cs="Times New Roman"/>
          <w:color w:val="F8F8F2"/>
          <w:sz w:val="21"/>
          <w:szCs w:val="21"/>
          <w:lang w:val="en-IL" w:eastAsia="en-IL"/>
        </w:rPr>
        <w:t>process.env.PAYMENT_SERVICE_PORT</w:t>
      </w:r>
      <w:r w:rsidRPr="0085273D">
        <w:rPr>
          <w:rFonts w:ascii="Consolas" w:eastAsia="Times New Roman" w:hAnsi="Consolas" w:cs="Times New Roman"/>
          <w:color w:val="F92672"/>
          <w:sz w:val="21"/>
          <w:szCs w:val="21"/>
          <w:lang w:val="en-IL" w:eastAsia="en-IL"/>
        </w:rPr>
        <w:t>}</w:t>
      </w:r>
      <w:r w:rsidRPr="0085273D">
        <w:rPr>
          <w:rFonts w:ascii="Consolas" w:eastAsia="Times New Roman" w:hAnsi="Consolas" w:cs="Times New Roman"/>
          <w:color w:val="E6DB74"/>
          <w:sz w:val="21"/>
          <w:szCs w:val="21"/>
          <w:lang w:val="en-IL" w:eastAsia="en-IL"/>
        </w:rPr>
        <w:t>`</w:t>
      </w:r>
      <w:r w:rsidRPr="0085273D">
        <w:rPr>
          <w:rFonts w:ascii="Consolas" w:eastAsia="Times New Roman" w:hAnsi="Consolas" w:cs="Times New Roman"/>
          <w:color w:val="F8F8F2"/>
          <w:sz w:val="21"/>
          <w:szCs w:val="21"/>
          <w:lang w:val="en-IL" w:eastAsia="en-IL"/>
        </w:rPr>
        <w:t>;</w:t>
      </w:r>
    </w:p>
    <w:p w14:paraId="22B01D74" w14:textId="77777777" w:rsidR="0085273D" w:rsidRPr="0085273D" w:rsidRDefault="0085273D" w:rsidP="0085273D">
      <w:pPr>
        <w:shd w:val="clear" w:color="auto" w:fill="272822"/>
        <w:spacing w:after="0" w:line="285" w:lineRule="atLeast"/>
        <w:rPr>
          <w:rFonts w:ascii="Consolas" w:eastAsia="Times New Roman" w:hAnsi="Consolas" w:cs="Times New Roman"/>
          <w:color w:val="F8F8F2"/>
          <w:sz w:val="21"/>
          <w:szCs w:val="21"/>
          <w:lang w:val="en-IL" w:eastAsia="en-IL"/>
        </w:rPr>
      </w:pPr>
    </w:p>
    <w:p w14:paraId="5966A210" w14:textId="77777777" w:rsidR="0085273D" w:rsidRPr="0085273D" w:rsidRDefault="0085273D" w:rsidP="0085273D">
      <w:pPr>
        <w:shd w:val="clear" w:color="auto" w:fill="272822"/>
        <w:spacing w:after="0" w:line="285" w:lineRule="atLeast"/>
        <w:rPr>
          <w:rFonts w:ascii="Consolas" w:eastAsia="Times New Roman" w:hAnsi="Consolas" w:cs="Times New Roman"/>
          <w:color w:val="F8F8F2"/>
          <w:sz w:val="21"/>
          <w:szCs w:val="21"/>
          <w:lang w:val="en-IL" w:eastAsia="en-IL"/>
        </w:rPr>
      </w:pPr>
      <w:r w:rsidRPr="0085273D">
        <w:rPr>
          <w:rFonts w:ascii="Consolas" w:eastAsia="Times New Roman" w:hAnsi="Consolas" w:cs="Times New Roman"/>
          <w:color w:val="F8F8F2"/>
          <w:sz w:val="21"/>
          <w:szCs w:val="21"/>
          <w:lang w:val="en-IL" w:eastAsia="en-IL"/>
        </w:rPr>
        <w:t>app.</w:t>
      </w:r>
      <w:r w:rsidRPr="0085273D">
        <w:rPr>
          <w:rFonts w:ascii="Consolas" w:eastAsia="Times New Roman" w:hAnsi="Consolas" w:cs="Times New Roman"/>
          <w:color w:val="A6E22E"/>
          <w:sz w:val="21"/>
          <w:szCs w:val="21"/>
          <w:lang w:val="en-IL" w:eastAsia="en-IL"/>
        </w:rPr>
        <w:t>use</w:t>
      </w:r>
      <w:r w:rsidRPr="0085273D">
        <w:rPr>
          <w:rFonts w:ascii="Consolas" w:eastAsia="Times New Roman" w:hAnsi="Consolas" w:cs="Times New Roman"/>
          <w:color w:val="F8F8F2"/>
          <w:sz w:val="21"/>
          <w:szCs w:val="21"/>
          <w:lang w:val="en-IL" w:eastAsia="en-IL"/>
        </w:rPr>
        <w:t>(</w:t>
      </w:r>
      <w:r w:rsidRPr="0085273D">
        <w:rPr>
          <w:rFonts w:ascii="Consolas" w:eastAsia="Times New Roman" w:hAnsi="Consolas" w:cs="Times New Roman"/>
          <w:color w:val="E6DB74"/>
          <w:sz w:val="21"/>
          <w:szCs w:val="21"/>
          <w:lang w:val="en-IL" w:eastAsia="en-IL"/>
        </w:rPr>
        <w:t>'/shop'</w:t>
      </w:r>
      <w:r w:rsidRPr="0085273D">
        <w:rPr>
          <w:rFonts w:ascii="Consolas" w:eastAsia="Times New Roman" w:hAnsi="Consolas" w:cs="Times New Roman"/>
          <w:color w:val="F8F8F2"/>
          <w:sz w:val="21"/>
          <w:szCs w:val="21"/>
          <w:lang w:val="en-IL" w:eastAsia="en-IL"/>
        </w:rPr>
        <w:t xml:space="preserve">, </w:t>
      </w:r>
      <w:r w:rsidRPr="0085273D">
        <w:rPr>
          <w:rFonts w:ascii="Consolas" w:eastAsia="Times New Roman" w:hAnsi="Consolas" w:cs="Times New Roman"/>
          <w:color w:val="A6E22E"/>
          <w:sz w:val="21"/>
          <w:szCs w:val="21"/>
          <w:lang w:val="en-IL" w:eastAsia="en-IL"/>
        </w:rPr>
        <w:t>proxy</w:t>
      </w:r>
      <w:r w:rsidRPr="0085273D">
        <w:rPr>
          <w:rFonts w:ascii="Consolas" w:eastAsia="Times New Roman" w:hAnsi="Consolas" w:cs="Times New Roman"/>
          <w:color w:val="F8F8F2"/>
          <w:sz w:val="21"/>
          <w:szCs w:val="21"/>
          <w:lang w:val="en-IL" w:eastAsia="en-IL"/>
        </w:rPr>
        <w:t>(shopPath));</w:t>
      </w:r>
    </w:p>
    <w:p w14:paraId="51641F1F" w14:textId="77777777" w:rsidR="0085273D" w:rsidRPr="0085273D" w:rsidRDefault="0085273D" w:rsidP="0085273D">
      <w:pPr>
        <w:shd w:val="clear" w:color="auto" w:fill="272822"/>
        <w:spacing w:after="0" w:line="285" w:lineRule="atLeast"/>
        <w:rPr>
          <w:rFonts w:ascii="Consolas" w:eastAsia="Times New Roman" w:hAnsi="Consolas" w:cs="Times New Roman"/>
          <w:color w:val="F8F8F2"/>
          <w:sz w:val="21"/>
          <w:szCs w:val="21"/>
          <w:lang w:val="en-IL" w:eastAsia="en-IL"/>
        </w:rPr>
      </w:pPr>
      <w:r w:rsidRPr="0085273D">
        <w:rPr>
          <w:rFonts w:ascii="Consolas" w:eastAsia="Times New Roman" w:hAnsi="Consolas" w:cs="Times New Roman"/>
          <w:color w:val="F8F8F2"/>
          <w:sz w:val="21"/>
          <w:szCs w:val="21"/>
          <w:lang w:val="en-IL" w:eastAsia="en-IL"/>
        </w:rPr>
        <w:t>app.</w:t>
      </w:r>
      <w:r w:rsidRPr="0085273D">
        <w:rPr>
          <w:rFonts w:ascii="Consolas" w:eastAsia="Times New Roman" w:hAnsi="Consolas" w:cs="Times New Roman"/>
          <w:color w:val="A6E22E"/>
          <w:sz w:val="21"/>
          <w:szCs w:val="21"/>
          <w:lang w:val="en-IL" w:eastAsia="en-IL"/>
        </w:rPr>
        <w:t>use</w:t>
      </w:r>
      <w:r w:rsidRPr="0085273D">
        <w:rPr>
          <w:rFonts w:ascii="Consolas" w:eastAsia="Times New Roman" w:hAnsi="Consolas" w:cs="Times New Roman"/>
          <w:color w:val="F8F8F2"/>
          <w:sz w:val="21"/>
          <w:szCs w:val="21"/>
          <w:lang w:val="en-IL" w:eastAsia="en-IL"/>
        </w:rPr>
        <w:t>(</w:t>
      </w:r>
      <w:r w:rsidRPr="0085273D">
        <w:rPr>
          <w:rFonts w:ascii="Consolas" w:eastAsia="Times New Roman" w:hAnsi="Consolas" w:cs="Times New Roman"/>
          <w:color w:val="E6DB74"/>
          <w:sz w:val="21"/>
          <w:szCs w:val="21"/>
          <w:lang w:val="en-IL" w:eastAsia="en-IL"/>
        </w:rPr>
        <w:t>'/user'</w:t>
      </w:r>
      <w:r w:rsidRPr="0085273D">
        <w:rPr>
          <w:rFonts w:ascii="Consolas" w:eastAsia="Times New Roman" w:hAnsi="Consolas" w:cs="Times New Roman"/>
          <w:color w:val="F8F8F2"/>
          <w:sz w:val="21"/>
          <w:szCs w:val="21"/>
          <w:lang w:val="en-IL" w:eastAsia="en-IL"/>
        </w:rPr>
        <w:t xml:space="preserve">, </w:t>
      </w:r>
      <w:r w:rsidRPr="0085273D">
        <w:rPr>
          <w:rFonts w:ascii="Consolas" w:eastAsia="Times New Roman" w:hAnsi="Consolas" w:cs="Times New Roman"/>
          <w:color w:val="A6E22E"/>
          <w:sz w:val="21"/>
          <w:szCs w:val="21"/>
          <w:lang w:val="en-IL" w:eastAsia="en-IL"/>
        </w:rPr>
        <w:t>proxy</w:t>
      </w:r>
      <w:r w:rsidRPr="0085273D">
        <w:rPr>
          <w:rFonts w:ascii="Consolas" w:eastAsia="Times New Roman" w:hAnsi="Consolas" w:cs="Times New Roman"/>
          <w:color w:val="F8F8F2"/>
          <w:sz w:val="21"/>
          <w:szCs w:val="21"/>
          <w:lang w:val="en-IL" w:eastAsia="en-IL"/>
        </w:rPr>
        <w:t>(userPath));</w:t>
      </w:r>
    </w:p>
    <w:p w14:paraId="090AC3E7" w14:textId="77777777" w:rsidR="0085273D" w:rsidRPr="0085273D" w:rsidRDefault="0085273D" w:rsidP="0085273D">
      <w:pPr>
        <w:shd w:val="clear" w:color="auto" w:fill="272822"/>
        <w:spacing w:after="0" w:line="285" w:lineRule="atLeast"/>
        <w:rPr>
          <w:rFonts w:ascii="Consolas" w:eastAsia="Times New Roman" w:hAnsi="Consolas" w:cs="Times New Roman"/>
          <w:color w:val="F8F8F2"/>
          <w:sz w:val="21"/>
          <w:szCs w:val="21"/>
          <w:lang w:val="en-IL" w:eastAsia="en-IL"/>
        </w:rPr>
      </w:pPr>
      <w:r w:rsidRPr="0085273D">
        <w:rPr>
          <w:rFonts w:ascii="Consolas" w:eastAsia="Times New Roman" w:hAnsi="Consolas" w:cs="Times New Roman"/>
          <w:color w:val="F8F8F2"/>
          <w:sz w:val="21"/>
          <w:szCs w:val="21"/>
          <w:lang w:val="en-IL" w:eastAsia="en-IL"/>
        </w:rPr>
        <w:t>app.</w:t>
      </w:r>
      <w:r w:rsidRPr="0085273D">
        <w:rPr>
          <w:rFonts w:ascii="Consolas" w:eastAsia="Times New Roman" w:hAnsi="Consolas" w:cs="Times New Roman"/>
          <w:color w:val="A6E22E"/>
          <w:sz w:val="21"/>
          <w:szCs w:val="21"/>
          <w:lang w:val="en-IL" w:eastAsia="en-IL"/>
        </w:rPr>
        <w:t>use</w:t>
      </w:r>
      <w:r w:rsidRPr="0085273D">
        <w:rPr>
          <w:rFonts w:ascii="Consolas" w:eastAsia="Times New Roman" w:hAnsi="Consolas" w:cs="Times New Roman"/>
          <w:color w:val="F8F8F2"/>
          <w:sz w:val="21"/>
          <w:szCs w:val="21"/>
          <w:lang w:val="en-IL" w:eastAsia="en-IL"/>
        </w:rPr>
        <w:t>(</w:t>
      </w:r>
      <w:r w:rsidRPr="0085273D">
        <w:rPr>
          <w:rFonts w:ascii="Consolas" w:eastAsia="Times New Roman" w:hAnsi="Consolas" w:cs="Times New Roman"/>
          <w:color w:val="E6DB74"/>
          <w:sz w:val="21"/>
          <w:szCs w:val="21"/>
          <w:lang w:val="en-IL" w:eastAsia="en-IL"/>
        </w:rPr>
        <w:t>'/product'</w:t>
      </w:r>
      <w:r w:rsidRPr="0085273D">
        <w:rPr>
          <w:rFonts w:ascii="Consolas" w:eastAsia="Times New Roman" w:hAnsi="Consolas" w:cs="Times New Roman"/>
          <w:color w:val="F8F8F2"/>
          <w:sz w:val="21"/>
          <w:szCs w:val="21"/>
          <w:lang w:val="en-IL" w:eastAsia="en-IL"/>
        </w:rPr>
        <w:t xml:space="preserve">, </w:t>
      </w:r>
      <w:r w:rsidRPr="0085273D">
        <w:rPr>
          <w:rFonts w:ascii="Consolas" w:eastAsia="Times New Roman" w:hAnsi="Consolas" w:cs="Times New Roman"/>
          <w:color w:val="A6E22E"/>
          <w:sz w:val="21"/>
          <w:szCs w:val="21"/>
          <w:lang w:val="en-IL" w:eastAsia="en-IL"/>
        </w:rPr>
        <w:t>proxy</w:t>
      </w:r>
      <w:r w:rsidRPr="0085273D">
        <w:rPr>
          <w:rFonts w:ascii="Consolas" w:eastAsia="Times New Roman" w:hAnsi="Consolas" w:cs="Times New Roman"/>
          <w:color w:val="F8F8F2"/>
          <w:sz w:val="21"/>
          <w:szCs w:val="21"/>
          <w:lang w:val="en-IL" w:eastAsia="en-IL"/>
        </w:rPr>
        <w:t>(productPath));</w:t>
      </w:r>
    </w:p>
    <w:p w14:paraId="7D0A2E03" w14:textId="77777777" w:rsidR="0085273D" w:rsidRPr="0085273D" w:rsidRDefault="0085273D" w:rsidP="0085273D">
      <w:pPr>
        <w:shd w:val="clear" w:color="auto" w:fill="272822"/>
        <w:spacing w:after="0" w:line="285" w:lineRule="atLeast"/>
        <w:rPr>
          <w:rFonts w:ascii="Consolas" w:eastAsia="Times New Roman" w:hAnsi="Consolas" w:cs="Times New Roman"/>
          <w:color w:val="F8F8F2"/>
          <w:sz w:val="21"/>
          <w:szCs w:val="21"/>
          <w:lang w:val="en-IL" w:eastAsia="en-IL"/>
        </w:rPr>
      </w:pPr>
      <w:r w:rsidRPr="0085273D">
        <w:rPr>
          <w:rFonts w:ascii="Consolas" w:eastAsia="Times New Roman" w:hAnsi="Consolas" w:cs="Times New Roman"/>
          <w:color w:val="F8F8F2"/>
          <w:sz w:val="21"/>
          <w:szCs w:val="21"/>
          <w:lang w:val="en-IL" w:eastAsia="en-IL"/>
        </w:rPr>
        <w:t>app.</w:t>
      </w:r>
      <w:r w:rsidRPr="0085273D">
        <w:rPr>
          <w:rFonts w:ascii="Consolas" w:eastAsia="Times New Roman" w:hAnsi="Consolas" w:cs="Times New Roman"/>
          <w:color w:val="A6E22E"/>
          <w:sz w:val="21"/>
          <w:szCs w:val="21"/>
          <w:lang w:val="en-IL" w:eastAsia="en-IL"/>
        </w:rPr>
        <w:t>use</w:t>
      </w:r>
      <w:r w:rsidRPr="0085273D">
        <w:rPr>
          <w:rFonts w:ascii="Consolas" w:eastAsia="Times New Roman" w:hAnsi="Consolas" w:cs="Times New Roman"/>
          <w:color w:val="F8F8F2"/>
          <w:sz w:val="21"/>
          <w:szCs w:val="21"/>
          <w:lang w:val="en-IL" w:eastAsia="en-IL"/>
        </w:rPr>
        <w:t>(</w:t>
      </w:r>
      <w:r w:rsidRPr="0085273D">
        <w:rPr>
          <w:rFonts w:ascii="Consolas" w:eastAsia="Times New Roman" w:hAnsi="Consolas" w:cs="Times New Roman"/>
          <w:color w:val="E6DB74"/>
          <w:sz w:val="21"/>
          <w:szCs w:val="21"/>
          <w:lang w:val="en-IL" w:eastAsia="en-IL"/>
        </w:rPr>
        <w:t>'/payment'</w:t>
      </w:r>
      <w:r w:rsidRPr="0085273D">
        <w:rPr>
          <w:rFonts w:ascii="Consolas" w:eastAsia="Times New Roman" w:hAnsi="Consolas" w:cs="Times New Roman"/>
          <w:color w:val="F8F8F2"/>
          <w:sz w:val="21"/>
          <w:szCs w:val="21"/>
          <w:lang w:val="en-IL" w:eastAsia="en-IL"/>
        </w:rPr>
        <w:t xml:space="preserve">, </w:t>
      </w:r>
      <w:r w:rsidRPr="0085273D">
        <w:rPr>
          <w:rFonts w:ascii="Consolas" w:eastAsia="Times New Roman" w:hAnsi="Consolas" w:cs="Times New Roman"/>
          <w:color w:val="A6E22E"/>
          <w:sz w:val="21"/>
          <w:szCs w:val="21"/>
          <w:lang w:val="en-IL" w:eastAsia="en-IL"/>
        </w:rPr>
        <w:t>proxy</w:t>
      </w:r>
      <w:r w:rsidRPr="0085273D">
        <w:rPr>
          <w:rFonts w:ascii="Consolas" w:eastAsia="Times New Roman" w:hAnsi="Consolas" w:cs="Times New Roman"/>
          <w:color w:val="F8F8F2"/>
          <w:sz w:val="21"/>
          <w:szCs w:val="21"/>
          <w:lang w:val="en-IL" w:eastAsia="en-IL"/>
        </w:rPr>
        <w:t>(paymentPath));</w:t>
      </w:r>
    </w:p>
    <w:p w14:paraId="0A9412AB" w14:textId="77777777" w:rsidR="0085273D" w:rsidRPr="0085273D" w:rsidRDefault="0085273D" w:rsidP="0085273D">
      <w:pPr>
        <w:shd w:val="clear" w:color="auto" w:fill="272822"/>
        <w:spacing w:after="0" w:line="285" w:lineRule="atLeast"/>
        <w:rPr>
          <w:rFonts w:ascii="Consolas" w:eastAsia="Times New Roman" w:hAnsi="Consolas" w:cs="Times New Roman"/>
          <w:color w:val="F8F8F2"/>
          <w:sz w:val="21"/>
          <w:szCs w:val="21"/>
          <w:lang w:val="en-IL" w:eastAsia="en-IL"/>
        </w:rPr>
      </w:pPr>
    </w:p>
    <w:p w14:paraId="6D9CDB0C" w14:textId="77777777" w:rsidR="0085273D" w:rsidRPr="0085273D" w:rsidRDefault="0085273D" w:rsidP="0085273D">
      <w:pPr>
        <w:shd w:val="clear" w:color="auto" w:fill="272822"/>
        <w:spacing w:after="0" w:line="285" w:lineRule="atLeast"/>
        <w:rPr>
          <w:rFonts w:ascii="Consolas" w:eastAsia="Times New Roman" w:hAnsi="Consolas" w:cs="Times New Roman"/>
          <w:color w:val="F8F8F2"/>
          <w:sz w:val="21"/>
          <w:szCs w:val="21"/>
          <w:lang w:val="en-IL" w:eastAsia="en-IL"/>
        </w:rPr>
      </w:pPr>
      <w:r w:rsidRPr="0085273D">
        <w:rPr>
          <w:rFonts w:ascii="Consolas" w:eastAsia="Times New Roman" w:hAnsi="Consolas" w:cs="Times New Roman"/>
          <w:color w:val="F8F8F2"/>
          <w:sz w:val="21"/>
          <w:szCs w:val="21"/>
          <w:lang w:val="en-IL" w:eastAsia="en-IL"/>
        </w:rPr>
        <w:t>app.</w:t>
      </w:r>
      <w:r w:rsidRPr="0085273D">
        <w:rPr>
          <w:rFonts w:ascii="Consolas" w:eastAsia="Times New Roman" w:hAnsi="Consolas" w:cs="Times New Roman"/>
          <w:color w:val="A6E22E"/>
          <w:sz w:val="21"/>
          <w:szCs w:val="21"/>
          <w:lang w:val="en-IL" w:eastAsia="en-IL"/>
        </w:rPr>
        <w:t>listen</w:t>
      </w:r>
      <w:r w:rsidRPr="0085273D">
        <w:rPr>
          <w:rFonts w:ascii="Consolas" w:eastAsia="Times New Roman" w:hAnsi="Consolas" w:cs="Times New Roman"/>
          <w:color w:val="F8F8F2"/>
          <w:sz w:val="21"/>
          <w:szCs w:val="21"/>
          <w:lang w:val="en-IL" w:eastAsia="en-IL"/>
        </w:rPr>
        <w:t xml:space="preserve">(port, host, () </w:t>
      </w:r>
      <w:r w:rsidRPr="0085273D">
        <w:rPr>
          <w:rFonts w:ascii="Consolas" w:eastAsia="Times New Roman" w:hAnsi="Consolas" w:cs="Times New Roman"/>
          <w:i/>
          <w:iCs/>
          <w:color w:val="66D9EF"/>
          <w:sz w:val="21"/>
          <w:szCs w:val="21"/>
          <w:lang w:val="en-IL" w:eastAsia="en-IL"/>
        </w:rPr>
        <w:t>=&gt;</w:t>
      </w:r>
      <w:r w:rsidRPr="0085273D">
        <w:rPr>
          <w:rFonts w:ascii="Consolas" w:eastAsia="Times New Roman" w:hAnsi="Consolas" w:cs="Times New Roman"/>
          <w:color w:val="F8F8F2"/>
          <w:sz w:val="21"/>
          <w:szCs w:val="21"/>
          <w:lang w:val="en-IL" w:eastAsia="en-IL"/>
        </w:rPr>
        <w:t xml:space="preserve"> {</w:t>
      </w:r>
    </w:p>
    <w:p w14:paraId="358C4CA7" w14:textId="77777777" w:rsidR="0085273D" w:rsidRPr="0085273D" w:rsidRDefault="0085273D" w:rsidP="0085273D">
      <w:pPr>
        <w:shd w:val="clear" w:color="auto" w:fill="272822"/>
        <w:spacing w:after="0" w:line="285" w:lineRule="atLeast"/>
        <w:rPr>
          <w:rFonts w:ascii="Consolas" w:eastAsia="Times New Roman" w:hAnsi="Consolas" w:cs="Times New Roman"/>
          <w:color w:val="F8F8F2"/>
          <w:sz w:val="21"/>
          <w:szCs w:val="21"/>
          <w:lang w:val="en-IL" w:eastAsia="en-IL"/>
        </w:rPr>
      </w:pPr>
      <w:r w:rsidRPr="0085273D">
        <w:rPr>
          <w:rFonts w:ascii="Consolas" w:eastAsia="Times New Roman" w:hAnsi="Consolas" w:cs="Times New Roman"/>
          <w:color w:val="F8F8F2"/>
          <w:sz w:val="21"/>
          <w:szCs w:val="21"/>
          <w:lang w:val="en-IL" w:eastAsia="en-IL"/>
        </w:rPr>
        <w:t>    console.</w:t>
      </w:r>
      <w:r w:rsidRPr="0085273D">
        <w:rPr>
          <w:rFonts w:ascii="Consolas" w:eastAsia="Times New Roman" w:hAnsi="Consolas" w:cs="Times New Roman"/>
          <w:color w:val="A6E22E"/>
          <w:sz w:val="21"/>
          <w:szCs w:val="21"/>
          <w:lang w:val="en-IL" w:eastAsia="en-IL"/>
        </w:rPr>
        <w:t>log</w:t>
      </w:r>
      <w:r w:rsidRPr="0085273D">
        <w:rPr>
          <w:rFonts w:ascii="Consolas" w:eastAsia="Times New Roman" w:hAnsi="Consolas" w:cs="Times New Roman"/>
          <w:color w:val="F8F8F2"/>
          <w:sz w:val="21"/>
          <w:szCs w:val="21"/>
          <w:lang w:val="en-IL" w:eastAsia="en-IL"/>
        </w:rPr>
        <w:t>(</w:t>
      </w:r>
      <w:r w:rsidRPr="0085273D">
        <w:rPr>
          <w:rFonts w:ascii="Consolas" w:eastAsia="Times New Roman" w:hAnsi="Consolas" w:cs="Times New Roman"/>
          <w:color w:val="E6DB74"/>
          <w:sz w:val="21"/>
          <w:szCs w:val="21"/>
          <w:lang w:val="en-IL" w:eastAsia="en-IL"/>
        </w:rPr>
        <w:t>`Service is ready and running on path: http://</w:t>
      </w:r>
      <w:r w:rsidRPr="0085273D">
        <w:rPr>
          <w:rFonts w:ascii="Consolas" w:eastAsia="Times New Roman" w:hAnsi="Consolas" w:cs="Times New Roman"/>
          <w:color w:val="F92672"/>
          <w:sz w:val="21"/>
          <w:szCs w:val="21"/>
          <w:lang w:val="en-IL" w:eastAsia="en-IL"/>
        </w:rPr>
        <w:t>${</w:t>
      </w:r>
      <w:r w:rsidRPr="0085273D">
        <w:rPr>
          <w:rFonts w:ascii="Consolas" w:eastAsia="Times New Roman" w:hAnsi="Consolas" w:cs="Times New Roman"/>
          <w:color w:val="F8F8F2"/>
          <w:sz w:val="21"/>
          <w:szCs w:val="21"/>
          <w:lang w:val="en-IL" w:eastAsia="en-IL"/>
        </w:rPr>
        <w:t>host</w:t>
      </w:r>
      <w:r w:rsidRPr="0085273D">
        <w:rPr>
          <w:rFonts w:ascii="Consolas" w:eastAsia="Times New Roman" w:hAnsi="Consolas" w:cs="Times New Roman"/>
          <w:color w:val="F92672"/>
          <w:sz w:val="21"/>
          <w:szCs w:val="21"/>
          <w:lang w:val="en-IL" w:eastAsia="en-IL"/>
        </w:rPr>
        <w:t>}</w:t>
      </w:r>
      <w:r w:rsidRPr="0085273D">
        <w:rPr>
          <w:rFonts w:ascii="Consolas" w:eastAsia="Times New Roman" w:hAnsi="Consolas" w:cs="Times New Roman"/>
          <w:color w:val="E6DB74"/>
          <w:sz w:val="21"/>
          <w:szCs w:val="21"/>
          <w:lang w:val="en-IL" w:eastAsia="en-IL"/>
        </w:rPr>
        <w:t>:</w:t>
      </w:r>
      <w:r w:rsidRPr="0085273D">
        <w:rPr>
          <w:rFonts w:ascii="Consolas" w:eastAsia="Times New Roman" w:hAnsi="Consolas" w:cs="Times New Roman"/>
          <w:color w:val="F92672"/>
          <w:sz w:val="21"/>
          <w:szCs w:val="21"/>
          <w:lang w:val="en-IL" w:eastAsia="en-IL"/>
        </w:rPr>
        <w:t>${</w:t>
      </w:r>
      <w:r w:rsidRPr="0085273D">
        <w:rPr>
          <w:rFonts w:ascii="Consolas" w:eastAsia="Times New Roman" w:hAnsi="Consolas" w:cs="Times New Roman"/>
          <w:color w:val="F8F8F2"/>
          <w:sz w:val="21"/>
          <w:szCs w:val="21"/>
          <w:lang w:val="en-IL" w:eastAsia="en-IL"/>
        </w:rPr>
        <w:t>port</w:t>
      </w:r>
      <w:r w:rsidRPr="0085273D">
        <w:rPr>
          <w:rFonts w:ascii="Consolas" w:eastAsia="Times New Roman" w:hAnsi="Consolas" w:cs="Times New Roman"/>
          <w:color w:val="F92672"/>
          <w:sz w:val="21"/>
          <w:szCs w:val="21"/>
          <w:lang w:val="en-IL" w:eastAsia="en-IL"/>
        </w:rPr>
        <w:t>}</w:t>
      </w:r>
      <w:r w:rsidRPr="0085273D">
        <w:rPr>
          <w:rFonts w:ascii="Consolas" w:eastAsia="Times New Roman" w:hAnsi="Consolas" w:cs="Times New Roman"/>
          <w:color w:val="E6DB74"/>
          <w:sz w:val="21"/>
          <w:szCs w:val="21"/>
          <w:lang w:val="en-IL" w:eastAsia="en-IL"/>
        </w:rPr>
        <w:t>`</w:t>
      </w:r>
      <w:r w:rsidRPr="0085273D">
        <w:rPr>
          <w:rFonts w:ascii="Consolas" w:eastAsia="Times New Roman" w:hAnsi="Consolas" w:cs="Times New Roman"/>
          <w:color w:val="F8F8F2"/>
          <w:sz w:val="21"/>
          <w:szCs w:val="21"/>
          <w:lang w:val="en-IL" w:eastAsia="en-IL"/>
        </w:rPr>
        <w:t>);</w:t>
      </w:r>
    </w:p>
    <w:p w14:paraId="62656EB8" w14:textId="77777777" w:rsidR="0085273D" w:rsidRPr="0085273D" w:rsidRDefault="0085273D" w:rsidP="0085273D">
      <w:pPr>
        <w:shd w:val="clear" w:color="auto" w:fill="272822"/>
        <w:spacing w:after="0" w:line="285" w:lineRule="atLeast"/>
        <w:rPr>
          <w:rFonts w:ascii="Consolas" w:eastAsia="Times New Roman" w:hAnsi="Consolas" w:cs="Times New Roman"/>
          <w:color w:val="F8F8F2"/>
          <w:sz w:val="21"/>
          <w:szCs w:val="21"/>
          <w:lang w:val="en-IL" w:eastAsia="en-IL"/>
        </w:rPr>
      </w:pPr>
      <w:r w:rsidRPr="0085273D">
        <w:rPr>
          <w:rFonts w:ascii="Consolas" w:eastAsia="Times New Roman" w:hAnsi="Consolas" w:cs="Times New Roman"/>
          <w:color w:val="F8F8F2"/>
          <w:sz w:val="21"/>
          <w:szCs w:val="21"/>
          <w:lang w:val="en-IL" w:eastAsia="en-IL"/>
        </w:rPr>
        <w:t>});</w:t>
      </w:r>
    </w:p>
    <w:p w14:paraId="62B458AD" w14:textId="77777777" w:rsidR="0085273D" w:rsidRDefault="0085273D" w:rsidP="00566EEE">
      <w:pPr>
        <w:rPr>
          <w:u w:val="single"/>
          <w:lang w:val="en-IL"/>
        </w:rPr>
      </w:pPr>
    </w:p>
    <w:p w14:paraId="5E24C9C7" w14:textId="75589761" w:rsidR="00566EEE" w:rsidRPr="00566EEE" w:rsidRDefault="00566EEE" w:rsidP="00566EEE">
      <w:pPr>
        <w:rPr>
          <w:lang w:val="en-IL"/>
        </w:rPr>
      </w:pPr>
      <w:r w:rsidRPr="00566EEE">
        <w:rPr>
          <w:u w:val="single"/>
          <w:lang w:val="en-IL"/>
        </w:rPr>
        <w:t>When Not to Use</w:t>
      </w:r>
      <w:r w:rsidRPr="00566EEE">
        <w:rPr>
          <w:lang w:val="en-IL"/>
        </w:rPr>
        <w:t>: For simple applications with only a few microservices, using an API Gateway might introduce unnecessary overhead.</w:t>
      </w:r>
    </w:p>
    <w:p w14:paraId="6170B7C3" w14:textId="4341CD61" w:rsidR="00784AEF" w:rsidRDefault="00566EEE" w:rsidP="002516E1">
      <w:pPr>
        <w:rPr>
          <w:lang w:val="en-IL"/>
        </w:rPr>
      </w:pPr>
      <w:r w:rsidRPr="00566EEE">
        <w:rPr>
          <w:u w:val="single"/>
          <w:lang w:val="en-IL"/>
        </w:rPr>
        <w:t>Life Example</w:t>
      </w:r>
      <w:r w:rsidRPr="00566EEE">
        <w:rPr>
          <w:lang w:val="en-IL"/>
        </w:rPr>
        <w:t xml:space="preserve">: </w:t>
      </w:r>
      <w:hyperlink r:id="rId20" w:history="1">
        <w:r w:rsidRPr="002E5823">
          <w:rPr>
            <w:rStyle w:val="Hyperlink"/>
            <w:lang w:val="en-IL"/>
          </w:rPr>
          <w:t>Netflix's API Gateway</w:t>
        </w:r>
      </w:hyperlink>
      <w:r w:rsidRPr="00566EEE">
        <w:rPr>
          <w:lang w:val="en-IL"/>
        </w:rPr>
        <w:t xml:space="preserve"> manages requests to various microservices within its ecosystem.</w:t>
      </w:r>
      <w:r w:rsidR="0085273D">
        <w:rPr>
          <w:lang w:val="en-US"/>
        </w:rPr>
        <w:t xml:space="preserve"> </w:t>
      </w:r>
      <w:r w:rsidR="0085273D" w:rsidRPr="00566EEE">
        <w:rPr>
          <w:lang w:val="en-IL"/>
        </w:rPr>
        <w:t>Use tools like Netflix Zuul or Spring Cloud Gateway for routing and filtering requests to microservices.</w:t>
      </w:r>
    </w:p>
    <w:p w14:paraId="3BF1BA33" w14:textId="77777777" w:rsidR="00B304AE" w:rsidRDefault="00B304AE" w:rsidP="00B304AE">
      <w:pPr>
        <w:rPr>
          <w:lang w:val="en-US"/>
        </w:rPr>
      </w:pPr>
    </w:p>
    <w:p w14:paraId="0590F3D9" w14:textId="54D3100D" w:rsidR="00E43E51" w:rsidRDefault="00E43E51" w:rsidP="00E43E51">
      <w:pPr>
        <w:pStyle w:val="Heading1"/>
        <w:rPr>
          <w:lang w:val="en-US"/>
        </w:rPr>
      </w:pPr>
      <w:bookmarkStart w:id="8" w:name="_Toc142945799"/>
      <w:r w:rsidRPr="00E43E51">
        <w:rPr>
          <w:lang w:val="en-US"/>
        </w:rPr>
        <w:t>Database Patterns</w:t>
      </w:r>
      <w:bookmarkEnd w:id="8"/>
    </w:p>
    <w:p w14:paraId="0C93CFF5" w14:textId="1D9D946A" w:rsidR="005946C0" w:rsidRDefault="00E43E51" w:rsidP="005946C0">
      <w:pPr>
        <w:rPr>
          <w:lang w:val="en-US"/>
        </w:rPr>
      </w:pPr>
      <w:r w:rsidRPr="00E43E51">
        <w:rPr>
          <w:lang w:val="en-US"/>
        </w:rPr>
        <w:t>These patterns deal with the data storage and access strategies in microservices.</w:t>
      </w:r>
    </w:p>
    <w:p w14:paraId="4266FD7D" w14:textId="69219009" w:rsidR="005946C0" w:rsidRDefault="005946C0" w:rsidP="005946C0">
      <w:pPr>
        <w:pStyle w:val="Heading2"/>
        <w:rPr>
          <w:lang w:val="en-US"/>
        </w:rPr>
      </w:pPr>
      <w:bookmarkStart w:id="9" w:name="_Toc142945800"/>
      <w:r w:rsidRPr="005946C0">
        <w:rPr>
          <w:lang w:val="en-US"/>
        </w:rPr>
        <w:t>API Composition</w:t>
      </w:r>
      <w:bookmarkEnd w:id="9"/>
    </w:p>
    <w:p w14:paraId="5D08249B" w14:textId="676450D7" w:rsidR="005946C0" w:rsidRPr="00987B2E" w:rsidRDefault="005946C0" w:rsidP="005946C0">
      <w:pPr>
        <w:rPr>
          <w:lang w:val="en-US"/>
        </w:rPr>
      </w:pPr>
      <w:r w:rsidRPr="00987B2E">
        <w:rPr>
          <w:b/>
          <w:bCs/>
          <w:u w:val="single"/>
          <w:lang w:val="en-US"/>
        </w:rPr>
        <w:t>Problem</w:t>
      </w:r>
      <w:r w:rsidRPr="00987B2E">
        <w:rPr>
          <w:lang w:val="en-US"/>
        </w:rPr>
        <w:t>:</w:t>
      </w:r>
      <w:r>
        <w:rPr>
          <w:lang w:val="en-US"/>
        </w:rPr>
        <w:t xml:space="preserve"> </w:t>
      </w:r>
      <w:r w:rsidRPr="00987B2E">
        <w:rPr>
          <w:lang w:val="en-US"/>
        </w:rPr>
        <w:t>How to implement queries in a microservice architecture?</w:t>
      </w:r>
    </w:p>
    <w:p w14:paraId="3A55F4AE" w14:textId="6BA4BBF3" w:rsidR="005946C0" w:rsidRPr="00987B2E" w:rsidRDefault="005946C0" w:rsidP="005946C0">
      <w:pPr>
        <w:rPr>
          <w:lang w:val="en-US"/>
        </w:rPr>
      </w:pPr>
      <w:r w:rsidRPr="00987B2E">
        <w:rPr>
          <w:b/>
          <w:bCs/>
          <w:u w:val="single"/>
          <w:lang w:val="en-US"/>
        </w:rPr>
        <w:t>Solution</w:t>
      </w:r>
      <w:r w:rsidRPr="00987B2E">
        <w:rPr>
          <w:lang w:val="en-US"/>
        </w:rPr>
        <w:t>: i</w:t>
      </w:r>
      <w:r w:rsidRPr="00987B2E">
        <w:rPr>
          <w:lang w:val="en-US"/>
        </w:rPr>
        <w:t>mplement a query by defining an API Composer, which invoking the services that own the data and performs an in-memory join of the results.</w:t>
      </w:r>
    </w:p>
    <w:p w14:paraId="74972A81" w14:textId="0F5B46A7" w:rsidR="005946C0" w:rsidRDefault="005946C0" w:rsidP="005946C0">
      <w:pPr>
        <w:rPr>
          <w:lang w:val="en-US"/>
        </w:rPr>
      </w:pPr>
      <w:r w:rsidRPr="005946C0">
        <w:rPr>
          <w:lang w:val="en-US"/>
        </w:rPr>
        <w:drawing>
          <wp:inline distT="0" distB="0" distL="0" distR="0" wp14:anchorId="3BB2339C" wp14:editId="3E72B154">
            <wp:extent cx="5060118" cy="3177815"/>
            <wp:effectExtent l="0" t="0" r="7620" b="3810"/>
            <wp:docPr id="17906702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670261" name=""/>
                    <pic:cNvPicPr/>
                  </pic:nvPicPr>
                  <pic:blipFill>
                    <a:blip r:embed="rId21"/>
                    <a:stretch>
                      <a:fillRect/>
                    </a:stretch>
                  </pic:blipFill>
                  <pic:spPr>
                    <a:xfrm>
                      <a:off x="0" y="0"/>
                      <a:ext cx="5060118" cy="3177815"/>
                    </a:xfrm>
                    <a:prstGeom prst="rect">
                      <a:avLst/>
                    </a:prstGeom>
                  </pic:spPr>
                </pic:pic>
              </a:graphicData>
            </a:graphic>
          </wp:inline>
        </w:drawing>
      </w:r>
    </w:p>
    <w:p w14:paraId="6A0A47F1" w14:textId="4A5792C3" w:rsidR="005946C0" w:rsidRDefault="005946C0" w:rsidP="005946C0">
      <w:pPr>
        <w:rPr>
          <w:b/>
          <w:bCs/>
          <w:u w:val="single"/>
          <w:lang w:val="en-US"/>
        </w:rPr>
      </w:pPr>
      <w:r w:rsidRPr="005946C0">
        <w:rPr>
          <w:b/>
          <w:bCs/>
          <w:u w:val="single"/>
          <w:lang w:val="en-US"/>
        </w:rPr>
        <w:t>Code Implementation:</w:t>
      </w:r>
    </w:p>
    <w:p w14:paraId="571B9E6D" w14:textId="334BFAF0" w:rsidR="005946C0" w:rsidRPr="005946C0" w:rsidRDefault="005946C0" w:rsidP="005946C0">
      <w:pPr>
        <w:rPr>
          <w:b/>
          <w:bCs/>
          <w:u w:val="single"/>
          <w:lang w:val="en-US"/>
        </w:rPr>
      </w:pPr>
      <w:r w:rsidRPr="005946C0">
        <w:rPr>
          <w:b/>
          <w:bCs/>
          <w:u w:val="single"/>
          <w:lang w:val="en-US"/>
        </w:rPr>
        <w:drawing>
          <wp:inline distT="0" distB="0" distL="0" distR="0" wp14:anchorId="04E697B7" wp14:editId="280A8F9D">
            <wp:extent cx="5731510" cy="7846695"/>
            <wp:effectExtent l="0" t="0" r="0" b="0"/>
            <wp:docPr id="6811140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114032" name=""/>
                    <pic:cNvPicPr/>
                  </pic:nvPicPr>
                  <pic:blipFill>
                    <a:blip r:embed="rId22"/>
                    <a:stretch>
                      <a:fillRect/>
                    </a:stretch>
                  </pic:blipFill>
                  <pic:spPr>
                    <a:xfrm>
                      <a:off x="0" y="0"/>
                      <a:ext cx="5731510" cy="7846695"/>
                    </a:xfrm>
                    <a:prstGeom prst="rect">
                      <a:avLst/>
                    </a:prstGeom>
                  </pic:spPr>
                </pic:pic>
              </a:graphicData>
            </a:graphic>
          </wp:inline>
        </w:drawing>
      </w:r>
    </w:p>
    <w:p w14:paraId="0A7EDE1C" w14:textId="77777777" w:rsidR="005946C0" w:rsidRDefault="005946C0" w:rsidP="005946C0">
      <w:pPr>
        <w:rPr>
          <w:lang w:val="en-US"/>
        </w:rPr>
      </w:pPr>
    </w:p>
    <w:p w14:paraId="37EE293C" w14:textId="5374BAD4" w:rsidR="005946C0" w:rsidRPr="005946C0" w:rsidRDefault="005946C0" w:rsidP="005946C0">
      <w:pPr>
        <w:rPr>
          <w:b/>
          <w:bCs/>
          <w:u w:val="single"/>
          <w:lang w:val="en-US"/>
        </w:rPr>
      </w:pPr>
      <w:r w:rsidRPr="005946C0">
        <w:rPr>
          <w:b/>
          <w:bCs/>
          <w:u w:val="single"/>
          <w:lang w:val="en-US"/>
        </w:rPr>
        <w:t>When Not to Use</w:t>
      </w:r>
      <w:r w:rsidRPr="005946C0">
        <w:rPr>
          <w:b/>
          <w:bCs/>
          <w:u w:val="single"/>
          <w:lang w:val="en-US"/>
        </w:rPr>
        <w:t>:</w:t>
      </w:r>
      <w:r>
        <w:rPr>
          <w:b/>
          <w:bCs/>
          <w:u w:val="single"/>
          <w:lang w:val="en-US"/>
        </w:rPr>
        <w:t xml:space="preserve"> </w:t>
      </w:r>
      <w:r w:rsidRPr="005946C0">
        <w:rPr>
          <w:lang w:val="en-IL"/>
        </w:rPr>
        <w:t>Some queries would result in inefficient, in-memory joins of large datasets.</w:t>
      </w:r>
    </w:p>
    <w:p w14:paraId="2E739444" w14:textId="77777777" w:rsidR="005946C0" w:rsidRDefault="005946C0" w:rsidP="005946C0">
      <w:pPr>
        <w:rPr>
          <w:lang w:val="en-US"/>
        </w:rPr>
      </w:pPr>
    </w:p>
    <w:p w14:paraId="4ED3D282" w14:textId="65F7F0C0" w:rsidR="005946C0" w:rsidRDefault="005946C0" w:rsidP="005946C0">
      <w:pPr>
        <w:rPr>
          <w:lang w:val="en-US"/>
        </w:rPr>
      </w:pPr>
      <w:r w:rsidRPr="005946C0">
        <w:rPr>
          <w:b/>
          <w:bCs/>
          <w:u w:val="single"/>
          <w:lang w:val="en-US"/>
        </w:rPr>
        <w:t>Life Example:</w:t>
      </w:r>
      <w:r w:rsidRPr="005946C0">
        <w:rPr>
          <w:lang w:val="en-US"/>
        </w:rPr>
        <w:t xml:space="preserve"> </w:t>
      </w:r>
      <w:r w:rsidRPr="005946C0">
        <w:rPr>
          <w:lang w:val="en-US"/>
        </w:rPr>
        <w:t>API Gateway</w:t>
      </w:r>
    </w:p>
    <w:p w14:paraId="4BC531BE" w14:textId="26DB17A3" w:rsidR="00987B2E" w:rsidRDefault="00987B2E" w:rsidP="00987B2E">
      <w:pPr>
        <w:pStyle w:val="Heading2"/>
        <w:rPr>
          <w:lang w:val="en-US"/>
        </w:rPr>
      </w:pPr>
      <w:bookmarkStart w:id="10" w:name="_Toc142945801"/>
      <w:r w:rsidRPr="00987B2E">
        <w:rPr>
          <w:lang w:val="en-US"/>
        </w:rPr>
        <w:t>Query Service pattern</w:t>
      </w:r>
      <w:bookmarkEnd w:id="10"/>
    </w:p>
    <w:p w14:paraId="7DDA36C1" w14:textId="492DFF8F" w:rsidR="00987B2E" w:rsidRDefault="00987B2E" w:rsidP="005946C0">
      <w:pPr>
        <w:rPr>
          <w:lang w:val="en-US"/>
        </w:rPr>
      </w:pPr>
      <w:r>
        <w:rPr>
          <w:lang w:val="en-US"/>
        </w:rPr>
        <w:t>c</w:t>
      </w:r>
      <w:r w:rsidRPr="00987B2E">
        <w:rPr>
          <w:lang w:val="en-US"/>
        </w:rPr>
        <w:t>reate a dedicated microservice specifically for executing database queries that involve joining data, you're essentially considering a Query Service pattern. This pattern involves setting up a microservice responsible for handling complex database queries, including joins, aggregations, and other data manipulation operations.</w:t>
      </w:r>
    </w:p>
    <w:p w14:paraId="474126DF" w14:textId="5ADC636C" w:rsidR="00987B2E" w:rsidRDefault="00987B2E" w:rsidP="005946C0">
      <w:pPr>
        <w:rPr>
          <w:lang w:val="en-US"/>
        </w:rPr>
      </w:pPr>
      <w:r w:rsidRPr="00987B2E">
        <w:rPr>
          <w:lang w:val="en-US"/>
        </w:rPr>
        <w:lastRenderedPageBreak/>
        <w:drawing>
          <wp:inline distT="0" distB="0" distL="0" distR="0" wp14:anchorId="53DF0F48" wp14:editId="2F5A3053">
            <wp:extent cx="5669771" cy="7910245"/>
            <wp:effectExtent l="0" t="0" r="7620" b="0"/>
            <wp:docPr id="13855195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519501" name=""/>
                    <pic:cNvPicPr/>
                  </pic:nvPicPr>
                  <pic:blipFill>
                    <a:blip r:embed="rId23"/>
                    <a:stretch>
                      <a:fillRect/>
                    </a:stretch>
                  </pic:blipFill>
                  <pic:spPr>
                    <a:xfrm>
                      <a:off x="0" y="0"/>
                      <a:ext cx="5669771" cy="7910245"/>
                    </a:xfrm>
                    <a:prstGeom prst="rect">
                      <a:avLst/>
                    </a:prstGeom>
                  </pic:spPr>
                </pic:pic>
              </a:graphicData>
            </a:graphic>
          </wp:inline>
        </w:drawing>
      </w:r>
    </w:p>
    <w:p w14:paraId="42C3AD22" w14:textId="3A732768" w:rsidR="00987B2E" w:rsidRDefault="00987B2E" w:rsidP="005946C0">
      <w:pPr>
        <w:rPr>
          <w:lang w:val="en-US"/>
        </w:rPr>
      </w:pPr>
      <w:r w:rsidRPr="00987B2E">
        <w:rPr>
          <w:lang w:val="en-US"/>
        </w:rPr>
        <w:t>This pattern can be beneficial for offloading complex database queries from other microservices, ensuring optimized query execution and avoiding putting unnecessary load on the microservices responsible for other business logic.</w:t>
      </w:r>
    </w:p>
    <w:p w14:paraId="22763231" w14:textId="02144963" w:rsidR="00987B2E" w:rsidRDefault="00987B2E" w:rsidP="00987B2E">
      <w:pPr>
        <w:pStyle w:val="Heading2"/>
        <w:rPr>
          <w:lang w:val="en-US"/>
        </w:rPr>
      </w:pPr>
      <w:bookmarkStart w:id="11" w:name="_Toc142945802"/>
      <w:r w:rsidRPr="00987B2E">
        <w:rPr>
          <w:lang w:val="en-US"/>
        </w:rPr>
        <w:lastRenderedPageBreak/>
        <w:t>API Composition pattern and the Query Service pattern</w:t>
      </w:r>
      <w:bookmarkEnd w:id="11"/>
    </w:p>
    <w:p w14:paraId="4A4A89B1" w14:textId="2F14B676" w:rsidR="00DA7EC6" w:rsidRPr="00DA7EC6" w:rsidRDefault="00DA7EC6" w:rsidP="00DA7EC6">
      <w:pPr>
        <w:rPr>
          <w:lang w:val="en-US"/>
        </w:rPr>
      </w:pPr>
      <w:r w:rsidRPr="00DA7EC6">
        <w:rPr>
          <w:lang w:val="en-US"/>
        </w:rPr>
        <w:t>Deciding between the API Composition pattern and the Query Service pattern depends on your application's requirements, architecture, and trade-offs. Both patterns have their strengths and weaknesses, so it's important to consider your specific context. Here's a comparison to help you make an informed decision:</w:t>
      </w:r>
    </w:p>
    <w:p w14:paraId="64B1F795" w14:textId="48A894E0" w:rsidR="00DA7EC6" w:rsidRPr="00DA7EC6" w:rsidRDefault="00DA7EC6" w:rsidP="00DA7EC6">
      <w:pPr>
        <w:rPr>
          <w:u w:val="single"/>
          <w:lang w:val="en-US"/>
        </w:rPr>
      </w:pPr>
      <w:r w:rsidRPr="00DA7EC6">
        <w:rPr>
          <w:u w:val="single"/>
          <w:lang w:val="en-US"/>
        </w:rPr>
        <w:t>API Composition Pattern:</w:t>
      </w:r>
    </w:p>
    <w:p w14:paraId="6EF63EA6" w14:textId="06641E36" w:rsidR="00DA7EC6" w:rsidRPr="00DA7EC6" w:rsidRDefault="00DA7EC6" w:rsidP="00DA7EC6">
      <w:pPr>
        <w:rPr>
          <w:lang w:val="en-US"/>
        </w:rPr>
      </w:pPr>
      <w:r w:rsidRPr="00DA7EC6">
        <w:rPr>
          <w:lang w:val="en-US"/>
        </w:rPr>
        <w:t>Pros:</w:t>
      </w:r>
    </w:p>
    <w:p w14:paraId="77CE4636" w14:textId="77777777" w:rsidR="00DA7EC6" w:rsidRPr="00DA7EC6" w:rsidRDefault="00DA7EC6" w:rsidP="00DA7EC6">
      <w:pPr>
        <w:rPr>
          <w:lang w:val="en-US"/>
        </w:rPr>
      </w:pPr>
      <w:r w:rsidRPr="00DA7EC6">
        <w:rPr>
          <w:lang w:val="en-US"/>
        </w:rPr>
        <w:t>Modularity: API composition keeps microservices focused on their core responsibilities. Each microservice provides well-defined APIs, reducing complexity and coupling.</w:t>
      </w:r>
    </w:p>
    <w:p w14:paraId="3F6872A3" w14:textId="77777777" w:rsidR="00DA7EC6" w:rsidRPr="00DA7EC6" w:rsidRDefault="00DA7EC6" w:rsidP="00DA7EC6">
      <w:pPr>
        <w:rPr>
          <w:lang w:val="en-US"/>
        </w:rPr>
      </w:pPr>
      <w:r w:rsidRPr="00DA7EC6">
        <w:rPr>
          <w:lang w:val="en-US"/>
        </w:rPr>
        <w:t>Flexibility: Clients can request specific data combinations and transformations, providing a flexible way to tailor responses.</w:t>
      </w:r>
    </w:p>
    <w:p w14:paraId="2502BC25" w14:textId="77777777" w:rsidR="00DA7EC6" w:rsidRPr="00DA7EC6" w:rsidRDefault="00DA7EC6" w:rsidP="00DA7EC6">
      <w:pPr>
        <w:rPr>
          <w:lang w:val="en-US"/>
        </w:rPr>
      </w:pPr>
      <w:r w:rsidRPr="00DA7EC6">
        <w:rPr>
          <w:lang w:val="en-US"/>
        </w:rPr>
        <w:t>Contextual Data: Microservices have access to their domain data, making it easier to contextualize data for composition.</w:t>
      </w:r>
    </w:p>
    <w:p w14:paraId="01D01EB0" w14:textId="49E7A002" w:rsidR="00DA7EC6" w:rsidRPr="00DA7EC6" w:rsidRDefault="00DA7EC6" w:rsidP="00DA7EC6">
      <w:pPr>
        <w:rPr>
          <w:lang w:val="en-US"/>
        </w:rPr>
      </w:pPr>
      <w:r w:rsidRPr="00DA7EC6">
        <w:rPr>
          <w:lang w:val="en-US"/>
        </w:rPr>
        <w:t>Cons:</w:t>
      </w:r>
    </w:p>
    <w:p w14:paraId="2835FEF6" w14:textId="77777777" w:rsidR="00DA7EC6" w:rsidRPr="00DA7EC6" w:rsidRDefault="00DA7EC6" w:rsidP="00DA7EC6">
      <w:pPr>
        <w:rPr>
          <w:lang w:val="en-US"/>
        </w:rPr>
      </w:pPr>
      <w:r w:rsidRPr="00DA7EC6">
        <w:rPr>
          <w:lang w:val="en-US"/>
        </w:rPr>
        <w:t>Additional Network Calls: The pattern can involve multiple network calls, potentially introducing latency and increasing the likelihood of network failures.</w:t>
      </w:r>
    </w:p>
    <w:p w14:paraId="3A82DF9D" w14:textId="77777777" w:rsidR="00DA7EC6" w:rsidRPr="00DA7EC6" w:rsidRDefault="00DA7EC6" w:rsidP="00DA7EC6">
      <w:pPr>
        <w:rPr>
          <w:lang w:val="en-US"/>
        </w:rPr>
      </w:pPr>
      <w:r w:rsidRPr="00DA7EC6">
        <w:rPr>
          <w:lang w:val="en-US"/>
        </w:rPr>
        <w:t>Performance Considerations: Complex compositions might lead to performance challenges, especially if data retrieval and processing are distributed across multiple microservices.</w:t>
      </w:r>
    </w:p>
    <w:p w14:paraId="49C95603" w14:textId="77777777" w:rsidR="00DA7EC6" w:rsidRPr="00DA7EC6" w:rsidRDefault="00DA7EC6" w:rsidP="00DA7EC6">
      <w:pPr>
        <w:rPr>
          <w:lang w:val="en-US"/>
        </w:rPr>
      </w:pPr>
      <w:r w:rsidRPr="00DA7EC6">
        <w:rPr>
          <w:lang w:val="en-US"/>
        </w:rPr>
        <w:t>Over-fetching/Under-fetching: Depending on client needs, you might encounter situations where you're fetching more or less data than required.</w:t>
      </w:r>
    </w:p>
    <w:p w14:paraId="26EDD1FA" w14:textId="55F254E0" w:rsidR="00DA7EC6" w:rsidRPr="00DA7EC6" w:rsidRDefault="00DA7EC6" w:rsidP="00DA7EC6">
      <w:pPr>
        <w:rPr>
          <w:u w:val="single"/>
          <w:lang w:val="en-US"/>
        </w:rPr>
      </w:pPr>
      <w:r w:rsidRPr="00DA7EC6">
        <w:rPr>
          <w:u w:val="single"/>
          <w:lang w:val="en-US"/>
        </w:rPr>
        <w:t>Query Service Pattern:</w:t>
      </w:r>
    </w:p>
    <w:p w14:paraId="06B25550" w14:textId="4CAF01A5" w:rsidR="00DA7EC6" w:rsidRPr="00DA7EC6" w:rsidRDefault="00DA7EC6" w:rsidP="00DA7EC6">
      <w:pPr>
        <w:rPr>
          <w:lang w:val="en-US"/>
        </w:rPr>
      </w:pPr>
      <w:r w:rsidRPr="00DA7EC6">
        <w:rPr>
          <w:lang w:val="en-US"/>
        </w:rPr>
        <w:t>Pros:</w:t>
      </w:r>
    </w:p>
    <w:p w14:paraId="027F91B1" w14:textId="77777777" w:rsidR="00DA7EC6" w:rsidRPr="00DA7EC6" w:rsidRDefault="00DA7EC6" w:rsidP="00DA7EC6">
      <w:pPr>
        <w:rPr>
          <w:lang w:val="en-US"/>
        </w:rPr>
      </w:pPr>
      <w:r w:rsidRPr="00DA7EC6">
        <w:rPr>
          <w:lang w:val="en-US"/>
        </w:rPr>
        <w:t>Performance Optimization: Query services can be optimized for specific query types, including joins, aggregations, and complex operations.</w:t>
      </w:r>
    </w:p>
    <w:p w14:paraId="7304EC8B" w14:textId="77777777" w:rsidR="00DA7EC6" w:rsidRPr="00DA7EC6" w:rsidRDefault="00DA7EC6" w:rsidP="00DA7EC6">
      <w:pPr>
        <w:rPr>
          <w:lang w:val="en-US"/>
        </w:rPr>
      </w:pPr>
      <w:r w:rsidRPr="00DA7EC6">
        <w:rPr>
          <w:lang w:val="en-US"/>
        </w:rPr>
        <w:t>Single Network Call: A query service consolidates data retrieval into a single network call, reducing potential network overhead.</w:t>
      </w:r>
    </w:p>
    <w:p w14:paraId="1EF38803" w14:textId="77777777" w:rsidR="00DA7EC6" w:rsidRPr="00DA7EC6" w:rsidRDefault="00DA7EC6" w:rsidP="00DA7EC6">
      <w:pPr>
        <w:rPr>
          <w:lang w:val="en-US"/>
        </w:rPr>
      </w:pPr>
      <w:r w:rsidRPr="00DA7EC6">
        <w:rPr>
          <w:lang w:val="en-US"/>
        </w:rPr>
        <w:t>Centralized Logic: Complex query logic is centralized, making it easier to manage and optimize.</w:t>
      </w:r>
    </w:p>
    <w:p w14:paraId="7FB59AB3" w14:textId="77777777" w:rsidR="00DA7EC6" w:rsidRPr="00DA7EC6" w:rsidRDefault="00DA7EC6" w:rsidP="00DA7EC6">
      <w:pPr>
        <w:rPr>
          <w:lang w:val="en-US"/>
        </w:rPr>
      </w:pPr>
      <w:r w:rsidRPr="00DA7EC6">
        <w:rPr>
          <w:lang w:val="en-US"/>
        </w:rPr>
        <w:t>Consistency: A query service ensures consistent query execution, avoiding duplication of logic across microservices.</w:t>
      </w:r>
    </w:p>
    <w:p w14:paraId="21608C03" w14:textId="70DF02D6" w:rsidR="00DA7EC6" w:rsidRPr="00DA7EC6" w:rsidRDefault="00DA7EC6" w:rsidP="00DA7EC6">
      <w:pPr>
        <w:rPr>
          <w:lang w:val="en-US"/>
        </w:rPr>
      </w:pPr>
      <w:r w:rsidRPr="00DA7EC6">
        <w:rPr>
          <w:lang w:val="en-US"/>
        </w:rPr>
        <w:t>Cons:</w:t>
      </w:r>
    </w:p>
    <w:p w14:paraId="0FE80D5C" w14:textId="77777777" w:rsidR="00DA7EC6" w:rsidRPr="00DA7EC6" w:rsidRDefault="00DA7EC6" w:rsidP="00DA7EC6">
      <w:pPr>
        <w:rPr>
          <w:lang w:val="en-US"/>
        </w:rPr>
      </w:pPr>
      <w:r w:rsidRPr="00DA7EC6">
        <w:rPr>
          <w:lang w:val="en-US"/>
        </w:rPr>
        <w:t>Microservice Overhead: Adding another microservice introduces deployment, management, and operational complexities.</w:t>
      </w:r>
    </w:p>
    <w:p w14:paraId="545533B9" w14:textId="77777777" w:rsidR="00DA7EC6" w:rsidRPr="00DA7EC6" w:rsidRDefault="00DA7EC6" w:rsidP="00DA7EC6">
      <w:pPr>
        <w:rPr>
          <w:lang w:val="en-US"/>
        </w:rPr>
      </w:pPr>
      <w:r w:rsidRPr="00DA7EC6">
        <w:rPr>
          <w:lang w:val="en-US"/>
        </w:rPr>
        <w:t>Latency: There's a potential latency introduced by querying and aggregating data from various sources.</w:t>
      </w:r>
    </w:p>
    <w:p w14:paraId="63AE2DFA" w14:textId="77777777" w:rsidR="00DA7EC6" w:rsidRPr="00DA7EC6" w:rsidRDefault="00DA7EC6" w:rsidP="00DA7EC6">
      <w:pPr>
        <w:rPr>
          <w:lang w:val="en-US"/>
        </w:rPr>
      </w:pPr>
      <w:r w:rsidRPr="00DA7EC6">
        <w:rPr>
          <w:lang w:val="en-US"/>
        </w:rPr>
        <w:t>Duplication of Data: In some cases, a query service might require duplicated or replicated data to optimize queries.</w:t>
      </w:r>
    </w:p>
    <w:p w14:paraId="2C26ADA2" w14:textId="77777777" w:rsidR="00DA7EC6" w:rsidRPr="00DA7EC6" w:rsidRDefault="00DA7EC6" w:rsidP="00DA7EC6">
      <w:pPr>
        <w:rPr>
          <w:u w:val="single"/>
          <w:lang w:val="en-US"/>
        </w:rPr>
      </w:pPr>
      <w:r w:rsidRPr="00DA7EC6">
        <w:rPr>
          <w:u w:val="single"/>
          <w:lang w:val="en-US"/>
        </w:rPr>
        <w:t>Factors to Consider:</w:t>
      </w:r>
    </w:p>
    <w:p w14:paraId="62DFE336" w14:textId="77777777" w:rsidR="00DA7EC6" w:rsidRPr="00DA7EC6" w:rsidRDefault="00DA7EC6" w:rsidP="00DA7EC6">
      <w:pPr>
        <w:rPr>
          <w:lang w:val="en-US"/>
        </w:rPr>
      </w:pPr>
    </w:p>
    <w:p w14:paraId="58922EA5" w14:textId="367CBB29" w:rsidR="00DA7EC6" w:rsidRPr="00DA7EC6" w:rsidRDefault="00DA7EC6" w:rsidP="00DA7EC6">
      <w:pPr>
        <w:rPr>
          <w:lang w:val="en-US"/>
        </w:rPr>
      </w:pPr>
      <w:r w:rsidRPr="00DA7EC6">
        <w:rPr>
          <w:lang w:val="en-US"/>
        </w:rPr>
        <w:t>Query Complexity: If your queries involve complex joins, aggregations, or transformations, a Query Service might be a better fit.</w:t>
      </w:r>
    </w:p>
    <w:p w14:paraId="58C8FC80" w14:textId="6A24F1A1" w:rsidR="00DA7EC6" w:rsidRPr="00DA7EC6" w:rsidRDefault="00DA7EC6" w:rsidP="00DA7EC6">
      <w:pPr>
        <w:rPr>
          <w:lang w:val="en-US"/>
        </w:rPr>
      </w:pPr>
      <w:r w:rsidRPr="00DA7EC6">
        <w:rPr>
          <w:lang w:val="en-US"/>
        </w:rPr>
        <w:t>Performance Requirements: Consider the performance requirements of your application. If optimizing query performance is critical, a Query Service might offer advantages.</w:t>
      </w:r>
    </w:p>
    <w:p w14:paraId="5738EC10" w14:textId="2656903F" w:rsidR="00DA7EC6" w:rsidRPr="00DA7EC6" w:rsidRDefault="00DA7EC6" w:rsidP="00DA7EC6">
      <w:pPr>
        <w:rPr>
          <w:lang w:val="en-US"/>
        </w:rPr>
      </w:pPr>
      <w:r w:rsidRPr="00DA7EC6">
        <w:rPr>
          <w:lang w:val="en-US"/>
        </w:rPr>
        <w:t>Microservice Architecture: Evaluate your existing microservice architecture. If your microservices are already well-structured and optimized, the API Composition pattern might fit well.</w:t>
      </w:r>
    </w:p>
    <w:p w14:paraId="4B8C2998" w14:textId="61E883CC" w:rsidR="00DA7EC6" w:rsidRPr="00DA7EC6" w:rsidRDefault="00DA7EC6" w:rsidP="00DA7EC6">
      <w:pPr>
        <w:rPr>
          <w:lang w:val="en-US"/>
        </w:rPr>
      </w:pPr>
      <w:r w:rsidRPr="00DA7EC6">
        <w:rPr>
          <w:lang w:val="en-US"/>
        </w:rPr>
        <w:t>Network Overhead: Consider the potential network overhead introduced by the API Composition pattern. Multiple network calls could impact latency and reliability.</w:t>
      </w:r>
    </w:p>
    <w:p w14:paraId="24D5AC80" w14:textId="30150AD1" w:rsidR="00DA7EC6" w:rsidRPr="00DA7EC6" w:rsidRDefault="00DA7EC6" w:rsidP="00DA7EC6">
      <w:pPr>
        <w:rPr>
          <w:lang w:val="en-US"/>
        </w:rPr>
      </w:pPr>
      <w:r w:rsidRPr="00DA7EC6">
        <w:rPr>
          <w:lang w:val="en-US"/>
        </w:rPr>
        <w:t>Scalability: Consider the scalability needs of your application. Query services can be optimized for specific workloads, making them more scalable for read-heavy scenarios.</w:t>
      </w:r>
    </w:p>
    <w:p w14:paraId="33E9AF18" w14:textId="324CC85F" w:rsidR="00DA7EC6" w:rsidRPr="00DA7EC6" w:rsidRDefault="00DA7EC6" w:rsidP="00DA7EC6">
      <w:pPr>
        <w:rPr>
          <w:lang w:val="en-US"/>
        </w:rPr>
      </w:pPr>
      <w:r w:rsidRPr="00DA7EC6">
        <w:rPr>
          <w:lang w:val="en-US"/>
        </w:rPr>
        <w:t>Developer Experience: Consider the developer experience and ease of maintenance. A well-organized Query Service might make complex querying more manageable.</w:t>
      </w:r>
    </w:p>
    <w:p w14:paraId="3756B76B" w14:textId="46AFB330" w:rsidR="00DA7EC6" w:rsidRPr="00DA7EC6" w:rsidRDefault="00DA7EC6" w:rsidP="00DA7EC6">
      <w:pPr>
        <w:rPr>
          <w:lang w:val="en-US"/>
        </w:rPr>
      </w:pPr>
      <w:r w:rsidRPr="00DA7EC6">
        <w:rPr>
          <w:lang w:val="en-US"/>
        </w:rPr>
        <w:t>Application Evolution: Think about the potential growth and complexity of your application. A Query Service might better handle evolving and expanding query needs.</w:t>
      </w:r>
    </w:p>
    <w:p w14:paraId="044F670E" w14:textId="14C765F5" w:rsidR="00987B2E" w:rsidRDefault="00DA7EC6" w:rsidP="00DA7EC6">
      <w:pPr>
        <w:rPr>
          <w:lang w:val="en-US"/>
        </w:rPr>
      </w:pPr>
      <w:r w:rsidRPr="00DA7EC6">
        <w:rPr>
          <w:lang w:val="en-US"/>
        </w:rPr>
        <w:t>In the end, there isn't a universally "better" approach—it depends on your specific requirements. You might even find a hybrid approach where certain queries are handled via API composition while others are managed by a Query Service. Striking the right balance between performance, modularity, and complexity is key to making the right choice for your application.</w:t>
      </w:r>
    </w:p>
    <w:p w14:paraId="2D83D1D5" w14:textId="77777777" w:rsidR="00DA7EC6" w:rsidRPr="00987B2E" w:rsidRDefault="00DA7EC6" w:rsidP="00DA7EC6">
      <w:pPr>
        <w:rPr>
          <w:lang w:val="en-US"/>
        </w:rPr>
      </w:pPr>
    </w:p>
    <w:p w14:paraId="51EDBCA4" w14:textId="1B76782B" w:rsidR="00BE6EEF" w:rsidRDefault="00BE6EEF" w:rsidP="00BE6EEF">
      <w:pPr>
        <w:pStyle w:val="Heading2"/>
        <w:rPr>
          <w:lang w:val="en-US"/>
        </w:rPr>
      </w:pPr>
      <w:bookmarkStart w:id="12" w:name="_Toc142945803"/>
      <w:r w:rsidRPr="005C46A4">
        <w:rPr>
          <w:lang w:val="en-US"/>
        </w:rPr>
        <w:t>CQRS (Command Query Responsibility Segregation)</w:t>
      </w:r>
      <w:bookmarkEnd w:id="12"/>
    </w:p>
    <w:p w14:paraId="286AC8EE" w14:textId="050BC417" w:rsidR="00BE6EEF" w:rsidRDefault="00BE6EEF" w:rsidP="00BE6EEF">
      <w:pPr>
        <w:rPr>
          <w:lang w:val="en-US"/>
        </w:rPr>
      </w:pPr>
      <w:r w:rsidRPr="005946C0">
        <w:rPr>
          <w:b/>
          <w:bCs/>
          <w:u w:val="single"/>
          <w:lang w:val="en-US"/>
        </w:rPr>
        <w:t>Problem</w:t>
      </w:r>
      <w:r w:rsidRPr="00A26F32">
        <w:rPr>
          <w:lang w:val="en-US"/>
        </w:rPr>
        <w:t xml:space="preserve">: </w:t>
      </w:r>
      <w:r w:rsidR="00841250" w:rsidRPr="00841250">
        <w:rPr>
          <w:lang w:val="en-US"/>
        </w:rPr>
        <w:t>is a design pattern that addresses the challenges of managing read and write operations in complex applications</w:t>
      </w:r>
      <w:r w:rsidRPr="00A26F32">
        <w:rPr>
          <w:lang w:val="en-US"/>
        </w:rPr>
        <w:t>.</w:t>
      </w:r>
      <w:r w:rsidR="00841250">
        <w:rPr>
          <w:lang w:val="en-US"/>
        </w:rPr>
        <w:t xml:space="preserve"> </w:t>
      </w:r>
      <w:r w:rsidR="00841250" w:rsidRPr="00841250">
        <w:rPr>
          <w:lang w:val="en-US"/>
        </w:rPr>
        <w:t>How to implement a query that retrieves data from multiple services in a microservice architecture?</w:t>
      </w:r>
    </w:p>
    <w:p w14:paraId="0B9FFA03" w14:textId="7FEF17CF" w:rsidR="00C2435F" w:rsidRPr="00A26F32" w:rsidRDefault="00C2435F" w:rsidP="00BE6EEF">
      <w:pPr>
        <w:rPr>
          <w:lang w:val="en-US"/>
        </w:rPr>
      </w:pPr>
      <w:r w:rsidRPr="00C2435F">
        <w:rPr>
          <w:lang w:val="en-US"/>
        </w:rPr>
        <w:t>In a traditional monolithic application, a single data model is often used for both read and write operations. This can lead to challenges in performance optimization, scalability, and maintainability. CQRS aims to address these challenges by introducing a clear separation between the data models and operations.</w:t>
      </w:r>
    </w:p>
    <w:p w14:paraId="23AB14C6" w14:textId="77777777" w:rsidR="00BE6EEF" w:rsidRPr="00A26F32" w:rsidRDefault="00BE6EEF" w:rsidP="00BE6EEF">
      <w:pPr>
        <w:rPr>
          <w:lang w:val="en-US"/>
        </w:rPr>
      </w:pPr>
      <w:r w:rsidRPr="005946C0">
        <w:rPr>
          <w:b/>
          <w:bCs/>
          <w:u w:val="single"/>
          <w:lang w:val="en-US"/>
        </w:rPr>
        <w:t>Solution:</w:t>
      </w:r>
      <w:r w:rsidRPr="00A26F32">
        <w:rPr>
          <w:lang w:val="en-US"/>
        </w:rPr>
        <w:t xml:space="preserve"> Separate the database models for read and write operations to optimize performance for each type.</w:t>
      </w:r>
    </w:p>
    <w:p w14:paraId="7548C040" w14:textId="77777777" w:rsidR="00BE6EEF" w:rsidRPr="00A26F32" w:rsidRDefault="00BE6EEF" w:rsidP="00BE6EEF">
      <w:pPr>
        <w:rPr>
          <w:lang w:val="en-US"/>
        </w:rPr>
      </w:pPr>
      <w:r w:rsidRPr="005946C0">
        <w:rPr>
          <w:b/>
          <w:bCs/>
          <w:u w:val="single"/>
          <w:lang w:val="en-US"/>
        </w:rPr>
        <w:t>Code Implementation:</w:t>
      </w:r>
      <w:r w:rsidRPr="00A26F32">
        <w:rPr>
          <w:lang w:val="en-US"/>
        </w:rPr>
        <w:t xml:space="preserve"> Create separate read and write models with appropriate data structures and storage mechanisms.</w:t>
      </w:r>
    </w:p>
    <w:p w14:paraId="03044CAB" w14:textId="77777777" w:rsidR="00BE6EEF" w:rsidRPr="00A26F32" w:rsidRDefault="00BE6EEF" w:rsidP="00BE6EEF">
      <w:pPr>
        <w:rPr>
          <w:lang w:val="en-US"/>
        </w:rPr>
      </w:pPr>
      <w:r w:rsidRPr="005946C0">
        <w:rPr>
          <w:b/>
          <w:bCs/>
          <w:u w:val="single"/>
          <w:lang w:val="en-US"/>
        </w:rPr>
        <w:t>When Not to Use:</w:t>
      </w:r>
      <w:r w:rsidRPr="00A26F32">
        <w:rPr>
          <w:lang w:val="en-US"/>
        </w:rPr>
        <w:t xml:space="preserve"> For simple applications with limited data complexity and low demand for scalability.</w:t>
      </w:r>
    </w:p>
    <w:p w14:paraId="56FDE182" w14:textId="77777777" w:rsidR="00BE6EEF" w:rsidRDefault="00BE6EEF" w:rsidP="00BE6EEF">
      <w:pPr>
        <w:rPr>
          <w:lang w:val="en-US"/>
        </w:rPr>
      </w:pPr>
      <w:r w:rsidRPr="005946C0">
        <w:rPr>
          <w:b/>
          <w:bCs/>
          <w:u w:val="single"/>
          <w:lang w:val="en-US"/>
        </w:rPr>
        <w:t>Life Example:</w:t>
      </w:r>
      <w:r w:rsidRPr="00A26F32">
        <w:rPr>
          <w:lang w:val="en-US"/>
        </w:rPr>
        <w:t xml:space="preserve"> Airbnb uses CQRS to manage the high volume of read operations while maintaining write operations for booking updates.</w:t>
      </w:r>
    </w:p>
    <w:p w14:paraId="152C229B" w14:textId="77777777" w:rsidR="004C1E75" w:rsidRDefault="004C1E75" w:rsidP="004C1E75">
      <w:pPr>
        <w:pStyle w:val="Heading2"/>
        <w:rPr>
          <w:rtl/>
          <w:lang w:val="en-US"/>
        </w:rPr>
      </w:pPr>
      <w:bookmarkStart w:id="13" w:name="_Toc142945804"/>
      <w:r w:rsidRPr="00951DA6">
        <w:rPr>
          <w:lang w:val="en-US"/>
        </w:rPr>
        <w:t>Saga</w:t>
      </w:r>
      <w:bookmarkEnd w:id="13"/>
    </w:p>
    <w:p w14:paraId="59384430" w14:textId="77777777" w:rsidR="004C1E75" w:rsidRPr="00951DA6" w:rsidRDefault="004C1E75" w:rsidP="004C1E75">
      <w:pPr>
        <w:rPr>
          <w:lang w:val="en-US"/>
        </w:rPr>
      </w:pPr>
      <w:r w:rsidRPr="00951DA6">
        <w:rPr>
          <w:lang w:val="en-US"/>
        </w:rPr>
        <w:t>Problem: Transactions must be atomic, consistent, isolated, and durable (ACID). Transactions within a single service are ACID, but cross-service data consistency requires a cross-service transaction management strategy. Solution: Implement a saga pattern to manage a series of local transactions that together form a larger business process.</w:t>
      </w:r>
    </w:p>
    <w:p w14:paraId="5E9CC1E6" w14:textId="77777777" w:rsidR="004C1E75" w:rsidRDefault="004C1E75" w:rsidP="004C1E75">
      <w:pPr>
        <w:rPr>
          <w:lang w:val="en-US"/>
        </w:rPr>
      </w:pPr>
      <w:r w:rsidRPr="00951DA6">
        <w:rPr>
          <w:lang w:val="en-US"/>
        </w:rPr>
        <w:t>Code Implementation: Design and implement a series of compensating transactions to handle partial rollbacks in case of failures.</w:t>
      </w:r>
    </w:p>
    <w:p w14:paraId="3EC773F0" w14:textId="77777777" w:rsidR="004C1E75" w:rsidRDefault="004C1E75" w:rsidP="004C1E75">
      <w:pPr>
        <w:rPr>
          <w:lang w:val="en-US"/>
        </w:rPr>
      </w:pPr>
      <w:r w:rsidRPr="00CA4661">
        <w:rPr>
          <w:b/>
          <w:bCs/>
          <w:lang w:val="en-US"/>
        </w:rPr>
        <w:t>choreography-based saga pattern</w:t>
      </w:r>
      <w:r w:rsidRPr="00455449">
        <w:rPr>
          <w:lang w:val="en-US"/>
        </w:rPr>
        <w:t>. In a choreography-based saga, each service knows its own responsibilities and communicates directly with other services to coordinate the overall process. When a service completes its part of the process or encounters a failure, it triggers events that inform other services to take appropriate actions.</w:t>
      </w:r>
    </w:p>
    <w:p w14:paraId="04B7A0CC" w14:textId="77777777" w:rsidR="004C1E75" w:rsidRDefault="004C1E75" w:rsidP="004C1E75">
      <w:pPr>
        <w:rPr>
          <w:lang w:val="en-US"/>
        </w:rPr>
      </w:pPr>
      <w:r w:rsidRPr="00455449">
        <w:rPr>
          <w:lang w:val="en-US"/>
        </w:rPr>
        <w:drawing>
          <wp:inline distT="0" distB="0" distL="0" distR="0" wp14:anchorId="3D1F1F03" wp14:editId="6DF57CD2">
            <wp:extent cx="5731510" cy="4583430"/>
            <wp:effectExtent l="0" t="0" r="0" b="0"/>
            <wp:docPr id="17772657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265758" name=""/>
                    <pic:cNvPicPr/>
                  </pic:nvPicPr>
                  <pic:blipFill>
                    <a:blip r:embed="rId24"/>
                    <a:stretch>
                      <a:fillRect/>
                    </a:stretch>
                  </pic:blipFill>
                  <pic:spPr>
                    <a:xfrm>
                      <a:off x="0" y="0"/>
                      <a:ext cx="5731510" cy="4583430"/>
                    </a:xfrm>
                    <a:prstGeom prst="rect">
                      <a:avLst/>
                    </a:prstGeom>
                  </pic:spPr>
                </pic:pic>
              </a:graphicData>
            </a:graphic>
          </wp:inline>
        </w:drawing>
      </w:r>
    </w:p>
    <w:p w14:paraId="13A06716" w14:textId="77777777" w:rsidR="004C1E75" w:rsidRDefault="004C1E75" w:rsidP="004C1E75">
      <w:pPr>
        <w:rPr>
          <w:lang w:val="en-US"/>
        </w:rPr>
      </w:pPr>
      <w:r w:rsidRPr="00455449">
        <w:rPr>
          <w:lang w:val="en-US"/>
        </w:rPr>
        <w:drawing>
          <wp:inline distT="0" distB="0" distL="0" distR="0" wp14:anchorId="7DC2701C" wp14:editId="2753CAB3">
            <wp:extent cx="5731510" cy="6856095"/>
            <wp:effectExtent l="0" t="0" r="0" b="0"/>
            <wp:docPr id="20620657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065751" name=""/>
                    <pic:cNvPicPr/>
                  </pic:nvPicPr>
                  <pic:blipFill>
                    <a:blip r:embed="rId25"/>
                    <a:stretch>
                      <a:fillRect/>
                    </a:stretch>
                  </pic:blipFill>
                  <pic:spPr>
                    <a:xfrm>
                      <a:off x="0" y="0"/>
                      <a:ext cx="5731510" cy="6856095"/>
                    </a:xfrm>
                    <a:prstGeom prst="rect">
                      <a:avLst/>
                    </a:prstGeom>
                  </pic:spPr>
                </pic:pic>
              </a:graphicData>
            </a:graphic>
          </wp:inline>
        </w:drawing>
      </w:r>
    </w:p>
    <w:p w14:paraId="0B9F7A95" w14:textId="77777777" w:rsidR="004C1E75" w:rsidRDefault="004C1E75" w:rsidP="004C1E75">
      <w:pPr>
        <w:rPr>
          <w:lang w:val="en-US"/>
        </w:rPr>
      </w:pPr>
      <w:r w:rsidRPr="00455449">
        <w:rPr>
          <w:lang w:val="en-US"/>
        </w:rPr>
        <w:drawing>
          <wp:inline distT="0" distB="0" distL="0" distR="0" wp14:anchorId="5493F77D" wp14:editId="4B8A54AB">
            <wp:extent cx="5731510" cy="8002270"/>
            <wp:effectExtent l="0" t="0" r="0" b="0"/>
            <wp:docPr id="56867627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676278" name="Picture 1" descr="A screen shot of a computer program&#10;&#10;Description automatically generated"/>
                    <pic:cNvPicPr/>
                  </pic:nvPicPr>
                  <pic:blipFill>
                    <a:blip r:embed="rId26"/>
                    <a:stretch>
                      <a:fillRect/>
                    </a:stretch>
                  </pic:blipFill>
                  <pic:spPr>
                    <a:xfrm>
                      <a:off x="0" y="0"/>
                      <a:ext cx="5731510" cy="8002270"/>
                    </a:xfrm>
                    <a:prstGeom prst="rect">
                      <a:avLst/>
                    </a:prstGeom>
                  </pic:spPr>
                </pic:pic>
              </a:graphicData>
            </a:graphic>
          </wp:inline>
        </w:drawing>
      </w:r>
    </w:p>
    <w:p w14:paraId="002E5377" w14:textId="77777777" w:rsidR="004C1E75" w:rsidRDefault="004C1E75" w:rsidP="004C1E75">
      <w:pPr>
        <w:rPr>
          <w:lang w:val="en-US"/>
        </w:rPr>
      </w:pPr>
    </w:p>
    <w:p w14:paraId="0C44AB97" w14:textId="77777777" w:rsidR="004C1E75" w:rsidRPr="005120D1" w:rsidRDefault="004C1E75" w:rsidP="004C1E75">
      <w:pPr>
        <w:rPr>
          <w:lang w:val="en-US"/>
        </w:rPr>
      </w:pPr>
      <w:r w:rsidRPr="005120D1">
        <w:rPr>
          <w:lang w:val="en-US"/>
        </w:rPr>
        <w:t>In a real-world scenario, when a user initiates an order creation process, there are a few common ways to provide feedback about the success or failure of the entire saga:</w:t>
      </w:r>
    </w:p>
    <w:p w14:paraId="41776B8A" w14:textId="77777777" w:rsidR="004C1E75" w:rsidRPr="005120D1" w:rsidRDefault="004C1E75" w:rsidP="004C1E75">
      <w:pPr>
        <w:rPr>
          <w:lang w:val="en-US"/>
        </w:rPr>
      </w:pPr>
    </w:p>
    <w:p w14:paraId="1D657161" w14:textId="77777777" w:rsidR="004C1E75" w:rsidRPr="005120D1" w:rsidRDefault="004C1E75" w:rsidP="004C1E75">
      <w:pPr>
        <w:rPr>
          <w:lang w:val="en-US"/>
        </w:rPr>
      </w:pPr>
      <w:r w:rsidRPr="005120D1">
        <w:rPr>
          <w:lang w:val="en-US"/>
        </w:rPr>
        <w:t xml:space="preserve">Asynchronous Feedback: After the user's request to create an order is accepted by the </w:t>
      </w:r>
      <w:proofErr w:type="spellStart"/>
      <w:r w:rsidRPr="005120D1">
        <w:rPr>
          <w:lang w:val="en-US"/>
        </w:rPr>
        <w:t>OrderService</w:t>
      </w:r>
      <w:proofErr w:type="spellEnd"/>
      <w:r w:rsidRPr="005120D1">
        <w:rPr>
          <w:lang w:val="en-US"/>
        </w:rPr>
        <w:t>, the service can respond with an acknowledgment or a provisional order ID. The actual outcome of the saga (successful order creation, payment, and shipping) occurs asynchronously. You might send notifications or emails to the user when the saga successfully completes, or if any step fails, you can send an appropriate notification explaining the issue.</w:t>
      </w:r>
    </w:p>
    <w:p w14:paraId="57BB6224" w14:textId="77777777" w:rsidR="004C1E75" w:rsidRPr="005120D1" w:rsidRDefault="004C1E75" w:rsidP="004C1E75">
      <w:pPr>
        <w:rPr>
          <w:lang w:val="en-US"/>
        </w:rPr>
      </w:pPr>
    </w:p>
    <w:p w14:paraId="4AB0D8FE" w14:textId="77777777" w:rsidR="004C1E75" w:rsidRPr="005120D1" w:rsidRDefault="004C1E75" w:rsidP="004C1E75">
      <w:pPr>
        <w:rPr>
          <w:lang w:val="en-US"/>
        </w:rPr>
      </w:pPr>
      <w:r w:rsidRPr="005120D1">
        <w:rPr>
          <w:lang w:val="en-US"/>
        </w:rPr>
        <w:t>Polling or Long Polling: The user's request can return an acknowledgment, and the client can then periodically poll the system to check the status of the order. This approach involves repeatedly querying the system until the saga is completed and the final outcome is known.</w:t>
      </w:r>
    </w:p>
    <w:p w14:paraId="7D8160E9" w14:textId="77777777" w:rsidR="004C1E75" w:rsidRPr="005120D1" w:rsidRDefault="004C1E75" w:rsidP="004C1E75">
      <w:pPr>
        <w:rPr>
          <w:lang w:val="en-US"/>
        </w:rPr>
      </w:pPr>
    </w:p>
    <w:p w14:paraId="676FC646" w14:textId="77777777" w:rsidR="004C1E75" w:rsidRPr="005120D1" w:rsidRDefault="004C1E75" w:rsidP="004C1E75">
      <w:pPr>
        <w:rPr>
          <w:lang w:val="en-US"/>
        </w:rPr>
      </w:pPr>
      <w:r w:rsidRPr="005120D1">
        <w:rPr>
          <w:lang w:val="en-US"/>
        </w:rPr>
        <w:t>Webhooks: Provide a webhook URL during the order creation process. The microservices involved can send callbacks to this URL whenever significant events occur in the saga, updating the user or external system on the progress of the order.</w:t>
      </w:r>
    </w:p>
    <w:p w14:paraId="4616608B" w14:textId="77777777" w:rsidR="004C1E75" w:rsidRPr="005120D1" w:rsidRDefault="004C1E75" w:rsidP="004C1E75">
      <w:pPr>
        <w:rPr>
          <w:lang w:val="en-US"/>
        </w:rPr>
      </w:pPr>
    </w:p>
    <w:p w14:paraId="63828AA9" w14:textId="77777777" w:rsidR="004C1E75" w:rsidRDefault="004C1E75" w:rsidP="004C1E75">
      <w:pPr>
        <w:rPr>
          <w:lang w:val="en-US"/>
        </w:rPr>
      </w:pPr>
      <w:r w:rsidRPr="005120D1">
        <w:rPr>
          <w:lang w:val="en-US"/>
        </w:rPr>
        <w:t>APIs for Status Inquiry: Implement an API endpoint that allows users to query the status of their orders. This endpoint can provide details about the different stages of the order process and whether it has been successfully completed.</w:t>
      </w:r>
    </w:p>
    <w:p w14:paraId="220E7141" w14:textId="77777777" w:rsidR="004C1E75" w:rsidRDefault="004C1E75" w:rsidP="004C1E75">
      <w:pPr>
        <w:rPr>
          <w:lang w:val="en-US"/>
        </w:rPr>
      </w:pPr>
    </w:p>
    <w:p w14:paraId="1F1B87C2" w14:textId="77777777" w:rsidR="004C1E75" w:rsidRDefault="004C1E75" w:rsidP="004C1E75">
      <w:pPr>
        <w:rPr>
          <w:lang w:val="en-US"/>
        </w:rPr>
      </w:pPr>
      <w:r w:rsidRPr="00CA4661">
        <w:rPr>
          <w:lang w:val="en-US"/>
        </w:rPr>
        <w:t>In an orchestration-based saga, there is a central coordinator (orchestrator) that controls the flow of the saga by explicitly defining the sequence of steps and interactions between microservices. Unlike the choreography-based saga,</w:t>
      </w:r>
    </w:p>
    <w:p w14:paraId="7E33D957" w14:textId="77777777" w:rsidR="004C1E75" w:rsidRDefault="004C1E75" w:rsidP="004C1E75">
      <w:pPr>
        <w:rPr>
          <w:lang w:val="en-US"/>
        </w:rPr>
      </w:pPr>
      <w:r w:rsidRPr="00CA4661">
        <w:rPr>
          <w:lang w:val="en-US"/>
        </w:rPr>
        <w:drawing>
          <wp:inline distT="0" distB="0" distL="0" distR="0" wp14:anchorId="14DF114B" wp14:editId="4CA736AC">
            <wp:extent cx="5731510" cy="7212965"/>
            <wp:effectExtent l="0" t="0" r="0" b="0"/>
            <wp:docPr id="16858627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862703" name=""/>
                    <pic:cNvPicPr/>
                  </pic:nvPicPr>
                  <pic:blipFill>
                    <a:blip r:embed="rId27"/>
                    <a:stretch>
                      <a:fillRect/>
                    </a:stretch>
                  </pic:blipFill>
                  <pic:spPr>
                    <a:xfrm>
                      <a:off x="0" y="0"/>
                      <a:ext cx="5731510" cy="7212965"/>
                    </a:xfrm>
                    <a:prstGeom prst="rect">
                      <a:avLst/>
                    </a:prstGeom>
                  </pic:spPr>
                </pic:pic>
              </a:graphicData>
            </a:graphic>
          </wp:inline>
        </w:drawing>
      </w:r>
    </w:p>
    <w:p w14:paraId="2625E3D4" w14:textId="77777777" w:rsidR="004C1E75" w:rsidRPr="00951DA6" w:rsidRDefault="004C1E75" w:rsidP="004C1E75">
      <w:pPr>
        <w:rPr>
          <w:lang w:val="en-US"/>
        </w:rPr>
      </w:pPr>
    </w:p>
    <w:p w14:paraId="16A2145C" w14:textId="77777777" w:rsidR="004C1E75" w:rsidRPr="00951DA6" w:rsidRDefault="004C1E75" w:rsidP="004C1E75">
      <w:pPr>
        <w:rPr>
          <w:lang w:val="en-US"/>
        </w:rPr>
      </w:pPr>
      <w:r w:rsidRPr="00CA4661">
        <w:rPr>
          <w:u w:val="single"/>
          <w:lang w:val="en-US"/>
        </w:rPr>
        <w:t>When Not to Use</w:t>
      </w:r>
      <w:r w:rsidRPr="00951DA6">
        <w:rPr>
          <w:lang w:val="en-US"/>
        </w:rPr>
        <w:t>: For simple workflows without complex interactions between microservices.</w:t>
      </w:r>
    </w:p>
    <w:p w14:paraId="62F3C6D1" w14:textId="77777777" w:rsidR="004C1E75" w:rsidRDefault="004C1E75" w:rsidP="004C1E75">
      <w:pPr>
        <w:rPr>
          <w:lang w:val="en-US"/>
        </w:rPr>
      </w:pPr>
      <w:r w:rsidRPr="00CA4661">
        <w:rPr>
          <w:u w:val="single"/>
          <w:lang w:val="en-US"/>
        </w:rPr>
        <w:t>Life Example:</w:t>
      </w:r>
      <w:r w:rsidRPr="00951DA6">
        <w:rPr>
          <w:lang w:val="en-US"/>
        </w:rPr>
        <w:t xml:space="preserve"> Uber uses the saga pattern to manage complex ride-hailing processes involving multiple microservices.</w:t>
      </w:r>
    </w:p>
    <w:p w14:paraId="15F7F717" w14:textId="77777777" w:rsidR="00B04A94" w:rsidRDefault="00B04A94" w:rsidP="00B04A94">
      <w:pPr>
        <w:pStyle w:val="Heading2"/>
        <w:rPr>
          <w:lang w:val="en-US"/>
        </w:rPr>
      </w:pPr>
      <w:bookmarkStart w:id="14" w:name="_Toc142945805"/>
      <w:r w:rsidRPr="005C46A4">
        <w:rPr>
          <w:lang w:val="en-US"/>
        </w:rPr>
        <w:t>Event-Driven</w:t>
      </w:r>
      <w:r>
        <w:rPr>
          <w:lang w:val="en-US"/>
        </w:rPr>
        <w:t>/</w:t>
      </w:r>
      <w:r w:rsidRPr="00B304AE">
        <w:t xml:space="preserve"> </w:t>
      </w:r>
      <w:r w:rsidRPr="00B304AE">
        <w:rPr>
          <w:lang w:val="en-US"/>
        </w:rPr>
        <w:t>Publish-Subscribe</w:t>
      </w:r>
      <w:bookmarkEnd w:id="14"/>
    </w:p>
    <w:p w14:paraId="64CEE493" w14:textId="77777777" w:rsidR="00B04A94" w:rsidRPr="00A26F32" w:rsidRDefault="00B04A94" w:rsidP="00B04A94">
      <w:pPr>
        <w:rPr>
          <w:lang w:val="en-US"/>
        </w:rPr>
      </w:pPr>
      <w:r w:rsidRPr="00A26F32">
        <w:rPr>
          <w:u w:val="single"/>
          <w:lang w:val="en-US"/>
        </w:rPr>
        <w:t>Problem</w:t>
      </w:r>
      <w:r w:rsidRPr="00A26F32">
        <w:rPr>
          <w:lang w:val="en-US"/>
        </w:rPr>
        <w:t>: Synchronous communication between microservices can lead to tight coupling and scalability challenges.</w:t>
      </w:r>
    </w:p>
    <w:p w14:paraId="7023D695" w14:textId="77777777" w:rsidR="00B04A94" w:rsidRPr="00A26F32" w:rsidRDefault="00B04A94" w:rsidP="00B04A94">
      <w:pPr>
        <w:rPr>
          <w:lang w:val="en-US"/>
        </w:rPr>
      </w:pPr>
      <w:r w:rsidRPr="00A26F32">
        <w:rPr>
          <w:u w:val="single"/>
          <w:lang w:val="en-US"/>
        </w:rPr>
        <w:t>Solution</w:t>
      </w:r>
      <w:r w:rsidRPr="00A26F32">
        <w:rPr>
          <w:lang w:val="en-US"/>
        </w:rPr>
        <w:t>: Implement an event-driven architecture where microservices communicate asynchronously through events.</w:t>
      </w:r>
    </w:p>
    <w:p w14:paraId="29EC03A6" w14:textId="77777777" w:rsidR="00B04A94" w:rsidRDefault="00B04A94" w:rsidP="00B04A94">
      <w:pPr>
        <w:rPr>
          <w:lang w:val="en-US"/>
        </w:rPr>
      </w:pPr>
      <w:r w:rsidRPr="00A26F32">
        <w:rPr>
          <w:u w:val="single"/>
          <w:lang w:val="en-US"/>
        </w:rPr>
        <w:t>Code Implementation</w:t>
      </w:r>
      <w:r w:rsidRPr="00A26F32">
        <w:rPr>
          <w:lang w:val="en-US"/>
        </w:rPr>
        <w:t>: Use message brokers like Apache Kafka or RabbitMQ to publish and subscribe to events.</w:t>
      </w:r>
    </w:p>
    <w:p w14:paraId="5E54B1F9" w14:textId="77777777" w:rsidR="00B04A94" w:rsidRDefault="00B04A94" w:rsidP="00B04A94">
      <w:pPr>
        <w:rPr>
          <w:lang w:val="en-US"/>
        </w:rPr>
      </w:pPr>
      <w:r w:rsidRPr="00B71A76">
        <w:rPr>
          <w:lang w:val="en-US"/>
        </w:rPr>
        <w:drawing>
          <wp:inline distT="0" distB="0" distL="0" distR="0" wp14:anchorId="501797CC" wp14:editId="34275BC8">
            <wp:extent cx="5715495" cy="3840813"/>
            <wp:effectExtent l="0" t="0" r="0" b="7620"/>
            <wp:docPr id="37635668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356680" name="Picture 1" descr="A screen shot of a computer program&#10;&#10;Description automatically generated"/>
                    <pic:cNvPicPr/>
                  </pic:nvPicPr>
                  <pic:blipFill>
                    <a:blip r:embed="rId28"/>
                    <a:stretch>
                      <a:fillRect/>
                    </a:stretch>
                  </pic:blipFill>
                  <pic:spPr>
                    <a:xfrm>
                      <a:off x="0" y="0"/>
                      <a:ext cx="5715495" cy="3840813"/>
                    </a:xfrm>
                    <a:prstGeom prst="rect">
                      <a:avLst/>
                    </a:prstGeom>
                  </pic:spPr>
                </pic:pic>
              </a:graphicData>
            </a:graphic>
          </wp:inline>
        </w:drawing>
      </w:r>
    </w:p>
    <w:p w14:paraId="723C7FE9" w14:textId="77777777" w:rsidR="00B04A94" w:rsidRPr="00A26F32" w:rsidRDefault="00B04A94" w:rsidP="00B04A94">
      <w:pPr>
        <w:rPr>
          <w:lang w:val="en-US"/>
        </w:rPr>
      </w:pPr>
      <w:r w:rsidRPr="00B71A76">
        <w:rPr>
          <w:lang w:val="en-US"/>
        </w:rPr>
        <w:drawing>
          <wp:inline distT="0" distB="0" distL="0" distR="0" wp14:anchorId="64F8C5FF" wp14:editId="36D0A646">
            <wp:extent cx="5731510" cy="3984625"/>
            <wp:effectExtent l="0" t="0" r="0" b="0"/>
            <wp:docPr id="905932674"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932674" name="Picture 1" descr="A computer screen shot of a program&#10;&#10;Description automatically generated"/>
                    <pic:cNvPicPr/>
                  </pic:nvPicPr>
                  <pic:blipFill>
                    <a:blip r:embed="rId29"/>
                    <a:stretch>
                      <a:fillRect/>
                    </a:stretch>
                  </pic:blipFill>
                  <pic:spPr>
                    <a:xfrm>
                      <a:off x="0" y="0"/>
                      <a:ext cx="5731510" cy="3984625"/>
                    </a:xfrm>
                    <a:prstGeom prst="rect">
                      <a:avLst/>
                    </a:prstGeom>
                  </pic:spPr>
                </pic:pic>
              </a:graphicData>
            </a:graphic>
          </wp:inline>
        </w:drawing>
      </w:r>
    </w:p>
    <w:p w14:paraId="16040169" w14:textId="77777777" w:rsidR="00B04A94" w:rsidRPr="00A26F32" w:rsidRDefault="00B04A94" w:rsidP="00B04A94">
      <w:pPr>
        <w:rPr>
          <w:lang w:val="en-US"/>
        </w:rPr>
      </w:pPr>
      <w:r w:rsidRPr="00A26F32">
        <w:rPr>
          <w:u w:val="single"/>
          <w:lang w:val="en-US"/>
        </w:rPr>
        <w:t>When Not to Use</w:t>
      </w:r>
      <w:r w:rsidRPr="00A26F32">
        <w:rPr>
          <w:lang w:val="en-US"/>
        </w:rPr>
        <w:t>: For applications where real-time communication isn't critical or when event complexity is low.</w:t>
      </w:r>
    </w:p>
    <w:p w14:paraId="32B6E50C" w14:textId="77777777" w:rsidR="00B04A94" w:rsidRDefault="00B04A94" w:rsidP="00B04A94">
      <w:pPr>
        <w:rPr>
          <w:lang w:val="en-US"/>
        </w:rPr>
      </w:pPr>
      <w:r w:rsidRPr="00A26F32">
        <w:rPr>
          <w:u w:val="single"/>
          <w:lang w:val="en-US"/>
        </w:rPr>
        <w:t>Life Example</w:t>
      </w:r>
      <w:r w:rsidRPr="00A26F32">
        <w:rPr>
          <w:lang w:val="en-US"/>
        </w:rPr>
        <w:t>: Amazon's shopping platform uses event-driven communication to handle inventory updates, order processing, and shipping notifications.</w:t>
      </w:r>
    </w:p>
    <w:p w14:paraId="2D7DD746" w14:textId="77777777" w:rsidR="00B04A94" w:rsidRDefault="00B04A94" w:rsidP="00B04A94">
      <w:pPr>
        <w:rPr>
          <w:lang w:val="en-US"/>
        </w:rPr>
      </w:pPr>
    </w:p>
    <w:p w14:paraId="4FB87112" w14:textId="77777777" w:rsidR="00B04A94" w:rsidRDefault="00B04A94" w:rsidP="00B04A94">
      <w:pPr>
        <w:rPr>
          <w:rtl/>
          <w:lang w:val="en-US"/>
        </w:rPr>
      </w:pPr>
    </w:p>
    <w:p w14:paraId="71D694CE" w14:textId="77777777" w:rsidR="00B04A94" w:rsidRDefault="00B04A94" w:rsidP="00B04A94">
      <w:pPr>
        <w:rPr>
          <w:lang w:val="en-US"/>
        </w:rPr>
      </w:pPr>
    </w:p>
    <w:p w14:paraId="13AE04B9" w14:textId="77777777" w:rsidR="00B04A94" w:rsidRDefault="00B04A94" w:rsidP="004C1E75">
      <w:pPr>
        <w:rPr>
          <w:lang w:val="en-US"/>
        </w:rPr>
      </w:pPr>
    </w:p>
    <w:p w14:paraId="6F226290" w14:textId="77777777" w:rsidR="004C1E75" w:rsidRPr="00A26F32" w:rsidRDefault="004C1E75" w:rsidP="00BE6EEF">
      <w:pPr>
        <w:rPr>
          <w:rFonts w:hint="cs"/>
          <w:rtl/>
          <w:lang w:val="en-US"/>
        </w:rPr>
      </w:pPr>
    </w:p>
    <w:p w14:paraId="19CC7C8E" w14:textId="77777777" w:rsidR="00E43E51" w:rsidRDefault="00E43E51" w:rsidP="00E43E51">
      <w:pPr>
        <w:rPr>
          <w:lang w:val="en-US"/>
        </w:rPr>
      </w:pPr>
    </w:p>
    <w:p w14:paraId="2F4D5FB1" w14:textId="2999D9A6" w:rsidR="00E43E51" w:rsidRDefault="00E43E51" w:rsidP="00E43E51">
      <w:pPr>
        <w:pStyle w:val="Heading1"/>
        <w:rPr>
          <w:lang w:val="en-US"/>
        </w:rPr>
      </w:pPr>
      <w:bookmarkStart w:id="15" w:name="_Toc142945806"/>
      <w:r w:rsidRPr="00E43E51">
        <w:rPr>
          <w:lang w:val="en-US"/>
        </w:rPr>
        <w:lastRenderedPageBreak/>
        <w:t>Observability Patterns</w:t>
      </w:r>
      <w:bookmarkEnd w:id="15"/>
    </w:p>
    <w:p w14:paraId="539BDDD3" w14:textId="6C4992C8" w:rsidR="00E43E51" w:rsidRDefault="00E43E51" w:rsidP="00E43E51">
      <w:pPr>
        <w:rPr>
          <w:lang w:val="en-US"/>
        </w:rPr>
      </w:pPr>
      <w:r w:rsidRPr="00E43E51">
        <w:rPr>
          <w:lang w:val="en-US"/>
        </w:rPr>
        <w:t>These patterns enhance the ability to monitor, trace, and debug microservices.</w:t>
      </w:r>
    </w:p>
    <w:p w14:paraId="45F9FB3C" w14:textId="509E9CC0" w:rsidR="00E43E51" w:rsidRDefault="00E43E51" w:rsidP="00E43E51">
      <w:pPr>
        <w:rPr>
          <w:lang w:val="en-US"/>
        </w:rPr>
      </w:pPr>
      <w:r w:rsidRPr="00E43E51">
        <w:rPr>
          <w:lang w:val="en-US"/>
        </w:rPr>
        <w:t>As a service, you must implement various cross-cutting concerns such as metrics, reporting exceptions to an exception tracker, logging, distributed tracing, health checks, externalized configuration, and security.</w:t>
      </w:r>
    </w:p>
    <w:p w14:paraId="1D055C3E" w14:textId="77777777" w:rsidR="00E43E51" w:rsidRDefault="00E43E51" w:rsidP="00E43E51">
      <w:pPr>
        <w:rPr>
          <w:lang w:val="en-US"/>
        </w:rPr>
      </w:pPr>
    </w:p>
    <w:p w14:paraId="1B350D44" w14:textId="521BA11C" w:rsidR="00E43E51" w:rsidRDefault="00E43E51" w:rsidP="00E43E51">
      <w:pPr>
        <w:pStyle w:val="Heading1"/>
        <w:rPr>
          <w:lang w:val="en-US"/>
        </w:rPr>
      </w:pPr>
      <w:bookmarkStart w:id="16" w:name="_Toc142945807"/>
      <w:r w:rsidRPr="00E43E51">
        <w:rPr>
          <w:lang w:val="en-US"/>
        </w:rPr>
        <w:t>Cross-Cutting Concern Patterns</w:t>
      </w:r>
      <w:bookmarkEnd w:id="16"/>
    </w:p>
    <w:p w14:paraId="3AD76669" w14:textId="6C54DE9F" w:rsidR="00E43E51" w:rsidRDefault="00E43E51" w:rsidP="00E43E51">
      <w:pPr>
        <w:rPr>
          <w:lang w:val="en-US"/>
        </w:rPr>
      </w:pPr>
      <w:r w:rsidRPr="00E43E51">
        <w:rPr>
          <w:lang w:val="en-US"/>
        </w:rPr>
        <w:t>These patterns address common concerns that span multiple microservices.</w:t>
      </w:r>
    </w:p>
    <w:p w14:paraId="3FABF7C4" w14:textId="77777777" w:rsidR="00CA0478" w:rsidRDefault="00CA0478" w:rsidP="00CA0478">
      <w:pPr>
        <w:pStyle w:val="Heading2"/>
        <w:rPr>
          <w:lang w:val="en-US"/>
        </w:rPr>
      </w:pPr>
      <w:bookmarkStart w:id="17" w:name="_Toc142945808"/>
      <w:r w:rsidRPr="009544D4">
        <w:rPr>
          <w:lang w:val="en-US"/>
        </w:rPr>
        <w:t>Service Discovery</w:t>
      </w:r>
      <w:bookmarkEnd w:id="17"/>
    </w:p>
    <w:p w14:paraId="434CF638" w14:textId="77777777" w:rsidR="00CA0478" w:rsidRPr="009544D4" w:rsidRDefault="00CA0478" w:rsidP="00CA0478">
      <w:pPr>
        <w:rPr>
          <w:lang w:val="en-US"/>
        </w:rPr>
      </w:pPr>
      <w:r w:rsidRPr="009544D4">
        <w:rPr>
          <w:lang w:val="en-US"/>
        </w:rPr>
        <w:drawing>
          <wp:inline distT="0" distB="0" distL="0" distR="0" wp14:anchorId="0D80B7F6" wp14:editId="1E1DFD89">
            <wp:extent cx="5182049" cy="3947502"/>
            <wp:effectExtent l="0" t="0" r="0" b="0"/>
            <wp:docPr id="3540327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032730" name=""/>
                    <pic:cNvPicPr/>
                  </pic:nvPicPr>
                  <pic:blipFill>
                    <a:blip r:embed="rId30"/>
                    <a:stretch>
                      <a:fillRect/>
                    </a:stretch>
                  </pic:blipFill>
                  <pic:spPr>
                    <a:xfrm>
                      <a:off x="0" y="0"/>
                      <a:ext cx="5182049" cy="3947502"/>
                    </a:xfrm>
                    <a:prstGeom prst="rect">
                      <a:avLst/>
                    </a:prstGeom>
                  </pic:spPr>
                </pic:pic>
              </a:graphicData>
            </a:graphic>
          </wp:inline>
        </w:drawing>
      </w:r>
    </w:p>
    <w:p w14:paraId="7A8E8EEB" w14:textId="77777777" w:rsidR="00CA0478" w:rsidRPr="009544D4" w:rsidRDefault="00CA0478" w:rsidP="00CA0478">
      <w:pPr>
        <w:rPr>
          <w:lang w:val="en-US"/>
        </w:rPr>
      </w:pPr>
      <w:r w:rsidRPr="009544D4">
        <w:rPr>
          <w:u w:val="single"/>
          <w:lang w:val="en-US"/>
        </w:rPr>
        <w:t>Problem:</w:t>
      </w:r>
      <w:r w:rsidRPr="009544D4">
        <w:rPr>
          <w:lang w:val="en-US"/>
        </w:rPr>
        <w:t xml:space="preserve"> In a dynamic microservices environment, it's challenging for services to locate and communicate with each other.</w:t>
      </w:r>
    </w:p>
    <w:p w14:paraId="4A0DBFA3" w14:textId="77777777" w:rsidR="00CA0478" w:rsidRPr="009544D4" w:rsidRDefault="00CA0478" w:rsidP="00CA0478">
      <w:pPr>
        <w:rPr>
          <w:lang w:val="en-US"/>
        </w:rPr>
      </w:pPr>
      <w:r w:rsidRPr="009544D4">
        <w:rPr>
          <w:u w:val="single"/>
          <w:lang w:val="en-US"/>
        </w:rPr>
        <w:t>Solution:</w:t>
      </w:r>
      <w:r w:rsidRPr="009544D4">
        <w:rPr>
          <w:lang w:val="en-US"/>
        </w:rPr>
        <w:t xml:space="preserve"> Implement a service discovery mechanism where services can register themselves and discover others.</w:t>
      </w:r>
      <w:r>
        <w:rPr>
          <w:lang w:val="en-US"/>
        </w:rPr>
        <w:t xml:space="preserve"> </w:t>
      </w:r>
      <w:r w:rsidRPr="009544D4">
        <w:rPr>
          <w:lang w:val="en-US"/>
        </w:rPr>
        <w:t>When making a request to a service, the client makes a request via a router (</w:t>
      </w:r>
      <w:proofErr w:type="spellStart"/>
      <w:r w:rsidRPr="009544D4">
        <w:rPr>
          <w:lang w:val="en-US"/>
        </w:rPr>
        <w:t>a.k.a</w:t>
      </w:r>
      <w:proofErr w:type="spellEnd"/>
      <w:r w:rsidRPr="009544D4">
        <w:rPr>
          <w:lang w:val="en-US"/>
        </w:rPr>
        <w:t xml:space="preserve"> load balancer) that runs at a </w:t>
      </w:r>
      <w:proofErr w:type="spellStart"/>
      <w:r w:rsidRPr="009544D4">
        <w:rPr>
          <w:lang w:val="en-US"/>
        </w:rPr>
        <w:t>well known</w:t>
      </w:r>
      <w:proofErr w:type="spellEnd"/>
      <w:r w:rsidRPr="009544D4">
        <w:rPr>
          <w:lang w:val="en-US"/>
        </w:rPr>
        <w:t xml:space="preserve"> location. The router queries a service registry, which might be built into the router, and forwards the request to an available service instance.</w:t>
      </w:r>
    </w:p>
    <w:p w14:paraId="0C7DAA35" w14:textId="77777777" w:rsidR="00CA0478" w:rsidRPr="009544D4" w:rsidRDefault="00CA0478" w:rsidP="00CA0478">
      <w:pPr>
        <w:rPr>
          <w:lang w:val="en-US"/>
        </w:rPr>
      </w:pPr>
      <w:r w:rsidRPr="009544D4">
        <w:rPr>
          <w:u w:val="single"/>
          <w:lang w:val="en-US"/>
        </w:rPr>
        <w:t>Code Implementation:</w:t>
      </w:r>
      <w:r w:rsidRPr="009544D4">
        <w:rPr>
          <w:lang w:val="en-US"/>
        </w:rPr>
        <w:t xml:space="preserve"> Use tools like Netflix Eureka or </w:t>
      </w:r>
      <w:proofErr w:type="spellStart"/>
      <w:r w:rsidRPr="009544D4">
        <w:rPr>
          <w:lang w:val="en-US"/>
        </w:rPr>
        <w:t>HashiCorp</w:t>
      </w:r>
      <w:proofErr w:type="spellEnd"/>
      <w:r w:rsidRPr="009544D4">
        <w:rPr>
          <w:lang w:val="en-US"/>
        </w:rPr>
        <w:t xml:space="preserve"> Consul to manage service registration and lookup</w:t>
      </w:r>
    </w:p>
    <w:p w14:paraId="4BF76C80" w14:textId="77777777" w:rsidR="00CA0478" w:rsidRDefault="00CA0478" w:rsidP="00CA0478">
      <w:pPr>
        <w:rPr>
          <w:lang w:val="en-US"/>
        </w:rPr>
      </w:pPr>
      <w:r w:rsidRPr="009544D4">
        <w:rPr>
          <w:u w:val="single"/>
          <w:lang w:val="en-US"/>
        </w:rPr>
        <w:t>When Not to Use:</w:t>
      </w:r>
      <w:r w:rsidRPr="009544D4">
        <w:rPr>
          <w:lang w:val="en-US"/>
        </w:rPr>
        <w:t xml:space="preserve"> In very small applications where the number of services is limited and static.</w:t>
      </w:r>
    </w:p>
    <w:p w14:paraId="6E0A3BA5" w14:textId="77777777" w:rsidR="00CA0478" w:rsidRPr="009544D4" w:rsidRDefault="00CA0478" w:rsidP="00CA0478">
      <w:pPr>
        <w:rPr>
          <w:lang w:val="en-US"/>
        </w:rPr>
      </w:pPr>
      <w:r w:rsidRPr="009544D4">
        <w:rPr>
          <w:lang w:val="en-US"/>
        </w:rPr>
        <w:t>Unless it’s part of the cloud environment, the router must is another system component that must be installed and configured. It will also need to be replicated for availability and capacity.</w:t>
      </w:r>
    </w:p>
    <w:p w14:paraId="199F1E48" w14:textId="77777777" w:rsidR="00CA0478" w:rsidRPr="009544D4" w:rsidRDefault="00CA0478" w:rsidP="00CA0478">
      <w:pPr>
        <w:rPr>
          <w:lang w:val="en-US"/>
        </w:rPr>
      </w:pPr>
      <w:r w:rsidRPr="009544D4">
        <w:rPr>
          <w:lang w:val="en-US"/>
        </w:rPr>
        <w:t>The router must support the necessary communication protocols (</w:t>
      </w:r>
      <w:proofErr w:type="spellStart"/>
      <w:r w:rsidRPr="009544D4">
        <w:rPr>
          <w:lang w:val="en-US"/>
        </w:rPr>
        <w:t>e.g</w:t>
      </w:r>
      <w:proofErr w:type="spellEnd"/>
      <w:r w:rsidRPr="009544D4">
        <w:rPr>
          <w:lang w:val="en-US"/>
        </w:rPr>
        <w:t xml:space="preserve"> HTTP, </w:t>
      </w:r>
      <w:proofErr w:type="spellStart"/>
      <w:r w:rsidRPr="009544D4">
        <w:rPr>
          <w:lang w:val="en-US"/>
        </w:rPr>
        <w:t>gRPC</w:t>
      </w:r>
      <w:proofErr w:type="spellEnd"/>
      <w:r w:rsidRPr="009544D4">
        <w:rPr>
          <w:lang w:val="en-US"/>
        </w:rPr>
        <w:t xml:space="preserve">, Thrift, </w:t>
      </w:r>
      <w:proofErr w:type="spellStart"/>
      <w:r w:rsidRPr="009544D4">
        <w:rPr>
          <w:lang w:val="en-US"/>
        </w:rPr>
        <w:t>etc</w:t>
      </w:r>
      <w:proofErr w:type="spellEnd"/>
      <w:r w:rsidRPr="009544D4">
        <w:rPr>
          <w:lang w:val="en-US"/>
        </w:rPr>
        <w:t>) unless it is TCP-based router</w:t>
      </w:r>
    </w:p>
    <w:p w14:paraId="08597505" w14:textId="77777777" w:rsidR="00CA0478" w:rsidRPr="009544D4" w:rsidRDefault="00CA0478" w:rsidP="00CA0478">
      <w:pPr>
        <w:rPr>
          <w:lang w:val="en-US"/>
        </w:rPr>
      </w:pPr>
      <w:r w:rsidRPr="009544D4">
        <w:rPr>
          <w:u w:val="single"/>
          <w:lang w:val="en-US"/>
        </w:rPr>
        <w:t>Life Example:</w:t>
      </w:r>
      <w:r w:rsidRPr="009544D4">
        <w:rPr>
          <w:lang w:val="en-US"/>
        </w:rPr>
        <w:t xml:space="preserve">  An AWS Elastic Load Balancer (ELB) is an example of a server-side discovery router.</w:t>
      </w:r>
    </w:p>
    <w:p w14:paraId="6AEAF184" w14:textId="77777777" w:rsidR="00CA0478" w:rsidRDefault="00CA0478" w:rsidP="00CA0478">
      <w:pPr>
        <w:rPr>
          <w:lang w:val="en-IL"/>
        </w:rPr>
      </w:pPr>
    </w:p>
    <w:p w14:paraId="524057B4" w14:textId="77777777" w:rsidR="00CA0478" w:rsidRPr="004B0D86" w:rsidRDefault="00CA0478" w:rsidP="00CA0478">
      <w:pPr>
        <w:pStyle w:val="Heading2"/>
        <w:rPr>
          <w:lang w:val="en-US"/>
        </w:rPr>
      </w:pPr>
      <w:bookmarkStart w:id="18" w:name="_Toc142945809"/>
      <w:r w:rsidRPr="009B7440">
        <w:rPr>
          <w:lang w:val="en-US"/>
        </w:rPr>
        <w:t>Circuit Breaker</w:t>
      </w:r>
      <w:bookmarkEnd w:id="18"/>
    </w:p>
    <w:p w14:paraId="09716CE2" w14:textId="77777777" w:rsidR="00CA0478" w:rsidRPr="004B0D86" w:rsidRDefault="00CA0478" w:rsidP="00CA0478">
      <w:pPr>
        <w:rPr>
          <w:lang w:val="en-US"/>
        </w:rPr>
      </w:pPr>
      <w:r w:rsidRPr="004B0D86">
        <w:rPr>
          <w:u w:val="single"/>
          <w:lang w:val="en-US"/>
        </w:rPr>
        <w:t>Problem</w:t>
      </w:r>
      <w:r w:rsidRPr="004B0D86">
        <w:rPr>
          <w:lang w:val="en-US"/>
        </w:rPr>
        <w:t>: Microservices might experience failures or slowdowns, leading to cascading failures in the calling services.</w:t>
      </w:r>
    </w:p>
    <w:p w14:paraId="5F6AE16F" w14:textId="77777777" w:rsidR="00CA0478" w:rsidRPr="004B0D86" w:rsidRDefault="00CA0478" w:rsidP="00CA0478">
      <w:pPr>
        <w:rPr>
          <w:lang w:val="en-US"/>
        </w:rPr>
      </w:pPr>
      <w:r w:rsidRPr="004B0D86">
        <w:rPr>
          <w:u w:val="single"/>
          <w:lang w:val="en-US"/>
        </w:rPr>
        <w:t>Solution</w:t>
      </w:r>
      <w:r w:rsidRPr="004B0D86">
        <w:rPr>
          <w:lang w:val="en-US"/>
        </w:rPr>
        <w:t>: Implement a circuit breaker pattern to detect and handle failures by temporarily stopping requests to a failing service.</w:t>
      </w:r>
    </w:p>
    <w:p w14:paraId="2257362B" w14:textId="77777777" w:rsidR="00CA0478" w:rsidRDefault="00CA0478" w:rsidP="00CA0478">
      <w:pPr>
        <w:rPr>
          <w:lang w:val="en-US"/>
        </w:rPr>
      </w:pPr>
      <w:r w:rsidRPr="004B0D86">
        <w:rPr>
          <w:u w:val="single"/>
          <w:lang w:val="en-US"/>
        </w:rPr>
        <w:t>Code Implementation:</w:t>
      </w:r>
      <w:r>
        <w:rPr>
          <w:lang w:val="en-US"/>
        </w:rPr>
        <w:t xml:space="preserve"> </w:t>
      </w:r>
      <w:r w:rsidRPr="004B0D86">
        <w:rPr>
          <w:lang w:val="en-US"/>
        </w:rPr>
        <w:t>Understanding and implementing the circuit breaker pattern is pretty easy. It has three states: Closed, Open, and Half Open.</w:t>
      </w:r>
    </w:p>
    <w:p w14:paraId="06C5D71B" w14:textId="77777777" w:rsidR="00CA0478" w:rsidRDefault="00CA0478" w:rsidP="00CA0478">
      <w:pPr>
        <w:rPr>
          <w:lang w:val="en-US"/>
        </w:rPr>
      </w:pPr>
      <w:r w:rsidRPr="004B0D86">
        <w:rPr>
          <w:lang w:val="en-US"/>
        </w:rPr>
        <w:drawing>
          <wp:inline distT="0" distB="0" distL="0" distR="0" wp14:anchorId="7F9427D7" wp14:editId="71C95059">
            <wp:extent cx="5731510" cy="4449445"/>
            <wp:effectExtent l="0" t="0" r="2540" b="8255"/>
            <wp:docPr id="12467096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709651" name=""/>
                    <pic:cNvPicPr/>
                  </pic:nvPicPr>
                  <pic:blipFill>
                    <a:blip r:embed="rId31"/>
                    <a:stretch>
                      <a:fillRect/>
                    </a:stretch>
                  </pic:blipFill>
                  <pic:spPr>
                    <a:xfrm>
                      <a:off x="0" y="0"/>
                      <a:ext cx="5731510" cy="4449445"/>
                    </a:xfrm>
                    <a:prstGeom prst="rect">
                      <a:avLst/>
                    </a:prstGeom>
                  </pic:spPr>
                </pic:pic>
              </a:graphicData>
            </a:graphic>
          </wp:inline>
        </w:drawing>
      </w:r>
    </w:p>
    <w:p w14:paraId="6ED9E539" w14:textId="77777777" w:rsidR="00CA0478" w:rsidRDefault="00CA0478" w:rsidP="00CA0478">
      <w:pPr>
        <w:rPr>
          <w:lang w:val="en-US"/>
        </w:rPr>
      </w:pPr>
      <w:r w:rsidRPr="00AD2AF0">
        <w:rPr>
          <w:lang w:val="en-US"/>
        </w:rPr>
        <w:lastRenderedPageBreak/>
        <w:drawing>
          <wp:inline distT="0" distB="0" distL="0" distR="0" wp14:anchorId="531C603D" wp14:editId="02A4F262">
            <wp:extent cx="5731510" cy="4727575"/>
            <wp:effectExtent l="0" t="0" r="2540" b="0"/>
            <wp:docPr id="9502247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224740" name="Picture 1" descr="A screenshot of a computer&#10;&#10;Description automatically generated"/>
                    <pic:cNvPicPr/>
                  </pic:nvPicPr>
                  <pic:blipFill>
                    <a:blip r:embed="rId32"/>
                    <a:stretch>
                      <a:fillRect/>
                    </a:stretch>
                  </pic:blipFill>
                  <pic:spPr>
                    <a:xfrm>
                      <a:off x="0" y="0"/>
                      <a:ext cx="5731510" cy="4727575"/>
                    </a:xfrm>
                    <a:prstGeom prst="rect">
                      <a:avLst/>
                    </a:prstGeom>
                  </pic:spPr>
                </pic:pic>
              </a:graphicData>
            </a:graphic>
          </wp:inline>
        </w:drawing>
      </w:r>
    </w:p>
    <w:p w14:paraId="383BA150" w14:textId="77777777" w:rsidR="00CA0478" w:rsidRDefault="00CA0478" w:rsidP="00CA0478">
      <w:pPr>
        <w:rPr>
          <w:lang w:val="en-US"/>
        </w:rPr>
      </w:pPr>
      <w:r w:rsidRPr="00AD2AF0">
        <w:rPr>
          <w:lang w:val="en-US"/>
        </w:rPr>
        <w:lastRenderedPageBreak/>
        <w:drawing>
          <wp:inline distT="0" distB="0" distL="0" distR="0" wp14:anchorId="0CF35480" wp14:editId="6DFD5D22">
            <wp:extent cx="5731510" cy="5102225"/>
            <wp:effectExtent l="0" t="0" r="2540" b="3175"/>
            <wp:docPr id="1077537063" name="Picture 1" descr="A diagram of a circuit break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537063" name="Picture 1" descr="A diagram of a circuit breaker&#10;&#10;Description automatically generated"/>
                    <pic:cNvPicPr/>
                  </pic:nvPicPr>
                  <pic:blipFill>
                    <a:blip r:embed="rId33"/>
                    <a:stretch>
                      <a:fillRect/>
                    </a:stretch>
                  </pic:blipFill>
                  <pic:spPr>
                    <a:xfrm>
                      <a:off x="0" y="0"/>
                      <a:ext cx="5731510" cy="5102225"/>
                    </a:xfrm>
                    <a:prstGeom prst="rect">
                      <a:avLst/>
                    </a:prstGeom>
                  </pic:spPr>
                </pic:pic>
              </a:graphicData>
            </a:graphic>
          </wp:inline>
        </w:drawing>
      </w:r>
    </w:p>
    <w:p w14:paraId="62A8393A" w14:textId="77777777" w:rsidR="00CA0478" w:rsidRPr="00AD2AF0" w:rsidRDefault="00CA0478" w:rsidP="00CA0478">
      <w:pPr>
        <w:rPr>
          <w:lang w:val="en-US"/>
        </w:rPr>
      </w:pPr>
      <w:r w:rsidRPr="00AD2AF0">
        <w:rPr>
          <w:lang w:val="en-US"/>
        </w:rPr>
        <w:t>Advantages of Circuit Breaker Pattern</w:t>
      </w:r>
      <w:r>
        <w:rPr>
          <w:lang w:val="en-US"/>
        </w:rPr>
        <w:t>:</w:t>
      </w:r>
    </w:p>
    <w:p w14:paraId="6AA844A1" w14:textId="77777777" w:rsidR="00CA0478" w:rsidRPr="00AD2AF0" w:rsidRDefault="00CA0478" w:rsidP="00CA0478">
      <w:pPr>
        <w:rPr>
          <w:lang w:val="en-US"/>
        </w:rPr>
      </w:pPr>
      <w:r w:rsidRPr="00AD2AF0">
        <w:rPr>
          <w:lang w:val="en-US"/>
        </w:rPr>
        <w:t>Helps to prevent cascading failures.</w:t>
      </w:r>
    </w:p>
    <w:p w14:paraId="545DB72B" w14:textId="77777777" w:rsidR="00CA0478" w:rsidRPr="00AD2AF0" w:rsidRDefault="00CA0478" w:rsidP="00CA0478">
      <w:pPr>
        <w:rPr>
          <w:lang w:val="en-US"/>
        </w:rPr>
      </w:pPr>
      <w:r w:rsidRPr="00AD2AF0">
        <w:rPr>
          <w:lang w:val="en-US"/>
        </w:rPr>
        <w:t>Handles errors gracefully and provides better under experience.</w:t>
      </w:r>
    </w:p>
    <w:p w14:paraId="2A48CEEE" w14:textId="77777777" w:rsidR="00CA0478" w:rsidRPr="00AD2AF0" w:rsidRDefault="00CA0478" w:rsidP="00CA0478">
      <w:pPr>
        <w:rPr>
          <w:lang w:val="en-US"/>
        </w:rPr>
      </w:pPr>
      <w:r w:rsidRPr="00AD2AF0">
        <w:rPr>
          <w:lang w:val="en-US"/>
        </w:rPr>
        <w:t>Reduces the application downtimes.</w:t>
      </w:r>
    </w:p>
    <w:p w14:paraId="46373FED" w14:textId="77777777" w:rsidR="00CA0478" w:rsidRPr="00AD2AF0" w:rsidRDefault="00CA0478" w:rsidP="00CA0478">
      <w:pPr>
        <w:rPr>
          <w:lang w:val="en-US"/>
        </w:rPr>
      </w:pPr>
      <w:r w:rsidRPr="00AD2AF0">
        <w:rPr>
          <w:lang w:val="en-US"/>
        </w:rPr>
        <w:t>Suitable for handling asynchronous communications.</w:t>
      </w:r>
    </w:p>
    <w:p w14:paraId="509C3B2B" w14:textId="77777777" w:rsidR="00CA0478" w:rsidRPr="004B0D86" w:rsidRDefault="00CA0478" w:rsidP="00CA0478">
      <w:pPr>
        <w:rPr>
          <w:lang w:val="en-US"/>
        </w:rPr>
      </w:pPr>
      <w:r w:rsidRPr="00AD2AF0">
        <w:rPr>
          <w:lang w:val="en-US"/>
        </w:rPr>
        <w:t>State changes of the circuit breaker can be used for error monitoring.</w:t>
      </w:r>
    </w:p>
    <w:p w14:paraId="1496B2D2" w14:textId="77777777" w:rsidR="00CA0478" w:rsidRDefault="00CA0478" w:rsidP="00CA0478">
      <w:pPr>
        <w:rPr>
          <w:lang w:val="en-US"/>
        </w:rPr>
      </w:pPr>
      <w:r w:rsidRPr="004B0D86">
        <w:rPr>
          <w:u w:val="single"/>
          <w:lang w:val="en-US"/>
        </w:rPr>
        <w:t>When Not to Use</w:t>
      </w:r>
      <w:r w:rsidRPr="004B0D86">
        <w:rPr>
          <w:lang w:val="en-US"/>
        </w:rPr>
        <w:t>: For services that are not critical or where failures won't have significant impacts.</w:t>
      </w:r>
    </w:p>
    <w:p w14:paraId="7456DFBA" w14:textId="77777777" w:rsidR="00CA0478" w:rsidRPr="00AD2AF0" w:rsidRDefault="00CA0478" w:rsidP="00CA0478">
      <w:pPr>
        <w:rPr>
          <w:lang w:val="en-US"/>
        </w:rPr>
      </w:pPr>
      <w:r w:rsidRPr="00AD2AF0">
        <w:rPr>
          <w:lang w:val="en-US"/>
        </w:rPr>
        <w:t>Need good infrastructure management to maintain circuit breakers.</w:t>
      </w:r>
    </w:p>
    <w:p w14:paraId="43D1E0AD" w14:textId="77777777" w:rsidR="00CA0478" w:rsidRPr="00AD2AF0" w:rsidRDefault="00CA0478" w:rsidP="00CA0478">
      <w:pPr>
        <w:rPr>
          <w:lang w:val="en-US"/>
        </w:rPr>
      </w:pPr>
      <w:r w:rsidRPr="00AD2AF0">
        <w:rPr>
          <w:lang w:val="en-US"/>
        </w:rPr>
        <w:t>Throughput issues in services if not properly configured.</w:t>
      </w:r>
    </w:p>
    <w:p w14:paraId="65A51B4C" w14:textId="77777777" w:rsidR="00CA0478" w:rsidRPr="004B0D86" w:rsidRDefault="00CA0478" w:rsidP="00CA0478">
      <w:pPr>
        <w:rPr>
          <w:lang w:val="en-US"/>
        </w:rPr>
      </w:pPr>
      <w:r w:rsidRPr="00AD2AF0">
        <w:rPr>
          <w:lang w:val="en-US"/>
        </w:rPr>
        <w:t>Difficult to test.</w:t>
      </w:r>
    </w:p>
    <w:p w14:paraId="0A151345" w14:textId="77777777" w:rsidR="00CA0478" w:rsidRDefault="00CA0478" w:rsidP="00CA0478">
      <w:pPr>
        <w:rPr>
          <w:lang w:val="en-US"/>
        </w:rPr>
      </w:pPr>
      <w:r w:rsidRPr="004B0D86">
        <w:rPr>
          <w:u w:val="single"/>
          <w:lang w:val="en-US"/>
        </w:rPr>
        <w:t>Life Example:</w:t>
      </w:r>
      <w:r w:rsidRPr="004B0D86">
        <w:rPr>
          <w:lang w:val="en-US"/>
        </w:rPr>
        <w:t xml:space="preserve"> Netflix's </w:t>
      </w:r>
      <w:proofErr w:type="spellStart"/>
      <w:r w:rsidRPr="004B0D86">
        <w:rPr>
          <w:lang w:val="en-US"/>
        </w:rPr>
        <w:t>Hystrix</w:t>
      </w:r>
      <w:proofErr w:type="spellEnd"/>
      <w:r w:rsidRPr="004B0D86">
        <w:rPr>
          <w:lang w:val="en-US"/>
        </w:rPr>
        <w:t xml:space="preserve"> is used to prevent service failures from affecting the overall system performance.</w:t>
      </w:r>
    </w:p>
    <w:p w14:paraId="1E159014" w14:textId="23EFFDC1" w:rsidR="00963ABD" w:rsidRDefault="00963ABD" w:rsidP="00CA0478">
      <w:pPr>
        <w:rPr>
          <w:lang w:val="en-US"/>
        </w:rPr>
      </w:pPr>
      <w:r>
        <w:rPr>
          <w:lang w:val="en-US"/>
        </w:rPr>
        <w:t xml:space="preserve">Other </w:t>
      </w:r>
      <w:hyperlink r:id="rId34" w:history="1">
        <w:r w:rsidRPr="00963ABD">
          <w:rPr>
            <w:rStyle w:val="Hyperlink"/>
            <w:lang w:val="en-US"/>
          </w:rPr>
          <w:t>link</w:t>
        </w:r>
      </w:hyperlink>
    </w:p>
    <w:p w14:paraId="6590FDAE" w14:textId="77777777" w:rsidR="00CA0478" w:rsidRPr="00AD2AF0" w:rsidRDefault="00CA0478" w:rsidP="00CA0478">
      <w:pPr>
        <w:rPr>
          <w:lang w:val="en-US"/>
        </w:rPr>
      </w:pPr>
      <w:r w:rsidRPr="00AD2AF0">
        <w:rPr>
          <w:lang w:val="en-US"/>
        </w:rPr>
        <w:lastRenderedPageBreak/>
        <w:t xml:space="preserve">For Java </w:t>
      </w:r>
      <w:proofErr w:type="spellStart"/>
      <w:r w:rsidRPr="00AD2AF0">
        <w:rPr>
          <w:lang w:val="en-US"/>
        </w:rPr>
        <w:t>SpringBoot</w:t>
      </w:r>
      <w:proofErr w:type="spellEnd"/>
      <w:r w:rsidRPr="00AD2AF0">
        <w:rPr>
          <w:lang w:val="en-US"/>
        </w:rPr>
        <w:t xml:space="preserve"> — </w:t>
      </w:r>
      <w:proofErr w:type="spellStart"/>
      <w:r w:rsidRPr="00AD2AF0">
        <w:rPr>
          <w:lang w:val="en-US"/>
        </w:rPr>
        <w:t>gs</w:t>
      </w:r>
      <w:proofErr w:type="spellEnd"/>
      <w:r w:rsidRPr="00AD2AF0">
        <w:rPr>
          <w:lang w:val="en-US"/>
        </w:rPr>
        <w:t>-cloud-circuit-breaker</w:t>
      </w:r>
    </w:p>
    <w:p w14:paraId="0660DE39" w14:textId="77777777" w:rsidR="00CA0478" w:rsidRPr="00AD2AF0" w:rsidRDefault="00CA0478" w:rsidP="00CA0478">
      <w:pPr>
        <w:rPr>
          <w:lang w:val="en-US"/>
        </w:rPr>
      </w:pPr>
      <w:r w:rsidRPr="00AD2AF0">
        <w:rPr>
          <w:lang w:val="en-US"/>
        </w:rPr>
        <w:t>For TypeScript — circuit-breaker-</w:t>
      </w:r>
      <w:proofErr w:type="spellStart"/>
      <w:r w:rsidRPr="00AD2AF0">
        <w:rPr>
          <w:lang w:val="en-US"/>
        </w:rPr>
        <w:t>js</w:t>
      </w:r>
      <w:proofErr w:type="spellEnd"/>
      <w:r w:rsidRPr="00AD2AF0">
        <w:rPr>
          <w:lang w:val="en-US"/>
        </w:rPr>
        <w:t>, @fastify/circuit-breaker</w:t>
      </w:r>
    </w:p>
    <w:p w14:paraId="4D39D44C" w14:textId="77777777" w:rsidR="00CA0478" w:rsidRPr="00AD2AF0" w:rsidRDefault="00CA0478" w:rsidP="00CA0478">
      <w:pPr>
        <w:rPr>
          <w:lang w:val="en-US"/>
        </w:rPr>
      </w:pPr>
      <w:r w:rsidRPr="00AD2AF0">
        <w:rPr>
          <w:lang w:val="en-US"/>
        </w:rPr>
        <w:t xml:space="preserve">For Python — </w:t>
      </w:r>
      <w:proofErr w:type="spellStart"/>
      <w:r w:rsidRPr="00AD2AF0">
        <w:rPr>
          <w:lang w:val="en-US"/>
        </w:rPr>
        <w:t>pycircuitbreaker</w:t>
      </w:r>
      <w:proofErr w:type="spellEnd"/>
    </w:p>
    <w:p w14:paraId="3E924C2A" w14:textId="77777777" w:rsidR="00CA0478" w:rsidRDefault="00CA0478" w:rsidP="00CA0478">
      <w:pPr>
        <w:rPr>
          <w:lang w:val="en-US"/>
        </w:rPr>
      </w:pPr>
      <w:r w:rsidRPr="00AD2AF0">
        <w:rPr>
          <w:lang w:val="en-US"/>
        </w:rPr>
        <w:t>For .NET — Polly</w:t>
      </w:r>
    </w:p>
    <w:p w14:paraId="02061DA5" w14:textId="77777777" w:rsidR="00CA0478" w:rsidRPr="00E43E51" w:rsidRDefault="00CA0478" w:rsidP="00E43E51">
      <w:pPr>
        <w:rPr>
          <w:lang w:val="en-US"/>
        </w:rPr>
      </w:pPr>
    </w:p>
    <w:p w14:paraId="02A66C4F" w14:textId="77777777" w:rsidR="009544D4" w:rsidRDefault="009544D4" w:rsidP="0029185C">
      <w:pPr>
        <w:rPr>
          <w:lang w:val="en-US"/>
        </w:rPr>
      </w:pPr>
    </w:p>
    <w:p w14:paraId="5C771F45" w14:textId="77777777" w:rsidR="00AD2AF0" w:rsidRDefault="00AD2AF0" w:rsidP="00AD2AF0">
      <w:pPr>
        <w:rPr>
          <w:lang w:val="en-US"/>
        </w:rPr>
      </w:pPr>
    </w:p>
    <w:p w14:paraId="054A2806" w14:textId="2D92BA05" w:rsidR="00DF6B91" w:rsidRDefault="00CA0478" w:rsidP="00CA0478">
      <w:pPr>
        <w:pStyle w:val="Heading1"/>
        <w:rPr>
          <w:lang w:val="en-US"/>
        </w:rPr>
      </w:pPr>
      <w:bookmarkStart w:id="19" w:name="_Toc142945810"/>
      <w:r>
        <w:rPr>
          <w:lang w:val="en-US"/>
        </w:rPr>
        <w:t>Some Important internal service design</w:t>
      </w:r>
      <w:bookmarkEnd w:id="19"/>
    </w:p>
    <w:p w14:paraId="3237BF96" w14:textId="48A92FFB" w:rsidR="00DF6B91" w:rsidRDefault="00DF6B91" w:rsidP="00CA0478">
      <w:pPr>
        <w:pStyle w:val="Heading2"/>
        <w:rPr>
          <w:lang w:val="en-US"/>
        </w:rPr>
      </w:pPr>
      <w:bookmarkStart w:id="20" w:name="_Toc142945811"/>
      <w:r w:rsidRPr="00DF6B91">
        <w:rPr>
          <w:lang w:val="en-US"/>
        </w:rPr>
        <w:t>Retry</w:t>
      </w:r>
      <w:bookmarkEnd w:id="20"/>
    </w:p>
    <w:p w14:paraId="22C85225" w14:textId="051906E0" w:rsidR="00DF6B91" w:rsidRPr="00DF6B91" w:rsidRDefault="00DF6B91" w:rsidP="00DF6B91">
      <w:pPr>
        <w:rPr>
          <w:lang w:val="en-US"/>
        </w:rPr>
      </w:pPr>
      <w:r w:rsidRPr="00DF6B91">
        <w:rPr>
          <w:lang w:val="en-US"/>
        </w:rPr>
        <w:drawing>
          <wp:inline distT="0" distB="0" distL="0" distR="0" wp14:anchorId="2C297BD8" wp14:editId="2F05BCF5">
            <wp:extent cx="5731510" cy="3391535"/>
            <wp:effectExtent l="0" t="0" r="2540" b="0"/>
            <wp:docPr id="13256590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659008" name=""/>
                    <pic:cNvPicPr/>
                  </pic:nvPicPr>
                  <pic:blipFill>
                    <a:blip r:embed="rId35"/>
                    <a:stretch>
                      <a:fillRect/>
                    </a:stretch>
                  </pic:blipFill>
                  <pic:spPr>
                    <a:xfrm>
                      <a:off x="0" y="0"/>
                      <a:ext cx="5731510" cy="3391535"/>
                    </a:xfrm>
                    <a:prstGeom prst="rect">
                      <a:avLst/>
                    </a:prstGeom>
                  </pic:spPr>
                </pic:pic>
              </a:graphicData>
            </a:graphic>
          </wp:inline>
        </w:drawing>
      </w:r>
    </w:p>
    <w:p w14:paraId="397921F0" w14:textId="77777777" w:rsidR="00DF6B91" w:rsidRPr="00DF6B91" w:rsidRDefault="00DF6B91" w:rsidP="00DF6B91">
      <w:pPr>
        <w:rPr>
          <w:lang w:val="en-US"/>
        </w:rPr>
      </w:pPr>
      <w:r w:rsidRPr="00DF6B91">
        <w:rPr>
          <w:u w:val="single"/>
          <w:lang w:val="en-US"/>
        </w:rPr>
        <w:t>Problem</w:t>
      </w:r>
      <w:r w:rsidRPr="00DF6B91">
        <w:rPr>
          <w:lang w:val="en-US"/>
        </w:rPr>
        <w:t>: Transient failures can occur due to network issues or service instability, leading to incomplete requests.</w:t>
      </w:r>
    </w:p>
    <w:p w14:paraId="7717C7E1" w14:textId="77777777" w:rsidR="00DF6B91" w:rsidRPr="00DF6B91" w:rsidRDefault="00DF6B91" w:rsidP="00DF6B91">
      <w:pPr>
        <w:rPr>
          <w:lang w:val="en-US"/>
        </w:rPr>
      </w:pPr>
      <w:r w:rsidRPr="00DF6B91">
        <w:rPr>
          <w:u w:val="single"/>
          <w:lang w:val="en-US"/>
        </w:rPr>
        <w:t>Solution</w:t>
      </w:r>
      <w:r w:rsidRPr="00DF6B91">
        <w:rPr>
          <w:lang w:val="en-US"/>
        </w:rPr>
        <w:t>: Implement retry mechanisms to automatically retry failed requests after a delay.</w:t>
      </w:r>
    </w:p>
    <w:p w14:paraId="665BFED1" w14:textId="77777777" w:rsidR="00DF6B91" w:rsidRDefault="00DF6B91" w:rsidP="00DF6B91">
      <w:pPr>
        <w:rPr>
          <w:lang w:val="en-US"/>
        </w:rPr>
      </w:pPr>
      <w:r w:rsidRPr="00DF6B91">
        <w:rPr>
          <w:u w:val="single"/>
          <w:lang w:val="en-US"/>
        </w:rPr>
        <w:t>Code Implementation:</w:t>
      </w:r>
      <w:r w:rsidRPr="00DF6B91">
        <w:rPr>
          <w:lang w:val="en-US"/>
        </w:rPr>
        <w:t xml:space="preserve"> Incorporate retry logic using libraries like Spring Retry or Polly.</w:t>
      </w:r>
    </w:p>
    <w:p w14:paraId="3CCB0262" w14:textId="5EB7D9A4" w:rsidR="000A0005" w:rsidRDefault="000A0005" w:rsidP="00DF6B91">
      <w:pPr>
        <w:rPr>
          <w:lang w:val="en-US"/>
        </w:rPr>
      </w:pPr>
      <w:r w:rsidRPr="000A0005">
        <w:rPr>
          <w:lang w:val="en-US"/>
        </w:rPr>
        <w:drawing>
          <wp:inline distT="0" distB="0" distL="0" distR="0" wp14:anchorId="4E254530" wp14:editId="6A97B5B4">
            <wp:extent cx="5731510" cy="5848350"/>
            <wp:effectExtent l="0" t="0" r="2540" b="0"/>
            <wp:docPr id="11561164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116462" name=""/>
                    <pic:cNvPicPr/>
                  </pic:nvPicPr>
                  <pic:blipFill>
                    <a:blip r:embed="rId36"/>
                    <a:stretch>
                      <a:fillRect/>
                    </a:stretch>
                  </pic:blipFill>
                  <pic:spPr>
                    <a:xfrm>
                      <a:off x="0" y="0"/>
                      <a:ext cx="5731510" cy="5848350"/>
                    </a:xfrm>
                    <a:prstGeom prst="rect">
                      <a:avLst/>
                    </a:prstGeom>
                  </pic:spPr>
                </pic:pic>
              </a:graphicData>
            </a:graphic>
          </wp:inline>
        </w:drawing>
      </w:r>
    </w:p>
    <w:p w14:paraId="23043A69" w14:textId="752E6271" w:rsidR="000A0005" w:rsidRPr="00DF6B91" w:rsidRDefault="000A0005" w:rsidP="00DF6B91">
      <w:pPr>
        <w:rPr>
          <w:lang w:val="en-US"/>
        </w:rPr>
      </w:pPr>
      <w:r w:rsidRPr="000A0005">
        <w:rPr>
          <w:lang w:val="en-US"/>
        </w:rPr>
        <w:drawing>
          <wp:inline distT="0" distB="0" distL="0" distR="0" wp14:anchorId="0F837540" wp14:editId="2DCFE43E">
            <wp:extent cx="5731510" cy="636270"/>
            <wp:effectExtent l="0" t="0" r="2540" b="0"/>
            <wp:docPr id="10292191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219166" name=""/>
                    <pic:cNvPicPr/>
                  </pic:nvPicPr>
                  <pic:blipFill>
                    <a:blip r:embed="rId37"/>
                    <a:stretch>
                      <a:fillRect/>
                    </a:stretch>
                  </pic:blipFill>
                  <pic:spPr>
                    <a:xfrm>
                      <a:off x="0" y="0"/>
                      <a:ext cx="5731510" cy="636270"/>
                    </a:xfrm>
                    <a:prstGeom prst="rect">
                      <a:avLst/>
                    </a:prstGeom>
                  </pic:spPr>
                </pic:pic>
              </a:graphicData>
            </a:graphic>
          </wp:inline>
        </w:drawing>
      </w:r>
    </w:p>
    <w:p w14:paraId="724B9055" w14:textId="77777777" w:rsidR="00DF6B91" w:rsidRDefault="00DF6B91" w:rsidP="00DF6B91">
      <w:pPr>
        <w:rPr>
          <w:lang w:val="en-US"/>
        </w:rPr>
      </w:pPr>
      <w:r w:rsidRPr="00DF6B91">
        <w:rPr>
          <w:u w:val="single"/>
          <w:lang w:val="en-US"/>
        </w:rPr>
        <w:t>When Not to Use:</w:t>
      </w:r>
      <w:r w:rsidRPr="00DF6B91">
        <w:rPr>
          <w:lang w:val="en-US"/>
        </w:rPr>
        <w:t xml:space="preserve"> When dealing with failures that are likely to persist for a longer duration.</w:t>
      </w:r>
    </w:p>
    <w:p w14:paraId="3E2C8913" w14:textId="55905899" w:rsidR="00DF6B91" w:rsidRDefault="00DF6B91" w:rsidP="00DF6B91">
      <w:pPr>
        <w:rPr>
          <w:lang w:val="en-US"/>
        </w:rPr>
      </w:pPr>
      <w:r w:rsidRPr="00DF6B91">
        <w:rPr>
          <w:lang w:val="en-US"/>
        </w:rPr>
        <w:t>For some noncritical operations, it's better to fail fast rather than retry several times and impact the throughput of the application.</w:t>
      </w:r>
    </w:p>
    <w:p w14:paraId="317CDB2B" w14:textId="56D3862A" w:rsidR="00DF6B91" w:rsidRPr="00DF6B91" w:rsidRDefault="00DF6B91" w:rsidP="00DF6B91">
      <w:pPr>
        <w:rPr>
          <w:lang w:val="en-US"/>
        </w:rPr>
      </w:pPr>
      <w:r w:rsidRPr="00DF6B91">
        <w:rPr>
          <w:lang w:val="en-US"/>
        </w:rPr>
        <w:t>Consider whether the operation is idempotent. If so, it's inherently safe to retry. Otherwise, retries could cause the operation to be executed more than once, with unintended side effects.</w:t>
      </w:r>
    </w:p>
    <w:p w14:paraId="1DCDB186" w14:textId="54D723D5" w:rsidR="00DF6B91" w:rsidRDefault="00DF6B91" w:rsidP="00DF6B91">
      <w:pPr>
        <w:rPr>
          <w:lang w:val="en-US"/>
        </w:rPr>
      </w:pPr>
      <w:r w:rsidRPr="00DF6B91">
        <w:rPr>
          <w:u w:val="single"/>
          <w:lang w:val="en-US"/>
        </w:rPr>
        <w:t>Life Example:</w:t>
      </w:r>
      <w:r w:rsidRPr="00DF6B91">
        <w:rPr>
          <w:lang w:val="en-US"/>
        </w:rPr>
        <w:t xml:space="preserve"> For example, a database service that's processing a large number of concurrent requests can implement a </w:t>
      </w:r>
      <w:r w:rsidRPr="00DF6B91">
        <w:rPr>
          <w:b/>
          <w:bCs/>
          <w:lang w:val="en-US"/>
        </w:rPr>
        <w:t>throttling strategy</w:t>
      </w:r>
      <w:r w:rsidRPr="00DF6B91">
        <w:rPr>
          <w:lang w:val="en-US"/>
        </w:rPr>
        <w:t xml:space="preserve"> that temporarily rejects any further requests until its workload has eased. An application trying to access the database might fail to connect, but if it tries again after a delay it might succeed.</w:t>
      </w:r>
    </w:p>
    <w:p w14:paraId="00D462F9" w14:textId="77777777" w:rsidR="00FF4B2E" w:rsidRDefault="00FF4B2E" w:rsidP="00DF6B91">
      <w:pPr>
        <w:rPr>
          <w:lang w:val="en-US"/>
        </w:rPr>
      </w:pPr>
    </w:p>
    <w:sectPr w:rsidR="00FF4B2E" w:rsidSect="0078404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AF127C"/>
    <w:multiLevelType w:val="multilevel"/>
    <w:tmpl w:val="ABEE5B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E26315A"/>
    <w:multiLevelType w:val="multilevel"/>
    <w:tmpl w:val="0818CE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AB218B5"/>
    <w:multiLevelType w:val="multilevel"/>
    <w:tmpl w:val="0DA272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1AA12F9"/>
    <w:multiLevelType w:val="multilevel"/>
    <w:tmpl w:val="313406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43647469">
    <w:abstractNumId w:val="0"/>
  </w:num>
  <w:num w:numId="2" w16cid:durableId="1215583123">
    <w:abstractNumId w:val="2"/>
  </w:num>
  <w:num w:numId="3" w16cid:durableId="562326668">
    <w:abstractNumId w:val="3"/>
  </w:num>
  <w:num w:numId="4" w16cid:durableId="66671386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001B74"/>
    <w:rsid w:val="00001B74"/>
    <w:rsid w:val="00040683"/>
    <w:rsid w:val="000A0005"/>
    <w:rsid w:val="000A5BB2"/>
    <w:rsid w:val="000E63FE"/>
    <w:rsid w:val="002327E9"/>
    <w:rsid w:val="002516E1"/>
    <w:rsid w:val="002548F5"/>
    <w:rsid w:val="0027759C"/>
    <w:rsid w:val="0029185C"/>
    <w:rsid w:val="002C2F42"/>
    <w:rsid w:val="002E5823"/>
    <w:rsid w:val="00356F72"/>
    <w:rsid w:val="00405591"/>
    <w:rsid w:val="00432DB8"/>
    <w:rsid w:val="00455449"/>
    <w:rsid w:val="00490CA6"/>
    <w:rsid w:val="004B0D86"/>
    <w:rsid w:val="004C1E75"/>
    <w:rsid w:val="005120D1"/>
    <w:rsid w:val="00566EEE"/>
    <w:rsid w:val="00573D40"/>
    <w:rsid w:val="005946C0"/>
    <w:rsid w:val="005A7D6A"/>
    <w:rsid w:val="005C0923"/>
    <w:rsid w:val="005C46A4"/>
    <w:rsid w:val="0061024C"/>
    <w:rsid w:val="006336F4"/>
    <w:rsid w:val="006C0EAD"/>
    <w:rsid w:val="006E456A"/>
    <w:rsid w:val="006F161C"/>
    <w:rsid w:val="0071126F"/>
    <w:rsid w:val="0078404E"/>
    <w:rsid w:val="00784AEF"/>
    <w:rsid w:val="008049B0"/>
    <w:rsid w:val="00841250"/>
    <w:rsid w:val="0085273D"/>
    <w:rsid w:val="008B573C"/>
    <w:rsid w:val="00951DA6"/>
    <w:rsid w:val="009544D4"/>
    <w:rsid w:val="00963ABD"/>
    <w:rsid w:val="00987B2E"/>
    <w:rsid w:val="009B7440"/>
    <w:rsid w:val="009C0046"/>
    <w:rsid w:val="00A26F32"/>
    <w:rsid w:val="00AD2AF0"/>
    <w:rsid w:val="00B04A94"/>
    <w:rsid w:val="00B304AE"/>
    <w:rsid w:val="00B71A76"/>
    <w:rsid w:val="00BE6EEF"/>
    <w:rsid w:val="00C2435F"/>
    <w:rsid w:val="00CA0478"/>
    <w:rsid w:val="00CA4661"/>
    <w:rsid w:val="00DA7EC6"/>
    <w:rsid w:val="00DF6B91"/>
    <w:rsid w:val="00E25496"/>
    <w:rsid w:val="00E32488"/>
    <w:rsid w:val="00E43E51"/>
    <w:rsid w:val="00E73D3D"/>
    <w:rsid w:val="00E92030"/>
    <w:rsid w:val="00FB07DB"/>
    <w:rsid w:val="00FF4B2E"/>
  </w:rsids>
  <m:mathPr>
    <m:mathFont m:val="Cambria Math"/>
    <m:brkBin m:val="before"/>
    <m:brkBinSub m:val="--"/>
    <m:smallFrac m:val="0"/>
    <m:dispDef/>
    <m:lMargin m:val="0"/>
    <m:rMargin m:val="0"/>
    <m:defJc m:val="centerGroup"/>
    <m:wrapIndent m:val="1440"/>
    <m:intLim m:val="subSup"/>
    <m:naryLim m:val="undOvr"/>
  </m:mathPr>
  <w:themeFontLang w:val="en-IL"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D51993"/>
  <w15:docId w15:val="{93D7BC75-0BB8-4BC5-A980-67A22A300A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L"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E6EEF"/>
    <w:pPr>
      <w:keepNext/>
      <w:keepLines/>
      <w:spacing w:before="240" w:after="0"/>
      <w:outlineLvl w:val="0"/>
    </w:pPr>
    <w:rPr>
      <w:rFonts w:asciiTheme="majorHAnsi" w:eastAsiaTheme="majorEastAsia" w:hAnsiTheme="majorHAnsi" w:cstheme="majorBidi"/>
      <w:color w:val="70AD47" w:themeColor="accent6"/>
      <w:sz w:val="32"/>
      <w:szCs w:val="32"/>
    </w:rPr>
  </w:style>
  <w:style w:type="paragraph" w:styleId="Heading2">
    <w:name w:val="heading 2"/>
    <w:basedOn w:val="Normal"/>
    <w:next w:val="Normal"/>
    <w:link w:val="Heading2Char"/>
    <w:uiPriority w:val="9"/>
    <w:unhideWhenUsed/>
    <w:qFormat/>
    <w:rsid w:val="006C0EA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alk">
    <w:name w:val="Talk"/>
    <w:basedOn w:val="Normal"/>
    <w:qFormat/>
    <w:rsid w:val="00573D4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nsolas" w:eastAsia="Times New Roman" w:hAnsi="Consolas" w:cs="Courier New"/>
      <w:b/>
      <w:bCs/>
      <w:color w:val="A2FCA2"/>
      <w:sz w:val="18"/>
      <w:szCs w:val="18"/>
      <w:lang w:eastAsia="en-IL"/>
    </w:rPr>
  </w:style>
  <w:style w:type="character" w:customStyle="1" w:styleId="Heading1Char">
    <w:name w:val="Heading 1 Char"/>
    <w:basedOn w:val="DefaultParagraphFont"/>
    <w:link w:val="Heading1"/>
    <w:uiPriority w:val="9"/>
    <w:rsid w:val="00BE6EEF"/>
    <w:rPr>
      <w:rFonts w:asciiTheme="majorHAnsi" w:eastAsiaTheme="majorEastAsia" w:hAnsiTheme="majorHAnsi" w:cstheme="majorBidi"/>
      <w:color w:val="70AD47" w:themeColor="accent6"/>
      <w:sz w:val="32"/>
      <w:szCs w:val="32"/>
    </w:rPr>
  </w:style>
  <w:style w:type="character" w:customStyle="1" w:styleId="Heading2Char">
    <w:name w:val="Heading 2 Char"/>
    <w:basedOn w:val="DefaultParagraphFont"/>
    <w:link w:val="Heading2"/>
    <w:uiPriority w:val="9"/>
    <w:rsid w:val="006C0EAD"/>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AD2AF0"/>
    <w:rPr>
      <w:color w:val="0563C1" w:themeColor="hyperlink"/>
      <w:u w:val="single"/>
    </w:rPr>
  </w:style>
  <w:style w:type="character" w:styleId="UnresolvedMention">
    <w:name w:val="Unresolved Mention"/>
    <w:basedOn w:val="DefaultParagraphFont"/>
    <w:uiPriority w:val="99"/>
    <w:semiHidden/>
    <w:unhideWhenUsed/>
    <w:rsid w:val="00AD2AF0"/>
    <w:rPr>
      <w:color w:val="605E5C"/>
      <w:shd w:val="clear" w:color="auto" w:fill="E1DFDD"/>
    </w:rPr>
  </w:style>
  <w:style w:type="character" w:styleId="Strong">
    <w:name w:val="Strong"/>
    <w:basedOn w:val="DefaultParagraphFont"/>
    <w:uiPriority w:val="22"/>
    <w:qFormat/>
    <w:rsid w:val="006F161C"/>
    <w:rPr>
      <w:b/>
      <w:bCs/>
    </w:rPr>
  </w:style>
  <w:style w:type="paragraph" w:styleId="TOCHeading">
    <w:name w:val="TOC Heading"/>
    <w:basedOn w:val="Heading1"/>
    <w:next w:val="Normal"/>
    <w:uiPriority w:val="39"/>
    <w:unhideWhenUsed/>
    <w:qFormat/>
    <w:rsid w:val="00432DB8"/>
    <w:pPr>
      <w:outlineLvl w:val="9"/>
    </w:pPr>
    <w:rPr>
      <w:color w:val="2F5496" w:themeColor="accent1" w:themeShade="BF"/>
      <w:lang w:val="en-US" w:bidi="ar-SA"/>
    </w:rPr>
  </w:style>
  <w:style w:type="paragraph" w:styleId="TOC1">
    <w:name w:val="toc 1"/>
    <w:basedOn w:val="Normal"/>
    <w:next w:val="Normal"/>
    <w:autoRedefine/>
    <w:uiPriority w:val="39"/>
    <w:unhideWhenUsed/>
    <w:rsid w:val="00432DB8"/>
    <w:pPr>
      <w:spacing w:after="100"/>
    </w:pPr>
  </w:style>
  <w:style w:type="paragraph" w:styleId="TOC2">
    <w:name w:val="toc 2"/>
    <w:basedOn w:val="Normal"/>
    <w:next w:val="Normal"/>
    <w:autoRedefine/>
    <w:uiPriority w:val="39"/>
    <w:unhideWhenUsed/>
    <w:rsid w:val="00432DB8"/>
    <w:pPr>
      <w:spacing w:after="100"/>
      <w:ind w:left="220"/>
    </w:pPr>
  </w:style>
  <w:style w:type="paragraph" w:styleId="TOC3">
    <w:name w:val="toc 3"/>
    <w:basedOn w:val="Normal"/>
    <w:next w:val="Normal"/>
    <w:autoRedefine/>
    <w:uiPriority w:val="39"/>
    <w:unhideWhenUsed/>
    <w:rsid w:val="00356F72"/>
    <w:pPr>
      <w:spacing w:after="100"/>
      <w:ind w:left="440"/>
    </w:pPr>
    <w:rPr>
      <w:rFonts w:eastAsiaTheme="minorEastAsia" w:cs="Times New Roman"/>
      <w:lang w:val="en-US" w:bidi="ar-SA"/>
    </w:rPr>
  </w:style>
  <w:style w:type="paragraph" w:styleId="NormalWeb">
    <w:name w:val="Normal (Web)"/>
    <w:basedOn w:val="Normal"/>
    <w:uiPriority w:val="99"/>
    <w:semiHidden/>
    <w:unhideWhenUsed/>
    <w:rsid w:val="0071126F"/>
    <w:pPr>
      <w:spacing w:before="100" w:beforeAutospacing="1" w:after="100" w:afterAutospacing="1" w:line="240" w:lineRule="auto"/>
    </w:pPr>
    <w:rPr>
      <w:rFonts w:ascii="Times New Roman" w:eastAsia="Times New Roman" w:hAnsi="Times New Roman" w:cs="Times New Roman"/>
      <w:sz w:val="24"/>
      <w:szCs w:val="24"/>
      <w:lang w:val="en-IL" w:eastAsia="en-I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7988543">
      <w:bodyDiv w:val="1"/>
      <w:marLeft w:val="0"/>
      <w:marRight w:val="0"/>
      <w:marTop w:val="0"/>
      <w:marBottom w:val="0"/>
      <w:divBdr>
        <w:top w:val="none" w:sz="0" w:space="0" w:color="auto"/>
        <w:left w:val="none" w:sz="0" w:space="0" w:color="auto"/>
        <w:bottom w:val="none" w:sz="0" w:space="0" w:color="auto"/>
        <w:right w:val="none" w:sz="0" w:space="0" w:color="auto"/>
      </w:divBdr>
    </w:div>
    <w:div w:id="404256087">
      <w:bodyDiv w:val="1"/>
      <w:marLeft w:val="0"/>
      <w:marRight w:val="0"/>
      <w:marTop w:val="0"/>
      <w:marBottom w:val="0"/>
      <w:divBdr>
        <w:top w:val="none" w:sz="0" w:space="0" w:color="auto"/>
        <w:left w:val="none" w:sz="0" w:space="0" w:color="auto"/>
        <w:bottom w:val="none" w:sz="0" w:space="0" w:color="auto"/>
        <w:right w:val="none" w:sz="0" w:space="0" w:color="auto"/>
      </w:divBdr>
    </w:div>
    <w:div w:id="496849084">
      <w:bodyDiv w:val="1"/>
      <w:marLeft w:val="0"/>
      <w:marRight w:val="0"/>
      <w:marTop w:val="0"/>
      <w:marBottom w:val="0"/>
      <w:divBdr>
        <w:top w:val="none" w:sz="0" w:space="0" w:color="auto"/>
        <w:left w:val="none" w:sz="0" w:space="0" w:color="auto"/>
        <w:bottom w:val="none" w:sz="0" w:space="0" w:color="auto"/>
        <w:right w:val="none" w:sz="0" w:space="0" w:color="auto"/>
      </w:divBdr>
    </w:div>
    <w:div w:id="534195992">
      <w:bodyDiv w:val="1"/>
      <w:marLeft w:val="0"/>
      <w:marRight w:val="0"/>
      <w:marTop w:val="0"/>
      <w:marBottom w:val="0"/>
      <w:divBdr>
        <w:top w:val="none" w:sz="0" w:space="0" w:color="auto"/>
        <w:left w:val="none" w:sz="0" w:space="0" w:color="auto"/>
        <w:bottom w:val="none" w:sz="0" w:space="0" w:color="auto"/>
        <w:right w:val="none" w:sz="0" w:space="0" w:color="auto"/>
      </w:divBdr>
    </w:div>
    <w:div w:id="596450299">
      <w:bodyDiv w:val="1"/>
      <w:marLeft w:val="0"/>
      <w:marRight w:val="0"/>
      <w:marTop w:val="0"/>
      <w:marBottom w:val="0"/>
      <w:divBdr>
        <w:top w:val="none" w:sz="0" w:space="0" w:color="auto"/>
        <w:left w:val="none" w:sz="0" w:space="0" w:color="auto"/>
        <w:bottom w:val="none" w:sz="0" w:space="0" w:color="auto"/>
        <w:right w:val="none" w:sz="0" w:space="0" w:color="auto"/>
      </w:divBdr>
    </w:div>
    <w:div w:id="778522425">
      <w:bodyDiv w:val="1"/>
      <w:marLeft w:val="0"/>
      <w:marRight w:val="0"/>
      <w:marTop w:val="0"/>
      <w:marBottom w:val="0"/>
      <w:divBdr>
        <w:top w:val="none" w:sz="0" w:space="0" w:color="auto"/>
        <w:left w:val="none" w:sz="0" w:space="0" w:color="auto"/>
        <w:bottom w:val="none" w:sz="0" w:space="0" w:color="auto"/>
        <w:right w:val="none" w:sz="0" w:space="0" w:color="auto"/>
      </w:divBdr>
    </w:div>
    <w:div w:id="1115171921">
      <w:bodyDiv w:val="1"/>
      <w:marLeft w:val="0"/>
      <w:marRight w:val="0"/>
      <w:marTop w:val="0"/>
      <w:marBottom w:val="0"/>
      <w:divBdr>
        <w:top w:val="none" w:sz="0" w:space="0" w:color="auto"/>
        <w:left w:val="none" w:sz="0" w:space="0" w:color="auto"/>
        <w:bottom w:val="none" w:sz="0" w:space="0" w:color="auto"/>
        <w:right w:val="none" w:sz="0" w:space="0" w:color="auto"/>
      </w:divBdr>
    </w:div>
    <w:div w:id="1187864625">
      <w:bodyDiv w:val="1"/>
      <w:marLeft w:val="0"/>
      <w:marRight w:val="0"/>
      <w:marTop w:val="0"/>
      <w:marBottom w:val="0"/>
      <w:divBdr>
        <w:top w:val="none" w:sz="0" w:space="0" w:color="auto"/>
        <w:left w:val="none" w:sz="0" w:space="0" w:color="auto"/>
        <w:bottom w:val="none" w:sz="0" w:space="0" w:color="auto"/>
        <w:right w:val="none" w:sz="0" w:space="0" w:color="auto"/>
      </w:divBdr>
    </w:div>
    <w:div w:id="1687903318">
      <w:bodyDiv w:val="1"/>
      <w:marLeft w:val="0"/>
      <w:marRight w:val="0"/>
      <w:marTop w:val="0"/>
      <w:marBottom w:val="0"/>
      <w:divBdr>
        <w:top w:val="none" w:sz="0" w:space="0" w:color="auto"/>
        <w:left w:val="none" w:sz="0" w:space="0" w:color="auto"/>
        <w:bottom w:val="none" w:sz="0" w:space="0" w:color="auto"/>
        <w:right w:val="none" w:sz="0" w:space="0" w:color="auto"/>
      </w:divBdr>
    </w:div>
    <w:div w:id="1696611767">
      <w:bodyDiv w:val="1"/>
      <w:marLeft w:val="0"/>
      <w:marRight w:val="0"/>
      <w:marTop w:val="0"/>
      <w:marBottom w:val="0"/>
      <w:divBdr>
        <w:top w:val="none" w:sz="0" w:space="0" w:color="auto"/>
        <w:left w:val="none" w:sz="0" w:space="0" w:color="auto"/>
        <w:bottom w:val="none" w:sz="0" w:space="0" w:color="auto"/>
        <w:right w:val="none" w:sz="0" w:space="0" w:color="auto"/>
      </w:divBdr>
    </w:div>
    <w:div w:id="1983078782">
      <w:bodyDiv w:val="1"/>
      <w:marLeft w:val="0"/>
      <w:marRight w:val="0"/>
      <w:marTop w:val="0"/>
      <w:marBottom w:val="0"/>
      <w:divBdr>
        <w:top w:val="none" w:sz="0" w:space="0" w:color="auto"/>
        <w:left w:val="none" w:sz="0" w:space="0" w:color="auto"/>
        <w:bottom w:val="none" w:sz="0" w:space="0" w:color="auto"/>
        <w:right w:val="none" w:sz="0" w:space="0" w:color="auto"/>
      </w:divBdr>
      <w:divsChild>
        <w:div w:id="1820728642">
          <w:marLeft w:val="0"/>
          <w:marRight w:val="0"/>
          <w:marTop w:val="0"/>
          <w:marBottom w:val="0"/>
          <w:divBdr>
            <w:top w:val="none" w:sz="0" w:space="0" w:color="auto"/>
            <w:left w:val="none" w:sz="0" w:space="0" w:color="auto"/>
            <w:bottom w:val="none" w:sz="0" w:space="0" w:color="auto"/>
            <w:right w:val="none" w:sz="0" w:space="0" w:color="auto"/>
          </w:divBdr>
          <w:divsChild>
            <w:div w:id="193466123">
              <w:marLeft w:val="0"/>
              <w:marRight w:val="0"/>
              <w:marTop w:val="0"/>
              <w:marBottom w:val="0"/>
              <w:divBdr>
                <w:top w:val="none" w:sz="0" w:space="0" w:color="auto"/>
                <w:left w:val="none" w:sz="0" w:space="0" w:color="auto"/>
                <w:bottom w:val="none" w:sz="0" w:space="0" w:color="auto"/>
                <w:right w:val="none" w:sz="0" w:space="0" w:color="auto"/>
              </w:divBdr>
            </w:div>
            <w:div w:id="207256853">
              <w:marLeft w:val="0"/>
              <w:marRight w:val="0"/>
              <w:marTop w:val="0"/>
              <w:marBottom w:val="0"/>
              <w:divBdr>
                <w:top w:val="none" w:sz="0" w:space="0" w:color="auto"/>
                <w:left w:val="none" w:sz="0" w:space="0" w:color="auto"/>
                <w:bottom w:val="none" w:sz="0" w:space="0" w:color="auto"/>
                <w:right w:val="none" w:sz="0" w:space="0" w:color="auto"/>
              </w:divBdr>
            </w:div>
            <w:div w:id="230191101">
              <w:marLeft w:val="0"/>
              <w:marRight w:val="0"/>
              <w:marTop w:val="0"/>
              <w:marBottom w:val="0"/>
              <w:divBdr>
                <w:top w:val="none" w:sz="0" w:space="0" w:color="auto"/>
                <w:left w:val="none" w:sz="0" w:space="0" w:color="auto"/>
                <w:bottom w:val="none" w:sz="0" w:space="0" w:color="auto"/>
                <w:right w:val="none" w:sz="0" w:space="0" w:color="auto"/>
              </w:divBdr>
            </w:div>
            <w:div w:id="237404125">
              <w:marLeft w:val="0"/>
              <w:marRight w:val="0"/>
              <w:marTop w:val="0"/>
              <w:marBottom w:val="0"/>
              <w:divBdr>
                <w:top w:val="none" w:sz="0" w:space="0" w:color="auto"/>
                <w:left w:val="none" w:sz="0" w:space="0" w:color="auto"/>
                <w:bottom w:val="none" w:sz="0" w:space="0" w:color="auto"/>
                <w:right w:val="none" w:sz="0" w:space="0" w:color="auto"/>
              </w:divBdr>
            </w:div>
            <w:div w:id="243345321">
              <w:marLeft w:val="0"/>
              <w:marRight w:val="0"/>
              <w:marTop w:val="0"/>
              <w:marBottom w:val="0"/>
              <w:divBdr>
                <w:top w:val="none" w:sz="0" w:space="0" w:color="auto"/>
                <w:left w:val="none" w:sz="0" w:space="0" w:color="auto"/>
                <w:bottom w:val="none" w:sz="0" w:space="0" w:color="auto"/>
                <w:right w:val="none" w:sz="0" w:space="0" w:color="auto"/>
              </w:divBdr>
            </w:div>
            <w:div w:id="306520081">
              <w:marLeft w:val="0"/>
              <w:marRight w:val="0"/>
              <w:marTop w:val="0"/>
              <w:marBottom w:val="0"/>
              <w:divBdr>
                <w:top w:val="none" w:sz="0" w:space="0" w:color="auto"/>
                <w:left w:val="none" w:sz="0" w:space="0" w:color="auto"/>
                <w:bottom w:val="none" w:sz="0" w:space="0" w:color="auto"/>
                <w:right w:val="none" w:sz="0" w:space="0" w:color="auto"/>
              </w:divBdr>
            </w:div>
            <w:div w:id="439491796">
              <w:marLeft w:val="0"/>
              <w:marRight w:val="0"/>
              <w:marTop w:val="0"/>
              <w:marBottom w:val="0"/>
              <w:divBdr>
                <w:top w:val="none" w:sz="0" w:space="0" w:color="auto"/>
                <w:left w:val="none" w:sz="0" w:space="0" w:color="auto"/>
                <w:bottom w:val="none" w:sz="0" w:space="0" w:color="auto"/>
                <w:right w:val="none" w:sz="0" w:space="0" w:color="auto"/>
              </w:divBdr>
            </w:div>
            <w:div w:id="519858146">
              <w:marLeft w:val="0"/>
              <w:marRight w:val="0"/>
              <w:marTop w:val="0"/>
              <w:marBottom w:val="0"/>
              <w:divBdr>
                <w:top w:val="none" w:sz="0" w:space="0" w:color="auto"/>
                <w:left w:val="none" w:sz="0" w:space="0" w:color="auto"/>
                <w:bottom w:val="none" w:sz="0" w:space="0" w:color="auto"/>
                <w:right w:val="none" w:sz="0" w:space="0" w:color="auto"/>
              </w:divBdr>
            </w:div>
            <w:div w:id="547452363">
              <w:marLeft w:val="0"/>
              <w:marRight w:val="0"/>
              <w:marTop w:val="0"/>
              <w:marBottom w:val="0"/>
              <w:divBdr>
                <w:top w:val="none" w:sz="0" w:space="0" w:color="auto"/>
                <w:left w:val="none" w:sz="0" w:space="0" w:color="auto"/>
                <w:bottom w:val="none" w:sz="0" w:space="0" w:color="auto"/>
                <w:right w:val="none" w:sz="0" w:space="0" w:color="auto"/>
              </w:divBdr>
            </w:div>
            <w:div w:id="969045516">
              <w:marLeft w:val="0"/>
              <w:marRight w:val="0"/>
              <w:marTop w:val="0"/>
              <w:marBottom w:val="0"/>
              <w:divBdr>
                <w:top w:val="none" w:sz="0" w:space="0" w:color="auto"/>
                <w:left w:val="none" w:sz="0" w:space="0" w:color="auto"/>
                <w:bottom w:val="none" w:sz="0" w:space="0" w:color="auto"/>
                <w:right w:val="none" w:sz="0" w:space="0" w:color="auto"/>
              </w:divBdr>
            </w:div>
            <w:div w:id="1057893165">
              <w:marLeft w:val="0"/>
              <w:marRight w:val="0"/>
              <w:marTop w:val="0"/>
              <w:marBottom w:val="0"/>
              <w:divBdr>
                <w:top w:val="none" w:sz="0" w:space="0" w:color="auto"/>
                <w:left w:val="none" w:sz="0" w:space="0" w:color="auto"/>
                <w:bottom w:val="none" w:sz="0" w:space="0" w:color="auto"/>
                <w:right w:val="none" w:sz="0" w:space="0" w:color="auto"/>
              </w:divBdr>
            </w:div>
            <w:div w:id="1088385304">
              <w:marLeft w:val="0"/>
              <w:marRight w:val="0"/>
              <w:marTop w:val="0"/>
              <w:marBottom w:val="0"/>
              <w:divBdr>
                <w:top w:val="none" w:sz="0" w:space="0" w:color="auto"/>
                <w:left w:val="none" w:sz="0" w:space="0" w:color="auto"/>
                <w:bottom w:val="none" w:sz="0" w:space="0" w:color="auto"/>
                <w:right w:val="none" w:sz="0" w:space="0" w:color="auto"/>
              </w:divBdr>
            </w:div>
            <w:div w:id="1341590746">
              <w:marLeft w:val="0"/>
              <w:marRight w:val="0"/>
              <w:marTop w:val="0"/>
              <w:marBottom w:val="0"/>
              <w:divBdr>
                <w:top w:val="none" w:sz="0" w:space="0" w:color="auto"/>
                <w:left w:val="none" w:sz="0" w:space="0" w:color="auto"/>
                <w:bottom w:val="none" w:sz="0" w:space="0" w:color="auto"/>
                <w:right w:val="none" w:sz="0" w:space="0" w:color="auto"/>
              </w:divBdr>
            </w:div>
            <w:div w:id="1384256777">
              <w:marLeft w:val="0"/>
              <w:marRight w:val="0"/>
              <w:marTop w:val="0"/>
              <w:marBottom w:val="0"/>
              <w:divBdr>
                <w:top w:val="none" w:sz="0" w:space="0" w:color="auto"/>
                <w:left w:val="none" w:sz="0" w:space="0" w:color="auto"/>
                <w:bottom w:val="none" w:sz="0" w:space="0" w:color="auto"/>
                <w:right w:val="none" w:sz="0" w:space="0" w:color="auto"/>
              </w:divBdr>
            </w:div>
            <w:div w:id="1410150485">
              <w:marLeft w:val="0"/>
              <w:marRight w:val="0"/>
              <w:marTop w:val="0"/>
              <w:marBottom w:val="0"/>
              <w:divBdr>
                <w:top w:val="none" w:sz="0" w:space="0" w:color="auto"/>
                <w:left w:val="none" w:sz="0" w:space="0" w:color="auto"/>
                <w:bottom w:val="none" w:sz="0" w:space="0" w:color="auto"/>
                <w:right w:val="none" w:sz="0" w:space="0" w:color="auto"/>
              </w:divBdr>
            </w:div>
            <w:div w:id="1625573998">
              <w:marLeft w:val="0"/>
              <w:marRight w:val="0"/>
              <w:marTop w:val="0"/>
              <w:marBottom w:val="0"/>
              <w:divBdr>
                <w:top w:val="none" w:sz="0" w:space="0" w:color="auto"/>
                <w:left w:val="none" w:sz="0" w:space="0" w:color="auto"/>
                <w:bottom w:val="none" w:sz="0" w:space="0" w:color="auto"/>
                <w:right w:val="none" w:sz="0" w:space="0" w:color="auto"/>
              </w:divBdr>
            </w:div>
            <w:div w:id="2017075748">
              <w:marLeft w:val="0"/>
              <w:marRight w:val="0"/>
              <w:marTop w:val="0"/>
              <w:marBottom w:val="0"/>
              <w:divBdr>
                <w:top w:val="none" w:sz="0" w:space="0" w:color="auto"/>
                <w:left w:val="none" w:sz="0" w:space="0" w:color="auto"/>
                <w:bottom w:val="none" w:sz="0" w:space="0" w:color="auto"/>
                <w:right w:val="none" w:sz="0" w:space="0" w:color="auto"/>
              </w:divBdr>
            </w:div>
            <w:div w:id="2089184828">
              <w:marLeft w:val="0"/>
              <w:marRight w:val="0"/>
              <w:marTop w:val="0"/>
              <w:marBottom w:val="0"/>
              <w:divBdr>
                <w:top w:val="none" w:sz="0" w:space="0" w:color="auto"/>
                <w:left w:val="none" w:sz="0" w:space="0" w:color="auto"/>
                <w:bottom w:val="none" w:sz="0" w:space="0" w:color="auto"/>
                <w:right w:val="none" w:sz="0" w:space="0" w:color="auto"/>
              </w:divBdr>
            </w:div>
            <w:div w:id="2141652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05701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microservices.io/patterns/data/saga.html" TargetMode="External"/><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theme" Target="theme/theme1.xml"/><Relationship Id="rId21" Type="http://schemas.openxmlformats.org/officeDocument/2006/relationships/image" Target="media/image10.png"/><Relationship Id="rId34" Type="http://schemas.openxmlformats.org/officeDocument/2006/relationships/hyperlink" Target="https://blog.logrocket.com/use-circuit-breaker-node-js/" TargetMode="External"/><Relationship Id="rId7" Type="http://schemas.openxmlformats.org/officeDocument/2006/relationships/hyperlink" Target="https://learn.microsoft.com/en-us/azure/architecture/patterns" TargetMode="External"/><Relationship Id="rId12" Type="http://schemas.openxmlformats.org/officeDocument/2006/relationships/image" Target="media/image5.tmp"/><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s://netflixtechblog.com/embracing-the-differences-inside-the-netflix-api-redesign-15fd8b3dc49d" TargetMode="External"/><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hyperlink" Target="https://microservices.io/patterns/data/cqrs.html" TargetMode="Externa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4.png"/><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microservices.io/patterns/data/api-composition.html"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3.png"/><Relationship Id="rId8" Type="http://schemas.openxmlformats.org/officeDocument/2006/relationships/hyperlink" Target="https://microservices.io/index.html"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23558F-7B4B-43F1-8561-E3FB4DD28F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8972</TotalTime>
  <Pages>13</Pages>
  <Words>4118</Words>
  <Characters>23473</Characters>
  <Application>Microsoft Office Word</Application>
  <DocSecurity>0</DocSecurity>
  <Lines>195</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27536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אריה בורובסקי</dc:creator>
  <cp:keywords/>
  <dc:description/>
  <cp:lastModifiedBy>אריה בורובסקי</cp:lastModifiedBy>
  <cp:revision>27</cp:revision>
  <dcterms:created xsi:type="dcterms:W3CDTF">2023-08-07T17:37:00Z</dcterms:created>
  <dcterms:modified xsi:type="dcterms:W3CDTF">2023-08-14T20:03:00Z</dcterms:modified>
</cp:coreProperties>
</file>