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40"/>
        <w:jc w:val="left"/>
      </w:pPr>
      <w:r>
        <w:rPr>
          <w:rFonts w:ascii="Arial" w:hAnsi="Arial" w:cs="Arial"/>
          <w:b/>
          <w:sz w:val="45"/>
        </w:rPr>
        <w:t>Data Model and Retention Specification v0.6</w:t>
      </w:r>
    </w:p>
    <w:p>
      <w:pPr>
        <w:pStyle w:val="Subtitle"/>
        <w:keepNext w:val="0"/>
        <w:bidi/>
        <w:spacing w:after="160"/>
        <w:jc w:val="right"/>
      </w:pPr>
      <w:r>
        <w:rPr>
          <w:rFonts w:ascii="Arial" w:hAnsi="Arial" w:cs="Arial"/>
          <w:b w:val="0"/>
          <w:color w:val="4B5563"/>
          <w:sz w:val="28"/>
        </w:rPr>
        <w:t>מודל נתונים, אחסון, שמירה, מחיקה ושחזור</w:t>
      </w:r>
    </w:p>
    <w:p>
      <w:pPr>
        <w:keepNext w:val="0"/>
        <w:bidi/>
        <w:spacing w:after="20"/>
        <w:jc w:val="right"/>
      </w:pPr>
      <w:r>
        <w:rPr>
          <w:rFonts w:ascii="Arial" w:hAnsi="Arial" w:cs="Arial"/>
          <w:b w:val="0"/>
          <w:sz w:val="20"/>
        </w:rPr>
        <w:t>תאריך: 5 ביולי 2026</w:t>
      </w:r>
    </w:p>
    <w:p>
      <w:pPr>
        <w:keepNext w:val="0"/>
        <w:bidi/>
        <w:spacing w:after="200"/>
        <w:jc w:val="right"/>
      </w:pPr>
      <w:r>
        <w:rPr>
          <w:rFonts w:ascii="Arial" w:hAnsi="Arial" w:cs="Arial"/>
          <w:sz w:val="20"/>
        </w:rPr>
        <w:t>סטטוס: Baseline v0.5; חיבורי משתמש ל-WhatsApp, Discord ו-Telegram הם יכולת חובה; Telegram Bot API הוא מסלול משלים; עבר בדיקת עקביות סופית ומוכן לתכנית יישום, אך טרם אושר למסחר אוטומטי.</w:t>
      </w:r>
    </w:p>
    <w:p>
      <w:pPr>
        <w:bidi/>
        <w:spacing w:after="80"/>
        <w:jc w:val="right"/>
      </w:pPr>
      <w:r>
        <w:rPr>
          <w:rFonts w:ascii="Arial" w:hAnsi="Arial" w:cs="Arial"/>
          <w:b/>
          <w:color w:val="783714"/>
          <w:sz w:val="20"/>
        </w:rPr>
        <w:t>המסמך שלפניך הוא מסמך מלא, לא מסמך Patch. כל תיקוני CAR שולבו בגוף ובנספח הקנוני. במקרה של סתירה שנותרה, ההגדרות הקנוניות וה-State Machines שבגרסה זו גוברות.</w:t>
      </w:r>
    </w:p>
    <w:tbl>
      <w:tblPr>
        <w:tblStyle w:val="TableGrid"/>
        <w:tblW w:type="auto" w:w="0"/>
        <w:jc w:val="center"/>
        <w:tblLook w:firstColumn="1" w:firstRow="1" w:lastColumn="0" w:lastRow="0" w:noHBand="0" w:noVBand="1" w:val="04A0"/>
      </w:tblPr>
      <w:tblGrid>
        <w:gridCol w:w="10482"/>
      </w:tblGrid>
      <w:tr>
        <w:trPr>
          <w:cantSplit/>
        </w:trPr>
        <w:tc>
          <w:tcPr>
            <w:tcW w:type="dxa" w:w="10482"/>
            <w:shd w:fill="EEF4F8"/>
            <w:textDirection w:val="rtl"/>
          </w:tcPr>
          <w:p>
            <w:pPr>
              <w:bidi/>
              <w:jc w:val="right"/>
            </w:pPr>
            <w:r>
              <w:rPr>
                <w:rFonts w:ascii="Arial" w:hAnsi="Arial" w:cs="Arial"/>
                <w:sz w:val="16"/>
              </w:rPr>
              <w:t>מסמך זה מתרגם את Decision Contract v0.8 ואת System Functional Specification v0.7 למודל נתונים. המטרה היא לשמר כל ראיה, החלטה, הוראת מחיר, פקודה וביצוע באופן שניתן לשחזור, ובמקביל למנוע התנפחות בלתי מבוקרת של הדיסק.</w:t>
            </w:r>
          </w:p>
        </w:tc>
      </w:tr>
    </w:tbl>
    <w:p>
      <w:pPr>
        <w:spacing w:after="20"/>
      </w:pPr>
    </w:p>
    <w:p>
      <w:r>
        <w:br w:type="page"/>
      </w:r>
    </w:p>
    <w:p>
      <w:pPr>
        <w:pStyle w:val="Heading1"/>
        <w:keepNext w:val="0"/>
        <w:bidi/>
        <w:spacing w:after="60"/>
        <w:jc w:val="right"/>
      </w:pPr>
      <w:r>
        <w:rPr>
          <w:rFonts w:ascii="Arial" w:hAnsi="Arial" w:cs="Arial"/>
          <w:b w:val="0"/>
          <w:sz w:val="20"/>
        </w:rPr>
        <w:t>1. מטרות והיקף</w:t>
      </w:r>
    </w:p>
    <w:p>
      <w:pPr>
        <w:bidi/>
        <w:spacing w:after="28"/>
        <w:ind w:left="283" w:hanging="198"/>
        <w:jc w:val="right"/>
      </w:pPr>
      <w:r>
        <w:rPr>
          <w:rFonts w:ascii="Arial" w:hAnsi="Arial" w:cs="Arial"/>
          <w:b/>
          <w:sz w:val="20"/>
        </w:rPr>
        <w:t xml:space="preserve">• </w:t>
      </w:r>
      <w:r>
        <w:rPr>
          <w:rFonts w:ascii="Arial" w:hAnsi="Arial" w:cs="Arial"/>
          <w:sz w:val="20"/>
        </w:rPr>
        <w:t>להגדיר את הישויות, הטבלאות והקשרים הנדרשים להפעלת המערכת מקצה לקצה.</w:t>
      </w:r>
    </w:p>
    <w:p>
      <w:pPr>
        <w:bidi/>
        <w:spacing w:after="28"/>
        <w:ind w:left="283" w:hanging="198"/>
        <w:jc w:val="right"/>
      </w:pPr>
      <w:r>
        <w:rPr>
          <w:rFonts w:ascii="Arial" w:hAnsi="Arial" w:cs="Arial"/>
          <w:b/>
          <w:sz w:val="20"/>
        </w:rPr>
        <w:t xml:space="preserve">• </w:t>
      </w:r>
      <w:r>
        <w:rPr>
          <w:rFonts w:ascii="Arial" w:hAnsi="Arial" w:cs="Arial"/>
          <w:sz w:val="20"/>
        </w:rPr>
        <w:t>להפריד בין מידע גולמי, מידע מפורש, Features, החלטות, תכניות עסקה, פקודות וביצועים.</w:t>
      </w:r>
    </w:p>
    <w:p>
      <w:pPr>
        <w:bidi/>
        <w:spacing w:after="28"/>
        <w:ind w:left="283" w:hanging="198"/>
        <w:jc w:val="right"/>
      </w:pPr>
      <w:r>
        <w:rPr>
          <w:rFonts w:ascii="Arial" w:hAnsi="Arial" w:cs="Arial"/>
          <w:b/>
          <w:sz w:val="20"/>
        </w:rPr>
        <w:t xml:space="preserve">• </w:t>
      </w:r>
      <w:r>
        <w:rPr>
          <w:rFonts w:ascii="Arial" w:hAnsi="Arial" w:cs="Arial"/>
          <w:sz w:val="20"/>
        </w:rPr>
        <w:t>להבטיח Audit, Replay, Idempotency ויכולת החלפת גרסאות ללא אובדן היסטוריה.</w:t>
      </w:r>
    </w:p>
    <w:p>
      <w:pPr>
        <w:bidi/>
        <w:spacing w:after="28"/>
        <w:ind w:left="283" w:hanging="198"/>
        <w:jc w:val="right"/>
      </w:pPr>
      <w:r>
        <w:rPr>
          <w:rFonts w:ascii="Arial" w:hAnsi="Arial" w:cs="Arial"/>
          <w:b/>
          <w:sz w:val="20"/>
        </w:rPr>
        <w:t xml:space="preserve">• </w:t>
      </w:r>
      <w:r>
        <w:rPr>
          <w:rFonts w:ascii="Arial" w:hAnsi="Arial" w:cs="Arial"/>
          <w:sz w:val="20"/>
        </w:rPr>
        <w:t>לקבוע מדיניות Retention ניתנת לשינוי בקונפיגורציה, ולא באמצעות קוד קשיח.</w:t>
      </w:r>
    </w:p>
    <w:p>
      <w:pPr>
        <w:bidi/>
        <w:spacing w:after="28"/>
        <w:ind w:left="283" w:hanging="198"/>
        <w:jc w:val="right"/>
      </w:pPr>
      <w:r>
        <w:rPr>
          <w:rFonts w:ascii="Arial" w:hAnsi="Arial" w:cs="Arial"/>
          <w:b/>
          <w:sz w:val="20"/>
        </w:rPr>
        <w:t xml:space="preserve">• </w:t>
      </w:r>
      <w:r>
        <w:rPr>
          <w:rFonts w:ascii="Arial" w:hAnsi="Arial" w:cs="Arial"/>
          <w:sz w:val="20"/>
        </w:rPr>
        <w:t>לתכנן את האחסון עבור שרת Oracle הקיים, עם יכולת מעבר עתידית לאחסון חיצוני.</w:t>
      </w:r>
    </w:p>
    <w:p>
      <w:pPr>
        <w:pStyle w:val="Heading1"/>
        <w:keepNext w:val="0"/>
        <w:bidi/>
        <w:spacing w:after="60"/>
        <w:jc w:val="right"/>
      </w:pPr>
      <w:r>
        <w:rPr>
          <w:rFonts w:ascii="Arial" w:hAnsi="Arial" w:cs="Arial"/>
          <w:b w:val="0"/>
          <w:sz w:val="20"/>
        </w:rPr>
        <w:t>2. החלטות ארכיטקטוניות מחייבות</w:t>
      </w:r>
    </w:p>
    <w:tbl>
      <w:tblPr>
        <w:tblStyle w:val="TableGrid"/>
        <w:tblW w:type="auto" w:w="0"/>
        <w:jc w:val="center"/>
        <w:tblLook w:firstColumn="1" w:firstRow="1" w:lastColumn="0" w:lastRow="0" w:noHBand="0" w:noVBand="1" w:val="04A0"/>
      </w:tblPr>
      <w:tblGrid>
        <w:gridCol w:w="5241"/>
        <w:gridCol w:w="5241"/>
      </w:tblGrid>
      <w:tr>
        <w:trPr>
          <w:tblHeader w:val="true"/>
          <w:cantSplit/>
        </w:trPr>
        <w:tc>
          <w:tcPr>
            <w:tcW w:type="dxa" w:w="1361"/>
            <w:shd w:fill="D9EAF7"/>
            <w:textDirection w:val="rtl"/>
            <w:vAlign w:val="center"/>
          </w:tcPr>
          <w:p>
            <w:pPr>
              <w:bidi/>
              <w:jc w:val="right"/>
            </w:pPr>
            <w:r>
              <w:rPr>
                <w:rFonts w:ascii="Arial" w:hAnsi="Arial" w:cs="Arial"/>
                <w:b/>
                <w:sz w:val="16"/>
              </w:rPr>
              <w:t>מזהה</w:t>
            </w:r>
          </w:p>
        </w:tc>
        <w:tc>
          <w:tcPr>
            <w:tcW w:type="dxa" w:w="8447"/>
            <w:shd w:fill="D9EAF7"/>
            <w:textDirection w:val="rtl"/>
            <w:vAlign w:val="center"/>
          </w:tcPr>
          <w:p>
            <w:pPr>
              <w:bidi/>
              <w:jc w:val="right"/>
            </w:pPr>
            <w:r>
              <w:rPr>
                <w:rFonts w:ascii="Arial" w:hAnsi="Arial" w:cs="Arial"/>
                <w:b/>
                <w:sz w:val="16"/>
              </w:rPr>
              <w:t>החלטה</w:t>
            </w:r>
          </w:p>
        </w:tc>
      </w:tr>
      <w:tr>
        <w:trPr>
          <w:cantSplit/>
        </w:trPr>
        <w:tc>
          <w:tcPr>
            <w:tcW w:type="dxa" w:w="1361"/>
            <w:vAlign w:val="top"/>
            <w:textDirection w:val="lrTb"/>
          </w:tcPr>
          <w:p>
            <w:pPr>
              <w:jc w:val="left"/>
            </w:pPr>
            <w:r>
              <w:rPr>
                <w:rFonts w:ascii="DejaVu Sans Mono" w:hAnsi="DejaVu Sans Mono" w:cs="DejaVu Sans Mono"/>
                <w:sz w:val="16"/>
              </w:rPr>
              <w:t>DM-001</w:t>
            </w:r>
          </w:p>
        </w:tc>
        <w:tc>
          <w:tcPr>
            <w:tcW w:type="dxa" w:w="8447"/>
            <w:vAlign w:val="top"/>
            <w:textDirection w:val="rtl"/>
          </w:tcPr>
          <w:p>
            <w:pPr>
              <w:bidi/>
              <w:jc w:val="right"/>
            </w:pPr>
            <w:r>
              <w:rPr>
                <w:rFonts w:ascii="Arial" w:hAnsi="Arial" w:cs="Arial"/>
                <w:sz w:val="16"/>
              </w:rPr>
              <w:t>PostgreSQL הוא מסד הנתונים המרכזי למידע מובנה ולמטא-דאטה.</w:t>
            </w:r>
          </w:p>
        </w:tc>
      </w:tr>
      <w:tr>
        <w:trPr>
          <w:cantSplit/>
        </w:trPr>
        <w:tc>
          <w:tcPr>
            <w:tcW w:type="dxa" w:w="1361"/>
            <w:vAlign w:val="top"/>
            <w:textDirection w:val="lrTb"/>
          </w:tcPr>
          <w:p>
            <w:pPr>
              <w:jc w:val="left"/>
            </w:pPr>
            <w:r>
              <w:rPr>
                <w:rFonts w:ascii="DejaVu Sans Mono" w:hAnsi="DejaVu Sans Mono" w:cs="DejaVu Sans Mono"/>
                <w:sz w:val="16"/>
              </w:rPr>
              <w:t>DM-002</w:t>
            </w:r>
          </w:p>
        </w:tc>
        <w:tc>
          <w:tcPr>
            <w:tcW w:type="dxa" w:w="8447"/>
            <w:vAlign w:val="top"/>
            <w:textDirection w:val="rtl"/>
          </w:tcPr>
          <w:p>
            <w:pPr>
              <w:bidi/>
              <w:jc w:val="right"/>
            </w:pPr>
            <w:r>
              <w:rPr>
                <w:rFonts w:ascii="Arial" w:hAnsi="Arial" w:cs="Arial"/>
                <w:sz w:val="16"/>
              </w:rPr>
              <w:t>קבצים, HTML, תמונות ו-Raw Payloads אינם נשמרים כ-BLOB בתוך PostgreSQL אלא ב-Object Store/Filesystem עם URI ו-Hash.</w:t>
            </w:r>
          </w:p>
        </w:tc>
      </w:tr>
      <w:tr>
        <w:trPr>
          <w:cantSplit/>
        </w:trPr>
        <w:tc>
          <w:tcPr>
            <w:tcW w:type="dxa" w:w="1361"/>
            <w:vAlign w:val="top"/>
            <w:textDirection w:val="lrTb"/>
          </w:tcPr>
          <w:p>
            <w:pPr>
              <w:jc w:val="left"/>
            </w:pPr>
            <w:r>
              <w:rPr>
                <w:rFonts w:ascii="DejaVu Sans Mono" w:hAnsi="DejaVu Sans Mono" w:cs="DejaVu Sans Mono"/>
                <w:sz w:val="16"/>
              </w:rPr>
              <w:t>DM-003</w:t>
            </w:r>
          </w:p>
        </w:tc>
        <w:tc>
          <w:tcPr>
            <w:tcW w:type="dxa" w:w="8447"/>
            <w:vAlign w:val="top"/>
            <w:textDirection w:val="rtl"/>
          </w:tcPr>
          <w:p>
            <w:pPr>
              <w:bidi/>
              <w:jc w:val="right"/>
            </w:pPr>
            <w:r>
              <w:rPr>
                <w:rFonts w:ascii="Arial" w:hAnsi="Arial" w:cs="Arial"/>
                <w:sz w:val="16"/>
              </w:rPr>
              <w:t>כל הזמנים נשמרים ב-UTC מסוג timestamptz; אזור הזמן מוצג רק בממשק.</w:t>
            </w:r>
          </w:p>
        </w:tc>
      </w:tr>
      <w:tr>
        <w:trPr>
          <w:cantSplit/>
        </w:trPr>
        <w:tc>
          <w:tcPr>
            <w:tcW w:type="dxa" w:w="1361"/>
            <w:vAlign w:val="top"/>
            <w:textDirection w:val="lrTb"/>
          </w:tcPr>
          <w:p>
            <w:pPr>
              <w:jc w:val="left"/>
            </w:pPr>
            <w:r>
              <w:rPr>
                <w:rFonts w:ascii="DejaVu Sans Mono" w:hAnsi="DejaVu Sans Mono" w:cs="DejaVu Sans Mono"/>
                <w:sz w:val="16"/>
              </w:rPr>
              <w:t>DM-004</w:t>
            </w:r>
          </w:p>
        </w:tc>
        <w:tc>
          <w:tcPr>
            <w:tcW w:type="dxa" w:w="8447"/>
            <w:vAlign w:val="top"/>
            <w:textDirection w:val="rtl"/>
          </w:tcPr>
          <w:p>
            <w:pPr>
              <w:bidi/>
              <w:jc w:val="right"/>
            </w:pPr>
            <w:r>
              <w:rPr>
                <w:rFonts w:ascii="Arial" w:hAnsi="Arial" w:cs="Arial"/>
                <w:sz w:val="16"/>
              </w:rPr>
              <w:t>מזהים הם UUIDv7 שנוצרים באפליקציה; אין תלות ב-Sequence מרכזי.</w:t>
            </w:r>
          </w:p>
        </w:tc>
      </w:tr>
      <w:tr>
        <w:trPr>
          <w:cantSplit/>
        </w:trPr>
        <w:tc>
          <w:tcPr>
            <w:tcW w:type="dxa" w:w="1361"/>
            <w:vAlign w:val="top"/>
            <w:textDirection w:val="lrTb"/>
          </w:tcPr>
          <w:p>
            <w:pPr>
              <w:jc w:val="left"/>
            </w:pPr>
            <w:r>
              <w:rPr>
                <w:rFonts w:ascii="DejaVu Sans Mono" w:hAnsi="DejaVu Sans Mono" w:cs="DejaVu Sans Mono"/>
                <w:sz w:val="16"/>
              </w:rPr>
              <w:t>DM-005</w:t>
            </w:r>
          </w:p>
        </w:tc>
        <w:tc>
          <w:tcPr>
            <w:tcW w:type="dxa" w:w="8447"/>
            <w:vAlign w:val="top"/>
            <w:textDirection w:val="rtl"/>
          </w:tcPr>
          <w:p>
            <w:pPr>
              <w:bidi/>
              <w:jc w:val="right"/>
            </w:pPr>
            <w:r>
              <w:rPr>
                <w:rFonts w:ascii="Arial" w:hAnsi="Arial" w:cs="Arial"/>
                <w:sz w:val="16"/>
              </w:rPr>
              <w:t>כסף נשמר numeric(20,8), כמות numeric(28,10), יחסים numeric(18,10); אין float לעסקאות.</w:t>
            </w:r>
          </w:p>
        </w:tc>
      </w:tr>
      <w:tr>
        <w:trPr>
          <w:cantSplit/>
        </w:trPr>
        <w:tc>
          <w:tcPr>
            <w:tcW w:type="dxa" w:w="1361"/>
            <w:vAlign w:val="top"/>
            <w:textDirection w:val="lrTb"/>
          </w:tcPr>
          <w:p>
            <w:pPr>
              <w:jc w:val="left"/>
            </w:pPr>
            <w:r>
              <w:rPr>
                <w:rFonts w:ascii="DejaVu Sans Mono" w:hAnsi="DejaVu Sans Mono" w:cs="DejaVu Sans Mono"/>
                <w:sz w:val="16"/>
              </w:rPr>
              <w:t>DM-006</w:t>
            </w:r>
          </w:p>
        </w:tc>
        <w:tc>
          <w:tcPr>
            <w:tcW w:type="dxa" w:w="8447"/>
            <w:vAlign w:val="top"/>
            <w:textDirection w:val="rtl"/>
          </w:tcPr>
          <w:p>
            <w:pPr>
              <w:bidi/>
              <w:jc w:val="right"/>
            </w:pPr>
            <w:r>
              <w:rPr>
                <w:rFonts w:ascii="Arial" w:hAnsi="Arial" w:cs="Arial"/>
                <w:sz w:val="16"/>
              </w:rPr>
              <w:t>אירועים, החלטות, גרסאות, Fills ו-Audit הם Append-Only; אין עריכה היסטורית.</w:t>
            </w:r>
          </w:p>
        </w:tc>
      </w:tr>
      <w:tr>
        <w:trPr>
          <w:cantSplit/>
        </w:trPr>
        <w:tc>
          <w:tcPr>
            <w:tcW w:type="dxa" w:w="1361"/>
            <w:vAlign w:val="top"/>
            <w:textDirection w:val="lrTb"/>
          </w:tcPr>
          <w:p>
            <w:pPr>
              <w:jc w:val="left"/>
            </w:pPr>
            <w:r>
              <w:rPr>
                <w:rFonts w:ascii="DejaVu Sans Mono" w:hAnsi="DejaVu Sans Mono" w:cs="DejaVu Sans Mono"/>
                <w:sz w:val="16"/>
              </w:rPr>
              <w:t>DM-007</w:t>
            </w:r>
          </w:p>
        </w:tc>
        <w:tc>
          <w:tcPr>
            <w:tcW w:type="dxa" w:w="8447"/>
            <w:vAlign w:val="top"/>
            <w:textDirection w:val="rtl"/>
          </w:tcPr>
          <w:p>
            <w:pPr>
              <w:bidi/>
              <w:jc w:val="right"/>
            </w:pPr>
            <w:r>
              <w:rPr>
                <w:rFonts w:ascii="Arial" w:hAnsi="Arial" w:cs="Arial"/>
                <w:sz w:val="16"/>
              </w:rPr>
              <w:t>מצב נוכחי יכול להישמר בטבלה Mutable, אך כל שינוי חייב Event History מקביל.</w:t>
            </w:r>
          </w:p>
        </w:tc>
      </w:tr>
      <w:tr>
        <w:trPr>
          <w:cantSplit/>
        </w:trPr>
        <w:tc>
          <w:tcPr>
            <w:tcW w:type="dxa" w:w="1361"/>
            <w:vAlign w:val="top"/>
            <w:textDirection w:val="lrTb"/>
          </w:tcPr>
          <w:p>
            <w:pPr>
              <w:jc w:val="left"/>
            </w:pPr>
            <w:r>
              <w:rPr>
                <w:rFonts w:ascii="DejaVu Sans Mono" w:hAnsi="DejaVu Sans Mono" w:cs="DejaVu Sans Mono"/>
                <w:sz w:val="16"/>
              </w:rPr>
              <w:t>DM-008</w:t>
            </w:r>
          </w:p>
        </w:tc>
        <w:tc>
          <w:tcPr>
            <w:tcW w:type="dxa" w:w="8447"/>
            <w:vAlign w:val="top"/>
            <w:textDirection w:val="rtl"/>
          </w:tcPr>
          <w:p>
            <w:pPr>
              <w:bidi/>
              <w:jc w:val="right"/>
            </w:pPr>
            <w:r>
              <w:rPr>
                <w:rFonts w:ascii="Arial" w:hAnsi="Arial" w:cs="Arial"/>
                <w:sz w:val="16"/>
              </w:rPr>
              <w:t>Critical fields מנורמלים לעמודות; JSONB מיועד לתוכן משתנה, Payload ופרטי ספק.</w:t>
            </w:r>
          </w:p>
        </w:tc>
      </w:tr>
      <w:tr>
        <w:trPr>
          <w:cantSplit/>
        </w:trPr>
        <w:tc>
          <w:tcPr>
            <w:tcW w:type="dxa" w:w="1361"/>
            <w:vAlign w:val="top"/>
            <w:textDirection w:val="lrTb"/>
          </w:tcPr>
          <w:p>
            <w:pPr>
              <w:jc w:val="left"/>
            </w:pPr>
            <w:r>
              <w:rPr>
                <w:rFonts w:ascii="DejaVu Sans Mono" w:hAnsi="DejaVu Sans Mono" w:cs="DejaVu Sans Mono"/>
                <w:sz w:val="16"/>
              </w:rPr>
              <w:t>DM-009</w:t>
            </w:r>
          </w:p>
        </w:tc>
        <w:tc>
          <w:tcPr>
            <w:tcW w:type="dxa" w:w="8447"/>
            <w:vAlign w:val="top"/>
            <w:textDirection w:val="rtl"/>
          </w:tcPr>
          <w:p>
            <w:pPr>
              <w:bidi/>
              <w:jc w:val="right"/>
            </w:pPr>
            <w:r>
              <w:rPr>
                <w:rFonts w:ascii="Arial" w:hAnsi="Arial" w:cs="Arial"/>
                <w:sz w:val="16"/>
              </w:rPr>
              <w:t>Raw Data מקבל Content Hash, Compression ו-Deduplication.</w:t>
            </w:r>
          </w:p>
        </w:tc>
      </w:tr>
      <w:tr>
        <w:trPr>
          <w:cantSplit/>
        </w:trPr>
        <w:tc>
          <w:tcPr>
            <w:tcW w:type="dxa" w:w="1361"/>
            <w:vAlign w:val="top"/>
            <w:textDirection w:val="lrTb"/>
          </w:tcPr>
          <w:p>
            <w:pPr>
              <w:jc w:val="left"/>
            </w:pPr>
            <w:r>
              <w:rPr>
                <w:rFonts w:ascii="DejaVu Sans Mono" w:hAnsi="DejaVu Sans Mono" w:cs="DejaVu Sans Mono"/>
                <w:sz w:val="16"/>
              </w:rPr>
              <w:t>DM-010</w:t>
            </w:r>
          </w:p>
        </w:tc>
        <w:tc>
          <w:tcPr>
            <w:tcW w:type="dxa" w:w="8447"/>
            <w:vAlign w:val="top"/>
            <w:textDirection w:val="rtl"/>
          </w:tcPr>
          <w:p>
            <w:pPr>
              <w:bidi/>
              <w:jc w:val="right"/>
            </w:pPr>
            <w:r>
              <w:rPr>
                <w:rFonts w:ascii="Arial" w:hAnsi="Arial" w:cs="Arial"/>
                <w:sz w:val="16"/>
              </w:rPr>
              <w:t>Retention, Partitioning ו-Archive Rules מוגדרים ב-Policy גרסאי.</w:t>
            </w:r>
          </w:p>
        </w:tc>
      </w:tr>
    </w:tbl>
    <w:p>
      <w:pPr>
        <w:spacing w:after="20"/>
      </w:pPr>
    </w:p>
    <w:p>
      <w:pPr>
        <w:pStyle w:val="Heading1"/>
        <w:keepNext w:val="0"/>
        <w:bidi/>
        <w:spacing w:after="60"/>
        <w:jc w:val="right"/>
      </w:pPr>
      <w:r>
        <w:rPr>
          <w:rFonts w:ascii="Arial" w:hAnsi="Arial" w:cs="Arial"/>
          <w:b w:val="0"/>
          <w:sz w:val="20"/>
        </w:rPr>
        <w:t>3. שכבות האחסון</w:t>
      </w:r>
    </w:p>
    <w:tbl>
      <w:tblPr>
        <w:tblStyle w:val="TableGrid"/>
        <w:tblW w:type="auto" w:w="0"/>
        <w:jc w:val="center"/>
        <w:tblLook w:firstColumn="1" w:firstRow="1" w:lastColumn="0" w:lastRow="0" w:noHBand="0" w:noVBand="1" w:val="04A0"/>
      </w:tblPr>
      <w:tblGrid>
        <w:gridCol w:w="3494"/>
        <w:gridCol w:w="3494"/>
        <w:gridCol w:w="3494"/>
      </w:tblGrid>
      <w:tr>
        <w:trPr>
          <w:tblHeader w:val="true"/>
          <w:cantSplit/>
        </w:trPr>
        <w:tc>
          <w:tcPr>
            <w:tcW w:type="dxa" w:w="2381"/>
            <w:shd w:fill="D9EAF7"/>
            <w:textDirection w:val="rtl"/>
            <w:vAlign w:val="center"/>
          </w:tcPr>
          <w:p>
            <w:pPr>
              <w:bidi/>
              <w:jc w:val="right"/>
            </w:pPr>
            <w:r>
              <w:rPr>
                <w:rFonts w:ascii="Arial" w:hAnsi="Arial" w:cs="Arial"/>
                <w:b/>
                <w:sz w:val="16"/>
              </w:rPr>
              <w:t>שכבה</w:t>
            </w:r>
          </w:p>
        </w:tc>
        <w:tc>
          <w:tcPr>
            <w:tcW w:type="dxa" w:w="5102"/>
            <w:shd w:fill="D9EAF7"/>
            <w:textDirection w:val="rtl"/>
            <w:vAlign w:val="center"/>
          </w:tcPr>
          <w:p>
            <w:pPr>
              <w:bidi/>
              <w:jc w:val="right"/>
            </w:pPr>
            <w:r>
              <w:rPr>
                <w:rFonts w:ascii="Arial" w:hAnsi="Arial" w:cs="Arial"/>
                <w:b/>
                <w:sz w:val="16"/>
              </w:rPr>
              <w:t>תוכן</w:t>
            </w:r>
          </w:p>
        </w:tc>
        <w:tc>
          <w:tcPr>
            <w:tcW w:type="dxa" w:w="2324"/>
            <w:shd w:fill="D9EAF7"/>
            <w:textDirection w:val="rtl"/>
            <w:vAlign w:val="center"/>
          </w:tcPr>
          <w:p>
            <w:pPr>
              <w:bidi/>
              <w:jc w:val="right"/>
            </w:pPr>
            <w:r>
              <w:rPr>
                <w:rFonts w:ascii="Arial" w:hAnsi="Arial" w:cs="Arial"/>
                <w:b/>
                <w:sz w:val="16"/>
              </w:rPr>
              <w:t>דפוס גישה</w:t>
            </w:r>
          </w:p>
        </w:tc>
      </w:tr>
      <w:tr>
        <w:trPr>
          <w:cantSplit/>
        </w:trPr>
        <w:tc>
          <w:tcPr>
            <w:tcW w:type="dxa" w:w="2381"/>
            <w:vAlign w:val="top"/>
            <w:textDirection w:val="lrTb"/>
          </w:tcPr>
          <w:p>
            <w:pPr>
              <w:jc w:val="left"/>
            </w:pPr>
            <w:r>
              <w:rPr>
                <w:rFonts w:ascii="DejaVu Sans Mono" w:hAnsi="DejaVu Sans Mono" w:cs="DejaVu Sans Mono"/>
                <w:sz w:val="16"/>
              </w:rPr>
              <w:t>PostgreSQL / Hot</w:t>
            </w:r>
          </w:p>
        </w:tc>
        <w:tc>
          <w:tcPr>
            <w:tcW w:type="dxa" w:w="5102"/>
            <w:vAlign w:val="top"/>
            <w:textDirection w:val="rtl"/>
          </w:tcPr>
          <w:p>
            <w:pPr>
              <w:bidi/>
              <w:jc w:val="right"/>
            </w:pPr>
            <w:r>
              <w:rPr>
                <w:rFonts w:ascii="Arial" w:hAnsi="Arial" w:cs="Arial"/>
                <w:sz w:val="16"/>
              </w:rPr>
              <w:t>ישויות פעילות, סטטוסים, החלטות, פקודות, Fills, אינדקסים ודוחות שוטפים.</w:t>
            </w:r>
          </w:p>
        </w:tc>
        <w:tc>
          <w:tcPr>
            <w:tcW w:type="dxa" w:w="2324"/>
            <w:vAlign w:val="top"/>
            <w:textDirection w:val="rtl"/>
          </w:tcPr>
          <w:p>
            <w:pPr>
              <w:bidi/>
              <w:jc w:val="right"/>
            </w:pPr>
            <w:r>
              <w:rPr>
                <w:rFonts w:ascii="Arial" w:hAnsi="Arial" w:cs="Arial"/>
                <w:sz w:val="16"/>
              </w:rPr>
              <w:t>גישה מיידית</w:t>
            </w:r>
          </w:p>
        </w:tc>
      </w:tr>
      <w:tr>
        <w:trPr>
          <w:cantSplit/>
        </w:trPr>
        <w:tc>
          <w:tcPr>
            <w:tcW w:type="dxa" w:w="2381"/>
            <w:vAlign w:val="top"/>
            <w:textDirection w:val="lrTb"/>
          </w:tcPr>
          <w:p>
            <w:pPr>
              <w:jc w:val="left"/>
            </w:pPr>
            <w:r>
              <w:rPr>
                <w:rFonts w:ascii="DejaVu Sans Mono" w:hAnsi="DejaVu Sans Mono" w:cs="DejaVu Sans Mono"/>
                <w:sz w:val="16"/>
              </w:rPr>
              <w:t>Object Store / Warm</w:t>
            </w:r>
          </w:p>
        </w:tc>
        <w:tc>
          <w:tcPr>
            <w:tcW w:type="dxa" w:w="5102"/>
            <w:vAlign w:val="top"/>
            <w:textDirection w:val="rtl"/>
          </w:tcPr>
          <w:p>
            <w:pPr>
              <w:bidi/>
              <w:jc w:val="right"/>
            </w:pPr>
            <w:r>
              <w:rPr>
                <w:rFonts w:ascii="Arial" w:hAnsi="Arial" w:cs="Arial"/>
                <w:sz w:val="16"/>
              </w:rPr>
              <w:t>הודעות גולמיות, HTML, תמונות, קבצים, תשובות מודל גדולות ו-Snapshots דחוסים.</w:t>
            </w:r>
          </w:p>
        </w:tc>
        <w:tc>
          <w:tcPr>
            <w:tcW w:type="dxa" w:w="2324"/>
            <w:vAlign w:val="top"/>
            <w:textDirection w:val="rtl"/>
          </w:tcPr>
          <w:p>
            <w:pPr>
              <w:bidi/>
              <w:jc w:val="right"/>
            </w:pPr>
            <w:r>
              <w:rPr>
                <w:rFonts w:ascii="Arial" w:hAnsi="Arial" w:cs="Arial"/>
                <w:sz w:val="16"/>
              </w:rPr>
              <w:t>לפי URI/Hash</w:t>
            </w:r>
          </w:p>
        </w:tc>
      </w:tr>
      <w:tr>
        <w:trPr>
          <w:cantSplit/>
        </w:trPr>
        <w:tc>
          <w:tcPr>
            <w:tcW w:type="dxa" w:w="2381"/>
            <w:vAlign w:val="top"/>
            <w:textDirection w:val="lrTb"/>
          </w:tcPr>
          <w:p>
            <w:pPr>
              <w:jc w:val="left"/>
            </w:pPr>
            <w:r>
              <w:rPr>
                <w:rFonts w:ascii="DejaVu Sans Mono" w:hAnsi="DejaVu Sans Mono" w:cs="DejaVu Sans Mono"/>
                <w:sz w:val="16"/>
              </w:rPr>
              <w:t>Archive / Cold</w:t>
            </w:r>
          </w:p>
        </w:tc>
        <w:tc>
          <w:tcPr>
            <w:tcW w:type="dxa" w:w="5102"/>
            <w:vAlign w:val="top"/>
            <w:textDirection w:val="rtl"/>
          </w:tcPr>
          <w:p>
            <w:pPr>
              <w:bidi/>
              <w:jc w:val="right"/>
            </w:pPr>
            <w:r>
              <w:rPr>
                <w:rFonts w:ascii="Arial" w:hAnsi="Arial" w:cs="Arial"/>
                <w:sz w:val="16"/>
              </w:rPr>
              <w:t>Partitions ישנים, גיבויים וראיות שאינן נדרשות לתפעול יומי.</w:t>
            </w:r>
          </w:p>
        </w:tc>
        <w:tc>
          <w:tcPr>
            <w:tcW w:type="dxa" w:w="2324"/>
            <w:vAlign w:val="top"/>
            <w:textDirection w:val="rtl"/>
          </w:tcPr>
          <w:p>
            <w:pPr>
              <w:bidi/>
              <w:jc w:val="right"/>
            </w:pPr>
            <w:r>
              <w:rPr>
                <w:rFonts w:ascii="Arial" w:hAnsi="Arial" w:cs="Arial"/>
                <w:sz w:val="16"/>
              </w:rPr>
              <w:t>שחזור מתוכנן</w:t>
            </w:r>
          </w:p>
        </w:tc>
      </w:tr>
      <w:tr>
        <w:trPr>
          <w:cantSplit/>
        </w:trPr>
        <w:tc>
          <w:tcPr>
            <w:tcW w:type="dxa" w:w="2381"/>
            <w:vAlign w:val="top"/>
            <w:textDirection w:val="lrTb"/>
          </w:tcPr>
          <w:p>
            <w:pPr>
              <w:jc w:val="left"/>
            </w:pPr>
            <w:r>
              <w:rPr>
                <w:rFonts w:ascii="DejaVu Sans Mono" w:hAnsi="DejaVu Sans Mono" w:cs="DejaVu Sans Mono"/>
                <w:sz w:val="16"/>
              </w:rPr>
              <w:t>External Provider</w:t>
            </w:r>
          </w:p>
        </w:tc>
        <w:tc>
          <w:tcPr>
            <w:tcW w:type="dxa" w:w="5102"/>
            <w:vAlign w:val="top"/>
            <w:textDirection w:val="rtl"/>
          </w:tcPr>
          <w:p>
            <w:pPr>
              <w:bidi/>
              <w:jc w:val="right"/>
            </w:pPr>
            <w:r>
              <w:rPr>
                <w:rFonts w:ascii="Arial" w:hAnsi="Arial" w:cs="Arial"/>
                <w:sz w:val="16"/>
              </w:rPr>
              <w:t>היסטוריית שוק רחבה שאינה נדרשת לשחזור החלטה ספציפית.</w:t>
            </w:r>
          </w:p>
        </w:tc>
        <w:tc>
          <w:tcPr>
            <w:tcW w:type="dxa" w:w="2324"/>
            <w:vAlign w:val="top"/>
            <w:textDirection w:val="rtl"/>
          </w:tcPr>
          <w:p>
            <w:pPr>
              <w:bidi/>
              <w:jc w:val="right"/>
            </w:pPr>
            <w:r>
              <w:rPr>
                <w:rFonts w:ascii="Arial" w:hAnsi="Arial" w:cs="Arial"/>
                <w:sz w:val="16"/>
              </w:rPr>
              <w:t>נשלפת מחדש לפי הרשאה</w:t>
            </w:r>
          </w:p>
        </w:tc>
      </w:tr>
    </w:tbl>
    <w:p>
      <w:pPr>
        <w:spacing w:after="20"/>
      </w:pPr>
    </w:p>
    <w:p>
      <w:pPr>
        <w:pStyle w:val="Heading2"/>
        <w:keepNext w:val="0"/>
        <w:bidi/>
        <w:spacing w:after="60"/>
        <w:jc w:val="right"/>
      </w:pPr>
      <w:r>
        <w:rPr>
          <w:rFonts w:ascii="Arial" w:hAnsi="Arial" w:cs="Arial"/>
          <w:b w:val="0"/>
          <w:sz w:val="20"/>
        </w:rPr>
        <w:t>3.1 כלל Evidence Pinning</w:t>
      </w:r>
    </w:p>
    <w:tbl>
      <w:tblPr>
        <w:tblStyle w:val="TableGrid"/>
        <w:tblW w:type="auto" w:w="0"/>
        <w:jc w:val="center"/>
        <w:tblLook w:firstColumn="1" w:firstRow="1" w:lastColumn="0" w:lastRow="0" w:noHBand="0" w:noVBand="1" w:val="04A0"/>
      </w:tblPr>
      <w:tblGrid>
        <w:gridCol w:w="10482"/>
      </w:tblGrid>
      <w:tr>
        <w:trPr>
          <w:cantSplit/>
        </w:trPr>
        <w:tc>
          <w:tcPr>
            <w:tcW w:type="dxa" w:w="10482"/>
            <w:shd w:fill="E2F0D9"/>
            <w:textDirection w:val="rtl"/>
          </w:tcPr>
          <w:p>
            <w:pPr>
              <w:bidi/>
              <w:jc w:val="right"/>
            </w:pPr>
            <w:r>
              <w:rPr>
                <w:rFonts w:ascii="Arial" w:hAnsi="Arial" w:cs="Arial"/>
                <w:b/>
                <w:sz w:val="20"/>
              </w:rPr>
              <w:t>כל פריט Raw, הודעה, קובץ, תשובת מודל או Market Snapshot שקושר ל-Candidate, Decision, Trade Plan, Order או Post-Trade Review מסומן pinned=true. פריט מוצמד אינו נמחק לפי מדיניות ברירת המחדל של מקור גולמי.</w:t>
            </w:r>
          </w:p>
        </w:tc>
      </w:tr>
    </w:tbl>
    <w:p>
      <w:pPr>
        <w:spacing w:after="20"/>
      </w:pPr>
    </w:p>
    <w:p>
      <w:pPr>
        <w:pStyle w:val="Heading1"/>
        <w:keepNext w:val="0"/>
        <w:bidi/>
        <w:spacing w:after="60"/>
        <w:jc w:val="right"/>
      </w:pPr>
      <w:r>
        <w:rPr>
          <w:rFonts w:ascii="Arial" w:hAnsi="Arial" w:cs="Arial"/>
          <w:b w:val="0"/>
          <w:sz w:val="20"/>
        </w:rPr>
        <w:t>4. מוסכמות שמות וסוגי נתונים</w:t>
      </w:r>
    </w:p>
    <w:tbl>
      <w:tblPr>
        <w:tblStyle w:val="TableGrid"/>
        <w:tblW w:type="auto" w:w="0"/>
        <w:jc w:val="center"/>
        <w:tblLook w:firstColumn="1" w:firstRow="1" w:lastColumn="0" w:lastRow="0" w:noHBand="0" w:noVBand="1" w:val="04A0"/>
      </w:tblPr>
      <w:tblGrid>
        <w:gridCol w:w="5241"/>
        <w:gridCol w:w="5241"/>
      </w:tblGrid>
      <w:tr>
        <w:trPr>
          <w:tblHeader w:val="true"/>
          <w:cantSplit/>
        </w:trPr>
        <w:tc>
          <w:tcPr>
            <w:tcW w:type="dxa" w:w="2381"/>
            <w:shd w:fill="D9EAF7"/>
            <w:textDirection w:val="rtl"/>
            <w:vAlign w:val="center"/>
          </w:tcPr>
          <w:p>
            <w:pPr>
              <w:bidi/>
              <w:jc w:val="right"/>
            </w:pPr>
            <w:r>
              <w:rPr>
                <w:rFonts w:ascii="Arial" w:hAnsi="Arial" w:cs="Arial"/>
                <w:b/>
                <w:sz w:val="16"/>
              </w:rPr>
              <w:t>נושא</w:t>
            </w:r>
          </w:p>
        </w:tc>
        <w:tc>
          <w:tcPr>
            <w:tcW w:type="dxa" w:w="7427"/>
            <w:shd w:fill="D9EAF7"/>
            <w:textDirection w:val="rtl"/>
            <w:vAlign w:val="center"/>
          </w:tcPr>
          <w:p>
            <w:pPr>
              <w:bidi/>
              <w:jc w:val="right"/>
            </w:pPr>
            <w:r>
              <w:rPr>
                <w:rFonts w:ascii="Arial" w:hAnsi="Arial" w:cs="Arial"/>
                <w:b/>
                <w:sz w:val="16"/>
              </w:rPr>
              <w:t>כלל</w:t>
            </w:r>
          </w:p>
        </w:tc>
      </w:tr>
      <w:tr>
        <w:trPr>
          <w:cantSplit/>
        </w:trPr>
        <w:tc>
          <w:tcPr>
            <w:tcW w:type="dxa" w:w="2381"/>
            <w:vAlign w:val="top"/>
            <w:textDirection w:val="rtl"/>
          </w:tcPr>
          <w:p>
            <w:pPr>
              <w:bidi/>
              <w:jc w:val="right"/>
            </w:pPr>
            <w:r>
              <w:rPr>
                <w:rFonts w:ascii="Arial" w:hAnsi="Arial" w:cs="Arial"/>
                <w:sz w:val="16"/>
              </w:rPr>
              <w:t>טבלאות</w:t>
            </w:r>
          </w:p>
        </w:tc>
        <w:tc>
          <w:tcPr>
            <w:tcW w:type="dxa" w:w="7427"/>
            <w:vAlign w:val="top"/>
            <w:textDirection w:val="rtl"/>
          </w:tcPr>
          <w:p>
            <w:pPr>
              <w:bidi/>
              <w:jc w:val="right"/>
            </w:pPr>
            <w:r>
              <w:rPr>
                <w:rFonts w:ascii="Arial" w:hAnsi="Arial" w:cs="Arial"/>
                <w:sz w:val="16"/>
              </w:rPr>
              <w:t>snake_case, שם רבים: source_events, decision_runs.</w:t>
            </w:r>
          </w:p>
        </w:tc>
      </w:tr>
      <w:tr>
        <w:trPr>
          <w:cantSplit/>
        </w:trPr>
        <w:tc>
          <w:tcPr>
            <w:tcW w:type="dxa" w:w="2381"/>
            <w:vAlign w:val="top"/>
            <w:textDirection w:val="rtl"/>
          </w:tcPr>
          <w:p>
            <w:pPr>
              <w:bidi/>
              <w:jc w:val="right"/>
            </w:pPr>
            <w:r>
              <w:rPr>
                <w:rFonts w:ascii="Arial" w:hAnsi="Arial" w:cs="Arial"/>
                <w:sz w:val="16"/>
              </w:rPr>
              <w:t>מפתח ראשי</w:t>
            </w:r>
          </w:p>
        </w:tc>
        <w:tc>
          <w:tcPr>
            <w:tcW w:type="dxa" w:w="7427"/>
            <w:vAlign w:val="top"/>
            <w:textDirection w:val="rtl"/>
          </w:tcPr>
          <w:p>
            <w:pPr>
              <w:bidi/>
              <w:jc w:val="right"/>
            </w:pPr>
            <w:r>
              <w:rPr>
                <w:rFonts w:ascii="Arial" w:hAnsi="Arial" w:cs="Arial"/>
                <w:sz w:val="16"/>
              </w:rPr>
              <w:t>id uuid; UUIDv7 נוצר בשכבת האפליקציה.</w:t>
            </w:r>
          </w:p>
        </w:tc>
      </w:tr>
      <w:tr>
        <w:trPr>
          <w:cantSplit/>
        </w:trPr>
        <w:tc>
          <w:tcPr>
            <w:tcW w:type="dxa" w:w="2381"/>
            <w:vAlign w:val="top"/>
            <w:textDirection w:val="rtl"/>
          </w:tcPr>
          <w:p>
            <w:pPr>
              <w:bidi/>
              <w:jc w:val="right"/>
            </w:pPr>
            <w:r>
              <w:rPr>
                <w:rFonts w:ascii="Arial" w:hAnsi="Arial" w:cs="Arial"/>
                <w:sz w:val="16"/>
              </w:rPr>
              <w:t>מפתחות זרים</w:t>
            </w:r>
          </w:p>
        </w:tc>
        <w:tc>
          <w:tcPr>
            <w:tcW w:type="dxa" w:w="7427"/>
            <w:vAlign w:val="top"/>
            <w:textDirection w:val="rtl"/>
          </w:tcPr>
          <w:p>
            <w:pPr>
              <w:bidi/>
              <w:jc w:val="right"/>
            </w:pPr>
            <w:r>
              <w:rPr>
                <w:rFonts w:ascii="Arial" w:hAnsi="Arial" w:cs="Arial"/>
                <w:sz w:val="16"/>
              </w:rPr>
              <w:t>&lt;entity&gt;_id עם FK מפורש.</w:t>
            </w:r>
          </w:p>
        </w:tc>
      </w:tr>
      <w:tr>
        <w:trPr>
          <w:cantSplit/>
        </w:trPr>
        <w:tc>
          <w:tcPr>
            <w:tcW w:type="dxa" w:w="2381"/>
            <w:vAlign w:val="top"/>
            <w:textDirection w:val="rtl"/>
          </w:tcPr>
          <w:p>
            <w:pPr>
              <w:bidi/>
              <w:jc w:val="right"/>
            </w:pPr>
            <w:r>
              <w:rPr>
                <w:rFonts w:ascii="Arial" w:hAnsi="Arial" w:cs="Arial"/>
                <w:sz w:val="16"/>
              </w:rPr>
              <w:t>זמנים</w:t>
            </w:r>
          </w:p>
        </w:tc>
        <w:tc>
          <w:tcPr>
            <w:tcW w:type="dxa" w:w="7427"/>
            <w:vAlign w:val="top"/>
            <w:textDirection w:val="lrTb"/>
          </w:tcPr>
          <w:p>
            <w:pPr>
              <w:jc w:val="left"/>
            </w:pPr>
            <w:r>
              <w:rPr>
                <w:rFonts w:ascii="DejaVu Sans Mono" w:hAnsi="DejaVu Sans Mono" w:cs="DejaVu Sans Mono"/>
                <w:sz w:val="16"/>
              </w:rPr>
              <w:t>observed_at, created_at, updated_at, effective_from, effective_to.</w:t>
            </w:r>
          </w:p>
        </w:tc>
      </w:tr>
      <w:tr>
        <w:trPr>
          <w:cantSplit/>
        </w:trPr>
        <w:tc>
          <w:tcPr>
            <w:tcW w:type="dxa" w:w="2381"/>
            <w:vAlign w:val="top"/>
            <w:textDirection w:val="rtl"/>
          </w:tcPr>
          <w:p>
            <w:pPr>
              <w:bidi/>
              <w:jc w:val="right"/>
            </w:pPr>
            <w:r>
              <w:rPr>
                <w:rFonts w:ascii="Arial" w:hAnsi="Arial" w:cs="Arial"/>
                <w:sz w:val="16"/>
              </w:rPr>
              <w:t>סביבה</w:t>
            </w:r>
          </w:p>
        </w:tc>
        <w:tc>
          <w:tcPr>
            <w:tcW w:type="dxa" w:w="7427"/>
            <w:vAlign w:val="top"/>
            <w:textDirection w:val="rtl"/>
          </w:tcPr>
          <w:p>
            <w:pPr>
              <w:bidi/>
              <w:jc w:val="right"/>
            </w:pPr>
            <w:r>
              <w:rPr>
                <w:rFonts w:ascii="Arial" w:hAnsi="Arial" w:cs="Arial"/>
                <w:sz w:val="16"/>
              </w:rPr>
              <w:t>environment text: RESEARCH/PAPER/LIVE לפי Contract.</w:t>
            </w:r>
          </w:p>
        </w:tc>
      </w:tr>
      <w:tr>
        <w:trPr>
          <w:cantSplit/>
        </w:trPr>
        <w:tc>
          <w:tcPr>
            <w:tcW w:type="dxa" w:w="2381"/>
            <w:vAlign w:val="top"/>
            <w:textDirection w:val="rtl"/>
          </w:tcPr>
          <w:p>
            <w:pPr>
              <w:bidi/>
              <w:jc w:val="right"/>
            </w:pPr>
            <w:r>
              <w:rPr>
                <w:rFonts w:ascii="Arial" w:hAnsi="Arial" w:cs="Arial"/>
                <w:sz w:val="16"/>
              </w:rPr>
              <w:t>גרסה</w:t>
            </w:r>
          </w:p>
        </w:tc>
        <w:tc>
          <w:tcPr>
            <w:tcW w:type="dxa" w:w="7427"/>
            <w:vAlign w:val="top"/>
            <w:textDirection w:val="rtl"/>
          </w:tcPr>
          <w:p>
            <w:pPr>
              <w:bidi/>
              <w:jc w:val="right"/>
            </w:pPr>
            <w:r>
              <w:rPr>
                <w:rFonts w:ascii="Arial" w:hAnsi="Arial" w:cs="Arial"/>
                <w:sz w:val="16"/>
              </w:rPr>
              <w:t>version text + immutable row; Active Pointer בטבלה נפרדת.</w:t>
            </w:r>
          </w:p>
        </w:tc>
      </w:tr>
      <w:tr>
        <w:trPr>
          <w:cantSplit/>
        </w:trPr>
        <w:tc>
          <w:tcPr>
            <w:tcW w:type="dxa" w:w="2381"/>
            <w:vAlign w:val="top"/>
            <w:textDirection w:val="rtl"/>
          </w:tcPr>
          <w:p>
            <w:pPr>
              <w:bidi/>
              <w:jc w:val="right"/>
            </w:pPr>
            <w:r>
              <w:rPr>
                <w:rFonts w:ascii="Arial" w:hAnsi="Arial" w:cs="Arial"/>
                <w:sz w:val="16"/>
              </w:rPr>
              <w:t>מחיקה</w:t>
            </w:r>
          </w:p>
        </w:tc>
        <w:tc>
          <w:tcPr>
            <w:tcW w:type="dxa" w:w="7427"/>
            <w:vAlign w:val="top"/>
            <w:textDirection w:val="rtl"/>
          </w:tcPr>
          <w:p>
            <w:pPr>
              <w:bidi/>
              <w:jc w:val="right"/>
            </w:pPr>
            <w:r>
              <w:rPr>
                <w:rFonts w:ascii="Arial" w:hAnsi="Arial" w:cs="Arial"/>
                <w:sz w:val="16"/>
              </w:rPr>
              <w:t>deleted_at רק לישויות תפעוליות; היסטוריה קריטית אינה Soft Delete אלא Archive/Retention.</w:t>
            </w:r>
          </w:p>
        </w:tc>
      </w:tr>
      <w:tr>
        <w:trPr>
          <w:cantSplit/>
        </w:trPr>
        <w:tc>
          <w:tcPr>
            <w:tcW w:type="dxa" w:w="2381"/>
            <w:vAlign w:val="top"/>
            <w:textDirection w:val="lrTb"/>
          </w:tcPr>
          <w:p>
            <w:pPr>
              <w:jc w:val="left"/>
            </w:pPr>
            <w:r>
              <w:rPr>
                <w:rFonts w:ascii="DejaVu Sans Mono" w:hAnsi="DejaVu Sans Mono" w:cs="DejaVu Sans Mono"/>
                <w:sz w:val="16"/>
              </w:rPr>
              <w:t>Hash</w:t>
            </w:r>
          </w:p>
        </w:tc>
        <w:tc>
          <w:tcPr>
            <w:tcW w:type="dxa" w:w="7427"/>
            <w:vAlign w:val="top"/>
            <w:textDirection w:val="rtl"/>
          </w:tcPr>
          <w:p>
            <w:pPr>
              <w:bidi/>
              <w:jc w:val="right"/>
            </w:pPr>
            <w:r>
              <w:rPr>
                <w:rFonts w:ascii="Arial" w:hAnsi="Arial" w:cs="Arial"/>
                <w:sz w:val="16"/>
              </w:rPr>
              <w:t>sha256 text עבור Payload, Snapshot ו-Decision integrity.</w:t>
            </w:r>
          </w:p>
        </w:tc>
      </w:tr>
      <w:tr>
        <w:trPr>
          <w:cantSplit/>
        </w:trPr>
        <w:tc>
          <w:tcPr>
            <w:tcW w:type="dxa" w:w="2381"/>
            <w:vAlign w:val="top"/>
            <w:textDirection w:val="rtl"/>
          </w:tcPr>
          <w:p>
            <w:pPr>
              <w:bidi/>
              <w:jc w:val="right"/>
            </w:pPr>
            <w:r>
              <w:rPr>
                <w:rFonts w:ascii="Arial" w:hAnsi="Arial" w:cs="Arial"/>
                <w:sz w:val="16"/>
              </w:rPr>
              <w:t>מטבע</w:t>
            </w:r>
          </w:p>
        </w:tc>
        <w:tc>
          <w:tcPr>
            <w:tcW w:type="dxa" w:w="7427"/>
            <w:vAlign w:val="top"/>
            <w:textDirection w:val="rtl"/>
          </w:tcPr>
          <w:p>
            <w:pPr>
              <w:bidi/>
              <w:jc w:val="right"/>
            </w:pPr>
            <w:r>
              <w:rPr>
                <w:rFonts w:ascii="Arial" w:hAnsi="Arial" w:cs="Arial"/>
                <w:sz w:val="16"/>
              </w:rPr>
              <w:t>currency char(3) לפי ISO; ללא הנחת USD בקוד.</w:t>
            </w:r>
          </w:p>
        </w:tc>
      </w:tr>
    </w:tbl>
    <w:p>
      <w:pPr>
        <w:spacing w:after="20"/>
      </w:pPr>
    </w:p>
    <w:p>
      <w:pPr>
        <w:pStyle w:val="Heading1"/>
        <w:keepNext w:val="0"/>
        <w:bidi/>
        <w:spacing w:after="60"/>
        <w:jc w:val="right"/>
      </w:pPr>
      <w:r>
        <w:rPr>
          <w:rFonts w:ascii="Arial" w:hAnsi="Arial" w:cs="Arial"/>
          <w:b w:val="0"/>
          <w:sz w:val="20"/>
        </w:rPr>
        <w:t>5. מפת קשרים מרכזית</w:t>
      </w:r>
    </w:p>
    <w:p>
      <w:pPr>
        <w:spacing w:after="0"/>
        <w:ind w:left="312" w:right="312"/>
        <w:jc w:val="left"/>
      </w:pPr>
      <w:r>
        <w:rPr>
          <w:rFonts w:ascii="DejaVu Sans Mono" w:hAnsi="DejaVu Sans Mono" w:cs="DejaVu Sans Mono"/>
          <w:sz w:val="15"/>
        </w:rPr>
        <w:t>source_event -&gt; source_event_revision -&gt; entity_resolution_run</w:t>
      </w:r>
    </w:p>
    <w:p>
      <w:pPr>
        <w:spacing w:after="0"/>
        <w:ind w:left="312" w:right="312"/>
        <w:jc w:val="left"/>
      </w:pPr>
      <w:r>
        <w:rPr>
          <w:rFonts w:ascii="DejaVu Sans Mono" w:hAnsi="DejaVu Sans Mono" w:cs="DejaVu Sans Mono"/>
          <w:sz w:val="15"/>
        </w:rPr>
        <w:t xml:space="preserve">             -&gt; source_trade_instruction -&gt; trade_candidate</w:t>
      </w:r>
    </w:p>
    <w:p>
      <w:pPr>
        <w:spacing w:after="0"/>
        <w:ind w:left="312" w:right="312"/>
        <w:jc w:val="left"/>
      </w:pPr>
      <w:r>
        <w:rPr>
          <w:rFonts w:ascii="DejaVu Sans Mono" w:hAnsi="DejaVu Sans Mono" w:cs="DejaVu Sans Mono"/>
          <w:sz w:val="15"/>
        </w:rPr>
        <w:t>trade_candidate -&gt; feature_snapshot -&gt; strategy_evaluation -&gt; decision_run</w:t>
      </w:r>
    </w:p>
    <w:p>
      <w:pPr>
        <w:spacing w:after="0"/>
        <w:ind w:left="312" w:right="312"/>
        <w:jc w:val="left"/>
      </w:pPr>
      <w:r>
        <w:rPr>
          <w:rFonts w:ascii="DejaVu Sans Mono" w:hAnsi="DejaVu Sans Mono" w:cs="DejaVu Sans Mono"/>
          <w:sz w:val="15"/>
        </w:rPr>
        <w:t xml:space="preserve">                                                      -&gt; critic_review</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decision_run -&gt; risk_evaluation -&gt; system_trade_plan -&gt; order_intent</w:t>
      </w:r>
    </w:p>
    <w:p>
      <w:pPr>
        <w:spacing w:after="0"/>
        <w:ind w:left="312" w:right="312"/>
        <w:jc w:val="left"/>
      </w:pPr>
      <w:r>
        <w:rPr>
          <w:rFonts w:ascii="DejaVu Sans Mono" w:hAnsi="DejaVu Sans Mono" w:cs="DejaVu Sans Mono"/>
          <w:sz w:val="15"/>
        </w:rPr>
        <w:t>order_intent -&gt; broker_order -&gt; broker_order_event -&gt; fill -&gt; position/position_lot</w:t>
      </w:r>
    </w:p>
    <w:p>
      <w:pPr>
        <w:spacing w:after="0"/>
        <w:ind w:left="312" w:right="312"/>
        <w:jc w:val="left"/>
      </w:pPr>
      <w:r>
        <w:rPr>
          <w:rFonts w:ascii="DejaVu Sans Mono" w:hAnsi="DejaVu Sans Mono" w:cs="DejaVu Sans Mono"/>
          <w:sz w:val="15"/>
        </w:rPr>
        <w:t>position -&gt; exit_trigger -&gt; exit_decision -&gt; order_intent</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all critical entities -&gt; evidence_links -&gt; raw_object / source_event / market_snapshot</w:t>
      </w:r>
    </w:p>
    <w:p>
      <w:pPr>
        <w:spacing w:after="0"/>
        <w:ind w:left="312" w:right="312"/>
        <w:jc w:val="left"/>
      </w:pPr>
      <w:r>
        <w:rPr>
          <w:rFonts w:ascii="DejaVu Sans Mono" w:hAnsi="DejaVu Sans Mono" w:cs="DejaVu Sans Mono"/>
          <w:sz w:val="15"/>
        </w:rPr>
        <w:t>all changes -&gt; audit_events</w:t>
      </w:r>
    </w:p>
    <w:p>
      <w:pPr>
        <w:pStyle w:val="Heading1"/>
        <w:keepNext w:val="0"/>
        <w:bidi/>
        <w:spacing w:after="60"/>
        <w:jc w:val="right"/>
      </w:pPr>
      <w:r>
        <w:rPr>
          <w:rFonts w:ascii="Arial" w:hAnsi="Arial" w:cs="Arial"/>
          <w:b w:val="0"/>
          <w:sz w:val="20"/>
        </w:rPr>
        <w:t>6. קטלוג טבלאות לפי תחום</w:t>
      </w:r>
    </w:p>
    <w:p>
      <w:pPr>
        <w:pStyle w:val="Heading2"/>
        <w:keepNext w:val="0"/>
        <w:bidi/>
        <w:spacing w:after="60"/>
        <w:jc w:val="right"/>
      </w:pPr>
      <w:r>
        <w:rPr>
          <w:rFonts w:ascii="Arial" w:hAnsi="Arial" w:cs="Arial"/>
          <w:b w:val="0"/>
          <w:sz w:val="20"/>
        </w:rPr>
        <w:t>6.1 זהויות, משתמשים והרשאות</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cantSplit/>
        </w:trPr>
        <w:tc>
          <w:tcPr>
            <w:tcW w:type="dxa" w:w="2438"/>
            <w:shd w:fill="D9EAF7"/>
            <w:textDirection w:val="rtl"/>
            <w:vAlign w:val="center"/>
          </w:tcPr>
          <w:p>
            <w:pPr>
              <w:bidi/>
              <w:jc w:val="right"/>
            </w:pPr>
            <w:r>
              <w:rPr>
                <w:rFonts w:ascii="Arial" w:hAnsi="Arial" w:cs="Arial"/>
                <w:b/>
                <w:sz w:val="16"/>
              </w:rPr>
              <w:t>טבלה</w:t>
            </w:r>
          </w:p>
        </w:tc>
        <w:tc>
          <w:tcPr>
            <w:tcW w:type="dxa" w:w="4139"/>
            <w:shd w:fill="D9EAF7"/>
            <w:textDirection w:val="rtl"/>
            <w:vAlign w:val="center"/>
          </w:tcPr>
          <w:p>
            <w:pPr>
              <w:bidi/>
              <w:jc w:val="right"/>
            </w:pPr>
            <w:r>
              <w:rPr>
                <w:rFonts w:ascii="Arial" w:hAnsi="Arial" w:cs="Arial"/>
                <w:b/>
                <w:sz w:val="16"/>
              </w:rPr>
              <w:t>מטרה</w:t>
            </w:r>
          </w:p>
        </w:tc>
        <w:tc>
          <w:tcPr>
            <w:tcW w:type="dxa" w:w="1814"/>
            <w:shd w:fill="D9EAF7"/>
            <w:textDirection w:val="rtl"/>
            <w:vAlign w:val="center"/>
          </w:tcPr>
          <w:p>
            <w:pPr>
              <w:bidi/>
              <w:jc w:val="right"/>
            </w:pPr>
            <w:r>
              <w:rPr>
                <w:rFonts w:ascii="Arial" w:hAnsi="Arial" w:cs="Arial"/>
                <w:b/>
                <w:sz w:val="16"/>
              </w:rPr>
              <w:t>אופי</w:t>
            </w:r>
          </w:p>
        </w:tc>
        <w:tc>
          <w:tcPr>
            <w:tcW w:type="dxa" w:w="1247"/>
            <w:shd w:fill="D9EAF7"/>
            <w:textDirection w:val="rtl"/>
            <w:vAlign w:val="center"/>
          </w:tcPr>
          <w:p>
            <w:pPr>
              <w:bidi/>
              <w:jc w:val="right"/>
            </w:pPr>
            <w:r>
              <w:rPr>
                <w:rFonts w:ascii="Arial" w:hAnsi="Arial" w:cs="Arial"/>
                <w:b/>
                <w:sz w:val="16"/>
              </w:rPr>
              <w:t>עדיפות</w:t>
            </w:r>
          </w:p>
        </w:tc>
      </w:tr>
      <w:tr>
        <w:trPr>
          <w:cantSplit/>
        </w:trPr>
        <w:tc>
          <w:tcPr>
            <w:tcW w:type="dxa" w:w="2438"/>
            <w:vAlign w:val="top"/>
            <w:textDirection w:val="lrTb"/>
          </w:tcPr>
          <w:p>
            <w:pPr>
              <w:jc w:val="left"/>
            </w:pPr>
            <w:r>
              <w:rPr>
                <w:rFonts w:ascii="DejaVu Sans Mono" w:hAnsi="DejaVu Sans Mono" w:cs="DejaVu Sans Mono"/>
                <w:sz w:val="16"/>
              </w:rPr>
              <w:t>workspaces</w:t>
            </w:r>
          </w:p>
        </w:tc>
        <w:tc>
          <w:tcPr>
            <w:tcW w:type="dxa" w:w="4139"/>
            <w:vAlign w:val="top"/>
            <w:textDirection w:val="rtl"/>
          </w:tcPr>
          <w:p>
            <w:pPr>
              <w:bidi/>
              <w:jc w:val="right"/>
            </w:pPr>
            <w:r>
              <w:rPr>
                <w:rFonts w:ascii="Arial" w:hAnsi="Arial" w:cs="Arial"/>
                <w:sz w:val="16"/>
              </w:rPr>
              <w:t>התקנת מערכת/מרחב עבודה; בשלב ראשון רשומה אחת.</w:t>
            </w:r>
          </w:p>
        </w:tc>
        <w:tc>
          <w:tcPr>
            <w:tcW w:type="dxa" w:w="1814"/>
            <w:vAlign w:val="top"/>
            <w:textDirection w:val="lrTb"/>
          </w:tcPr>
          <w:p>
            <w:pPr>
              <w:jc w:val="left"/>
            </w:pPr>
            <w:r>
              <w:rPr>
                <w:rFonts w:ascii="DejaVu Sans Mono" w:hAnsi="DejaVu Sans Mono" w:cs="DejaVu Sans Mono"/>
                <w:sz w:val="16"/>
              </w:rPr>
              <w:t>Mutable</w:t>
            </w:r>
          </w:p>
        </w:tc>
        <w:tc>
          <w:tcPr>
            <w:tcW w:type="dxa" w:w="1247"/>
            <w:vAlign w:val="top"/>
            <w:textDirection w:val="lrTb"/>
          </w:tcPr>
          <w:p>
            <w:pPr>
              <w:jc w:val="left"/>
            </w:pPr>
            <w:r>
              <w:rPr>
                <w:rFonts w:ascii="DejaVu Sans Mono" w:hAnsi="DejaVu Sans Mono" w:cs="DejaVu Sans Mono"/>
                <w:sz w:val="16"/>
              </w:rPr>
              <w:t>MVP</w:t>
            </w:r>
          </w:p>
        </w:tc>
      </w:tr>
      <w:tr>
        <w:trPr>
          <w:cantSplit/>
        </w:trPr>
        <w:tc>
          <w:tcPr>
            <w:tcW w:type="dxa" w:w="2438"/>
            <w:vAlign w:val="top"/>
            <w:textDirection w:val="lrTb"/>
          </w:tcPr>
          <w:p>
            <w:pPr>
              <w:jc w:val="left"/>
            </w:pPr>
            <w:r>
              <w:rPr>
                <w:rFonts w:ascii="DejaVu Sans Mono" w:hAnsi="DejaVu Sans Mono" w:cs="DejaVu Sans Mono"/>
                <w:sz w:val="16"/>
              </w:rPr>
              <w:t>app_users</w:t>
            </w:r>
          </w:p>
        </w:tc>
        <w:tc>
          <w:tcPr>
            <w:tcW w:type="dxa" w:w="4139"/>
            <w:vAlign w:val="top"/>
            <w:textDirection w:val="rtl"/>
          </w:tcPr>
          <w:p>
            <w:pPr>
              <w:bidi/>
              <w:jc w:val="right"/>
            </w:pPr>
            <w:r>
              <w:rPr>
                <w:rFonts w:ascii="Arial" w:hAnsi="Arial" w:cs="Arial"/>
                <w:sz w:val="16"/>
              </w:rPr>
              <w:t>משתמשי Dashboard.</w:t>
            </w:r>
          </w:p>
        </w:tc>
        <w:tc>
          <w:tcPr>
            <w:tcW w:type="dxa" w:w="1814"/>
            <w:vAlign w:val="top"/>
            <w:textDirection w:val="lrTb"/>
          </w:tcPr>
          <w:p>
            <w:pPr>
              <w:jc w:val="left"/>
            </w:pPr>
            <w:r>
              <w:rPr>
                <w:rFonts w:ascii="DejaVu Sans Mono" w:hAnsi="DejaVu Sans Mono" w:cs="DejaVu Sans Mono"/>
                <w:sz w:val="16"/>
              </w:rPr>
              <w:t>Mutable + Audit</w:t>
            </w:r>
          </w:p>
        </w:tc>
        <w:tc>
          <w:tcPr>
            <w:tcW w:type="dxa" w:w="1247"/>
            <w:vAlign w:val="top"/>
            <w:textDirection w:val="lrTb"/>
          </w:tcPr>
          <w:p>
            <w:pPr>
              <w:jc w:val="left"/>
            </w:pPr>
            <w:r>
              <w:rPr>
                <w:rFonts w:ascii="DejaVu Sans Mono" w:hAnsi="DejaVu Sans Mono" w:cs="DejaVu Sans Mono"/>
                <w:sz w:val="16"/>
              </w:rPr>
              <w:t>MVP</w:t>
            </w:r>
          </w:p>
        </w:tc>
      </w:tr>
      <w:tr>
        <w:trPr>
          <w:cantSplit/>
        </w:trPr>
        <w:tc>
          <w:tcPr>
            <w:tcW w:type="dxa" w:w="2438"/>
            <w:vAlign w:val="top"/>
            <w:textDirection w:val="lrTb"/>
          </w:tcPr>
          <w:p>
            <w:pPr>
              <w:jc w:val="left"/>
            </w:pPr>
            <w:r>
              <w:rPr>
                <w:rFonts w:ascii="DejaVu Sans Mono" w:hAnsi="DejaVu Sans Mono" w:cs="DejaVu Sans Mono"/>
                <w:sz w:val="16"/>
              </w:rPr>
              <w:t>roles</w:t>
            </w:r>
          </w:p>
        </w:tc>
        <w:tc>
          <w:tcPr>
            <w:tcW w:type="dxa" w:w="4139"/>
            <w:vAlign w:val="top"/>
            <w:textDirection w:val="rtl"/>
          </w:tcPr>
          <w:p>
            <w:pPr>
              <w:bidi/>
              <w:jc w:val="right"/>
            </w:pPr>
            <w:r>
              <w:rPr>
                <w:rFonts w:ascii="Arial" w:hAnsi="Arial" w:cs="Arial"/>
                <w:sz w:val="16"/>
              </w:rPr>
              <w:t>תפקידי OWNER/APPROVER/REVIEWER/READ_ONLY.</w:t>
            </w:r>
          </w:p>
        </w:tc>
        <w:tc>
          <w:tcPr>
            <w:tcW w:type="dxa" w:w="1814"/>
            <w:vAlign w:val="top"/>
            <w:textDirection w:val="lrTb"/>
          </w:tcPr>
          <w:p>
            <w:pPr>
              <w:jc w:val="left"/>
            </w:pPr>
            <w:r>
              <w:rPr>
                <w:rFonts w:ascii="DejaVu Sans Mono" w:hAnsi="DejaVu Sans Mono" w:cs="DejaVu Sans Mono"/>
                <w:sz w:val="16"/>
              </w:rPr>
              <w:t>Reference</w:t>
            </w:r>
          </w:p>
        </w:tc>
        <w:tc>
          <w:tcPr>
            <w:tcW w:type="dxa" w:w="1247"/>
            <w:vAlign w:val="top"/>
            <w:textDirection w:val="lrTb"/>
          </w:tcPr>
          <w:p>
            <w:pPr>
              <w:jc w:val="left"/>
            </w:pPr>
            <w:r>
              <w:rPr>
                <w:rFonts w:ascii="DejaVu Sans Mono" w:hAnsi="DejaVu Sans Mono" w:cs="DejaVu Sans Mono"/>
                <w:sz w:val="16"/>
              </w:rPr>
              <w:t>MVP</w:t>
            </w:r>
          </w:p>
        </w:tc>
      </w:tr>
      <w:tr>
        <w:trPr>
          <w:cantSplit/>
        </w:trPr>
        <w:tc>
          <w:tcPr>
            <w:tcW w:type="dxa" w:w="2438"/>
            <w:vAlign w:val="top"/>
            <w:textDirection w:val="lrTb"/>
          </w:tcPr>
          <w:p>
            <w:pPr>
              <w:jc w:val="left"/>
            </w:pPr>
            <w:r>
              <w:rPr>
                <w:rFonts w:ascii="DejaVu Sans Mono" w:hAnsi="DejaVu Sans Mono" w:cs="DejaVu Sans Mono"/>
                <w:sz w:val="16"/>
              </w:rPr>
              <w:t>user_roles</w:t>
            </w:r>
          </w:p>
        </w:tc>
        <w:tc>
          <w:tcPr>
            <w:tcW w:type="dxa" w:w="4139"/>
            <w:vAlign w:val="top"/>
            <w:textDirection w:val="rtl"/>
          </w:tcPr>
          <w:p>
            <w:pPr>
              <w:bidi/>
              <w:jc w:val="right"/>
            </w:pPr>
            <w:r>
              <w:rPr>
                <w:rFonts w:ascii="Arial" w:hAnsi="Arial" w:cs="Arial"/>
                <w:sz w:val="16"/>
              </w:rPr>
              <w:t>שיוך משתמש לתפקיד.</w:t>
            </w:r>
          </w:p>
        </w:tc>
        <w:tc>
          <w:tcPr>
            <w:tcW w:type="dxa" w:w="1814"/>
            <w:vAlign w:val="top"/>
            <w:textDirection w:val="lrTb"/>
          </w:tcPr>
          <w:p>
            <w:pPr>
              <w:jc w:val="left"/>
            </w:pPr>
            <w:r>
              <w:rPr>
                <w:rFonts w:ascii="DejaVu Sans Mono" w:hAnsi="DejaVu Sans Mono" w:cs="DejaVu Sans Mono"/>
                <w:sz w:val="16"/>
              </w:rPr>
              <w:t>Mutable + Audit</w:t>
            </w:r>
          </w:p>
        </w:tc>
        <w:tc>
          <w:tcPr>
            <w:tcW w:type="dxa" w:w="1247"/>
            <w:vAlign w:val="top"/>
            <w:textDirection w:val="lrTb"/>
          </w:tcPr>
          <w:p>
            <w:pPr>
              <w:jc w:val="left"/>
            </w:pPr>
            <w:r>
              <w:rPr>
                <w:rFonts w:ascii="DejaVu Sans Mono" w:hAnsi="DejaVu Sans Mono" w:cs="DejaVu Sans Mono"/>
                <w:sz w:val="16"/>
              </w:rPr>
              <w:t>MVP</w:t>
            </w:r>
          </w:p>
        </w:tc>
      </w:tr>
    </w:tbl>
    <w:p>
      <w:pPr>
        <w:spacing w:after="20"/>
      </w:pPr>
    </w:p>
    <w:p>
      <w:pPr>
        <w:pStyle w:val="Heading2"/>
        <w:keepNext w:val="0"/>
        <w:bidi/>
        <w:spacing w:after="60"/>
        <w:jc w:val="right"/>
      </w:pPr>
      <w:r>
        <w:rPr>
          <w:rFonts w:ascii="Arial" w:hAnsi="Arial" w:cs="Arial"/>
          <w:b w:val="0"/>
          <w:sz w:val="20"/>
        </w:rPr>
        <w:t>6.2 מקורות, קליטה ו-Raw Data</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cantSplit/>
        </w:trPr>
        <w:tc>
          <w:tcPr>
            <w:tcW w:type="dxa" w:w="2494"/>
            <w:shd w:fill="D9EAF7"/>
            <w:textDirection w:val="rtl"/>
            <w:vAlign w:val="center"/>
          </w:tcPr>
          <w:p>
            <w:pPr>
              <w:bidi/>
              <w:jc w:val="right"/>
            </w:pPr>
            <w:r>
              <w:rPr>
                <w:rFonts w:ascii="Arial" w:hAnsi="Arial" w:cs="Arial"/>
                <w:b/>
                <w:sz w:val="15"/>
              </w:rPr>
              <w:t>טבלה</w:t>
            </w:r>
          </w:p>
        </w:tc>
        <w:tc>
          <w:tcPr>
            <w:tcW w:type="dxa" w:w="4025"/>
            <w:shd w:fill="D9EAF7"/>
            <w:textDirection w:val="rtl"/>
            <w:vAlign w:val="center"/>
          </w:tcPr>
          <w:p>
            <w:pPr>
              <w:bidi/>
              <w:jc w:val="right"/>
            </w:pPr>
            <w:r>
              <w:rPr>
                <w:rFonts w:ascii="Arial" w:hAnsi="Arial" w:cs="Arial"/>
                <w:b/>
                <w:sz w:val="15"/>
              </w:rPr>
              <w:t>מטרה</w:t>
            </w:r>
          </w:p>
        </w:tc>
        <w:tc>
          <w:tcPr>
            <w:tcW w:type="dxa" w:w="1928"/>
            <w:shd w:fill="D9EAF7"/>
            <w:textDirection w:val="rtl"/>
            <w:vAlign w:val="center"/>
          </w:tcPr>
          <w:p>
            <w:pPr>
              <w:bidi/>
              <w:jc w:val="right"/>
            </w:pPr>
            <w:r>
              <w:rPr>
                <w:rFonts w:ascii="Arial" w:hAnsi="Arial" w:cs="Arial"/>
                <w:b/>
                <w:sz w:val="15"/>
              </w:rPr>
              <w:t>אופי</w:t>
            </w:r>
          </w:p>
        </w:tc>
        <w:tc>
          <w:tcPr>
            <w:tcW w:type="dxa" w:w="1191"/>
            <w:shd w:fill="D9EAF7"/>
            <w:textDirection w:val="rtl"/>
            <w:vAlign w:val="center"/>
          </w:tcPr>
          <w:p>
            <w:pPr>
              <w:bidi/>
              <w:jc w:val="right"/>
            </w:pPr>
            <w:r>
              <w:rPr>
                <w:rFonts w:ascii="Arial" w:hAnsi="Arial" w:cs="Arial"/>
                <w:b/>
                <w:sz w:val="15"/>
              </w:rPr>
              <w:t>עדיפות</w:t>
            </w:r>
          </w:p>
        </w:tc>
      </w:tr>
      <w:tr>
        <w:trPr>
          <w:cantSplit/>
        </w:trPr>
        <w:tc>
          <w:tcPr>
            <w:tcW w:type="dxa" w:w="2494"/>
            <w:vAlign w:val="top"/>
            <w:textDirection w:val="lrTb"/>
          </w:tcPr>
          <w:p>
            <w:pPr>
              <w:jc w:val="left"/>
            </w:pPr>
            <w:r>
              <w:rPr>
                <w:rFonts w:ascii="DejaVu Sans Mono" w:hAnsi="DejaVu Sans Mono" w:cs="DejaVu Sans Mono"/>
                <w:sz w:val="15"/>
              </w:rPr>
              <w:t>source_connectors</w:t>
            </w:r>
          </w:p>
        </w:tc>
        <w:tc>
          <w:tcPr>
            <w:tcW w:type="dxa" w:w="4025"/>
            <w:vAlign w:val="top"/>
            <w:textDirection w:val="rtl"/>
          </w:tcPr>
          <w:p>
            <w:pPr>
              <w:bidi/>
              <w:jc w:val="right"/>
            </w:pPr>
            <w:r>
              <w:rPr>
                <w:rFonts w:ascii="Arial" w:hAnsi="Arial" w:cs="Arial"/>
                <w:sz w:val="15"/>
              </w:rPr>
              <w:t>הגדרת Adapter, סוג מקור, גרסה ומצב.</w:t>
            </w:r>
          </w:p>
        </w:tc>
        <w:tc>
          <w:tcPr>
            <w:tcW w:type="dxa" w:w="1928"/>
            <w:vAlign w:val="top"/>
            <w:textDirection w:val="lrTb"/>
          </w:tcPr>
          <w:p>
            <w:pPr>
              <w:jc w:val="left"/>
            </w:pPr>
            <w:r>
              <w:rPr>
                <w:rFonts w:ascii="DejaVu Sans Mono" w:hAnsi="DejaVu Sans Mono" w:cs="DejaVu Sans Mono"/>
                <w:sz w:val="15"/>
              </w:rPr>
              <w:t>Mutable + History</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source_accounts</w:t>
            </w:r>
          </w:p>
        </w:tc>
        <w:tc>
          <w:tcPr>
            <w:tcW w:type="dxa" w:w="4025"/>
            <w:vAlign w:val="top"/>
            <w:textDirection w:val="rtl"/>
          </w:tcPr>
          <w:p>
            <w:pPr>
              <w:bidi/>
              <w:jc w:val="right"/>
            </w:pPr>
            <w:r>
              <w:rPr>
                <w:rFonts w:ascii="Arial" w:hAnsi="Arial" w:cs="Arial"/>
                <w:sz w:val="15"/>
              </w:rPr>
              <w:t>זהות חשבון/Session לוגית; ללא Secret עצמו.</w:t>
            </w:r>
          </w:p>
        </w:tc>
        <w:tc>
          <w:tcPr>
            <w:tcW w:type="dxa" w:w="1928"/>
            <w:vAlign w:val="top"/>
            <w:textDirection w:val="lrTb"/>
          </w:tcPr>
          <w:p>
            <w:pPr>
              <w:jc w:val="left"/>
            </w:pPr>
            <w:r>
              <w:rPr>
                <w:rFonts w:ascii="DejaVu Sans Mono" w:hAnsi="DejaVu Sans Mono" w:cs="DejaVu Sans Mono"/>
                <w:sz w:val="15"/>
              </w:rPr>
              <w:t>Mutable + Audit</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source_channels</w:t>
            </w:r>
          </w:p>
        </w:tc>
        <w:tc>
          <w:tcPr>
            <w:tcW w:type="dxa" w:w="4025"/>
            <w:vAlign w:val="top"/>
            <w:textDirection w:val="rtl"/>
          </w:tcPr>
          <w:p>
            <w:pPr>
              <w:bidi/>
              <w:jc w:val="right"/>
            </w:pPr>
            <w:r>
              <w:rPr>
                <w:rFonts w:ascii="Arial" w:hAnsi="Arial" w:cs="Arial"/>
                <w:sz w:val="15"/>
              </w:rPr>
              <w:t>קבוצה, שרת, ערוץ או Feed.</w:t>
            </w:r>
          </w:p>
        </w:tc>
        <w:tc>
          <w:tcPr>
            <w:tcW w:type="dxa" w:w="1928"/>
            <w:vAlign w:val="top"/>
            <w:textDirection w:val="lrTb"/>
          </w:tcPr>
          <w:p>
            <w:pPr>
              <w:jc w:val="left"/>
            </w:pPr>
            <w:r>
              <w:rPr>
                <w:rFonts w:ascii="DejaVu Sans Mono" w:hAnsi="DejaVu Sans Mono" w:cs="DejaVu Sans Mono"/>
                <w:sz w:val="15"/>
              </w:rPr>
              <w:t>Mutable</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source_authors</w:t>
            </w:r>
          </w:p>
        </w:tc>
        <w:tc>
          <w:tcPr>
            <w:tcW w:type="dxa" w:w="4025"/>
            <w:vAlign w:val="top"/>
            <w:textDirection w:val="rtl"/>
          </w:tcPr>
          <w:p>
            <w:pPr>
              <w:bidi/>
              <w:jc w:val="right"/>
            </w:pPr>
            <w:r>
              <w:rPr>
                <w:rFonts w:ascii="Arial" w:hAnsi="Arial" w:cs="Arial"/>
                <w:sz w:val="15"/>
              </w:rPr>
              <w:t>מחבר/אנליסט/משתמש מקור.</w:t>
            </w:r>
          </w:p>
        </w:tc>
        <w:tc>
          <w:tcPr>
            <w:tcW w:type="dxa" w:w="1928"/>
            <w:vAlign w:val="top"/>
            <w:textDirection w:val="lrTb"/>
          </w:tcPr>
          <w:p>
            <w:pPr>
              <w:jc w:val="left"/>
            </w:pPr>
            <w:r>
              <w:rPr>
                <w:rFonts w:ascii="DejaVu Sans Mono" w:hAnsi="DejaVu Sans Mono" w:cs="DejaVu Sans Mono"/>
                <w:sz w:val="15"/>
              </w:rPr>
              <w:t>Mutable</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source_events</w:t>
            </w:r>
          </w:p>
        </w:tc>
        <w:tc>
          <w:tcPr>
            <w:tcW w:type="dxa" w:w="4025"/>
            <w:vAlign w:val="top"/>
            <w:textDirection w:val="rtl"/>
          </w:tcPr>
          <w:p>
            <w:pPr>
              <w:bidi/>
              <w:jc w:val="right"/>
            </w:pPr>
            <w:r>
              <w:rPr>
                <w:rFonts w:ascii="Arial" w:hAnsi="Arial" w:cs="Arial"/>
                <w:sz w:val="15"/>
              </w:rPr>
              <w:t>מעטפת אירוע גולמי עם זמנים ו-Hash.</w:t>
            </w:r>
          </w:p>
        </w:tc>
        <w:tc>
          <w:tcPr>
            <w:tcW w:type="dxa" w:w="1928"/>
            <w:vAlign w:val="top"/>
            <w:textDirection w:val="lrTb"/>
          </w:tcPr>
          <w:p>
            <w:pPr>
              <w:jc w:val="left"/>
            </w:pPr>
            <w:r>
              <w:rPr>
                <w:rFonts w:ascii="DejaVu Sans Mono" w:hAnsi="DejaVu Sans Mono" w:cs="DejaVu Sans Mono"/>
                <w:sz w:val="15"/>
              </w:rPr>
              <w:t>Append-Only, Partitioned</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source_event_revisions</w:t>
            </w:r>
          </w:p>
        </w:tc>
        <w:tc>
          <w:tcPr>
            <w:tcW w:type="dxa" w:w="4025"/>
            <w:vAlign w:val="top"/>
            <w:textDirection w:val="rtl"/>
          </w:tcPr>
          <w:p>
            <w:pPr>
              <w:bidi/>
              <w:jc w:val="right"/>
            </w:pPr>
            <w:r>
              <w:rPr>
                <w:rFonts w:ascii="Arial" w:hAnsi="Arial" w:cs="Arial"/>
                <w:sz w:val="15"/>
              </w:rPr>
              <w:t>עריכות, מחיקות ועדכוני הודעה.</w:t>
            </w:r>
          </w:p>
        </w:tc>
        <w:tc>
          <w:tcPr>
            <w:tcW w:type="dxa" w:w="1928"/>
            <w:vAlign w:val="top"/>
            <w:textDirection w:val="lrTb"/>
          </w:tcPr>
          <w:p>
            <w:pPr>
              <w:jc w:val="left"/>
            </w:pPr>
            <w:r>
              <w:rPr>
                <w:rFonts w:ascii="DejaVu Sans Mono" w:hAnsi="DejaVu Sans Mono" w:cs="DejaVu Sans Mono"/>
                <w:sz w:val="15"/>
              </w:rPr>
              <w:t>Append-Only</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raw_objects</w:t>
            </w:r>
          </w:p>
        </w:tc>
        <w:tc>
          <w:tcPr>
            <w:tcW w:type="dxa" w:w="4025"/>
            <w:vAlign w:val="top"/>
            <w:textDirection w:val="rtl"/>
          </w:tcPr>
          <w:p>
            <w:pPr>
              <w:bidi/>
              <w:jc w:val="right"/>
            </w:pPr>
            <w:r>
              <w:rPr>
                <w:rFonts w:ascii="Arial" w:hAnsi="Arial" w:cs="Arial"/>
                <w:sz w:val="15"/>
              </w:rPr>
              <w:t>URI, MIME, גודל, Hash, Compression, Pinning.</w:t>
            </w:r>
          </w:p>
        </w:tc>
        <w:tc>
          <w:tcPr>
            <w:tcW w:type="dxa" w:w="1928"/>
            <w:vAlign w:val="top"/>
            <w:textDirection w:val="lrTb"/>
          </w:tcPr>
          <w:p>
            <w:pPr>
              <w:jc w:val="left"/>
            </w:pPr>
            <w:r>
              <w:rPr>
                <w:rFonts w:ascii="DejaVu Sans Mono" w:hAnsi="DejaVu Sans Mono" w:cs="DejaVu Sans Mono"/>
                <w:sz w:val="15"/>
              </w:rPr>
              <w:t>Append-Only</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source_attachments</w:t>
            </w:r>
          </w:p>
        </w:tc>
        <w:tc>
          <w:tcPr>
            <w:tcW w:type="dxa" w:w="4025"/>
            <w:vAlign w:val="top"/>
            <w:textDirection w:val="rtl"/>
          </w:tcPr>
          <w:p>
            <w:pPr>
              <w:bidi/>
              <w:jc w:val="right"/>
            </w:pPr>
            <w:r>
              <w:rPr>
                <w:rFonts w:ascii="Arial" w:hAnsi="Arial" w:cs="Arial"/>
                <w:sz w:val="15"/>
              </w:rPr>
              <w:t>קישור אירוע לקובץ/תמונה.</w:t>
            </w:r>
          </w:p>
        </w:tc>
        <w:tc>
          <w:tcPr>
            <w:tcW w:type="dxa" w:w="1928"/>
            <w:vAlign w:val="top"/>
            <w:textDirection w:val="lrTb"/>
          </w:tcPr>
          <w:p>
            <w:pPr>
              <w:jc w:val="left"/>
            </w:pPr>
            <w:r>
              <w:rPr>
                <w:rFonts w:ascii="DejaVu Sans Mono" w:hAnsi="DejaVu Sans Mono" w:cs="DejaVu Sans Mono"/>
                <w:sz w:val="15"/>
              </w:rPr>
              <w:t>Append-Only</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ingestion_runs</w:t>
            </w:r>
          </w:p>
        </w:tc>
        <w:tc>
          <w:tcPr>
            <w:tcW w:type="dxa" w:w="4025"/>
            <w:vAlign w:val="top"/>
            <w:textDirection w:val="rtl"/>
          </w:tcPr>
          <w:p>
            <w:pPr>
              <w:bidi/>
              <w:jc w:val="right"/>
            </w:pPr>
            <w:r>
              <w:rPr>
                <w:rFonts w:ascii="Arial" w:hAnsi="Arial" w:cs="Arial"/>
                <w:sz w:val="15"/>
              </w:rPr>
              <w:t>ריצת Connector, Cursor, Counts ו-Lag.</w:t>
            </w:r>
          </w:p>
        </w:tc>
        <w:tc>
          <w:tcPr>
            <w:tcW w:type="dxa" w:w="1928"/>
            <w:vAlign w:val="top"/>
            <w:textDirection w:val="lrTb"/>
          </w:tcPr>
          <w:p>
            <w:pPr>
              <w:jc w:val="left"/>
            </w:pPr>
            <w:r>
              <w:rPr>
                <w:rFonts w:ascii="DejaVu Sans Mono" w:hAnsi="DejaVu Sans Mono" w:cs="DejaVu Sans Mono"/>
                <w:sz w:val="15"/>
              </w:rPr>
              <w:t>Append-Only</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connector_health_events</w:t>
            </w:r>
          </w:p>
        </w:tc>
        <w:tc>
          <w:tcPr>
            <w:tcW w:type="dxa" w:w="4025"/>
            <w:vAlign w:val="top"/>
            <w:textDirection w:val="lrTb"/>
          </w:tcPr>
          <w:p>
            <w:pPr>
              <w:jc w:val="left"/>
            </w:pPr>
            <w:r>
              <w:rPr>
                <w:rFonts w:ascii="DejaVu Sans Mono" w:hAnsi="DejaVu Sans Mono" w:cs="DejaVu Sans Mono"/>
                <w:sz w:val="15"/>
              </w:rPr>
              <w:t>HEALTHY/DEGRADED/DOWN/AUTH_REQUIRED.</w:t>
            </w:r>
          </w:p>
        </w:tc>
        <w:tc>
          <w:tcPr>
            <w:tcW w:type="dxa" w:w="1928"/>
            <w:vAlign w:val="top"/>
            <w:textDirection w:val="lrTb"/>
          </w:tcPr>
          <w:p>
            <w:pPr>
              <w:jc w:val="left"/>
            </w:pPr>
            <w:r>
              <w:rPr>
                <w:rFonts w:ascii="DejaVu Sans Mono" w:hAnsi="DejaVu Sans Mono" w:cs="DejaVu Sans Mono"/>
                <w:sz w:val="15"/>
              </w:rPr>
              <w:t>Append-Only, Partitioned</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scraper_runs</w:t>
            </w:r>
          </w:p>
        </w:tc>
        <w:tc>
          <w:tcPr>
            <w:tcW w:type="dxa" w:w="4025"/>
            <w:vAlign w:val="top"/>
            <w:textDirection w:val="lrTb"/>
          </w:tcPr>
          <w:p>
            <w:pPr>
              <w:jc w:val="left"/>
            </w:pPr>
            <w:r>
              <w:rPr>
                <w:rFonts w:ascii="DejaVu Sans Mono" w:hAnsi="DejaVu Sans Mono" w:cs="DejaVu Sans Mono"/>
                <w:sz w:val="15"/>
              </w:rPr>
              <w:t>URL/Entity, Parser Version, Success/Failure.</w:t>
            </w:r>
          </w:p>
        </w:tc>
        <w:tc>
          <w:tcPr>
            <w:tcW w:type="dxa" w:w="1928"/>
            <w:vAlign w:val="top"/>
            <w:textDirection w:val="lrTb"/>
          </w:tcPr>
          <w:p>
            <w:pPr>
              <w:jc w:val="left"/>
            </w:pPr>
            <w:r>
              <w:rPr>
                <w:rFonts w:ascii="DejaVu Sans Mono" w:hAnsi="DejaVu Sans Mono" w:cs="DejaVu Sans Mono"/>
                <w:sz w:val="15"/>
              </w:rPr>
              <w:t>Append-Only</w:t>
            </w:r>
          </w:p>
        </w:tc>
        <w:tc>
          <w:tcPr>
            <w:tcW w:type="dxa" w:w="1191"/>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parser_versions</w:t>
            </w:r>
          </w:p>
        </w:tc>
        <w:tc>
          <w:tcPr>
            <w:tcW w:type="dxa" w:w="4025"/>
            <w:vAlign w:val="top"/>
            <w:textDirection w:val="rtl"/>
          </w:tcPr>
          <w:p>
            <w:pPr>
              <w:bidi/>
              <w:jc w:val="right"/>
            </w:pPr>
            <w:r>
              <w:rPr>
                <w:rFonts w:ascii="Arial" w:hAnsi="Arial" w:cs="Arial"/>
                <w:sz w:val="15"/>
              </w:rPr>
              <w:t>גרסאות Parser ו-Schema Fingerprint.</w:t>
            </w:r>
          </w:p>
        </w:tc>
        <w:tc>
          <w:tcPr>
            <w:tcW w:type="dxa" w:w="1928"/>
            <w:vAlign w:val="top"/>
            <w:textDirection w:val="lrTb"/>
          </w:tcPr>
          <w:p>
            <w:pPr>
              <w:jc w:val="left"/>
            </w:pPr>
            <w:r>
              <w:rPr>
                <w:rFonts w:ascii="DejaVu Sans Mono" w:hAnsi="DejaVu Sans Mono" w:cs="DejaVu Sans Mono"/>
                <w:sz w:val="15"/>
              </w:rPr>
              <w:t>Immutable</w:t>
            </w:r>
          </w:p>
        </w:tc>
        <w:tc>
          <w:tcPr>
            <w:tcW w:type="dxa" w:w="1191"/>
            <w:vAlign w:val="top"/>
            <w:textDirection w:val="lrTb"/>
          </w:tcPr>
          <w:p>
            <w:pPr>
              <w:jc w:val="left"/>
            </w:pPr>
            <w:r>
              <w:rPr>
                <w:rFonts w:ascii="DejaVu Sans Mono" w:hAnsi="DejaVu Sans Mono" w:cs="DejaVu Sans Mono"/>
                <w:sz w:val="15"/>
              </w:rPr>
              <w:t>MVP</w:t>
            </w:r>
          </w:p>
        </w:tc>
      </w:tr>
    </w:tbl>
    <w:p>
      <w:pPr>
        <w:spacing w:after="20"/>
      </w:pPr>
    </w:p>
    <w:p>
      <w:pPr>
        <w:pStyle w:val="Heading2"/>
        <w:keepNext w:val="0"/>
        <w:bidi/>
        <w:spacing w:after="60"/>
        <w:jc w:val="right"/>
      </w:pPr>
      <w:r>
        <w:rPr>
          <w:rFonts w:ascii="Arial" w:hAnsi="Arial" w:cs="Arial"/>
          <w:b w:val="0"/>
          <w:sz w:val="20"/>
        </w:rPr>
        <w:t>6.3 נכסים, ישויות והוראות מסחר מהמקור</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cantSplit/>
        </w:trPr>
        <w:tc>
          <w:tcPr>
            <w:tcW w:type="dxa" w:w="2608"/>
            <w:shd w:fill="D9EAF7"/>
            <w:textDirection w:val="rtl"/>
            <w:vAlign w:val="center"/>
          </w:tcPr>
          <w:p>
            <w:pPr>
              <w:bidi/>
              <w:jc w:val="right"/>
            </w:pPr>
            <w:r>
              <w:rPr>
                <w:rFonts w:ascii="Arial" w:hAnsi="Arial" w:cs="Arial"/>
                <w:b/>
                <w:sz w:val="15"/>
              </w:rPr>
              <w:t>טבלה</w:t>
            </w:r>
          </w:p>
        </w:tc>
        <w:tc>
          <w:tcPr>
            <w:tcW w:type="dxa" w:w="4195"/>
            <w:shd w:fill="D9EAF7"/>
            <w:textDirection w:val="rtl"/>
            <w:vAlign w:val="center"/>
          </w:tcPr>
          <w:p>
            <w:pPr>
              <w:bidi/>
              <w:jc w:val="right"/>
            </w:pPr>
            <w:r>
              <w:rPr>
                <w:rFonts w:ascii="Arial" w:hAnsi="Arial" w:cs="Arial"/>
                <w:b/>
                <w:sz w:val="15"/>
              </w:rPr>
              <w:t>מטרה</w:t>
            </w:r>
          </w:p>
        </w:tc>
        <w:tc>
          <w:tcPr>
            <w:tcW w:type="dxa" w:w="1814"/>
            <w:shd w:fill="D9EAF7"/>
            <w:textDirection w:val="rtl"/>
            <w:vAlign w:val="center"/>
          </w:tcPr>
          <w:p>
            <w:pPr>
              <w:bidi/>
              <w:jc w:val="right"/>
            </w:pPr>
            <w:r>
              <w:rPr>
                <w:rFonts w:ascii="Arial" w:hAnsi="Arial" w:cs="Arial"/>
                <w:b/>
                <w:sz w:val="15"/>
              </w:rPr>
              <w:t>אופי</w:t>
            </w:r>
          </w:p>
        </w:tc>
        <w:tc>
          <w:tcPr>
            <w:tcW w:type="dxa" w:w="1077"/>
            <w:shd w:fill="D9EAF7"/>
            <w:textDirection w:val="rtl"/>
            <w:vAlign w:val="center"/>
          </w:tcPr>
          <w:p>
            <w:pPr>
              <w:bidi/>
              <w:jc w:val="right"/>
            </w:pPr>
            <w:r>
              <w:rPr>
                <w:rFonts w:ascii="Arial" w:hAnsi="Arial" w:cs="Arial"/>
                <w:b/>
                <w:sz w:val="15"/>
              </w:rPr>
              <w:t>עדיפות</w:t>
            </w:r>
          </w:p>
        </w:tc>
      </w:tr>
      <w:tr>
        <w:trPr>
          <w:cantSplit/>
        </w:trPr>
        <w:tc>
          <w:tcPr>
            <w:tcW w:type="dxa" w:w="2608"/>
            <w:vAlign w:val="top"/>
            <w:textDirection w:val="lrTb"/>
          </w:tcPr>
          <w:p>
            <w:pPr>
              <w:jc w:val="left"/>
            </w:pPr>
            <w:r>
              <w:rPr>
                <w:rFonts w:ascii="DejaVu Sans Mono" w:hAnsi="DejaVu Sans Mono" w:cs="DejaVu Sans Mono"/>
                <w:sz w:val="15"/>
              </w:rPr>
              <w:t>instruments</w:t>
            </w:r>
          </w:p>
        </w:tc>
        <w:tc>
          <w:tcPr>
            <w:tcW w:type="dxa" w:w="4195"/>
            <w:vAlign w:val="top"/>
            <w:textDirection w:val="rtl"/>
          </w:tcPr>
          <w:p>
            <w:pPr>
              <w:bidi/>
              <w:jc w:val="right"/>
            </w:pPr>
            <w:r>
              <w:rPr>
                <w:rFonts w:ascii="Arial" w:hAnsi="Arial" w:cs="Arial"/>
                <w:sz w:val="15"/>
              </w:rPr>
              <w:t>נכס פנימי קנוני: Symbol, Venue, Asset Class, Currency.</w:t>
            </w:r>
          </w:p>
        </w:tc>
        <w:tc>
          <w:tcPr>
            <w:tcW w:type="dxa" w:w="1814"/>
            <w:vAlign w:val="top"/>
            <w:textDirection w:val="lrTb"/>
          </w:tcPr>
          <w:p>
            <w:pPr>
              <w:jc w:val="left"/>
            </w:pPr>
            <w:r>
              <w:rPr>
                <w:rFonts w:ascii="DejaVu Sans Mono" w:hAnsi="DejaVu Sans Mono" w:cs="DejaVu Sans Mono"/>
                <w:sz w:val="15"/>
              </w:rPr>
              <w:t>Reference + Updates</w:t>
            </w:r>
          </w:p>
        </w:tc>
        <w:tc>
          <w:tcPr>
            <w:tcW w:type="dxa" w:w="1077"/>
            <w:vAlign w:val="top"/>
            <w:textDirection w:val="lrTb"/>
          </w:tcPr>
          <w:p>
            <w:pPr>
              <w:jc w:val="left"/>
            </w:pPr>
            <w:r>
              <w:rPr>
                <w:rFonts w:ascii="DejaVu Sans Mono" w:hAnsi="DejaVu Sans Mono" w:cs="DejaVu Sans Mono"/>
                <w:sz w:val="15"/>
              </w:rPr>
              <w:t>MVP</w:t>
            </w:r>
          </w:p>
        </w:tc>
      </w:tr>
      <w:tr>
        <w:trPr>
          <w:cantSplit/>
        </w:trPr>
        <w:tc>
          <w:tcPr>
            <w:tcW w:type="dxa" w:w="2608"/>
            <w:vAlign w:val="top"/>
            <w:textDirection w:val="lrTb"/>
          </w:tcPr>
          <w:p>
            <w:pPr>
              <w:jc w:val="left"/>
            </w:pPr>
            <w:r>
              <w:rPr>
                <w:rFonts w:ascii="DejaVu Sans Mono" w:hAnsi="DejaVu Sans Mono" w:cs="DejaVu Sans Mono"/>
                <w:sz w:val="15"/>
              </w:rPr>
              <w:t>instrument_aliases</w:t>
            </w:r>
          </w:p>
        </w:tc>
        <w:tc>
          <w:tcPr>
            <w:tcW w:type="dxa" w:w="4195"/>
            <w:vAlign w:val="top"/>
            <w:textDirection w:val="rtl"/>
          </w:tcPr>
          <w:p>
            <w:pPr>
              <w:bidi/>
              <w:jc w:val="right"/>
            </w:pPr>
            <w:r>
              <w:rPr>
                <w:rFonts w:ascii="Arial" w:hAnsi="Arial" w:cs="Arial"/>
                <w:sz w:val="15"/>
              </w:rPr>
              <w:t>שמות חברה, Cashtags, טיקרים היסטוריים ו-Aliases.</w:t>
            </w:r>
          </w:p>
        </w:tc>
        <w:tc>
          <w:tcPr>
            <w:tcW w:type="dxa" w:w="1814"/>
            <w:vAlign w:val="top"/>
            <w:textDirection w:val="lrTb"/>
          </w:tcPr>
          <w:p>
            <w:pPr>
              <w:jc w:val="left"/>
            </w:pPr>
            <w:r>
              <w:rPr>
                <w:rFonts w:ascii="DejaVu Sans Mono" w:hAnsi="DejaVu Sans Mono" w:cs="DejaVu Sans Mono"/>
                <w:sz w:val="15"/>
              </w:rPr>
              <w:t>Mutable + History</w:t>
            </w:r>
          </w:p>
        </w:tc>
        <w:tc>
          <w:tcPr>
            <w:tcW w:type="dxa" w:w="1077"/>
            <w:vAlign w:val="top"/>
            <w:textDirection w:val="lrTb"/>
          </w:tcPr>
          <w:p>
            <w:pPr>
              <w:jc w:val="left"/>
            </w:pPr>
            <w:r>
              <w:rPr>
                <w:rFonts w:ascii="DejaVu Sans Mono" w:hAnsi="DejaVu Sans Mono" w:cs="DejaVu Sans Mono"/>
                <w:sz w:val="15"/>
              </w:rPr>
              <w:t>MVP</w:t>
            </w:r>
          </w:p>
        </w:tc>
      </w:tr>
      <w:tr>
        <w:trPr>
          <w:cantSplit/>
        </w:trPr>
        <w:tc>
          <w:tcPr>
            <w:tcW w:type="dxa" w:w="2608"/>
            <w:vAlign w:val="top"/>
            <w:textDirection w:val="lrTb"/>
          </w:tcPr>
          <w:p>
            <w:pPr>
              <w:jc w:val="left"/>
            </w:pPr>
            <w:r>
              <w:rPr>
                <w:rFonts w:ascii="DejaVu Sans Mono" w:hAnsi="DejaVu Sans Mono" w:cs="DejaVu Sans Mono"/>
                <w:sz w:val="15"/>
              </w:rPr>
              <w:t>entity_resolution_runs</w:t>
            </w:r>
          </w:p>
        </w:tc>
        <w:tc>
          <w:tcPr>
            <w:tcW w:type="dxa" w:w="4195"/>
            <w:vAlign w:val="top"/>
            <w:textDirection w:val="rtl"/>
          </w:tcPr>
          <w:p>
            <w:pPr>
              <w:bidi/>
              <w:jc w:val="right"/>
            </w:pPr>
            <w:r>
              <w:rPr>
                <w:rFonts w:ascii="Arial" w:hAnsi="Arial" w:cs="Arial"/>
                <w:sz w:val="15"/>
              </w:rPr>
              <w:t>תוצאת זיהוי טיקר/כוונה/כיוון.</w:t>
            </w:r>
          </w:p>
        </w:tc>
        <w:tc>
          <w:tcPr>
            <w:tcW w:type="dxa" w:w="1814"/>
            <w:vAlign w:val="top"/>
            <w:textDirection w:val="lrTb"/>
          </w:tcPr>
          <w:p>
            <w:pPr>
              <w:jc w:val="left"/>
            </w:pPr>
            <w:r>
              <w:rPr>
                <w:rFonts w:ascii="DejaVu Sans Mono" w:hAnsi="DejaVu Sans Mono" w:cs="DejaVu Sans Mono"/>
                <w:sz w:val="15"/>
              </w:rPr>
              <w:t>Append-Only</w:t>
            </w:r>
          </w:p>
        </w:tc>
        <w:tc>
          <w:tcPr>
            <w:tcW w:type="dxa" w:w="1077"/>
            <w:vAlign w:val="top"/>
            <w:textDirection w:val="lrTb"/>
          </w:tcPr>
          <w:p>
            <w:pPr>
              <w:jc w:val="left"/>
            </w:pPr>
            <w:r>
              <w:rPr>
                <w:rFonts w:ascii="DejaVu Sans Mono" w:hAnsi="DejaVu Sans Mono" w:cs="DejaVu Sans Mono"/>
                <w:sz w:val="15"/>
              </w:rPr>
              <w:t>MVP</w:t>
            </w:r>
          </w:p>
        </w:tc>
      </w:tr>
      <w:tr>
        <w:trPr>
          <w:cantSplit/>
        </w:trPr>
        <w:tc>
          <w:tcPr>
            <w:tcW w:type="dxa" w:w="2608"/>
            <w:vAlign w:val="top"/>
            <w:textDirection w:val="lrTb"/>
          </w:tcPr>
          <w:p>
            <w:pPr>
              <w:jc w:val="left"/>
            </w:pPr>
            <w:r>
              <w:rPr>
                <w:rFonts w:ascii="DejaVu Sans Mono" w:hAnsi="DejaVu Sans Mono" w:cs="DejaVu Sans Mono"/>
                <w:sz w:val="15"/>
              </w:rPr>
              <w:t>entity_resolution_candidates</w:t>
            </w:r>
          </w:p>
        </w:tc>
        <w:tc>
          <w:tcPr>
            <w:tcW w:type="dxa" w:w="4195"/>
            <w:vAlign w:val="top"/>
            <w:textDirection w:val="rtl"/>
          </w:tcPr>
          <w:p>
            <w:pPr>
              <w:bidi/>
              <w:jc w:val="right"/>
            </w:pPr>
            <w:r>
              <w:rPr>
                <w:rFonts w:ascii="Arial" w:hAnsi="Arial" w:cs="Arial"/>
                <w:sz w:val="15"/>
              </w:rPr>
              <w:t>כל מועמדי הנכס והביטחון.</w:t>
            </w:r>
          </w:p>
        </w:tc>
        <w:tc>
          <w:tcPr>
            <w:tcW w:type="dxa" w:w="1814"/>
            <w:vAlign w:val="top"/>
            <w:textDirection w:val="lrTb"/>
          </w:tcPr>
          <w:p>
            <w:pPr>
              <w:jc w:val="left"/>
            </w:pPr>
            <w:r>
              <w:rPr>
                <w:rFonts w:ascii="DejaVu Sans Mono" w:hAnsi="DejaVu Sans Mono" w:cs="DejaVu Sans Mono"/>
                <w:sz w:val="15"/>
              </w:rPr>
              <w:t>Append-Only</w:t>
            </w:r>
          </w:p>
        </w:tc>
        <w:tc>
          <w:tcPr>
            <w:tcW w:type="dxa" w:w="1077"/>
            <w:vAlign w:val="top"/>
            <w:textDirection w:val="lrTb"/>
          </w:tcPr>
          <w:p>
            <w:pPr>
              <w:jc w:val="left"/>
            </w:pPr>
            <w:r>
              <w:rPr>
                <w:rFonts w:ascii="DejaVu Sans Mono" w:hAnsi="DejaVu Sans Mono" w:cs="DejaVu Sans Mono"/>
                <w:sz w:val="15"/>
              </w:rPr>
              <w:t>MVP</w:t>
            </w:r>
          </w:p>
        </w:tc>
      </w:tr>
      <w:tr>
        <w:trPr>
          <w:cantSplit/>
        </w:trPr>
        <w:tc>
          <w:tcPr>
            <w:tcW w:type="dxa" w:w="2608"/>
            <w:vAlign w:val="top"/>
            <w:textDirection w:val="lrTb"/>
          </w:tcPr>
          <w:p>
            <w:pPr>
              <w:jc w:val="left"/>
            </w:pPr>
            <w:r>
              <w:rPr>
                <w:rFonts w:ascii="DejaVu Sans Mono" w:hAnsi="DejaVu Sans Mono" w:cs="DejaVu Sans Mono"/>
                <w:sz w:val="15"/>
              </w:rPr>
              <w:t>source_trade_instructions</w:t>
            </w:r>
          </w:p>
        </w:tc>
        <w:tc>
          <w:tcPr>
            <w:tcW w:type="dxa" w:w="4195"/>
            <w:vAlign w:val="top"/>
            <w:textDirection w:val="rtl"/>
          </w:tcPr>
          <w:p>
            <w:pPr>
              <w:bidi/>
              <w:jc w:val="right"/>
            </w:pPr>
            <w:r>
              <w:rPr>
                <w:rFonts w:ascii="Arial" w:hAnsi="Arial" w:cs="Arial"/>
                <w:sz w:val="15"/>
              </w:rPr>
              <w:t>פירוש העסקה כפי שנכתבה במקור.</w:t>
            </w:r>
          </w:p>
        </w:tc>
        <w:tc>
          <w:tcPr>
            <w:tcW w:type="dxa" w:w="1814"/>
            <w:vAlign w:val="top"/>
            <w:textDirection w:val="lrTb"/>
          </w:tcPr>
          <w:p>
            <w:pPr>
              <w:jc w:val="left"/>
            </w:pPr>
            <w:r>
              <w:rPr>
                <w:rFonts w:ascii="DejaVu Sans Mono" w:hAnsi="DejaVu Sans Mono" w:cs="DejaVu Sans Mono"/>
                <w:sz w:val="15"/>
              </w:rPr>
              <w:t>Append-Only</w:t>
            </w:r>
          </w:p>
        </w:tc>
        <w:tc>
          <w:tcPr>
            <w:tcW w:type="dxa" w:w="1077"/>
            <w:vAlign w:val="top"/>
            <w:textDirection w:val="lrTb"/>
          </w:tcPr>
          <w:p>
            <w:pPr>
              <w:jc w:val="left"/>
            </w:pPr>
            <w:r>
              <w:rPr>
                <w:rFonts w:ascii="DejaVu Sans Mono" w:hAnsi="DejaVu Sans Mono" w:cs="DejaVu Sans Mono"/>
                <w:sz w:val="15"/>
              </w:rPr>
              <w:t>MVP</w:t>
            </w:r>
          </w:p>
        </w:tc>
      </w:tr>
      <w:tr>
        <w:trPr>
          <w:cantSplit/>
        </w:trPr>
        <w:tc>
          <w:tcPr>
            <w:tcW w:type="dxa" w:w="2608"/>
            <w:vAlign w:val="top"/>
            <w:textDirection w:val="lrTb"/>
          </w:tcPr>
          <w:p>
            <w:pPr>
              <w:jc w:val="left"/>
            </w:pPr>
            <w:r>
              <w:rPr>
                <w:rFonts w:ascii="DejaVu Sans Mono" w:hAnsi="DejaVu Sans Mono" w:cs="DejaVu Sans Mono"/>
                <w:sz w:val="15"/>
              </w:rPr>
              <w:t>source_instruction_entries</w:t>
            </w:r>
          </w:p>
        </w:tc>
        <w:tc>
          <w:tcPr>
            <w:tcW w:type="dxa" w:w="4195"/>
            <w:vAlign w:val="top"/>
            <w:textDirection w:val="rtl"/>
          </w:tcPr>
          <w:p>
            <w:pPr>
              <w:bidi/>
              <w:jc w:val="right"/>
            </w:pPr>
            <w:r>
              <w:rPr>
                <w:rFonts w:ascii="Arial" w:hAnsi="Arial" w:cs="Arial"/>
                <w:sz w:val="15"/>
              </w:rPr>
              <w:t>מחיר/טווח/סמנטיקת כניסה.</w:t>
            </w:r>
          </w:p>
        </w:tc>
        <w:tc>
          <w:tcPr>
            <w:tcW w:type="dxa" w:w="1814"/>
            <w:vAlign w:val="top"/>
            <w:textDirection w:val="lrTb"/>
          </w:tcPr>
          <w:p>
            <w:pPr>
              <w:jc w:val="left"/>
            </w:pPr>
            <w:r>
              <w:rPr>
                <w:rFonts w:ascii="DejaVu Sans Mono" w:hAnsi="DejaVu Sans Mono" w:cs="DejaVu Sans Mono"/>
                <w:sz w:val="15"/>
              </w:rPr>
              <w:t>Append-Only</w:t>
            </w:r>
          </w:p>
        </w:tc>
        <w:tc>
          <w:tcPr>
            <w:tcW w:type="dxa" w:w="1077"/>
            <w:vAlign w:val="top"/>
            <w:textDirection w:val="lrTb"/>
          </w:tcPr>
          <w:p>
            <w:pPr>
              <w:jc w:val="left"/>
            </w:pPr>
            <w:r>
              <w:rPr>
                <w:rFonts w:ascii="DejaVu Sans Mono" w:hAnsi="DejaVu Sans Mono" w:cs="DejaVu Sans Mono"/>
                <w:sz w:val="15"/>
              </w:rPr>
              <w:t>MVP</w:t>
            </w:r>
          </w:p>
        </w:tc>
      </w:tr>
      <w:tr>
        <w:trPr>
          <w:cantSplit/>
        </w:trPr>
        <w:tc>
          <w:tcPr>
            <w:tcW w:type="dxa" w:w="2608"/>
            <w:vAlign w:val="top"/>
            <w:textDirection w:val="lrTb"/>
          </w:tcPr>
          <w:p>
            <w:pPr>
              <w:jc w:val="left"/>
            </w:pPr>
            <w:r>
              <w:rPr>
                <w:rFonts w:ascii="DejaVu Sans Mono" w:hAnsi="DejaVu Sans Mono" w:cs="DejaVu Sans Mono"/>
                <w:sz w:val="15"/>
              </w:rPr>
              <w:t>source_instruction_targets</w:t>
            </w:r>
          </w:p>
        </w:tc>
        <w:tc>
          <w:tcPr>
            <w:tcW w:type="dxa" w:w="4195"/>
            <w:vAlign w:val="top"/>
            <w:textDirection w:val="rtl"/>
          </w:tcPr>
          <w:p>
            <w:pPr>
              <w:bidi/>
              <w:jc w:val="right"/>
            </w:pPr>
            <w:r>
              <w:rPr>
                <w:rFonts w:ascii="Arial" w:hAnsi="Arial" w:cs="Arial"/>
                <w:sz w:val="15"/>
              </w:rPr>
              <w:t>יעדי מכירה מלאים/חלקיים.</w:t>
            </w:r>
          </w:p>
        </w:tc>
        <w:tc>
          <w:tcPr>
            <w:tcW w:type="dxa" w:w="1814"/>
            <w:vAlign w:val="top"/>
            <w:textDirection w:val="lrTb"/>
          </w:tcPr>
          <w:p>
            <w:pPr>
              <w:jc w:val="left"/>
            </w:pPr>
            <w:r>
              <w:rPr>
                <w:rFonts w:ascii="DejaVu Sans Mono" w:hAnsi="DejaVu Sans Mono" w:cs="DejaVu Sans Mono"/>
                <w:sz w:val="15"/>
              </w:rPr>
              <w:t>Append-Only</w:t>
            </w:r>
          </w:p>
        </w:tc>
        <w:tc>
          <w:tcPr>
            <w:tcW w:type="dxa" w:w="1077"/>
            <w:vAlign w:val="top"/>
            <w:textDirection w:val="lrTb"/>
          </w:tcPr>
          <w:p>
            <w:pPr>
              <w:jc w:val="left"/>
            </w:pPr>
            <w:r>
              <w:rPr>
                <w:rFonts w:ascii="DejaVu Sans Mono" w:hAnsi="DejaVu Sans Mono" w:cs="DejaVu Sans Mono"/>
                <w:sz w:val="15"/>
              </w:rPr>
              <w:t>MVP</w:t>
            </w:r>
          </w:p>
        </w:tc>
      </w:tr>
      <w:tr>
        <w:trPr>
          <w:cantSplit/>
        </w:trPr>
        <w:tc>
          <w:tcPr>
            <w:tcW w:type="dxa" w:w="2608"/>
            <w:vAlign w:val="top"/>
            <w:textDirection w:val="lrTb"/>
          </w:tcPr>
          <w:p>
            <w:pPr>
              <w:jc w:val="left"/>
            </w:pPr>
            <w:r>
              <w:rPr>
                <w:rFonts w:ascii="DejaVu Sans Mono" w:hAnsi="DejaVu Sans Mono" w:cs="DejaVu Sans Mono"/>
                <w:sz w:val="15"/>
              </w:rPr>
              <w:t>source_instruction_stops</w:t>
            </w:r>
          </w:p>
        </w:tc>
        <w:tc>
          <w:tcPr>
            <w:tcW w:type="dxa" w:w="4195"/>
            <w:vAlign w:val="top"/>
            <w:textDirection w:val="rtl"/>
          </w:tcPr>
          <w:p>
            <w:pPr>
              <w:bidi/>
              <w:jc w:val="right"/>
            </w:pPr>
            <w:r>
              <w:rPr>
                <w:rFonts w:ascii="Arial" w:hAnsi="Arial" w:cs="Arial"/>
                <w:sz w:val="15"/>
              </w:rPr>
              <w:t>Stop במחיר/אחוז/תנאי ו-Anchor.</w:t>
            </w:r>
          </w:p>
        </w:tc>
        <w:tc>
          <w:tcPr>
            <w:tcW w:type="dxa" w:w="1814"/>
            <w:vAlign w:val="top"/>
            <w:textDirection w:val="lrTb"/>
          </w:tcPr>
          <w:p>
            <w:pPr>
              <w:jc w:val="left"/>
            </w:pPr>
            <w:r>
              <w:rPr>
                <w:rFonts w:ascii="DejaVu Sans Mono" w:hAnsi="DejaVu Sans Mono" w:cs="DejaVu Sans Mono"/>
                <w:sz w:val="15"/>
              </w:rPr>
              <w:t>Append-Only</w:t>
            </w:r>
          </w:p>
        </w:tc>
        <w:tc>
          <w:tcPr>
            <w:tcW w:type="dxa" w:w="1077"/>
            <w:vAlign w:val="top"/>
            <w:textDirection w:val="lrTb"/>
          </w:tcPr>
          <w:p>
            <w:pPr>
              <w:jc w:val="left"/>
            </w:pPr>
            <w:r>
              <w:rPr>
                <w:rFonts w:ascii="DejaVu Sans Mono" w:hAnsi="DejaVu Sans Mono" w:cs="DejaVu Sans Mono"/>
                <w:sz w:val="15"/>
              </w:rPr>
              <w:t>MVP</w:t>
            </w:r>
          </w:p>
        </w:tc>
      </w:tr>
      <w:tr>
        <w:trPr>
          <w:cantSplit/>
        </w:trPr>
        <w:tc>
          <w:tcPr>
            <w:tcW w:type="dxa" w:w="2608"/>
            <w:vAlign w:val="top"/>
            <w:textDirection w:val="lrTb"/>
          </w:tcPr>
          <w:p>
            <w:pPr>
              <w:jc w:val="left"/>
            </w:pPr>
            <w:r>
              <w:rPr>
                <w:rFonts w:ascii="DejaVu Sans Mono" w:hAnsi="DejaVu Sans Mono" w:cs="DejaVu Sans Mono"/>
                <w:sz w:val="15"/>
              </w:rPr>
              <w:t>source_instruction_revisions</w:t>
            </w:r>
          </w:p>
        </w:tc>
        <w:tc>
          <w:tcPr>
            <w:tcW w:type="dxa" w:w="4195"/>
            <w:vAlign w:val="top"/>
            <w:textDirection w:val="rtl"/>
          </w:tcPr>
          <w:p>
            <w:pPr>
              <w:bidi/>
              <w:jc w:val="right"/>
            </w:pPr>
            <w:r>
              <w:rPr>
                <w:rFonts w:ascii="Arial" w:hAnsi="Arial" w:cs="Arial"/>
                <w:sz w:val="15"/>
              </w:rPr>
              <w:t>עדכון כמו העלאת Stop, מכירת חצי או יציאה.</w:t>
            </w:r>
          </w:p>
        </w:tc>
        <w:tc>
          <w:tcPr>
            <w:tcW w:type="dxa" w:w="1814"/>
            <w:vAlign w:val="top"/>
            <w:textDirection w:val="lrTb"/>
          </w:tcPr>
          <w:p>
            <w:pPr>
              <w:jc w:val="left"/>
            </w:pPr>
            <w:r>
              <w:rPr>
                <w:rFonts w:ascii="DejaVu Sans Mono" w:hAnsi="DejaVu Sans Mono" w:cs="DejaVu Sans Mono"/>
                <w:sz w:val="15"/>
              </w:rPr>
              <w:t>Append-Only</w:t>
            </w:r>
          </w:p>
        </w:tc>
        <w:tc>
          <w:tcPr>
            <w:tcW w:type="dxa" w:w="1077"/>
            <w:vAlign w:val="top"/>
            <w:textDirection w:val="lrTb"/>
          </w:tcPr>
          <w:p>
            <w:pPr>
              <w:jc w:val="left"/>
            </w:pPr>
            <w:r>
              <w:rPr>
                <w:rFonts w:ascii="DejaVu Sans Mono" w:hAnsi="DejaVu Sans Mono" w:cs="DejaVu Sans Mono"/>
                <w:sz w:val="15"/>
              </w:rPr>
              <w:t>MVP</w:t>
            </w:r>
          </w:p>
        </w:tc>
      </w:tr>
    </w:tbl>
    <w:p>
      <w:pPr>
        <w:spacing w:after="20"/>
      </w:pPr>
    </w:p>
    <w:p>
      <w:pPr>
        <w:pStyle w:val="Heading2"/>
        <w:keepNext w:val="0"/>
        <w:bidi/>
        <w:spacing w:after="60"/>
        <w:jc w:val="right"/>
      </w:pPr>
      <w:r>
        <w:rPr>
          <w:rFonts w:ascii="Arial" w:hAnsi="Arial" w:cs="Arial"/>
          <w:b w:val="0"/>
          <w:sz w:val="20"/>
        </w:rPr>
        <w:t>6.4 מועמדים, Market Data, חדשות ו-Fundamental</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cantSplit/>
        </w:trPr>
        <w:tc>
          <w:tcPr>
            <w:tcW w:type="dxa" w:w="2551"/>
            <w:shd w:fill="D9EAF7"/>
            <w:textDirection w:val="rtl"/>
            <w:vAlign w:val="center"/>
          </w:tcPr>
          <w:p>
            <w:pPr>
              <w:bidi/>
              <w:jc w:val="right"/>
            </w:pPr>
            <w:r>
              <w:rPr>
                <w:rFonts w:ascii="Arial" w:hAnsi="Arial" w:cs="Arial"/>
                <w:b/>
                <w:sz w:val="14"/>
              </w:rPr>
              <w:t>טבלה</w:t>
            </w:r>
          </w:p>
        </w:tc>
        <w:tc>
          <w:tcPr>
            <w:tcW w:type="dxa" w:w="4139"/>
            <w:shd w:fill="D9EAF7"/>
            <w:textDirection w:val="rtl"/>
            <w:vAlign w:val="center"/>
          </w:tcPr>
          <w:p>
            <w:pPr>
              <w:bidi/>
              <w:jc w:val="right"/>
            </w:pPr>
            <w:r>
              <w:rPr>
                <w:rFonts w:ascii="Arial" w:hAnsi="Arial" w:cs="Arial"/>
                <w:b/>
                <w:sz w:val="14"/>
              </w:rPr>
              <w:t>מטרה</w:t>
            </w:r>
          </w:p>
        </w:tc>
        <w:tc>
          <w:tcPr>
            <w:tcW w:type="dxa" w:w="1984"/>
            <w:shd w:fill="D9EAF7"/>
            <w:textDirection w:val="rtl"/>
            <w:vAlign w:val="center"/>
          </w:tcPr>
          <w:p>
            <w:pPr>
              <w:bidi/>
              <w:jc w:val="right"/>
            </w:pPr>
            <w:r>
              <w:rPr>
                <w:rFonts w:ascii="Arial" w:hAnsi="Arial" w:cs="Arial"/>
                <w:b/>
                <w:sz w:val="14"/>
              </w:rPr>
              <w:t>אופי</w:t>
            </w:r>
          </w:p>
        </w:tc>
        <w:tc>
          <w:tcPr>
            <w:tcW w:type="dxa" w:w="1020"/>
            <w:shd w:fill="D9EAF7"/>
            <w:textDirection w:val="rtl"/>
            <w:vAlign w:val="center"/>
          </w:tcPr>
          <w:p>
            <w:pPr>
              <w:bidi/>
              <w:jc w:val="right"/>
            </w:pPr>
            <w:r>
              <w:rPr>
                <w:rFonts w:ascii="Arial" w:hAnsi="Arial" w:cs="Arial"/>
                <w:b/>
                <w:sz w:val="14"/>
              </w:rPr>
              <w:t>עדיפות</w:t>
            </w:r>
          </w:p>
        </w:tc>
      </w:tr>
      <w:tr>
        <w:trPr>
          <w:cantSplit/>
        </w:trPr>
        <w:tc>
          <w:tcPr>
            <w:tcW w:type="dxa" w:w="2551"/>
            <w:vAlign w:val="top"/>
            <w:textDirection w:val="lrTb"/>
          </w:tcPr>
          <w:p>
            <w:pPr>
              <w:jc w:val="left"/>
            </w:pPr>
            <w:r>
              <w:rPr>
                <w:rFonts w:ascii="DejaVu Sans Mono" w:hAnsi="DejaVu Sans Mono" w:cs="DejaVu Sans Mono"/>
                <w:sz w:val="14"/>
              </w:rPr>
              <w:t>trade_candidates</w:t>
            </w:r>
          </w:p>
        </w:tc>
        <w:tc>
          <w:tcPr>
            <w:tcW w:type="dxa" w:w="4139"/>
            <w:vAlign w:val="top"/>
            <w:textDirection w:val="rtl"/>
          </w:tcPr>
          <w:p>
            <w:pPr>
              <w:bidi/>
              <w:jc w:val="right"/>
            </w:pPr>
            <w:r>
              <w:rPr>
                <w:rFonts w:ascii="Arial" w:hAnsi="Arial" w:cs="Arial"/>
                <w:sz w:val="14"/>
              </w:rPr>
              <w:t>מועמד מרכזי עם Trigger, Priority, Profile ו-Expiry.</w:t>
            </w:r>
          </w:p>
        </w:tc>
        <w:tc>
          <w:tcPr>
            <w:tcW w:type="dxa" w:w="1984"/>
            <w:vAlign w:val="top"/>
            <w:textDirection w:val="lrTb"/>
          </w:tcPr>
          <w:p>
            <w:pPr>
              <w:jc w:val="left"/>
            </w:pPr>
            <w:r>
              <w:rPr>
                <w:rFonts w:ascii="DejaVu Sans Mono" w:hAnsi="DejaVu Sans Mono" w:cs="DejaVu Sans Mono"/>
                <w:sz w:val="14"/>
              </w:rPr>
              <w:t>Mutable + History</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candidate_status_events</w:t>
            </w:r>
          </w:p>
        </w:tc>
        <w:tc>
          <w:tcPr>
            <w:tcW w:type="dxa" w:w="4139"/>
            <w:vAlign w:val="top"/>
            <w:textDirection w:val="rtl"/>
          </w:tcPr>
          <w:p>
            <w:pPr>
              <w:bidi/>
              <w:jc w:val="right"/>
            </w:pPr>
            <w:r>
              <w:rPr>
                <w:rFonts w:ascii="Arial" w:hAnsi="Arial" w:cs="Arial"/>
                <w:sz w:val="14"/>
              </w:rPr>
              <w:t>כל מעבר מצב של Candidate.</w:t>
            </w:r>
          </w:p>
        </w:tc>
        <w:tc>
          <w:tcPr>
            <w:tcW w:type="dxa" w:w="1984"/>
            <w:vAlign w:val="top"/>
            <w:textDirection w:val="lrTb"/>
          </w:tcPr>
          <w:p>
            <w:pPr>
              <w:jc w:val="left"/>
            </w:pPr>
            <w:r>
              <w:rPr>
                <w:rFonts w:ascii="DejaVu Sans Mono" w:hAnsi="DejaVu Sans Mono" w:cs="DejaVu Sans Mono"/>
                <w:sz w:val="14"/>
              </w:rPr>
              <w:t>Append-Only</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candidate_evidence_links</w:t>
            </w:r>
          </w:p>
        </w:tc>
        <w:tc>
          <w:tcPr>
            <w:tcW w:type="dxa" w:w="4139"/>
            <w:vAlign w:val="top"/>
            <w:textDirection w:val="rtl"/>
          </w:tcPr>
          <w:p>
            <w:pPr>
              <w:bidi/>
              <w:jc w:val="right"/>
            </w:pPr>
            <w:r>
              <w:rPr>
                <w:rFonts w:ascii="Arial" w:hAnsi="Arial" w:cs="Arial"/>
                <w:sz w:val="14"/>
              </w:rPr>
              <w:t>קישור Candidate לראיות.</w:t>
            </w:r>
          </w:p>
        </w:tc>
        <w:tc>
          <w:tcPr>
            <w:tcW w:type="dxa" w:w="1984"/>
            <w:vAlign w:val="top"/>
            <w:textDirection w:val="lrTb"/>
          </w:tcPr>
          <w:p>
            <w:pPr>
              <w:jc w:val="left"/>
            </w:pPr>
            <w:r>
              <w:rPr>
                <w:rFonts w:ascii="DejaVu Sans Mono" w:hAnsi="DejaVu Sans Mono" w:cs="DejaVu Sans Mono"/>
                <w:sz w:val="14"/>
              </w:rPr>
              <w:t>Append-Only</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market_data_providers</w:t>
            </w:r>
          </w:p>
        </w:tc>
        <w:tc>
          <w:tcPr>
            <w:tcW w:type="dxa" w:w="4139"/>
            <w:vAlign w:val="top"/>
            <w:textDirection w:val="rtl"/>
          </w:tcPr>
          <w:p>
            <w:pPr>
              <w:bidi/>
              <w:jc w:val="right"/>
            </w:pPr>
            <w:r>
              <w:rPr>
                <w:rFonts w:ascii="Arial" w:hAnsi="Arial" w:cs="Arial"/>
                <w:sz w:val="14"/>
              </w:rPr>
              <w:t>ספקי Market Data ויכולות.</w:t>
            </w:r>
          </w:p>
        </w:tc>
        <w:tc>
          <w:tcPr>
            <w:tcW w:type="dxa" w:w="1984"/>
            <w:vAlign w:val="top"/>
            <w:textDirection w:val="lrTb"/>
          </w:tcPr>
          <w:p>
            <w:pPr>
              <w:jc w:val="left"/>
            </w:pPr>
            <w:r>
              <w:rPr>
                <w:rFonts w:ascii="DejaVu Sans Mono" w:hAnsi="DejaVu Sans Mono" w:cs="DejaVu Sans Mono"/>
                <w:sz w:val="14"/>
              </w:rPr>
              <w:t>Reference</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market_snapshots</w:t>
            </w:r>
          </w:p>
        </w:tc>
        <w:tc>
          <w:tcPr>
            <w:tcW w:type="dxa" w:w="4139"/>
            <w:vAlign w:val="top"/>
            <w:textDirection w:val="rtl"/>
          </w:tcPr>
          <w:p>
            <w:pPr>
              <w:bidi/>
              <w:jc w:val="right"/>
            </w:pPr>
            <w:r>
              <w:rPr>
                <w:rFonts w:ascii="Arial" w:hAnsi="Arial" w:cs="Arial"/>
                <w:sz w:val="14"/>
              </w:rPr>
              <w:t>Quote/Trade/Session/Spread בעת החלטה.</w:t>
            </w:r>
          </w:p>
        </w:tc>
        <w:tc>
          <w:tcPr>
            <w:tcW w:type="dxa" w:w="1984"/>
            <w:vAlign w:val="top"/>
            <w:textDirection w:val="lrTb"/>
          </w:tcPr>
          <w:p>
            <w:pPr>
              <w:jc w:val="left"/>
            </w:pPr>
            <w:r>
              <w:rPr>
                <w:rFonts w:ascii="DejaVu Sans Mono" w:hAnsi="DejaVu Sans Mono" w:cs="DejaVu Sans Mono"/>
                <w:sz w:val="14"/>
              </w:rPr>
              <w:t>Append-Only, Partitioned</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market_bars_cache</w:t>
            </w:r>
          </w:p>
        </w:tc>
        <w:tc>
          <w:tcPr>
            <w:tcW w:type="dxa" w:w="4139"/>
            <w:vAlign w:val="top"/>
            <w:textDirection w:val="rtl"/>
          </w:tcPr>
          <w:p>
            <w:pPr>
              <w:bidi/>
              <w:jc w:val="right"/>
            </w:pPr>
            <w:r>
              <w:rPr>
                <w:rFonts w:ascii="Arial" w:hAnsi="Arial" w:cs="Arial"/>
                <w:sz w:val="14"/>
              </w:rPr>
              <w:t>Bars נבחרים לצורך Features/Replay.</w:t>
            </w:r>
          </w:p>
        </w:tc>
        <w:tc>
          <w:tcPr>
            <w:tcW w:type="dxa" w:w="1984"/>
            <w:vAlign w:val="top"/>
            <w:textDirection w:val="lrTb"/>
          </w:tcPr>
          <w:p>
            <w:pPr>
              <w:jc w:val="left"/>
            </w:pPr>
            <w:r>
              <w:rPr>
                <w:rFonts w:ascii="DejaVu Sans Mono" w:hAnsi="DejaVu Sans Mono" w:cs="DejaVu Sans Mono"/>
                <w:sz w:val="14"/>
              </w:rPr>
              <w:t>Partitioned, TTL</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market_data_health</w:t>
            </w:r>
          </w:p>
        </w:tc>
        <w:tc>
          <w:tcPr>
            <w:tcW w:type="dxa" w:w="4139"/>
            <w:vAlign w:val="top"/>
            <w:textDirection w:val="lrTb"/>
          </w:tcPr>
          <w:p>
            <w:pPr>
              <w:jc w:val="left"/>
            </w:pPr>
            <w:r>
              <w:rPr>
                <w:rFonts w:ascii="DejaVu Sans Mono" w:hAnsi="DejaVu Sans Mono" w:cs="DejaVu Sans Mono"/>
                <w:sz w:val="14"/>
              </w:rPr>
              <w:t>Lag, Entitlement, Rate Limit, Error.</w:t>
            </w:r>
          </w:p>
        </w:tc>
        <w:tc>
          <w:tcPr>
            <w:tcW w:type="dxa" w:w="1984"/>
            <w:vAlign w:val="top"/>
            <w:textDirection w:val="lrTb"/>
          </w:tcPr>
          <w:p>
            <w:pPr>
              <w:jc w:val="left"/>
            </w:pPr>
            <w:r>
              <w:rPr>
                <w:rFonts w:ascii="DejaVu Sans Mono" w:hAnsi="DejaVu Sans Mono" w:cs="DejaVu Sans Mono"/>
                <w:sz w:val="14"/>
              </w:rPr>
              <w:t>Append-Only</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news_items</w:t>
            </w:r>
          </w:p>
        </w:tc>
        <w:tc>
          <w:tcPr>
            <w:tcW w:type="dxa" w:w="4139"/>
            <w:vAlign w:val="top"/>
            <w:textDirection w:val="rtl"/>
          </w:tcPr>
          <w:p>
            <w:pPr>
              <w:bidi/>
              <w:jc w:val="right"/>
            </w:pPr>
            <w:r>
              <w:rPr>
                <w:rFonts w:ascii="Arial" w:hAnsi="Arial" w:cs="Arial"/>
                <w:sz w:val="14"/>
              </w:rPr>
              <w:t>כתבות/כותרות/מקור/זמן וקישור Raw.</w:t>
            </w:r>
          </w:p>
        </w:tc>
        <w:tc>
          <w:tcPr>
            <w:tcW w:type="dxa" w:w="1984"/>
            <w:vAlign w:val="top"/>
            <w:textDirection w:val="lrTb"/>
          </w:tcPr>
          <w:p>
            <w:pPr>
              <w:jc w:val="left"/>
            </w:pPr>
            <w:r>
              <w:rPr>
                <w:rFonts w:ascii="DejaVu Sans Mono" w:hAnsi="DejaVu Sans Mono" w:cs="DejaVu Sans Mono"/>
                <w:sz w:val="14"/>
              </w:rPr>
              <w:t>Append-Only</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filings</w:t>
            </w:r>
          </w:p>
        </w:tc>
        <w:tc>
          <w:tcPr>
            <w:tcW w:type="dxa" w:w="4139"/>
            <w:vAlign w:val="top"/>
            <w:textDirection w:val="rtl"/>
          </w:tcPr>
          <w:p>
            <w:pPr>
              <w:bidi/>
              <w:jc w:val="right"/>
            </w:pPr>
            <w:r>
              <w:rPr>
                <w:rFonts w:ascii="Arial" w:hAnsi="Arial" w:cs="Arial"/>
                <w:sz w:val="14"/>
              </w:rPr>
              <w:t>דיווחים רשמיים ומסמכים.</w:t>
            </w:r>
          </w:p>
        </w:tc>
        <w:tc>
          <w:tcPr>
            <w:tcW w:type="dxa" w:w="1984"/>
            <w:vAlign w:val="top"/>
            <w:textDirection w:val="lrTb"/>
          </w:tcPr>
          <w:p>
            <w:pPr>
              <w:jc w:val="left"/>
            </w:pPr>
            <w:r>
              <w:rPr>
                <w:rFonts w:ascii="DejaVu Sans Mono" w:hAnsi="DejaVu Sans Mono" w:cs="DejaVu Sans Mono"/>
                <w:sz w:val="14"/>
              </w:rPr>
              <w:t>Append-Only</w:t>
            </w:r>
          </w:p>
        </w:tc>
        <w:tc>
          <w:tcPr>
            <w:tcW w:type="dxa" w:w="1020"/>
            <w:vAlign w:val="top"/>
            <w:textDirection w:val="rtl"/>
          </w:tcPr>
          <w:p>
            <w:pPr>
              <w:bidi/>
              <w:jc w:val="right"/>
            </w:pPr>
            <w:r>
              <w:rPr>
                <w:rFonts w:ascii="Arial" w:hAnsi="Arial" w:cs="Arial"/>
                <w:sz w:val="14"/>
              </w:rPr>
              <w:t>שלב 2</w:t>
            </w:r>
          </w:p>
        </w:tc>
      </w:tr>
      <w:tr>
        <w:trPr>
          <w:cantSplit/>
        </w:trPr>
        <w:tc>
          <w:tcPr>
            <w:tcW w:type="dxa" w:w="2551"/>
            <w:vAlign w:val="top"/>
            <w:textDirection w:val="lrTb"/>
          </w:tcPr>
          <w:p>
            <w:pPr>
              <w:jc w:val="left"/>
            </w:pPr>
            <w:r>
              <w:rPr>
                <w:rFonts w:ascii="DejaVu Sans Mono" w:hAnsi="DejaVu Sans Mono" w:cs="DejaVu Sans Mono"/>
                <w:sz w:val="14"/>
              </w:rPr>
              <w:t>catalysts</w:t>
            </w:r>
          </w:p>
        </w:tc>
        <w:tc>
          <w:tcPr>
            <w:tcW w:type="dxa" w:w="4139"/>
            <w:vAlign w:val="top"/>
            <w:textDirection w:val="rtl"/>
          </w:tcPr>
          <w:p>
            <w:pPr>
              <w:bidi/>
              <w:jc w:val="right"/>
            </w:pPr>
            <w:r>
              <w:rPr>
                <w:rFonts w:ascii="Arial" w:hAnsi="Arial" w:cs="Arial"/>
                <w:sz w:val="14"/>
              </w:rPr>
              <w:t>אירוע מסווג המקושר לנכס ולראיות.</w:t>
            </w:r>
          </w:p>
        </w:tc>
        <w:tc>
          <w:tcPr>
            <w:tcW w:type="dxa" w:w="1984"/>
            <w:vAlign w:val="top"/>
            <w:textDirection w:val="lrTb"/>
          </w:tcPr>
          <w:p>
            <w:pPr>
              <w:jc w:val="left"/>
            </w:pPr>
            <w:r>
              <w:rPr>
                <w:rFonts w:ascii="DejaVu Sans Mono" w:hAnsi="DejaVu Sans Mono" w:cs="DejaVu Sans Mono"/>
                <w:sz w:val="14"/>
              </w:rPr>
              <w:t>Append-Only</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fundamental_snapshots</w:t>
            </w:r>
          </w:p>
        </w:tc>
        <w:tc>
          <w:tcPr>
            <w:tcW w:type="dxa" w:w="4139"/>
            <w:vAlign w:val="top"/>
            <w:textDirection w:val="rtl"/>
          </w:tcPr>
          <w:p>
            <w:pPr>
              <w:bidi/>
              <w:jc w:val="right"/>
            </w:pPr>
            <w:r>
              <w:rPr>
                <w:rFonts w:ascii="Arial" w:hAnsi="Arial" w:cs="Arial"/>
                <w:sz w:val="14"/>
              </w:rPr>
              <w:t>נתונים פונדמנטליים בנקודת זמן.</w:t>
            </w:r>
          </w:p>
        </w:tc>
        <w:tc>
          <w:tcPr>
            <w:tcW w:type="dxa" w:w="1984"/>
            <w:vAlign w:val="top"/>
            <w:textDirection w:val="lrTb"/>
          </w:tcPr>
          <w:p>
            <w:pPr>
              <w:jc w:val="left"/>
            </w:pPr>
            <w:r>
              <w:rPr>
                <w:rFonts w:ascii="DejaVu Sans Mono" w:hAnsi="DejaVu Sans Mono" w:cs="DejaVu Sans Mono"/>
                <w:sz w:val="14"/>
              </w:rPr>
              <w:t>Append-Only</w:t>
            </w:r>
          </w:p>
        </w:tc>
        <w:tc>
          <w:tcPr>
            <w:tcW w:type="dxa" w:w="1020"/>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investingpro_snapshots</w:t>
            </w:r>
          </w:p>
        </w:tc>
        <w:tc>
          <w:tcPr>
            <w:tcW w:type="dxa" w:w="4139"/>
            <w:vAlign w:val="top"/>
            <w:textDirection w:val="rtl"/>
          </w:tcPr>
          <w:p>
            <w:pPr>
              <w:bidi/>
              <w:jc w:val="right"/>
            </w:pPr>
            <w:r>
              <w:rPr>
                <w:rFonts w:ascii="Arial" w:hAnsi="Arial" w:cs="Arial"/>
                <w:sz w:val="14"/>
              </w:rPr>
              <w:t>שדות InvestingPro + Parser Version + Raw Ref.</w:t>
            </w:r>
          </w:p>
        </w:tc>
        <w:tc>
          <w:tcPr>
            <w:tcW w:type="dxa" w:w="1984"/>
            <w:vAlign w:val="top"/>
            <w:textDirection w:val="lrTb"/>
          </w:tcPr>
          <w:p>
            <w:pPr>
              <w:jc w:val="left"/>
            </w:pPr>
            <w:r>
              <w:rPr>
                <w:rFonts w:ascii="DejaVu Sans Mono" w:hAnsi="DejaVu Sans Mono" w:cs="DejaVu Sans Mono"/>
                <w:sz w:val="14"/>
              </w:rPr>
              <w:t>Append-Only</w:t>
            </w:r>
          </w:p>
        </w:tc>
        <w:tc>
          <w:tcPr>
            <w:tcW w:type="dxa" w:w="1020"/>
            <w:vAlign w:val="top"/>
            <w:textDirection w:val="lrTb"/>
          </w:tcPr>
          <w:p>
            <w:pPr>
              <w:jc w:val="left"/>
            </w:pPr>
            <w:r>
              <w:rPr>
                <w:rFonts w:ascii="DejaVu Sans Mono" w:hAnsi="DejaVu Sans Mono" w:cs="DejaVu Sans Mono"/>
                <w:sz w:val="14"/>
              </w:rPr>
              <w:t>MVP</w:t>
            </w:r>
          </w:p>
        </w:tc>
      </w:tr>
    </w:tbl>
    <w:p>
      <w:pPr>
        <w:spacing w:after="20"/>
      </w:pPr>
    </w:p>
    <w:p>
      <w:pPr>
        <w:pStyle w:val="Heading2"/>
        <w:keepNext w:val="0"/>
        <w:bidi/>
        <w:spacing w:after="60"/>
        <w:jc w:val="right"/>
      </w:pPr>
      <w:r>
        <w:rPr>
          <w:rFonts w:ascii="Arial" w:hAnsi="Arial" w:cs="Arial"/>
          <w:b w:val="0"/>
          <w:sz w:val="20"/>
        </w:rPr>
        <w:t>6.5 AI, Features, אסטרטגיות וגרסאות</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cantSplit/>
        </w:trPr>
        <w:tc>
          <w:tcPr>
            <w:tcW w:type="dxa" w:w="2551"/>
            <w:shd w:fill="D9EAF7"/>
            <w:textDirection w:val="rtl"/>
            <w:vAlign w:val="center"/>
          </w:tcPr>
          <w:p>
            <w:pPr>
              <w:bidi/>
              <w:jc w:val="right"/>
            </w:pPr>
            <w:r>
              <w:rPr>
                <w:rFonts w:ascii="Arial" w:hAnsi="Arial" w:cs="Arial"/>
                <w:b/>
                <w:sz w:val="14"/>
              </w:rPr>
              <w:t>טבלה</w:t>
            </w:r>
          </w:p>
        </w:tc>
        <w:tc>
          <w:tcPr>
            <w:tcW w:type="dxa" w:w="4195"/>
            <w:shd w:fill="D9EAF7"/>
            <w:textDirection w:val="rtl"/>
            <w:vAlign w:val="center"/>
          </w:tcPr>
          <w:p>
            <w:pPr>
              <w:bidi/>
              <w:jc w:val="right"/>
            </w:pPr>
            <w:r>
              <w:rPr>
                <w:rFonts w:ascii="Arial" w:hAnsi="Arial" w:cs="Arial"/>
                <w:b/>
                <w:sz w:val="14"/>
              </w:rPr>
              <w:t>מטרה</w:t>
            </w:r>
          </w:p>
        </w:tc>
        <w:tc>
          <w:tcPr>
            <w:tcW w:type="dxa" w:w="1871"/>
            <w:shd w:fill="D9EAF7"/>
            <w:textDirection w:val="rtl"/>
            <w:vAlign w:val="center"/>
          </w:tcPr>
          <w:p>
            <w:pPr>
              <w:bidi/>
              <w:jc w:val="right"/>
            </w:pPr>
            <w:r>
              <w:rPr>
                <w:rFonts w:ascii="Arial" w:hAnsi="Arial" w:cs="Arial"/>
                <w:b/>
                <w:sz w:val="14"/>
              </w:rPr>
              <w:t>אופי</w:t>
            </w:r>
          </w:p>
        </w:tc>
        <w:tc>
          <w:tcPr>
            <w:tcW w:type="dxa" w:w="1077"/>
            <w:shd w:fill="D9EAF7"/>
            <w:textDirection w:val="rtl"/>
            <w:vAlign w:val="center"/>
          </w:tcPr>
          <w:p>
            <w:pPr>
              <w:bidi/>
              <w:jc w:val="right"/>
            </w:pPr>
            <w:r>
              <w:rPr>
                <w:rFonts w:ascii="Arial" w:hAnsi="Arial" w:cs="Arial"/>
                <w:b/>
                <w:sz w:val="14"/>
              </w:rPr>
              <w:t>עדיפות</w:t>
            </w:r>
          </w:p>
        </w:tc>
      </w:tr>
      <w:tr>
        <w:trPr>
          <w:cantSplit/>
        </w:trPr>
        <w:tc>
          <w:tcPr>
            <w:tcW w:type="dxa" w:w="2551"/>
            <w:vAlign w:val="top"/>
            <w:textDirection w:val="lrTb"/>
          </w:tcPr>
          <w:p>
            <w:pPr>
              <w:jc w:val="left"/>
            </w:pPr>
            <w:r>
              <w:rPr>
                <w:rFonts w:ascii="DejaVu Sans Mono" w:hAnsi="DejaVu Sans Mono" w:cs="DejaVu Sans Mono"/>
                <w:sz w:val="14"/>
              </w:rPr>
              <w:t>model_providers</w:t>
            </w:r>
          </w:p>
        </w:tc>
        <w:tc>
          <w:tcPr>
            <w:tcW w:type="dxa" w:w="4195"/>
            <w:vAlign w:val="top"/>
            <w:textDirection w:val="rtl"/>
          </w:tcPr>
          <w:p>
            <w:pPr>
              <w:bidi/>
              <w:jc w:val="right"/>
            </w:pPr>
            <w:r>
              <w:rPr>
                <w:rFonts w:ascii="Arial" w:hAnsi="Arial" w:cs="Arial"/>
                <w:sz w:val="14"/>
              </w:rPr>
              <w:t>ספקי מודלים ישירים.</w:t>
            </w:r>
          </w:p>
        </w:tc>
        <w:tc>
          <w:tcPr>
            <w:tcW w:type="dxa" w:w="1871"/>
            <w:vAlign w:val="top"/>
            <w:textDirection w:val="lrTb"/>
          </w:tcPr>
          <w:p>
            <w:pPr>
              <w:jc w:val="left"/>
            </w:pPr>
            <w:r>
              <w:rPr>
                <w:rFonts w:ascii="DejaVu Sans Mono" w:hAnsi="DejaVu Sans Mono" w:cs="DejaVu Sans Mono"/>
                <w:sz w:val="14"/>
              </w:rPr>
              <w:t>Reference</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model_definitions</w:t>
            </w:r>
          </w:p>
        </w:tc>
        <w:tc>
          <w:tcPr>
            <w:tcW w:type="dxa" w:w="4195"/>
            <w:vAlign w:val="top"/>
            <w:textDirection w:val="lrTb"/>
          </w:tcPr>
          <w:p>
            <w:pPr>
              <w:jc w:val="left"/>
            </w:pPr>
            <w:r>
              <w:rPr>
                <w:rFonts w:ascii="DejaVu Sans Mono" w:hAnsi="DejaVu Sans Mono" w:cs="DejaVu Sans Mono"/>
                <w:sz w:val="14"/>
              </w:rPr>
              <w:t>Model ID, capabilities, parameters defaults.</w:t>
            </w:r>
          </w:p>
        </w:tc>
        <w:tc>
          <w:tcPr>
            <w:tcW w:type="dxa" w:w="1871"/>
            <w:vAlign w:val="top"/>
            <w:textDirection w:val="lrTb"/>
          </w:tcPr>
          <w:p>
            <w:pPr>
              <w:jc w:val="left"/>
            </w:pPr>
            <w:r>
              <w:rPr>
                <w:rFonts w:ascii="DejaVu Sans Mono" w:hAnsi="DejaVu Sans Mono" w:cs="DejaVu Sans Mono"/>
                <w:sz w:val="14"/>
              </w:rPr>
              <w:t>Immutable Version</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prompt_versions</w:t>
            </w:r>
          </w:p>
        </w:tc>
        <w:tc>
          <w:tcPr>
            <w:tcW w:type="dxa" w:w="4195"/>
            <w:vAlign w:val="top"/>
            <w:textDirection w:val="rtl"/>
          </w:tcPr>
          <w:p>
            <w:pPr>
              <w:bidi/>
              <w:jc w:val="right"/>
            </w:pPr>
            <w:r>
              <w:rPr>
                <w:rFonts w:ascii="Arial" w:hAnsi="Arial" w:cs="Arial"/>
                <w:sz w:val="14"/>
              </w:rPr>
              <w:t>Prompt, Output Schema ו-Hash.</w:t>
            </w:r>
          </w:p>
        </w:tc>
        <w:tc>
          <w:tcPr>
            <w:tcW w:type="dxa" w:w="1871"/>
            <w:vAlign w:val="top"/>
            <w:textDirection w:val="lrTb"/>
          </w:tcPr>
          <w:p>
            <w:pPr>
              <w:jc w:val="left"/>
            </w:pPr>
            <w:r>
              <w:rPr>
                <w:rFonts w:ascii="DejaVu Sans Mono" w:hAnsi="DejaVu Sans Mono" w:cs="DejaVu Sans Mono"/>
                <w:sz w:val="14"/>
              </w:rPr>
              <w:t>Immutable</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analysis_runs</w:t>
            </w:r>
          </w:p>
        </w:tc>
        <w:tc>
          <w:tcPr>
            <w:tcW w:type="dxa" w:w="4195"/>
            <w:vAlign w:val="top"/>
            <w:textDirection w:val="rtl"/>
          </w:tcPr>
          <w:p>
            <w:pPr>
              <w:bidi/>
              <w:jc w:val="right"/>
            </w:pPr>
            <w:r>
              <w:rPr>
                <w:rFonts w:ascii="Arial" w:hAnsi="Arial" w:cs="Arial"/>
                <w:sz w:val="14"/>
              </w:rPr>
              <w:t>כל קריאת מודל/Analyzer, פלט, Latency ועלות.</w:t>
            </w:r>
          </w:p>
        </w:tc>
        <w:tc>
          <w:tcPr>
            <w:tcW w:type="dxa" w:w="1871"/>
            <w:vAlign w:val="top"/>
            <w:textDirection w:val="lrTb"/>
          </w:tcPr>
          <w:p>
            <w:pPr>
              <w:jc w:val="left"/>
            </w:pPr>
            <w:r>
              <w:rPr>
                <w:rFonts w:ascii="DejaVu Sans Mono" w:hAnsi="DejaVu Sans Mono" w:cs="DejaVu Sans Mono"/>
                <w:sz w:val="14"/>
              </w:rPr>
              <w:t>Append-Only, Partitioned</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analysis_evidence_links</w:t>
            </w:r>
          </w:p>
        </w:tc>
        <w:tc>
          <w:tcPr>
            <w:tcW w:type="dxa" w:w="4195"/>
            <w:vAlign w:val="top"/>
            <w:textDirection w:val="rtl"/>
          </w:tcPr>
          <w:p>
            <w:pPr>
              <w:bidi/>
              <w:jc w:val="right"/>
            </w:pPr>
            <w:r>
              <w:rPr>
                <w:rFonts w:ascii="Arial" w:hAnsi="Arial" w:cs="Arial"/>
                <w:sz w:val="14"/>
              </w:rPr>
              <w:t>ראיות ששימשו כל Analysis.</w:t>
            </w:r>
          </w:p>
        </w:tc>
        <w:tc>
          <w:tcPr>
            <w:tcW w:type="dxa" w:w="1871"/>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feature_definitions</w:t>
            </w:r>
          </w:p>
        </w:tc>
        <w:tc>
          <w:tcPr>
            <w:tcW w:type="dxa" w:w="4195"/>
            <w:vAlign w:val="top"/>
            <w:textDirection w:val="rtl"/>
          </w:tcPr>
          <w:p>
            <w:pPr>
              <w:bidi/>
              <w:jc w:val="right"/>
            </w:pPr>
            <w:r>
              <w:rPr>
                <w:rFonts w:ascii="Arial" w:hAnsi="Arial" w:cs="Arial"/>
                <w:sz w:val="14"/>
              </w:rPr>
              <w:t>שם Feature, סוג, Calculator Version.</w:t>
            </w:r>
          </w:p>
        </w:tc>
        <w:tc>
          <w:tcPr>
            <w:tcW w:type="dxa" w:w="1871"/>
            <w:vAlign w:val="top"/>
            <w:textDirection w:val="lrTb"/>
          </w:tcPr>
          <w:p>
            <w:pPr>
              <w:jc w:val="left"/>
            </w:pPr>
            <w:r>
              <w:rPr>
                <w:rFonts w:ascii="DejaVu Sans Mono" w:hAnsi="DejaVu Sans Mono" w:cs="DejaVu Sans Mono"/>
                <w:sz w:val="14"/>
              </w:rPr>
              <w:t>Immutable Version</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feature_snapshots</w:t>
            </w:r>
          </w:p>
        </w:tc>
        <w:tc>
          <w:tcPr>
            <w:tcW w:type="dxa" w:w="4195"/>
            <w:vAlign w:val="top"/>
            <w:textDirection w:val="rtl"/>
          </w:tcPr>
          <w:p>
            <w:pPr>
              <w:bidi/>
              <w:jc w:val="right"/>
            </w:pPr>
            <w:r>
              <w:rPr>
                <w:rFonts w:ascii="Arial" w:hAnsi="Arial" w:cs="Arial"/>
                <w:sz w:val="14"/>
              </w:rPr>
              <w:t>קבוצת Features קפואה למועמד/החלטה.</w:t>
            </w:r>
          </w:p>
        </w:tc>
        <w:tc>
          <w:tcPr>
            <w:tcW w:type="dxa" w:w="1871"/>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feature_values</w:t>
            </w:r>
          </w:p>
        </w:tc>
        <w:tc>
          <w:tcPr>
            <w:tcW w:type="dxa" w:w="4195"/>
            <w:vAlign w:val="top"/>
            <w:textDirection w:val="rtl"/>
          </w:tcPr>
          <w:p>
            <w:pPr>
              <w:bidi/>
              <w:jc w:val="right"/>
            </w:pPr>
            <w:r>
              <w:rPr>
                <w:rFonts w:ascii="Arial" w:hAnsi="Arial" w:cs="Arial"/>
                <w:sz w:val="14"/>
              </w:rPr>
              <w:t>ערכי Feature עם Quality ו-Lineage.</w:t>
            </w:r>
          </w:p>
        </w:tc>
        <w:tc>
          <w:tcPr>
            <w:tcW w:type="dxa" w:w="1871"/>
            <w:vAlign w:val="top"/>
            <w:textDirection w:val="lrTb"/>
          </w:tcPr>
          <w:p>
            <w:pPr>
              <w:jc w:val="left"/>
            </w:pPr>
            <w:r>
              <w:rPr>
                <w:rFonts w:ascii="DejaVu Sans Mono" w:hAnsi="DejaVu Sans Mono" w:cs="DejaVu Sans Mono"/>
                <w:sz w:val="14"/>
              </w:rPr>
              <w:t>Append-Only, Partitioned</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strategy_definitions</w:t>
            </w:r>
          </w:p>
        </w:tc>
        <w:tc>
          <w:tcPr>
            <w:tcW w:type="dxa" w:w="4195"/>
            <w:vAlign w:val="top"/>
            <w:textDirection w:val="rtl"/>
          </w:tcPr>
          <w:p>
            <w:pPr>
              <w:bidi/>
              <w:jc w:val="right"/>
            </w:pPr>
            <w:r>
              <w:rPr>
                <w:rFonts w:ascii="Arial" w:hAnsi="Arial" w:cs="Arial"/>
                <w:sz w:val="14"/>
              </w:rPr>
              <w:t>משפחות אסטרטגיה.</w:t>
            </w:r>
          </w:p>
        </w:tc>
        <w:tc>
          <w:tcPr>
            <w:tcW w:type="dxa" w:w="1871"/>
            <w:vAlign w:val="top"/>
            <w:textDirection w:val="lrTb"/>
          </w:tcPr>
          <w:p>
            <w:pPr>
              <w:jc w:val="left"/>
            </w:pPr>
            <w:r>
              <w:rPr>
                <w:rFonts w:ascii="DejaVu Sans Mono" w:hAnsi="DejaVu Sans Mono" w:cs="DejaVu Sans Mono"/>
                <w:sz w:val="14"/>
              </w:rPr>
              <w:t>Reference</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strategy_versions</w:t>
            </w:r>
          </w:p>
        </w:tc>
        <w:tc>
          <w:tcPr>
            <w:tcW w:type="dxa" w:w="4195"/>
            <w:vAlign w:val="top"/>
            <w:textDirection w:val="rtl"/>
          </w:tcPr>
          <w:p>
            <w:pPr>
              <w:bidi/>
              <w:jc w:val="right"/>
            </w:pPr>
            <w:r>
              <w:rPr>
                <w:rFonts w:ascii="Arial" w:hAnsi="Arial" w:cs="Arial"/>
                <w:sz w:val="14"/>
              </w:rPr>
              <w:t>Manifest, State ו-Policy References.</w:t>
            </w:r>
          </w:p>
        </w:tc>
        <w:tc>
          <w:tcPr>
            <w:tcW w:type="dxa" w:w="1871"/>
            <w:vAlign w:val="top"/>
            <w:textDirection w:val="lrTb"/>
          </w:tcPr>
          <w:p>
            <w:pPr>
              <w:jc w:val="left"/>
            </w:pPr>
            <w:r>
              <w:rPr>
                <w:rFonts w:ascii="DejaVu Sans Mono" w:hAnsi="DejaVu Sans Mono" w:cs="DejaVu Sans Mono"/>
                <w:sz w:val="14"/>
              </w:rPr>
              <w:t>Immutable</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policy_definitions</w:t>
            </w:r>
          </w:p>
        </w:tc>
        <w:tc>
          <w:tcPr>
            <w:tcW w:type="dxa" w:w="4195"/>
            <w:vAlign w:val="top"/>
            <w:textDirection w:val="lrTb"/>
          </w:tcPr>
          <w:p>
            <w:pPr>
              <w:jc w:val="left"/>
            </w:pPr>
            <w:r>
              <w:rPr>
                <w:rFonts w:ascii="DejaVu Sans Mono" w:hAnsi="DejaVu Sans Mono" w:cs="DejaVu Sans Mono"/>
                <w:sz w:val="14"/>
              </w:rPr>
              <w:t>Decision/Risk/Latency/Critic/Exit.</w:t>
            </w:r>
          </w:p>
        </w:tc>
        <w:tc>
          <w:tcPr>
            <w:tcW w:type="dxa" w:w="1871"/>
            <w:vAlign w:val="top"/>
            <w:textDirection w:val="lrTb"/>
          </w:tcPr>
          <w:p>
            <w:pPr>
              <w:jc w:val="left"/>
            </w:pPr>
            <w:r>
              <w:rPr>
                <w:rFonts w:ascii="DejaVu Sans Mono" w:hAnsi="DejaVu Sans Mono" w:cs="DejaVu Sans Mono"/>
                <w:sz w:val="14"/>
              </w:rPr>
              <w:t>Reference</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policy_versions</w:t>
            </w:r>
          </w:p>
        </w:tc>
        <w:tc>
          <w:tcPr>
            <w:tcW w:type="dxa" w:w="4195"/>
            <w:vAlign w:val="top"/>
            <w:textDirection w:val="rtl"/>
          </w:tcPr>
          <w:p>
            <w:pPr>
              <w:bidi/>
              <w:jc w:val="right"/>
            </w:pPr>
            <w:r>
              <w:rPr>
                <w:rFonts w:ascii="Arial" w:hAnsi="Arial" w:cs="Arial"/>
                <w:sz w:val="14"/>
              </w:rPr>
              <w:t>תוכן Policy, Hash, Effective dates.</w:t>
            </w:r>
          </w:p>
        </w:tc>
        <w:tc>
          <w:tcPr>
            <w:tcW w:type="dxa" w:w="1871"/>
            <w:vAlign w:val="top"/>
            <w:textDirection w:val="lrTb"/>
          </w:tcPr>
          <w:p>
            <w:pPr>
              <w:jc w:val="left"/>
            </w:pPr>
            <w:r>
              <w:rPr>
                <w:rFonts w:ascii="DejaVu Sans Mono" w:hAnsi="DejaVu Sans Mono" w:cs="DejaVu Sans Mono"/>
                <w:sz w:val="14"/>
              </w:rPr>
              <w:t>Immutable</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active_version_pointers</w:t>
            </w:r>
          </w:p>
        </w:tc>
        <w:tc>
          <w:tcPr>
            <w:tcW w:type="dxa" w:w="4195"/>
            <w:vAlign w:val="top"/>
            <w:textDirection w:val="rtl"/>
          </w:tcPr>
          <w:p>
            <w:pPr>
              <w:bidi/>
              <w:jc w:val="right"/>
            </w:pPr>
            <w:r>
              <w:rPr>
                <w:rFonts w:ascii="Arial" w:hAnsi="Arial" w:cs="Arial"/>
                <w:sz w:val="14"/>
              </w:rPr>
              <w:t>הגרסה הפעילה לכל Context/Environment.</w:t>
            </w:r>
          </w:p>
        </w:tc>
        <w:tc>
          <w:tcPr>
            <w:tcW w:type="dxa" w:w="1871"/>
            <w:vAlign w:val="top"/>
            <w:textDirection w:val="lrTb"/>
          </w:tcPr>
          <w:p>
            <w:pPr>
              <w:jc w:val="left"/>
            </w:pPr>
            <w:r>
              <w:rPr>
                <w:rFonts w:ascii="DejaVu Sans Mono" w:hAnsi="DejaVu Sans Mono" w:cs="DejaVu Sans Mono"/>
                <w:sz w:val="14"/>
              </w:rPr>
              <w:t>Mutable + Audit</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551"/>
            <w:vAlign w:val="top"/>
            <w:textDirection w:val="lrTb"/>
          </w:tcPr>
          <w:p>
            <w:pPr>
              <w:jc w:val="left"/>
            </w:pPr>
            <w:r>
              <w:rPr>
                <w:rFonts w:ascii="DejaVu Sans Mono" w:hAnsi="DejaVu Sans Mono" w:cs="DejaVu Sans Mono"/>
                <w:sz w:val="14"/>
              </w:rPr>
              <w:t>assumptions</w:t>
            </w:r>
          </w:p>
        </w:tc>
        <w:tc>
          <w:tcPr>
            <w:tcW w:type="dxa" w:w="4195"/>
            <w:vAlign w:val="top"/>
            <w:textDirection w:val="rtl"/>
          </w:tcPr>
          <w:p>
            <w:pPr>
              <w:bidi/>
              <w:jc w:val="right"/>
            </w:pPr>
            <w:r>
              <w:rPr>
                <w:rFonts w:ascii="Arial" w:hAnsi="Arial" w:cs="Arial"/>
                <w:sz w:val="14"/>
              </w:rPr>
              <w:t>קטלוג הנחות ותנאי בחינה מחדש.</w:t>
            </w:r>
          </w:p>
        </w:tc>
        <w:tc>
          <w:tcPr>
            <w:tcW w:type="dxa" w:w="1871"/>
            <w:vAlign w:val="top"/>
            <w:textDirection w:val="lrTb"/>
          </w:tcPr>
          <w:p>
            <w:pPr>
              <w:jc w:val="left"/>
            </w:pPr>
            <w:r>
              <w:rPr>
                <w:rFonts w:ascii="DejaVu Sans Mono" w:hAnsi="DejaVu Sans Mono" w:cs="DejaVu Sans Mono"/>
                <w:sz w:val="14"/>
              </w:rPr>
              <w:t>Immutable Version</w:t>
            </w:r>
          </w:p>
        </w:tc>
        <w:tc>
          <w:tcPr>
            <w:tcW w:type="dxa" w:w="1077"/>
            <w:vAlign w:val="top"/>
            <w:textDirection w:val="lrTb"/>
          </w:tcPr>
          <w:p>
            <w:pPr>
              <w:jc w:val="left"/>
            </w:pPr>
            <w:r>
              <w:rPr>
                <w:rFonts w:ascii="DejaVu Sans Mono" w:hAnsi="DejaVu Sans Mono" w:cs="DejaVu Sans Mono"/>
                <w:sz w:val="14"/>
              </w:rPr>
              <w:t>MVP</w:t>
            </w:r>
          </w:p>
        </w:tc>
      </w:tr>
    </w:tbl>
    <w:p>
      <w:pPr>
        <w:spacing w:after="20"/>
      </w:pPr>
    </w:p>
    <w:p>
      <w:pPr>
        <w:pStyle w:val="Heading2"/>
        <w:keepNext w:val="0"/>
        <w:bidi/>
        <w:spacing w:after="60"/>
        <w:jc w:val="right"/>
      </w:pPr>
      <w:r>
        <w:rPr>
          <w:rFonts w:ascii="Arial" w:hAnsi="Arial" w:cs="Arial"/>
          <w:b w:val="0"/>
          <w:sz w:val="20"/>
        </w:rPr>
        <w:t>6.6 החלטות, סיכון ואישור</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cantSplit/>
        </w:trPr>
        <w:tc>
          <w:tcPr>
            <w:tcW w:type="dxa" w:w="2494"/>
            <w:shd w:fill="D9EAF7"/>
            <w:textDirection w:val="rtl"/>
            <w:vAlign w:val="center"/>
          </w:tcPr>
          <w:p>
            <w:pPr>
              <w:bidi/>
              <w:jc w:val="right"/>
            </w:pPr>
            <w:r>
              <w:rPr>
                <w:rFonts w:ascii="Arial" w:hAnsi="Arial" w:cs="Arial"/>
                <w:b/>
                <w:sz w:val="15"/>
              </w:rPr>
              <w:t>טבלה</w:t>
            </w:r>
          </w:p>
        </w:tc>
        <w:tc>
          <w:tcPr>
            <w:tcW w:type="dxa" w:w="4195"/>
            <w:shd w:fill="D9EAF7"/>
            <w:textDirection w:val="rtl"/>
            <w:vAlign w:val="center"/>
          </w:tcPr>
          <w:p>
            <w:pPr>
              <w:bidi/>
              <w:jc w:val="right"/>
            </w:pPr>
            <w:r>
              <w:rPr>
                <w:rFonts w:ascii="Arial" w:hAnsi="Arial" w:cs="Arial"/>
                <w:b/>
                <w:sz w:val="15"/>
              </w:rPr>
              <w:t>מטרה</w:t>
            </w:r>
          </w:p>
        </w:tc>
        <w:tc>
          <w:tcPr>
            <w:tcW w:type="dxa" w:w="1871"/>
            <w:shd w:fill="D9EAF7"/>
            <w:textDirection w:val="rtl"/>
            <w:vAlign w:val="center"/>
          </w:tcPr>
          <w:p>
            <w:pPr>
              <w:bidi/>
              <w:jc w:val="right"/>
            </w:pPr>
            <w:r>
              <w:rPr>
                <w:rFonts w:ascii="Arial" w:hAnsi="Arial" w:cs="Arial"/>
                <w:b/>
                <w:sz w:val="15"/>
              </w:rPr>
              <w:t>אופי</w:t>
            </w:r>
          </w:p>
        </w:tc>
        <w:tc>
          <w:tcPr>
            <w:tcW w:type="dxa" w:w="1134"/>
            <w:shd w:fill="D9EAF7"/>
            <w:textDirection w:val="rtl"/>
            <w:vAlign w:val="center"/>
          </w:tcPr>
          <w:p>
            <w:pPr>
              <w:bidi/>
              <w:jc w:val="right"/>
            </w:pPr>
            <w:r>
              <w:rPr>
                <w:rFonts w:ascii="Arial" w:hAnsi="Arial" w:cs="Arial"/>
                <w:b/>
                <w:sz w:val="15"/>
              </w:rPr>
              <w:t>עדיפות</w:t>
            </w:r>
          </w:p>
        </w:tc>
      </w:tr>
      <w:tr>
        <w:trPr>
          <w:cantSplit/>
        </w:trPr>
        <w:tc>
          <w:tcPr>
            <w:tcW w:type="dxa" w:w="2494"/>
            <w:vAlign w:val="top"/>
            <w:textDirection w:val="lrTb"/>
          </w:tcPr>
          <w:p>
            <w:pPr>
              <w:jc w:val="left"/>
            </w:pPr>
            <w:r>
              <w:rPr>
                <w:rFonts w:ascii="DejaVu Sans Mono" w:hAnsi="DejaVu Sans Mono" w:cs="DejaVu Sans Mono"/>
                <w:sz w:val="15"/>
              </w:rPr>
              <w:t>strategy_evaluations</w:t>
            </w:r>
          </w:p>
        </w:tc>
        <w:tc>
          <w:tcPr>
            <w:tcW w:type="dxa" w:w="4195"/>
            <w:vAlign w:val="top"/>
            <w:textDirection w:val="rtl"/>
          </w:tcPr>
          <w:p>
            <w:pPr>
              <w:bidi/>
              <w:jc w:val="right"/>
            </w:pPr>
            <w:r>
              <w:rPr>
                <w:rFonts w:ascii="Arial" w:hAnsi="Arial" w:cs="Arial"/>
                <w:sz w:val="15"/>
              </w:rPr>
              <w:t>הערכת אסטרטגיה עבור Candidate ו-Feature Snapshot.</w:t>
            </w:r>
          </w:p>
        </w:tc>
        <w:tc>
          <w:tcPr>
            <w:tcW w:type="dxa" w:w="1871"/>
            <w:vAlign w:val="top"/>
            <w:textDirection w:val="lrTb"/>
          </w:tcPr>
          <w:p>
            <w:pPr>
              <w:jc w:val="left"/>
            </w:pPr>
            <w:r>
              <w:rPr>
                <w:rFonts w:ascii="DejaVu Sans Mono" w:hAnsi="DejaVu Sans Mono" w:cs="DejaVu Sans Mono"/>
                <w:sz w:val="15"/>
              </w:rPr>
              <w:t>Append-Only</w:t>
            </w:r>
          </w:p>
        </w:tc>
        <w:tc>
          <w:tcPr>
            <w:tcW w:type="dxa" w:w="1134"/>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critic_reviews</w:t>
            </w:r>
          </w:p>
        </w:tc>
        <w:tc>
          <w:tcPr>
            <w:tcW w:type="dxa" w:w="4195"/>
            <w:vAlign w:val="top"/>
            <w:textDirection w:val="rtl"/>
          </w:tcPr>
          <w:p>
            <w:pPr>
              <w:bidi/>
              <w:jc w:val="right"/>
            </w:pPr>
            <w:r>
              <w:rPr>
                <w:rFonts w:ascii="Arial" w:hAnsi="Arial" w:cs="Arial"/>
                <w:sz w:val="15"/>
              </w:rPr>
              <w:t>סתירות, מידע חסר והמלצות Veto.</w:t>
            </w:r>
          </w:p>
        </w:tc>
        <w:tc>
          <w:tcPr>
            <w:tcW w:type="dxa" w:w="1871"/>
            <w:vAlign w:val="top"/>
            <w:textDirection w:val="lrTb"/>
          </w:tcPr>
          <w:p>
            <w:pPr>
              <w:jc w:val="left"/>
            </w:pPr>
            <w:r>
              <w:rPr>
                <w:rFonts w:ascii="DejaVu Sans Mono" w:hAnsi="DejaVu Sans Mono" w:cs="DejaVu Sans Mono"/>
                <w:sz w:val="15"/>
              </w:rPr>
              <w:t>Append-Only</w:t>
            </w:r>
          </w:p>
        </w:tc>
        <w:tc>
          <w:tcPr>
            <w:tcW w:type="dxa" w:w="1134"/>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decision_runs</w:t>
            </w:r>
          </w:p>
        </w:tc>
        <w:tc>
          <w:tcPr>
            <w:tcW w:type="dxa" w:w="4195"/>
            <w:vAlign w:val="top"/>
            <w:textDirection w:val="rtl"/>
          </w:tcPr>
          <w:p>
            <w:pPr>
              <w:bidi/>
              <w:jc w:val="right"/>
            </w:pPr>
            <w:r>
              <w:rPr>
                <w:rFonts w:ascii="Arial" w:hAnsi="Arial" w:cs="Arial"/>
                <w:sz w:val="15"/>
              </w:rPr>
              <w:t>Outcome, Policy Version, Deadline ו-Hash.</w:t>
            </w:r>
          </w:p>
        </w:tc>
        <w:tc>
          <w:tcPr>
            <w:tcW w:type="dxa" w:w="1871"/>
            <w:vAlign w:val="top"/>
            <w:textDirection w:val="lrTb"/>
          </w:tcPr>
          <w:p>
            <w:pPr>
              <w:jc w:val="left"/>
            </w:pPr>
            <w:r>
              <w:rPr>
                <w:rFonts w:ascii="DejaVu Sans Mono" w:hAnsi="DejaVu Sans Mono" w:cs="DejaVu Sans Mono"/>
                <w:sz w:val="15"/>
              </w:rPr>
              <w:t>Append-Only, Partitioned</w:t>
            </w:r>
          </w:p>
        </w:tc>
        <w:tc>
          <w:tcPr>
            <w:tcW w:type="dxa" w:w="1134"/>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decision_evidence_links</w:t>
            </w:r>
          </w:p>
        </w:tc>
        <w:tc>
          <w:tcPr>
            <w:tcW w:type="dxa" w:w="4195"/>
            <w:vAlign w:val="top"/>
            <w:textDirection w:val="rtl"/>
          </w:tcPr>
          <w:p>
            <w:pPr>
              <w:bidi/>
              <w:jc w:val="right"/>
            </w:pPr>
            <w:r>
              <w:rPr>
                <w:rFonts w:ascii="Arial" w:hAnsi="Arial" w:cs="Arial"/>
                <w:sz w:val="15"/>
              </w:rPr>
              <w:t>קישור החלטה לכל ראיה.</w:t>
            </w:r>
          </w:p>
        </w:tc>
        <w:tc>
          <w:tcPr>
            <w:tcW w:type="dxa" w:w="1871"/>
            <w:vAlign w:val="top"/>
            <w:textDirection w:val="lrTb"/>
          </w:tcPr>
          <w:p>
            <w:pPr>
              <w:jc w:val="left"/>
            </w:pPr>
            <w:r>
              <w:rPr>
                <w:rFonts w:ascii="DejaVu Sans Mono" w:hAnsi="DejaVu Sans Mono" w:cs="DejaVu Sans Mono"/>
                <w:sz w:val="15"/>
              </w:rPr>
              <w:t>Append-Only</w:t>
            </w:r>
          </w:p>
        </w:tc>
        <w:tc>
          <w:tcPr>
            <w:tcW w:type="dxa" w:w="1134"/>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decision_snapshots</w:t>
            </w:r>
          </w:p>
        </w:tc>
        <w:tc>
          <w:tcPr>
            <w:tcW w:type="dxa" w:w="4195"/>
            <w:vAlign w:val="top"/>
            <w:textDirection w:val="rtl"/>
          </w:tcPr>
          <w:p>
            <w:pPr>
              <w:bidi/>
              <w:jc w:val="right"/>
            </w:pPr>
            <w:r>
              <w:rPr>
                <w:rFonts w:ascii="Arial" w:hAnsi="Arial" w:cs="Arial"/>
                <w:sz w:val="15"/>
              </w:rPr>
              <w:t>JSON קפוא/דחוס לשחזור מלא.</w:t>
            </w:r>
          </w:p>
        </w:tc>
        <w:tc>
          <w:tcPr>
            <w:tcW w:type="dxa" w:w="1871"/>
            <w:vAlign w:val="top"/>
            <w:textDirection w:val="lrTb"/>
          </w:tcPr>
          <w:p>
            <w:pPr>
              <w:jc w:val="left"/>
            </w:pPr>
            <w:r>
              <w:rPr>
                <w:rFonts w:ascii="DejaVu Sans Mono" w:hAnsi="DejaVu Sans Mono" w:cs="DejaVu Sans Mono"/>
                <w:sz w:val="15"/>
              </w:rPr>
              <w:t>Append-Only, Pinned</w:t>
            </w:r>
          </w:p>
        </w:tc>
        <w:tc>
          <w:tcPr>
            <w:tcW w:type="dxa" w:w="1134"/>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portfolio_snapshots</w:t>
            </w:r>
          </w:p>
        </w:tc>
        <w:tc>
          <w:tcPr>
            <w:tcW w:type="dxa" w:w="4195"/>
            <w:vAlign w:val="top"/>
            <w:textDirection w:val="rtl"/>
          </w:tcPr>
          <w:p>
            <w:pPr>
              <w:bidi/>
              <w:jc w:val="right"/>
            </w:pPr>
            <w:r>
              <w:rPr>
                <w:rFonts w:ascii="Arial" w:hAnsi="Arial" w:cs="Arial"/>
                <w:sz w:val="15"/>
              </w:rPr>
              <w:t>פוזיציות, Cash, Buying Power וחשיפה בזמן החלטה.</w:t>
            </w:r>
          </w:p>
        </w:tc>
        <w:tc>
          <w:tcPr>
            <w:tcW w:type="dxa" w:w="1871"/>
            <w:vAlign w:val="top"/>
            <w:textDirection w:val="lrTb"/>
          </w:tcPr>
          <w:p>
            <w:pPr>
              <w:jc w:val="left"/>
            </w:pPr>
            <w:r>
              <w:rPr>
                <w:rFonts w:ascii="DejaVu Sans Mono" w:hAnsi="DejaVu Sans Mono" w:cs="DejaVu Sans Mono"/>
                <w:sz w:val="15"/>
              </w:rPr>
              <w:t>Append-Only</w:t>
            </w:r>
          </w:p>
        </w:tc>
        <w:tc>
          <w:tcPr>
            <w:tcW w:type="dxa" w:w="1134"/>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risk_evaluations</w:t>
            </w:r>
          </w:p>
        </w:tc>
        <w:tc>
          <w:tcPr>
            <w:tcW w:type="dxa" w:w="4195"/>
            <w:vAlign w:val="top"/>
            <w:textDirection w:val="rtl"/>
          </w:tcPr>
          <w:p>
            <w:pPr>
              <w:bidi/>
              <w:jc w:val="right"/>
            </w:pPr>
            <w:r>
              <w:rPr>
                <w:rFonts w:ascii="Arial" w:hAnsi="Arial" w:cs="Arial"/>
                <w:sz w:val="15"/>
              </w:rPr>
              <w:t>APPROVE/REDUCE/VETO וכמות מאושרת.</w:t>
            </w:r>
          </w:p>
        </w:tc>
        <w:tc>
          <w:tcPr>
            <w:tcW w:type="dxa" w:w="1871"/>
            <w:vAlign w:val="top"/>
            <w:textDirection w:val="lrTb"/>
          </w:tcPr>
          <w:p>
            <w:pPr>
              <w:jc w:val="left"/>
            </w:pPr>
            <w:r>
              <w:rPr>
                <w:rFonts w:ascii="DejaVu Sans Mono" w:hAnsi="DejaVu Sans Mono" w:cs="DejaVu Sans Mono"/>
                <w:sz w:val="15"/>
              </w:rPr>
              <w:t>Append-Only</w:t>
            </w:r>
          </w:p>
        </w:tc>
        <w:tc>
          <w:tcPr>
            <w:tcW w:type="dxa" w:w="1134"/>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risk_vetoes</w:t>
            </w:r>
          </w:p>
        </w:tc>
        <w:tc>
          <w:tcPr>
            <w:tcW w:type="dxa" w:w="4195"/>
            <w:vAlign w:val="top"/>
            <w:textDirection w:val="rtl"/>
          </w:tcPr>
          <w:p>
            <w:pPr>
              <w:bidi/>
              <w:jc w:val="right"/>
            </w:pPr>
            <w:r>
              <w:rPr>
                <w:rFonts w:ascii="Arial" w:hAnsi="Arial" w:cs="Arial"/>
                <w:sz w:val="15"/>
              </w:rPr>
              <w:t>קודי Veto ופרטים.</w:t>
            </w:r>
          </w:p>
        </w:tc>
        <w:tc>
          <w:tcPr>
            <w:tcW w:type="dxa" w:w="1871"/>
            <w:vAlign w:val="top"/>
            <w:textDirection w:val="lrTb"/>
          </w:tcPr>
          <w:p>
            <w:pPr>
              <w:jc w:val="left"/>
            </w:pPr>
            <w:r>
              <w:rPr>
                <w:rFonts w:ascii="DejaVu Sans Mono" w:hAnsi="DejaVu Sans Mono" w:cs="DejaVu Sans Mono"/>
                <w:sz w:val="15"/>
              </w:rPr>
              <w:t>Append-Only</w:t>
            </w:r>
          </w:p>
        </w:tc>
        <w:tc>
          <w:tcPr>
            <w:tcW w:type="dxa" w:w="1134"/>
            <w:vAlign w:val="top"/>
            <w:textDirection w:val="lrTb"/>
          </w:tcPr>
          <w:p>
            <w:pPr>
              <w:jc w:val="left"/>
            </w:pPr>
            <w:r>
              <w:rPr>
                <w:rFonts w:ascii="DejaVu Sans Mono" w:hAnsi="DejaVu Sans Mono" w:cs="DejaVu Sans Mono"/>
                <w:sz w:val="15"/>
              </w:rPr>
              <w:t>MVP</w:t>
            </w:r>
          </w:p>
        </w:tc>
      </w:tr>
      <w:tr>
        <w:trPr>
          <w:cantSplit/>
        </w:trPr>
        <w:tc>
          <w:tcPr>
            <w:tcW w:type="dxa" w:w="2494"/>
            <w:vAlign w:val="top"/>
            <w:textDirection w:val="lrTb"/>
          </w:tcPr>
          <w:p>
            <w:pPr>
              <w:jc w:val="left"/>
            </w:pPr>
            <w:r>
              <w:rPr>
                <w:rFonts w:ascii="DejaVu Sans Mono" w:hAnsi="DejaVu Sans Mono" w:cs="DejaVu Sans Mono"/>
                <w:sz w:val="15"/>
              </w:rPr>
              <w:t>human_approvals</w:t>
            </w:r>
          </w:p>
        </w:tc>
        <w:tc>
          <w:tcPr>
            <w:tcW w:type="dxa" w:w="4195"/>
            <w:vAlign w:val="top"/>
            <w:textDirection w:val="rtl"/>
          </w:tcPr>
          <w:p>
            <w:pPr>
              <w:bidi/>
              <w:jc w:val="right"/>
            </w:pPr>
            <w:r>
              <w:rPr>
                <w:rFonts w:ascii="Arial" w:hAnsi="Arial" w:cs="Arial"/>
                <w:sz w:val="15"/>
              </w:rPr>
              <w:t>אישור/דחייה/הערה וזהות משתמש.</w:t>
            </w:r>
          </w:p>
        </w:tc>
        <w:tc>
          <w:tcPr>
            <w:tcW w:type="dxa" w:w="1871"/>
            <w:vAlign w:val="top"/>
            <w:textDirection w:val="lrTb"/>
          </w:tcPr>
          <w:p>
            <w:pPr>
              <w:jc w:val="left"/>
            </w:pPr>
            <w:r>
              <w:rPr>
                <w:rFonts w:ascii="DejaVu Sans Mono" w:hAnsi="DejaVu Sans Mono" w:cs="DejaVu Sans Mono"/>
                <w:sz w:val="15"/>
              </w:rPr>
              <w:t>Append-Only</w:t>
            </w:r>
          </w:p>
        </w:tc>
        <w:tc>
          <w:tcPr>
            <w:tcW w:type="dxa" w:w="1134"/>
            <w:vAlign w:val="top"/>
            <w:textDirection w:val="lrTb"/>
          </w:tcPr>
          <w:p>
            <w:pPr>
              <w:jc w:val="left"/>
            </w:pPr>
            <w:r>
              <w:rPr>
                <w:rFonts w:ascii="DejaVu Sans Mono" w:hAnsi="DejaVu Sans Mono" w:cs="DejaVu Sans Mono"/>
                <w:sz w:val="15"/>
              </w:rPr>
              <w:t>MVP</w:t>
            </w:r>
          </w:p>
        </w:tc>
      </w:tr>
    </w:tbl>
    <w:p>
      <w:pPr>
        <w:spacing w:after="20"/>
      </w:pPr>
    </w:p>
    <w:p>
      <w:pPr>
        <w:pStyle w:val="Heading2"/>
        <w:keepNext w:val="0"/>
        <w:bidi/>
        <w:spacing w:after="60"/>
        <w:jc w:val="right"/>
      </w:pPr>
      <w:r>
        <w:rPr>
          <w:rFonts w:ascii="Arial" w:hAnsi="Arial" w:cs="Arial"/>
          <w:b w:val="0"/>
          <w:sz w:val="20"/>
        </w:rPr>
        <w:t>6.7 תכנית עסקה, ברוקר, פקודות ופוזיציות</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cantSplit/>
        </w:trPr>
        <w:tc>
          <w:tcPr>
            <w:tcW w:type="dxa" w:w="2494"/>
            <w:shd w:fill="D9EAF7"/>
            <w:textDirection w:val="rtl"/>
            <w:vAlign w:val="center"/>
          </w:tcPr>
          <w:p>
            <w:pPr>
              <w:bidi/>
              <w:jc w:val="right"/>
            </w:pPr>
            <w:r>
              <w:rPr>
                <w:rFonts w:ascii="Arial" w:hAnsi="Arial" w:cs="Arial"/>
                <w:b/>
                <w:sz w:val="14"/>
              </w:rPr>
              <w:t>טבלה</w:t>
            </w:r>
          </w:p>
        </w:tc>
        <w:tc>
          <w:tcPr>
            <w:tcW w:type="dxa" w:w="4195"/>
            <w:shd w:fill="D9EAF7"/>
            <w:textDirection w:val="rtl"/>
            <w:vAlign w:val="center"/>
          </w:tcPr>
          <w:p>
            <w:pPr>
              <w:bidi/>
              <w:jc w:val="right"/>
            </w:pPr>
            <w:r>
              <w:rPr>
                <w:rFonts w:ascii="Arial" w:hAnsi="Arial" w:cs="Arial"/>
                <w:b/>
                <w:sz w:val="14"/>
              </w:rPr>
              <w:t>מטרה</w:t>
            </w:r>
          </w:p>
        </w:tc>
        <w:tc>
          <w:tcPr>
            <w:tcW w:type="dxa" w:w="1928"/>
            <w:shd w:fill="D9EAF7"/>
            <w:textDirection w:val="rtl"/>
            <w:vAlign w:val="center"/>
          </w:tcPr>
          <w:p>
            <w:pPr>
              <w:bidi/>
              <w:jc w:val="right"/>
            </w:pPr>
            <w:r>
              <w:rPr>
                <w:rFonts w:ascii="Arial" w:hAnsi="Arial" w:cs="Arial"/>
                <w:b/>
                <w:sz w:val="14"/>
              </w:rPr>
              <w:t>אופי</w:t>
            </w:r>
          </w:p>
        </w:tc>
        <w:tc>
          <w:tcPr>
            <w:tcW w:type="dxa" w:w="1077"/>
            <w:shd w:fill="D9EAF7"/>
            <w:textDirection w:val="rtl"/>
            <w:vAlign w:val="center"/>
          </w:tcPr>
          <w:p>
            <w:pPr>
              <w:bidi/>
              <w:jc w:val="right"/>
            </w:pPr>
            <w:r>
              <w:rPr>
                <w:rFonts w:ascii="Arial" w:hAnsi="Arial" w:cs="Arial"/>
                <w:b/>
                <w:sz w:val="14"/>
              </w:rPr>
              <w:t>עדיפות</w:t>
            </w:r>
          </w:p>
        </w:tc>
      </w:tr>
      <w:tr>
        <w:trPr>
          <w:cantSplit/>
        </w:trPr>
        <w:tc>
          <w:tcPr>
            <w:tcW w:type="dxa" w:w="2494"/>
            <w:vAlign w:val="top"/>
            <w:textDirection w:val="lrTb"/>
          </w:tcPr>
          <w:p>
            <w:pPr>
              <w:jc w:val="left"/>
            </w:pPr>
            <w:r>
              <w:rPr>
                <w:rFonts w:ascii="DejaVu Sans Mono" w:hAnsi="DejaVu Sans Mono" w:cs="DejaVu Sans Mono"/>
                <w:sz w:val="14"/>
              </w:rPr>
              <w:t>system_trade_plans</w:t>
            </w:r>
          </w:p>
        </w:tc>
        <w:tc>
          <w:tcPr>
            <w:tcW w:type="dxa" w:w="4195"/>
            <w:vAlign w:val="top"/>
            <w:textDirection w:val="rtl"/>
          </w:tcPr>
          <w:p>
            <w:pPr>
              <w:bidi/>
              <w:jc w:val="right"/>
            </w:pPr>
            <w:r>
              <w:rPr>
                <w:rFonts w:ascii="Arial" w:hAnsi="Arial" w:cs="Arial"/>
                <w:sz w:val="14"/>
              </w:rPr>
              <w:t>תכנית שהמערכת אישרה; נפרדת מהוראת המקור.</w:t>
            </w:r>
          </w:p>
        </w:tc>
        <w:tc>
          <w:tcPr>
            <w:tcW w:type="dxa" w:w="1928"/>
            <w:vAlign w:val="top"/>
            <w:textDirection w:val="lrTb"/>
          </w:tcPr>
          <w:p>
            <w:pPr>
              <w:jc w:val="left"/>
            </w:pPr>
            <w:r>
              <w:rPr>
                <w:rFonts w:ascii="DejaVu Sans Mono" w:hAnsi="DejaVu Sans Mono" w:cs="DejaVu Sans Mono"/>
                <w:sz w:val="14"/>
              </w:rPr>
              <w:t>Immutable Revision</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trade_plan_entries</w:t>
            </w:r>
          </w:p>
        </w:tc>
        <w:tc>
          <w:tcPr>
            <w:tcW w:type="dxa" w:w="4195"/>
            <w:vAlign w:val="top"/>
            <w:textDirection w:val="rtl"/>
          </w:tcPr>
          <w:p>
            <w:pPr>
              <w:bidi/>
              <w:jc w:val="right"/>
            </w:pPr>
            <w:r>
              <w:rPr>
                <w:rFonts w:ascii="Arial" w:hAnsi="Arial" w:cs="Arial"/>
                <w:sz w:val="14"/>
              </w:rPr>
              <w:t>סוג פקודה, מחיר, Zone, Max Chase, Expiry.</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trade_plan_targets</w:t>
            </w:r>
          </w:p>
        </w:tc>
        <w:tc>
          <w:tcPr>
            <w:tcW w:type="dxa" w:w="4195"/>
            <w:vAlign w:val="top"/>
            <w:textDirection w:val="rtl"/>
          </w:tcPr>
          <w:p>
            <w:pPr>
              <w:bidi/>
              <w:jc w:val="right"/>
            </w:pPr>
            <w:r>
              <w:rPr>
                <w:rFonts w:ascii="Arial" w:hAnsi="Arial" w:cs="Arial"/>
                <w:sz w:val="14"/>
              </w:rPr>
              <w:t>יעדים וכמויות/אחוזים.</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trade_plan_stops</w:t>
            </w:r>
          </w:p>
        </w:tc>
        <w:tc>
          <w:tcPr>
            <w:tcW w:type="dxa" w:w="4195"/>
            <w:vAlign w:val="top"/>
            <w:textDirection w:val="lrTb"/>
          </w:tcPr>
          <w:p>
            <w:pPr>
              <w:jc w:val="left"/>
            </w:pPr>
            <w:r>
              <w:rPr>
                <w:rFonts w:ascii="DejaVu Sans Mono" w:hAnsi="DejaVu Sans Mono" w:cs="DejaVu Sans Mono"/>
                <w:sz w:val="14"/>
              </w:rPr>
              <w:t>Protective Stop, Percent Stop, Thesis/Time Stop.</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trade_plan_revisions</w:t>
            </w:r>
          </w:p>
        </w:tc>
        <w:tc>
          <w:tcPr>
            <w:tcW w:type="dxa" w:w="4195"/>
            <w:vAlign w:val="top"/>
            <w:textDirection w:val="rtl"/>
          </w:tcPr>
          <w:p>
            <w:pPr>
              <w:bidi/>
              <w:jc w:val="right"/>
            </w:pPr>
            <w:r>
              <w:rPr>
                <w:rFonts w:ascii="Arial" w:hAnsi="Arial" w:cs="Arial"/>
                <w:sz w:val="14"/>
              </w:rPr>
              <w:t>שינוי מאושר בתכנית לאחר כניסה.</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brokers</w:t>
            </w:r>
          </w:p>
        </w:tc>
        <w:tc>
          <w:tcPr>
            <w:tcW w:type="dxa" w:w="4195"/>
            <w:vAlign w:val="top"/>
            <w:textDirection w:val="rtl"/>
          </w:tcPr>
          <w:p>
            <w:pPr>
              <w:bidi/>
              <w:jc w:val="right"/>
            </w:pPr>
            <w:r>
              <w:rPr>
                <w:rFonts w:ascii="Arial" w:hAnsi="Arial" w:cs="Arial"/>
                <w:sz w:val="14"/>
              </w:rPr>
              <w:t>הגדרת ברוקר ויכולות.</w:t>
            </w:r>
          </w:p>
        </w:tc>
        <w:tc>
          <w:tcPr>
            <w:tcW w:type="dxa" w:w="1928"/>
            <w:vAlign w:val="top"/>
            <w:textDirection w:val="lrTb"/>
          </w:tcPr>
          <w:p>
            <w:pPr>
              <w:jc w:val="left"/>
            </w:pPr>
            <w:r>
              <w:rPr>
                <w:rFonts w:ascii="DejaVu Sans Mono" w:hAnsi="DejaVu Sans Mono" w:cs="DejaVu Sans Mono"/>
                <w:sz w:val="14"/>
              </w:rPr>
              <w:t>Reference</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broker_accounts</w:t>
            </w:r>
          </w:p>
        </w:tc>
        <w:tc>
          <w:tcPr>
            <w:tcW w:type="dxa" w:w="4195"/>
            <w:vAlign w:val="top"/>
            <w:textDirection w:val="rtl"/>
          </w:tcPr>
          <w:p>
            <w:pPr>
              <w:bidi/>
              <w:jc w:val="right"/>
            </w:pPr>
            <w:r>
              <w:rPr>
                <w:rFonts w:ascii="Arial" w:hAnsi="Arial" w:cs="Arial"/>
                <w:sz w:val="14"/>
              </w:rPr>
              <w:t>Account Alias, Environment, Currency; ללא Secret.</w:t>
            </w:r>
          </w:p>
        </w:tc>
        <w:tc>
          <w:tcPr>
            <w:tcW w:type="dxa" w:w="1928"/>
            <w:vAlign w:val="top"/>
            <w:textDirection w:val="lrTb"/>
          </w:tcPr>
          <w:p>
            <w:pPr>
              <w:jc w:val="left"/>
            </w:pPr>
            <w:r>
              <w:rPr>
                <w:rFonts w:ascii="DejaVu Sans Mono" w:hAnsi="DejaVu Sans Mono" w:cs="DejaVu Sans Mono"/>
                <w:sz w:val="14"/>
              </w:rPr>
              <w:t>Mutable + Audit</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order_intents</w:t>
            </w:r>
          </w:p>
        </w:tc>
        <w:tc>
          <w:tcPr>
            <w:tcW w:type="dxa" w:w="4195"/>
            <w:vAlign w:val="top"/>
            <w:textDirection w:val="rtl"/>
          </w:tcPr>
          <w:p>
            <w:pPr>
              <w:bidi/>
              <w:jc w:val="right"/>
            </w:pPr>
            <w:r>
              <w:rPr>
                <w:rFonts w:ascii="Arial" w:hAnsi="Arial" w:cs="Arial"/>
                <w:sz w:val="14"/>
              </w:rPr>
              <w:t>פקודה כללית עם Idempotency Key.</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broker_orders</w:t>
            </w:r>
          </w:p>
        </w:tc>
        <w:tc>
          <w:tcPr>
            <w:tcW w:type="dxa" w:w="4195"/>
            <w:vAlign w:val="top"/>
            <w:textDirection w:val="rtl"/>
          </w:tcPr>
          <w:p>
            <w:pPr>
              <w:bidi/>
              <w:jc w:val="right"/>
            </w:pPr>
            <w:r>
              <w:rPr>
                <w:rFonts w:ascii="Arial" w:hAnsi="Arial" w:cs="Arial"/>
                <w:sz w:val="14"/>
              </w:rPr>
              <w:t>מיפוי ל-Broker Order ID ומצב נוכחי.</w:t>
            </w:r>
          </w:p>
        </w:tc>
        <w:tc>
          <w:tcPr>
            <w:tcW w:type="dxa" w:w="1928"/>
            <w:vAlign w:val="top"/>
            <w:textDirection w:val="lrTb"/>
          </w:tcPr>
          <w:p>
            <w:pPr>
              <w:jc w:val="left"/>
            </w:pPr>
            <w:r>
              <w:rPr>
                <w:rFonts w:ascii="DejaVu Sans Mono" w:hAnsi="DejaVu Sans Mono" w:cs="DejaVu Sans Mono"/>
                <w:sz w:val="14"/>
              </w:rPr>
              <w:t>Mutable + History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broker_order_events</w:t>
            </w:r>
          </w:p>
        </w:tc>
        <w:tc>
          <w:tcPr>
            <w:tcW w:type="dxa" w:w="4195"/>
            <w:vAlign w:val="top"/>
            <w:textDirection w:val="lrTb"/>
          </w:tcPr>
          <w:p>
            <w:pPr>
              <w:jc w:val="left"/>
            </w:pPr>
            <w:r>
              <w:rPr>
                <w:rFonts w:ascii="DejaVu Sans Mono" w:hAnsi="DejaVu Sans Mono" w:cs="DejaVu Sans Mono"/>
                <w:sz w:val="14"/>
              </w:rPr>
              <w:t>Submitted/Ack/Cancelled/Rejected/Status.</w:t>
            </w:r>
          </w:p>
        </w:tc>
        <w:tc>
          <w:tcPr>
            <w:tcW w:type="dxa" w:w="1928"/>
            <w:vAlign w:val="top"/>
            <w:textDirection w:val="lrTb"/>
          </w:tcPr>
          <w:p>
            <w:pPr>
              <w:jc w:val="left"/>
            </w:pPr>
            <w:r>
              <w:rPr>
                <w:rFonts w:ascii="DejaVu Sans Mono" w:hAnsi="DejaVu Sans Mono" w:cs="DejaVu Sans Mono"/>
                <w:sz w:val="14"/>
              </w:rPr>
              <w:t>Append-Only, Partitioned</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fills</w:t>
            </w:r>
          </w:p>
        </w:tc>
        <w:tc>
          <w:tcPr>
            <w:tcW w:type="dxa" w:w="4195"/>
            <w:vAlign w:val="top"/>
            <w:textDirection w:val="rtl"/>
          </w:tcPr>
          <w:p>
            <w:pPr>
              <w:bidi/>
              <w:jc w:val="right"/>
            </w:pPr>
            <w:r>
              <w:rPr>
                <w:rFonts w:ascii="Arial" w:hAnsi="Arial" w:cs="Arial"/>
                <w:sz w:val="14"/>
              </w:rPr>
              <w:t>ביצועים בפועל, מחיר, כמות, עמלה.</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positions</w:t>
            </w:r>
          </w:p>
        </w:tc>
        <w:tc>
          <w:tcPr>
            <w:tcW w:type="dxa" w:w="4195"/>
            <w:vAlign w:val="top"/>
            <w:textDirection w:val="rtl"/>
          </w:tcPr>
          <w:p>
            <w:pPr>
              <w:bidi/>
              <w:jc w:val="right"/>
            </w:pPr>
            <w:r>
              <w:rPr>
                <w:rFonts w:ascii="Arial" w:hAnsi="Arial" w:cs="Arial"/>
                <w:sz w:val="14"/>
              </w:rPr>
              <w:t>מצב פוזיציה נוכחי, נגזר מ-Fills.</w:t>
            </w:r>
          </w:p>
        </w:tc>
        <w:tc>
          <w:tcPr>
            <w:tcW w:type="dxa" w:w="1928"/>
            <w:vAlign w:val="top"/>
            <w:textDirection w:val="lrTb"/>
          </w:tcPr>
          <w:p>
            <w:pPr>
              <w:jc w:val="left"/>
            </w:pPr>
            <w:r>
              <w:rPr>
                <w:rFonts w:ascii="DejaVu Sans Mono" w:hAnsi="DejaVu Sans Mono" w:cs="DejaVu Sans Mono"/>
                <w:sz w:val="14"/>
              </w:rPr>
              <w:t>Mutable + History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position_lots</w:t>
            </w:r>
          </w:p>
        </w:tc>
        <w:tc>
          <w:tcPr>
            <w:tcW w:type="dxa" w:w="4195"/>
            <w:vAlign w:val="top"/>
            <w:textDirection w:val="rtl"/>
          </w:tcPr>
          <w:p>
            <w:pPr>
              <w:bidi/>
              <w:jc w:val="right"/>
            </w:pPr>
            <w:r>
              <w:rPr>
                <w:rFonts w:ascii="Arial" w:hAnsi="Arial" w:cs="Arial"/>
                <w:sz w:val="14"/>
              </w:rPr>
              <w:t>Lots ומחיר עלות.</w:t>
            </w:r>
          </w:p>
        </w:tc>
        <w:tc>
          <w:tcPr>
            <w:tcW w:type="dxa" w:w="1928"/>
            <w:vAlign w:val="top"/>
            <w:textDirection w:val="lrTb"/>
          </w:tcPr>
          <w:p>
            <w:pPr>
              <w:jc w:val="left"/>
            </w:pPr>
            <w:r>
              <w:rPr>
                <w:rFonts w:ascii="DejaVu Sans Mono" w:hAnsi="DejaVu Sans Mono" w:cs="DejaVu Sans Mono"/>
                <w:sz w:val="14"/>
              </w:rPr>
              <w:t>Append-Only/Derived</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position_protections</w:t>
            </w:r>
          </w:p>
        </w:tc>
        <w:tc>
          <w:tcPr>
            <w:tcW w:type="dxa" w:w="4195"/>
            <w:vAlign w:val="top"/>
            <w:textDirection w:val="rtl"/>
          </w:tcPr>
          <w:p>
            <w:pPr>
              <w:bidi/>
              <w:jc w:val="right"/>
            </w:pPr>
            <w:r>
              <w:rPr>
                <w:rFonts w:ascii="Arial" w:hAnsi="Arial" w:cs="Arial"/>
                <w:sz w:val="14"/>
              </w:rPr>
              <w:t>Stop/Target פעילים והקשר לפקודות.</w:t>
            </w:r>
          </w:p>
        </w:tc>
        <w:tc>
          <w:tcPr>
            <w:tcW w:type="dxa" w:w="1928"/>
            <w:vAlign w:val="top"/>
            <w:textDirection w:val="lrTb"/>
          </w:tcPr>
          <w:p>
            <w:pPr>
              <w:jc w:val="left"/>
            </w:pPr>
            <w:r>
              <w:rPr>
                <w:rFonts w:ascii="DejaVu Sans Mono" w:hAnsi="DejaVu Sans Mono" w:cs="DejaVu Sans Mono"/>
                <w:sz w:val="14"/>
              </w:rPr>
              <w:t>Mutable + History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reconciliation_runs</w:t>
            </w:r>
          </w:p>
        </w:tc>
        <w:tc>
          <w:tcPr>
            <w:tcW w:type="dxa" w:w="4195"/>
            <w:vAlign w:val="top"/>
            <w:textDirection w:val="rtl"/>
          </w:tcPr>
          <w:p>
            <w:pPr>
              <w:bidi/>
              <w:jc w:val="right"/>
            </w:pPr>
            <w:r>
              <w:rPr>
                <w:rFonts w:ascii="Arial" w:hAnsi="Arial" w:cs="Arial"/>
                <w:sz w:val="14"/>
              </w:rPr>
              <w:t>השוואת המערכת לברוקר.</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reconciliation_issues</w:t>
            </w:r>
          </w:p>
        </w:tc>
        <w:tc>
          <w:tcPr>
            <w:tcW w:type="dxa" w:w="4195"/>
            <w:vAlign w:val="top"/>
            <w:textDirection w:val="rtl"/>
          </w:tcPr>
          <w:p>
            <w:pPr>
              <w:bidi/>
              <w:jc w:val="right"/>
            </w:pPr>
            <w:r>
              <w:rPr>
                <w:rFonts w:ascii="Arial" w:hAnsi="Arial" w:cs="Arial"/>
                <w:sz w:val="14"/>
              </w:rPr>
              <w:t>אי התאמות פתוחות/סגורות.</w:t>
            </w:r>
          </w:p>
        </w:tc>
        <w:tc>
          <w:tcPr>
            <w:tcW w:type="dxa" w:w="1928"/>
            <w:vAlign w:val="top"/>
            <w:textDirection w:val="lrTb"/>
          </w:tcPr>
          <w:p>
            <w:pPr>
              <w:jc w:val="left"/>
            </w:pPr>
            <w:r>
              <w:rPr>
                <w:rFonts w:ascii="DejaVu Sans Mono" w:hAnsi="DejaVu Sans Mono" w:cs="DejaVu Sans Mono"/>
                <w:sz w:val="14"/>
              </w:rPr>
              <w:t>Mutable + History</w:t>
            </w:r>
          </w:p>
        </w:tc>
        <w:tc>
          <w:tcPr>
            <w:tcW w:type="dxa" w:w="1077"/>
            <w:vAlign w:val="top"/>
            <w:textDirection w:val="lrTb"/>
          </w:tcPr>
          <w:p>
            <w:pPr>
              <w:jc w:val="left"/>
            </w:pPr>
            <w:r>
              <w:rPr>
                <w:rFonts w:ascii="DejaVu Sans Mono" w:hAnsi="DejaVu Sans Mono" w:cs="DejaVu Sans Mono"/>
                <w:sz w:val="14"/>
              </w:rPr>
              <w:t>MVP</w:t>
            </w:r>
          </w:p>
        </w:tc>
      </w:tr>
    </w:tbl>
    <w:p>
      <w:pPr>
        <w:spacing w:after="20"/>
      </w:pPr>
    </w:p>
    <w:p>
      <w:pPr>
        <w:pStyle w:val="Heading2"/>
        <w:keepNext w:val="0"/>
        <w:bidi/>
        <w:spacing w:after="60"/>
        <w:jc w:val="right"/>
      </w:pPr>
      <w:r>
        <w:rPr>
          <w:rFonts w:ascii="Arial" w:hAnsi="Arial" w:cs="Arial"/>
          <w:b w:val="0"/>
          <w:sz w:val="20"/>
        </w:rPr>
        <w:t>6.8 יציאה, תחקור ותפעול</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cantSplit/>
        </w:trPr>
        <w:tc>
          <w:tcPr>
            <w:tcW w:type="dxa" w:w="2494"/>
            <w:shd w:fill="D9EAF7"/>
            <w:textDirection w:val="rtl"/>
            <w:vAlign w:val="center"/>
          </w:tcPr>
          <w:p>
            <w:pPr>
              <w:bidi/>
              <w:jc w:val="right"/>
            </w:pPr>
            <w:r>
              <w:rPr>
                <w:rFonts w:ascii="Arial" w:hAnsi="Arial" w:cs="Arial"/>
                <w:b/>
                <w:sz w:val="14"/>
              </w:rPr>
              <w:t>טבלה</w:t>
            </w:r>
          </w:p>
        </w:tc>
        <w:tc>
          <w:tcPr>
            <w:tcW w:type="dxa" w:w="4195"/>
            <w:shd w:fill="D9EAF7"/>
            <w:textDirection w:val="rtl"/>
            <w:vAlign w:val="center"/>
          </w:tcPr>
          <w:p>
            <w:pPr>
              <w:bidi/>
              <w:jc w:val="right"/>
            </w:pPr>
            <w:r>
              <w:rPr>
                <w:rFonts w:ascii="Arial" w:hAnsi="Arial" w:cs="Arial"/>
                <w:b/>
                <w:sz w:val="14"/>
              </w:rPr>
              <w:t>מטרה</w:t>
            </w:r>
          </w:p>
        </w:tc>
        <w:tc>
          <w:tcPr>
            <w:tcW w:type="dxa" w:w="1928"/>
            <w:shd w:fill="D9EAF7"/>
            <w:textDirection w:val="rtl"/>
            <w:vAlign w:val="center"/>
          </w:tcPr>
          <w:p>
            <w:pPr>
              <w:bidi/>
              <w:jc w:val="right"/>
            </w:pPr>
            <w:r>
              <w:rPr>
                <w:rFonts w:ascii="Arial" w:hAnsi="Arial" w:cs="Arial"/>
                <w:b/>
                <w:sz w:val="14"/>
              </w:rPr>
              <w:t>אופי</w:t>
            </w:r>
          </w:p>
        </w:tc>
        <w:tc>
          <w:tcPr>
            <w:tcW w:type="dxa" w:w="1077"/>
            <w:shd w:fill="D9EAF7"/>
            <w:textDirection w:val="rtl"/>
            <w:vAlign w:val="center"/>
          </w:tcPr>
          <w:p>
            <w:pPr>
              <w:bidi/>
              <w:jc w:val="right"/>
            </w:pPr>
            <w:r>
              <w:rPr>
                <w:rFonts w:ascii="Arial" w:hAnsi="Arial" w:cs="Arial"/>
                <w:b/>
                <w:sz w:val="14"/>
              </w:rPr>
              <w:t>עדיפות</w:t>
            </w:r>
          </w:p>
        </w:tc>
      </w:tr>
      <w:tr>
        <w:trPr>
          <w:cantSplit/>
        </w:trPr>
        <w:tc>
          <w:tcPr>
            <w:tcW w:type="dxa" w:w="2494"/>
            <w:vAlign w:val="top"/>
            <w:textDirection w:val="lrTb"/>
          </w:tcPr>
          <w:p>
            <w:pPr>
              <w:jc w:val="left"/>
            </w:pPr>
            <w:r>
              <w:rPr>
                <w:rFonts w:ascii="DejaVu Sans Mono" w:hAnsi="DejaVu Sans Mono" w:cs="DejaVu Sans Mono"/>
                <w:sz w:val="14"/>
              </w:rPr>
              <w:t>exit_triggers</w:t>
            </w:r>
          </w:p>
        </w:tc>
        <w:tc>
          <w:tcPr>
            <w:tcW w:type="dxa" w:w="4195"/>
            <w:vAlign w:val="top"/>
            <w:textDirection w:val="rtl"/>
          </w:tcPr>
          <w:p>
            <w:pPr>
              <w:bidi/>
              <w:jc w:val="right"/>
            </w:pPr>
            <w:r>
              <w:rPr>
                <w:rFonts w:ascii="Arial" w:hAnsi="Arial" w:cs="Arial"/>
                <w:sz w:val="14"/>
              </w:rPr>
              <w:t>Stop, יעד, שינוי תזה, Time Exit, Risk Event.</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exit_decisions</w:t>
            </w:r>
          </w:p>
        </w:tc>
        <w:tc>
          <w:tcPr>
            <w:tcW w:type="dxa" w:w="4195"/>
            <w:vAlign w:val="top"/>
            <w:textDirection w:val="rtl"/>
          </w:tcPr>
          <w:p>
            <w:pPr>
              <w:bidi/>
              <w:jc w:val="right"/>
            </w:pPr>
            <w:r>
              <w:rPr>
                <w:rFonts w:ascii="Arial" w:hAnsi="Arial" w:cs="Arial"/>
                <w:sz w:val="14"/>
              </w:rPr>
              <w:t>החלטת יציאה ו-Exit Policy Version.</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position_events</w:t>
            </w:r>
          </w:p>
        </w:tc>
        <w:tc>
          <w:tcPr>
            <w:tcW w:type="dxa" w:w="4195"/>
            <w:vAlign w:val="top"/>
            <w:textDirection w:val="rtl"/>
          </w:tcPr>
          <w:p>
            <w:pPr>
              <w:bidi/>
              <w:jc w:val="right"/>
            </w:pPr>
            <w:r>
              <w:rPr>
                <w:rFonts w:ascii="Arial" w:hAnsi="Arial" w:cs="Arial"/>
                <w:sz w:val="14"/>
              </w:rPr>
              <w:t>פתיחה, הגדלה, הקטנה, הגנה, סגירה.</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post_trade_reviews</w:t>
            </w:r>
          </w:p>
        </w:tc>
        <w:tc>
          <w:tcPr>
            <w:tcW w:type="dxa" w:w="4195"/>
            <w:vAlign w:val="top"/>
            <w:textDirection w:val="rtl"/>
          </w:tcPr>
          <w:p>
            <w:pPr>
              <w:bidi/>
              <w:jc w:val="right"/>
            </w:pPr>
            <w:r>
              <w:rPr>
                <w:rFonts w:ascii="Arial" w:hAnsi="Arial" w:cs="Arial"/>
                <w:sz w:val="14"/>
              </w:rPr>
              <w:t>איכות החלטה, תוצאה, שגיאה ומסקנות.</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trade_metrics</w:t>
            </w:r>
          </w:p>
        </w:tc>
        <w:tc>
          <w:tcPr>
            <w:tcW w:type="dxa" w:w="4195"/>
            <w:vAlign w:val="top"/>
            <w:textDirection w:val="rtl"/>
          </w:tcPr>
          <w:p>
            <w:pPr>
              <w:bidi/>
              <w:jc w:val="right"/>
            </w:pPr>
            <w:r>
              <w:rPr>
                <w:rFonts w:ascii="Arial" w:hAnsi="Arial" w:cs="Arial"/>
                <w:sz w:val="14"/>
              </w:rPr>
              <w:t>P&amp;L, R, MFE, MAE, Slippage, Latency.</w:t>
            </w:r>
          </w:p>
        </w:tc>
        <w:tc>
          <w:tcPr>
            <w:tcW w:type="dxa" w:w="1928"/>
            <w:vAlign w:val="top"/>
            <w:textDirection w:val="lrTb"/>
          </w:tcPr>
          <w:p>
            <w:pPr>
              <w:jc w:val="left"/>
            </w:pPr>
            <w:r>
              <w:rPr>
                <w:rFonts w:ascii="DejaVu Sans Mono" w:hAnsi="DejaVu Sans Mono" w:cs="DejaVu Sans Mono"/>
                <w:sz w:val="14"/>
              </w:rPr>
              <w:t>Derived + Snapshot</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change_proposals</w:t>
            </w:r>
          </w:p>
        </w:tc>
        <w:tc>
          <w:tcPr>
            <w:tcW w:type="dxa" w:w="4195"/>
            <w:vAlign w:val="top"/>
            <w:textDirection w:val="rtl"/>
          </w:tcPr>
          <w:p>
            <w:pPr>
              <w:bidi/>
              <w:jc w:val="right"/>
            </w:pPr>
            <w:r>
              <w:rPr>
                <w:rFonts w:ascii="Arial" w:hAnsi="Arial" w:cs="Arial"/>
                <w:sz w:val="14"/>
              </w:rPr>
              <w:t>הצעת שינוי Assumption/Policy/Strategy.</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rtl"/>
          </w:tcPr>
          <w:p>
            <w:pPr>
              <w:bidi/>
              <w:jc w:val="right"/>
            </w:pPr>
            <w:r>
              <w:rPr>
                <w:rFonts w:ascii="Arial" w:hAnsi="Arial" w:cs="Arial"/>
                <w:sz w:val="14"/>
              </w:rPr>
              <w:t>שלב 2</w:t>
            </w:r>
          </w:p>
        </w:tc>
      </w:tr>
      <w:tr>
        <w:trPr>
          <w:cantSplit/>
        </w:trPr>
        <w:tc>
          <w:tcPr>
            <w:tcW w:type="dxa" w:w="2494"/>
            <w:vAlign w:val="top"/>
            <w:textDirection w:val="lrTb"/>
          </w:tcPr>
          <w:p>
            <w:pPr>
              <w:jc w:val="left"/>
            </w:pPr>
            <w:r>
              <w:rPr>
                <w:rFonts w:ascii="DejaVu Sans Mono" w:hAnsi="DejaVu Sans Mono" w:cs="DejaVu Sans Mono"/>
                <w:sz w:val="14"/>
              </w:rPr>
              <w:t>experiment_runs</w:t>
            </w:r>
          </w:p>
        </w:tc>
        <w:tc>
          <w:tcPr>
            <w:tcW w:type="dxa" w:w="4195"/>
            <w:vAlign w:val="top"/>
            <w:textDirection w:val="lrTb"/>
          </w:tcPr>
          <w:p>
            <w:pPr>
              <w:jc w:val="left"/>
            </w:pPr>
            <w:r>
              <w:rPr>
                <w:rFonts w:ascii="DejaVu Sans Mono" w:hAnsi="DejaVu Sans Mono" w:cs="DejaVu Sans Mono"/>
                <w:sz w:val="14"/>
              </w:rPr>
              <w:t>Replay/Shadow/Champion/Challenger.</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experiment_results</w:t>
            </w:r>
          </w:p>
        </w:tc>
        <w:tc>
          <w:tcPr>
            <w:tcW w:type="dxa" w:w="4195"/>
            <w:vAlign w:val="top"/>
            <w:textDirection w:val="rtl"/>
          </w:tcPr>
          <w:p>
            <w:pPr>
              <w:bidi/>
              <w:jc w:val="right"/>
            </w:pPr>
            <w:r>
              <w:rPr>
                <w:rFonts w:ascii="Arial" w:hAnsi="Arial" w:cs="Arial"/>
                <w:sz w:val="14"/>
              </w:rPr>
              <w:t>מדדים לפי גרסה.</w:t>
            </w:r>
          </w:p>
        </w:tc>
        <w:tc>
          <w:tcPr>
            <w:tcW w:type="dxa" w:w="1928"/>
            <w:vAlign w:val="top"/>
            <w:textDirection w:val="lrTb"/>
          </w:tcPr>
          <w:p>
            <w:pPr>
              <w:jc w:val="left"/>
            </w:pPr>
            <w:r>
              <w:rPr>
                <w:rFonts w:ascii="DejaVu Sans Mono" w:hAnsi="DejaVu Sans Mono" w:cs="DejaVu Sans Mono"/>
                <w:sz w:val="14"/>
              </w:rPr>
              <w:t>Append-Only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audit_events</w:t>
            </w:r>
          </w:p>
        </w:tc>
        <w:tc>
          <w:tcPr>
            <w:tcW w:type="dxa" w:w="4195"/>
            <w:vAlign w:val="top"/>
            <w:textDirection w:val="rtl"/>
          </w:tcPr>
          <w:p>
            <w:pPr>
              <w:bidi/>
              <w:jc w:val="right"/>
            </w:pPr>
            <w:r>
              <w:rPr>
                <w:rFonts w:ascii="Arial" w:hAnsi="Arial" w:cs="Arial"/>
                <w:sz w:val="14"/>
              </w:rPr>
              <w:t>כל שינוי ניהולי ופעולה רגישה.</w:t>
            </w:r>
          </w:p>
        </w:tc>
        <w:tc>
          <w:tcPr>
            <w:tcW w:type="dxa" w:w="1928"/>
            <w:vAlign w:val="top"/>
            <w:textDirection w:val="lrTb"/>
          </w:tcPr>
          <w:p>
            <w:pPr>
              <w:jc w:val="left"/>
            </w:pPr>
            <w:r>
              <w:rPr>
                <w:rFonts w:ascii="DejaVu Sans Mono" w:hAnsi="DejaVu Sans Mono" w:cs="DejaVu Sans Mono"/>
                <w:sz w:val="14"/>
              </w:rPr>
              <w:t>Append-Only, Partitioned</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system_alerts</w:t>
            </w:r>
          </w:p>
        </w:tc>
        <w:tc>
          <w:tcPr>
            <w:tcW w:type="dxa" w:w="4195"/>
            <w:vAlign w:val="top"/>
            <w:textDirection w:val="rtl"/>
          </w:tcPr>
          <w:p>
            <w:pPr>
              <w:bidi/>
              <w:jc w:val="right"/>
            </w:pPr>
            <w:r>
              <w:rPr>
                <w:rFonts w:ascii="Arial" w:hAnsi="Arial" w:cs="Arial"/>
                <w:sz w:val="14"/>
              </w:rPr>
              <w:t>התראות תפעול, סיכון ואבטחה.</w:t>
            </w:r>
          </w:p>
        </w:tc>
        <w:tc>
          <w:tcPr>
            <w:tcW w:type="dxa" w:w="1928"/>
            <w:vAlign w:val="top"/>
            <w:textDirection w:val="lrTb"/>
          </w:tcPr>
          <w:p>
            <w:pPr>
              <w:jc w:val="left"/>
            </w:pPr>
            <w:r>
              <w:rPr>
                <w:rFonts w:ascii="DejaVu Sans Mono" w:hAnsi="DejaVu Sans Mono" w:cs="DejaVu Sans Mono"/>
                <w:sz w:val="14"/>
              </w:rPr>
              <w:t>Mutable + History</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dead_letter_events</w:t>
            </w:r>
          </w:p>
        </w:tc>
        <w:tc>
          <w:tcPr>
            <w:tcW w:type="dxa" w:w="4195"/>
            <w:vAlign w:val="top"/>
            <w:textDirection w:val="rtl"/>
          </w:tcPr>
          <w:p>
            <w:pPr>
              <w:bidi/>
              <w:jc w:val="right"/>
            </w:pPr>
            <w:r>
              <w:rPr>
                <w:rFonts w:ascii="Arial" w:hAnsi="Arial" w:cs="Arial"/>
                <w:sz w:val="14"/>
              </w:rPr>
              <w:t>אירועים שלא עובדו לאחר Retry.</w:t>
            </w:r>
          </w:p>
        </w:tc>
        <w:tc>
          <w:tcPr>
            <w:tcW w:type="dxa" w:w="1928"/>
            <w:vAlign w:val="top"/>
            <w:textDirection w:val="lrTb"/>
          </w:tcPr>
          <w:p>
            <w:pPr>
              <w:jc w:val="left"/>
            </w:pPr>
            <w:r>
              <w:rPr>
                <w:rFonts w:ascii="DejaVu Sans Mono" w:hAnsi="DejaVu Sans Mono" w:cs="DejaVu Sans Mono"/>
                <w:sz w:val="14"/>
              </w:rPr>
              <w:t>Append-Only, TTL</w:t>
            </w:r>
          </w:p>
        </w:tc>
        <w:tc>
          <w:tcPr>
            <w:tcW w:type="dxa" w:w="1077"/>
            <w:vAlign w:val="top"/>
            <w:textDirection w:val="lrTb"/>
          </w:tcPr>
          <w:p>
            <w:pPr>
              <w:jc w:val="left"/>
            </w:pPr>
            <w:r>
              <w:rPr>
                <w:rFonts w:ascii="DejaVu Sans Mono" w:hAnsi="DejaVu Sans Mono" w:cs="DejaVu Sans Mono"/>
                <w:sz w:val="14"/>
              </w:rPr>
              <w:t>MVP</w:t>
            </w:r>
          </w:p>
        </w:tc>
      </w:tr>
      <w:tr>
        <w:trPr>
          <w:cantSplit/>
        </w:trPr>
        <w:tc>
          <w:tcPr>
            <w:tcW w:type="dxa" w:w="2494"/>
            <w:vAlign w:val="top"/>
            <w:textDirection w:val="lrTb"/>
          </w:tcPr>
          <w:p>
            <w:pPr>
              <w:jc w:val="left"/>
            </w:pPr>
            <w:r>
              <w:rPr>
                <w:rFonts w:ascii="DejaVu Sans Mono" w:hAnsi="DejaVu Sans Mono" w:cs="DejaVu Sans Mono"/>
                <w:sz w:val="14"/>
              </w:rPr>
              <w:t>idempotency_records</w:t>
            </w:r>
          </w:p>
        </w:tc>
        <w:tc>
          <w:tcPr>
            <w:tcW w:type="dxa" w:w="4195"/>
            <w:vAlign w:val="top"/>
            <w:textDirection w:val="rtl"/>
          </w:tcPr>
          <w:p>
            <w:pPr>
              <w:bidi/>
              <w:jc w:val="right"/>
            </w:pPr>
            <w:r>
              <w:rPr>
                <w:rFonts w:ascii="Arial" w:hAnsi="Arial" w:cs="Arial"/>
                <w:sz w:val="14"/>
              </w:rPr>
              <w:t>מניעת כפל פעולות ופקודות.</w:t>
            </w:r>
          </w:p>
        </w:tc>
        <w:tc>
          <w:tcPr>
            <w:tcW w:type="dxa" w:w="1928"/>
            <w:vAlign w:val="top"/>
            <w:textDirection w:val="lrTb"/>
          </w:tcPr>
          <w:p>
            <w:pPr>
              <w:jc w:val="left"/>
            </w:pPr>
            <w:r>
              <w:rPr>
                <w:rFonts w:ascii="DejaVu Sans Mono" w:hAnsi="DejaVu Sans Mono" w:cs="DejaVu Sans Mono"/>
                <w:sz w:val="14"/>
              </w:rPr>
              <w:t>TTL + Pinned if order</w:t>
            </w:r>
          </w:p>
        </w:tc>
        <w:tc>
          <w:tcPr>
            <w:tcW w:type="dxa" w:w="1077"/>
            <w:vAlign w:val="top"/>
            <w:textDirection w:val="lrTb"/>
          </w:tcPr>
          <w:p>
            <w:pPr>
              <w:jc w:val="left"/>
            </w:pPr>
            <w:r>
              <w:rPr>
                <w:rFonts w:ascii="DejaVu Sans Mono" w:hAnsi="DejaVu Sans Mono" w:cs="DejaVu Sans Mono"/>
                <w:sz w:val="14"/>
              </w:rPr>
              <w:t>MVP</w:t>
            </w:r>
          </w:p>
        </w:tc>
      </w:tr>
    </w:tbl>
    <w:p>
      <w:pPr>
        <w:spacing w:after="20"/>
      </w:pPr>
    </w:p>
    <w:p>
      <w:pPr>
        <w:pStyle w:val="Heading1"/>
        <w:keepNext w:val="0"/>
        <w:bidi/>
        <w:spacing w:after="60"/>
        <w:jc w:val="right"/>
      </w:pPr>
      <w:r>
        <w:rPr>
          <w:rFonts w:ascii="Arial" w:hAnsi="Arial" w:cs="Arial"/>
          <w:b w:val="0"/>
          <w:sz w:val="20"/>
        </w:rPr>
        <w:t>7. סכמות ליבה מפורטות</w:t>
      </w:r>
    </w:p>
    <w:p>
      <w:pPr>
        <w:pStyle w:val="Heading2"/>
        <w:keepNext w:val="0"/>
        <w:bidi/>
        <w:spacing w:after="60"/>
        <w:jc w:val="right"/>
      </w:pPr>
      <w:r>
        <w:rPr>
          <w:rFonts w:ascii="Arial" w:hAnsi="Arial" w:cs="Arial"/>
          <w:b w:val="0"/>
          <w:sz w:val="20"/>
        </w:rPr>
        <w:t>7.1 source_events</w:t>
      </w:r>
    </w:p>
    <w:p>
      <w:pPr>
        <w:spacing w:after="0"/>
        <w:ind w:left="312" w:right="312"/>
        <w:jc w:val="left"/>
      </w:pPr>
      <w:r>
        <w:rPr>
          <w:rFonts w:ascii="DejaVu Sans Mono" w:hAnsi="DejaVu Sans Mono" w:cs="DejaVu Sans Mono"/>
          <w:sz w:val="15"/>
        </w:rPr>
        <w:t>source_events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workspace_id uuid FK</w:t>
      </w:r>
    </w:p>
    <w:p>
      <w:pPr>
        <w:spacing w:after="0"/>
        <w:ind w:left="312" w:right="312"/>
        <w:jc w:val="left"/>
      </w:pPr>
      <w:r>
        <w:rPr>
          <w:rFonts w:ascii="DejaVu Sans Mono" w:hAnsi="DejaVu Sans Mono" w:cs="DejaVu Sans Mono"/>
          <w:sz w:val="15"/>
        </w:rPr>
        <w:t xml:space="preserve">  connector_id uuid FK</w:t>
      </w:r>
    </w:p>
    <w:p>
      <w:pPr>
        <w:spacing w:after="0"/>
        <w:ind w:left="312" w:right="312"/>
        <w:jc w:val="left"/>
      </w:pPr>
      <w:r>
        <w:rPr>
          <w:rFonts w:ascii="DejaVu Sans Mono" w:hAnsi="DejaVu Sans Mono" w:cs="DejaVu Sans Mono"/>
          <w:sz w:val="15"/>
        </w:rPr>
        <w:t xml:space="preserve">  source_account_id uuid FK NULL</w:t>
      </w:r>
    </w:p>
    <w:p>
      <w:pPr>
        <w:spacing w:after="0"/>
        <w:ind w:left="312" w:right="312"/>
        <w:jc w:val="left"/>
      </w:pPr>
      <w:r>
        <w:rPr>
          <w:rFonts w:ascii="DejaVu Sans Mono" w:hAnsi="DejaVu Sans Mono" w:cs="DejaVu Sans Mono"/>
          <w:sz w:val="15"/>
        </w:rPr>
        <w:t xml:space="preserve">  channel_id uuid FK NULL</w:t>
      </w:r>
    </w:p>
    <w:p>
      <w:pPr>
        <w:spacing w:after="0"/>
        <w:ind w:left="312" w:right="312"/>
        <w:jc w:val="left"/>
      </w:pPr>
      <w:r>
        <w:rPr>
          <w:rFonts w:ascii="DejaVu Sans Mono" w:hAnsi="DejaVu Sans Mono" w:cs="DejaVu Sans Mono"/>
          <w:sz w:val="15"/>
        </w:rPr>
        <w:t xml:space="preserve">  author_id uuid FK NULL</w:t>
      </w:r>
    </w:p>
    <w:p>
      <w:pPr>
        <w:spacing w:after="0"/>
        <w:ind w:left="312" w:right="312"/>
        <w:jc w:val="left"/>
      </w:pPr>
      <w:r>
        <w:rPr>
          <w:rFonts w:ascii="DejaVu Sans Mono" w:hAnsi="DejaVu Sans Mono" w:cs="DejaVu Sans Mono"/>
          <w:sz w:val="15"/>
        </w:rPr>
        <w:t xml:space="preserve">  external_event_id text NULL</w:t>
      </w:r>
    </w:p>
    <w:p>
      <w:pPr>
        <w:spacing w:after="0"/>
        <w:ind w:left="312" w:right="312"/>
        <w:jc w:val="left"/>
      </w:pPr>
      <w:r>
        <w:rPr>
          <w:rFonts w:ascii="DejaVu Sans Mono" w:hAnsi="DejaVu Sans Mono" w:cs="DejaVu Sans Mono"/>
          <w:sz w:val="15"/>
        </w:rPr>
        <w:t xml:space="preserve">  event_type text NOT NULL</w:t>
      </w:r>
    </w:p>
    <w:p>
      <w:pPr>
        <w:spacing w:after="0"/>
        <w:ind w:left="312" w:right="312"/>
        <w:jc w:val="left"/>
      </w:pPr>
      <w:r>
        <w:rPr>
          <w:rFonts w:ascii="DejaVu Sans Mono" w:hAnsi="DejaVu Sans Mono" w:cs="DejaVu Sans Mono"/>
          <w:sz w:val="15"/>
        </w:rPr>
        <w:t xml:space="preserve">  observed_at timestamptz NOT NULL</w:t>
      </w:r>
    </w:p>
    <w:p>
      <w:pPr>
        <w:spacing w:after="0"/>
        <w:ind w:left="312" w:right="312"/>
        <w:jc w:val="left"/>
      </w:pPr>
      <w:r>
        <w:rPr>
          <w:rFonts w:ascii="DejaVu Sans Mono" w:hAnsi="DejaVu Sans Mono" w:cs="DejaVu Sans Mono"/>
          <w:sz w:val="15"/>
        </w:rPr>
        <w:t xml:space="preserve">  ingested_at timestamptz NOT NULL</w:t>
      </w:r>
    </w:p>
    <w:p>
      <w:pPr>
        <w:spacing w:after="0"/>
        <w:ind w:left="312" w:right="312"/>
        <w:jc w:val="left"/>
      </w:pPr>
      <w:r>
        <w:rPr>
          <w:rFonts w:ascii="DejaVu Sans Mono" w:hAnsi="DejaVu Sans Mono" w:cs="DejaVu Sans Mono"/>
          <w:sz w:val="15"/>
        </w:rPr>
        <w:t xml:space="preserve">  content_text text NULL</w:t>
      </w:r>
    </w:p>
    <w:p>
      <w:pPr>
        <w:spacing w:after="0"/>
        <w:ind w:left="312" w:right="312"/>
        <w:jc w:val="left"/>
      </w:pPr>
      <w:r>
        <w:rPr>
          <w:rFonts w:ascii="DejaVu Sans Mono" w:hAnsi="DejaVu Sans Mono" w:cs="DejaVu Sans Mono"/>
          <w:sz w:val="15"/>
        </w:rPr>
        <w:t xml:space="preserve">  content_language text NULL</w:t>
      </w:r>
    </w:p>
    <w:p>
      <w:pPr>
        <w:spacing w:after="0"/>
        <w:ind w:left="312" w:right="312"/>
        <w:jc w:val="left"/>
      </w:pPr>
      <w:r>
        <w:rPr>
          <w:rFonts w:ascii="DejaVu Sans Mono" w:hAnsi="DejaVu Sans Mono" w:cs="DejaVu Sans Mono"/>
          <w:sz w:val="15"/>
        </w:rPr>
        <w:t xml:space="preserve">  content_hash text NOT NULL</w:t>
      </w:r>
    </w:p>
    <w:p>
      <w:pPr>
        <w:spacing w:after="0"/>
        <w:ind w:left="312" w:right="312"/>
        <w:jc w:val="left"/>
      </w:pPr>
      <w:r>
        <w:rPr>
          <w:rFonts w:ascii="DejaVu Sans Mono" w:hAnsi="DejaVu Sans Mono" w:cs="DejaVu Sans Mono"/>
          <w:sz w:val="15"/>
        </w:rPr>
        <w:t xml:space="preserve">  raw_object_id uuid FK NULL</w:t>
      </w:r>
    </w:p>
    <w:p>
      <w:pPr>
        <w:spacing w:after="0"/>
        <w:ind w:left="312" w:right="312"/>
        <w:jc w:val="left"/>
      </w:pPr>
      <w:r>
        <w:rPr>
          <w:rFonts w:ascii="DejaVu Sans Mono" w:hAnsi="DejaVu Sans Mono" w:cs="DejaVu Sans Mono"/>
          <w:sz w:val="15"/>
        </w:rPr>
        <w:t xml:space="preserve">  current_revision_no integer NOT NULL DEFAULT 1</w:t>
      </w:r>
    </w:p>
    <w:p>
      <w:pPr>
        <w:spacing w:after="0"/>
        <w:ind w:left="312" w:right="312"/>
        <w:jc w:val="left"/>
      </w:pPr>
      <w:r>
        <w:rPr>
          <w:rFonts w:ascii="DejaVu Sans Mono" w:hAnsi="DejaVu Sans Mono" w:cs="DejaVu Sans Mono"/>
          <w:sz w:val="15"/>
        </w:rPr>
        <w:t xml:space="preserve">  is_deleted_at_source boolean NOT NULL DEFAULT false</w:t>
      </w:r>
    </w:p>
    <w:p>
      <w:pPr>
        <w:spacing w:after="0"/>
        <w:ind w:left="312" w:right="312"/>
        <w:jc w:val="left"/>
      </w:pPr>
      <w:r>
        <w:rPr>
          <w:rFonts w:ascii="DejaVu Sans Mono" w:hAnsi="DejaVu Sans Mono" w:cs="DejaVu Sans Mono"/>
          <w:sz w:val="15"/>
        </w:rPr>
        <w:t xml:space="preserve">  pinned boolean NOT NULL DEFAULT false</w:t>
      </w:r>
    </w:p>
    <w:p>
      <w:pPr>
        <w:spacing w:after="0"/>
        <w:ind w:left="312" w:right="312"/>
        <w:jc w:val="left"/>
      </w:pPr>
      <w:r>
        <w:rPr>
          <w:rFonts w:ascii="DejaVu Sans Mono" w:hAnsi="DejaVu Sans Mono" w:cs="DejaVu Sans Mono"/>
          <w:sz w:val="15"/>
        </w:rPr>
        <w:t xml:space="preserve">  metadata jsonb NOT NULL DEFAULT '{}'</w:t>
      </w:r>
    </w:p>
    <w:p>
      <w:pPr>
        <w:spacing w:after="0"/>
        <w:ind w:left="312" w:right="312"/>
        <w:jc w:val="left"/>
      </w:pPr>
      <w:r>
        <w:rPr>
          <w:rFonts w:ascii="DejaVu Sans Mono" w:hAnsi="DejaVu Sans Mono" w:cs="DejaVu Sans Mono"/>
          <w:sz w:val="15"/>
        </w:rPr>
        <w:t xml:space="preserve">  created_at timestamptz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UNIQUE(connector_id, external_event_id) WHERE external_event_id IS NOT NULL</w:t>
      </w:r>
    </w:p>
    <w:p>
      <w:pPr>
        <w:spacing w:after="0"/>
        <w:ind w:left="312" w:right="312"/>
        <w:jc w:val="left"/>
      </w:pPr>
      <w:r>
        <w:rPr>
          <w:rFonts w:ascii="DejaVu Sans Mono" w:hAnsi="DejaVu Sans Mono" w:cs="DejaVu Sans Mono"/>
          <w:sz w:val="15"/>
        </w:rPr>
        <w:t>INDEX(observed_at DESC)</w:t>
      </w:r>
    </w:p>
    <w:p>
      <w:pPr>
        <w:spacing w:after="0"/>
        <w:ind w:left="312" w:right="312"/>
        <w:jc w:val="left"/>
      </w:pPr>
      <w:r>
        <w:rPr>
          <w:rFonts w:ascii="DejaVu Sans Mono" w:hAnsi="DejaVu Sans Mono" w:cs="DejaVu Sans Mono"/>
          <w:sz w:val="15"/>
        </w:rPr>
        <w:t>INDEX(channel_id, observed_at DESC)</w:t>
      </w:r>
    </w:p>
    <w:p>
      <w:pPr>
        <w:spacing w:after="0"/>
        <w:ind w:left="312" w:right="312"/>
        <w:jc w:val="left"/>
      </w:pPr>
      <w:r>
        <w:rPr>
          <w:rFonts w:ascii="DejaVu Sans Mono" w:hAnsi="DejaVu Sans Mono" w:cs="DejaVu Sans Mono"/>
          <w:sz w:val="15"/>
        </w:rPr>
        <w:t>INDEX(author_id, observed_at DESC)</w:t>
      </w:r>
    </w:p>
    <w:p>
      <w:pPr>
        <w:spacing w:after="0"/>
        <w:ind w:left="312" w:right="312"/>
        <w:jc w:val="left"/>
      </w:pPr>
      <w:r>
        <w:rPr>
          <w:rFonts w:ascii="DejaVu Sans Mono" w:hAnsi="DejaVu Sans Mono" w:cs="DejaVu Sans Mono"/>
          <w:sz w:val="15"/>
        </w:rPr>
        <w:t>INDEX(content_hash)</w:t>
      </w:r>
    </w:p>
    <w:p>
      <w:pPr>
        <w:pStyle w:val="Heading2"/>
        <w:keepNext w:val="0"/>
        <w:bidi/>
        <w:spacing w:after="60"/>
        <w:jc w:val="right"/>
      </w:pPr>
      <w:r>
        <w:rPr>
          <w:rFonts w:ascii="Arial" w:hAnsi="Arial" w:cs="Arial"/>
          <w:b w:val="0"/>
          <w:sz w:val="20"/>
        </w:rPr>
        <w:t>7.2 source_trade_instructions</w:t>
      </w:r>
    </w:p>
    <w:p>
      <w:pPr>
        <w:spacing w:after="0"/>
        <w:ind w:left="312" w:right="312"/>
        <w:jc w:val="left"/>
      </w:pPr>
      <w:r>
        <w:rPr>
          <w:rFonts w:ascii="DejaVu Sans Mono" w:hAnsi="DejaVu Sans Mono" w:cs="DejaVu Sans Mono"/>
          <w:sz w:val="15"/>
        </w:rPr>
        <w:t>source_trade_instructions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source_event_id uuid FK NOT NULL</w:t>
      </w:r>
    </w:p>
    <w:p>
      <w:pPr>
        <w:spacing w:after="0"/>
        <w:ind w:left="312" w:right="312"/>
        <w:jc w:val="left"/>
      </w:pPr>
      <w:r>
        <w:rPr>
          <w:rFonts w:ascii="DejaVu Sans Mono" w:hAnsi="DejaVu Sans Mono" w:cs="DejaVu Sans Mono"/>
          <w:sz w:val="15"/>
        </w:rPr>
        <w:t xml:space="preserve">  resolution_run_id uuid FK NOT NULL</w:t>
      </w:r>
    </w:p>
    <w:p>
      <w:pPr>
        <w:spacing w:after="0"/>
        <w:ind w:left="312" w:right="312"/>
        <w:jc w:val="left"/>
      </w:pPr>
      <w:r>
        <w:rPr>
          <w:rFonts w:ascii="DejaVu Sans Mono" w:hAnsi="DejaVu Sans Mono" w:cs="DejaVu Sans Mono"/>
          <w:sz w:val="15"/>
        </w:rPr>
        <w:t xml:space="preserve">  instrument_id uuid FK NOT NULL</w:t>
      </w:r>
    </w:p>
    <w:p>
      <w:pPr>
        <w:spacing w:after="0"/>
        <w:ind w:left="312" w:right="312"/>
        <w:jc w:val="left"/>
      </w:pPr>
      <w:r>
        <w:rPr>
          <w:rFonts w:ascii="DejaVu Sans Mono" w:hAnsi="DejaVu Sans Mono" w:cs="DejaVu Sans Mono"/>
          <w:sz w:val="15"/>
        </w:rPr>
        <w:t xml:space="preserve">  instruction_type text NOT NULL</w:t>
      </w:r>
    </w:p>
    <w:p>
      <w:pPr>
        <w:spacing w:after="0"/>
        <w:ind w:left="312" w:right="312"/>
        <w:jc w:val="left"/>
      </w:pPr>
      <w:r>
        <w:rPr>
          <w:rFonts w:ascii="DejaVu Sans Mono" w:hAnsi="DejaVu Sans Mono" w:cs="DejaVu Sans Mono"/>
          <w:sz w:val="15"/>
        </w:rPr>
        <w:t xml:space="preserve">  intent text NOT NULL             -- ENTRY / EXIT / UPDATE / DISCUSSION</w:t>
      </w:r>
    </w:p>
    <w:p>
      <w:pPr>
        <w:spacing w:after="0"/>
        <w:ind w:left="312" w:right="312"/>
        <w:jc w:val="left"/>
      </w:pPr>
      <w:r>
        <w:rPr>
          <w:rFonts w:ascii="DejaVu Sans Mono" w:hAnsi="DejaVu Sans Mono" w:cs="DejaVu Sans Mono"/>
          <w:sz w:val="15"/>
        </w:rPr>
        <w:t xml:space="preserve">  direction text NOT NULL          -- LONG / SHORT / NEUTRAL / UNKNOWN</w:t>
      </w:r>
    </w:p>
    <w:p>
      <w:pPr>
        <w:spacing w:after="0"/>
        <w:ind w:left="312" w:right="312"/>
        <w:jc w:val="left"/>
      </w:pPr>
      <w:r>
        <w:rPr>
          <w:rFonts w:ascii="DejaVu Sans Mono" w:hAnsi="DejaVu Sans Mono" w:cs="DejaVu Sans Mono"/>
          <w:sz w:val="15"/>
        </w:rPr>
        <w:t xml:space="preserve">  valid_from timestamptz NULL</w:t>
      </w:r>
    </w:p>
    <w:p>
      <w:pPr>
        <w:spacing w:after="0"/>
        <w:ind w:left="312" w:right="312"/>
        <w:jc w:val="left"/>
      </w:pPr>
      <w:r>
        <w:rPr>
          <w:rFonts w:ascii="DejaVu Sans Mono" w:hAnsi="DejaVu Sans Mono" w:cs="DejaVu Sans Mono"/>
          <w:sz w:val="15"/>
        </w:rPr>
        <w:t xml:space="preserve">  valid_until timestamptz NULL</w:t>
      </w:r>
    </w:p>
    <w:p>
      <w:pPr>
        <w:spacing w:after="0"/>
        <w:ind w:left="312" w:right="312"/>
        <w:jc w:val="left"/>
      </w:pPr>
      <w:r>
        <w:rPr>
          <w:rFonts w:ascii="DejaVu Sans Mono" w:hAnsi="DejaVu Sans Mono" w:cs="DejaVu Sans Mono"/>
          <w:sz w:val="15"/>
        </w:rPr>
        <w:t xml:space="preserve">  time_horizon text NULL</w:t>
      </w:r>
    </w:p>
    <w:p>
      <w:pPr>
        <w:spacing w:after="0"/>
        <w:ind w:left="312" w:right="312"/>
        <w:jc w:val="left"/>
      </w:pPr>
      <w:r>
        <w:rPr>
          <w:rFonts w:ascii="DejaVu Sans Mono" w:hAnsi="DejaVu Sans Mono" w:cs="DejaVu Sans Mono"/>
          <w:sz w:val="15"/>
        </w:rPr>
        <w:t xml:space="preserve">  extraction_confidence numeric(18,10) NOT NULL</w:t>
      </w:r>
    </w:p>
    <w:p>
      <w:pPr>
        <w:spacing w:after="0"/>
        <w:ind w:left="312" w:right="312"/>
        <w:jc w:val="left"/>
      </w:pPr>
      <w:r>
        <w:rPr>
          <w:rFonts w:ascii="DejaVu Sans Mono" w:hAnsi="DejaVu Sans Mono" w:cs="DejaVu Sans Mono"/>
          <w:sz w:val="15"/>
        </w:rPr>
        <w:t xml:space="preserve">  ambiguity_status text NOT NULL   -- CLEAR / NEEDS_REVIEW / INVALID</w:t>
      </w:r>
    </w:p>
    <w:p>
      <w:pPr>
        <w:spacing w:after="0"/>
        <w:ind w:left="312" w:right="312"/>
        <w:jc w:val="left"/>
      </w:pPr>
      <w:r>
        <w:rPr>
          <w:rFonts w:ascii="DejaVu Sans Mono" w:hAnsi="DejaVu Sans Mono" w:cs="DejaVu Sans Mono"/>
          <w:sz w:val="15"/>
        </w:rPr>
        <w:t xml:space="preserve">  source_text_excerpt text NULL</w:t>
      </w:r>
    </w:p>
    <w:p>
      <w:pPr>
        <w:spacing w:after="0"/>
        <w:ind w:left="312" w:right="312"/>
        <w:jc w:val="left"/>
      </w:pPr>
      <w:r>
        <w:rPr>
          <w:rFonts w:ascii="DejaVu Sans Mono" w:hAnsi="DejaVu Sans Mono" w:cs="DejaVu Sans Mono"/>
          <w:sz w:val="15"/>
        </w:rPr>
        <w:t xml:space="preserve">  instruction_version integer NOT NULL DEFAULT 1</w:t>
      </w:r>
    </w:p>
    <w:p>
      <w:pPr>
        <w:spacing w:after="0"/>
        <w:ind w:left="312" w:right="312"/>
        <w:jc w:val="left"/>
      </w:pPr>
      <w:r>
        <w:rPr>
          <w:rFonts w:ascii="DejaVu Sans Mono" w:hAnsi="DejaVu Sans Mono" w:cs="DejaVu Sans Mono"/>
          <w:sz w:val="15"/>
        </w:rPr>
        <w:t xml:space="preserve">  created_at timestamptz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UNIQUE(source_event_id, instruction_version)</w:t>
      </w:r>
    </w:p>
    <w:p>
      <w:pPr>
        <w:pStyle w:val="Heading2"/>
        <w:keepNext w:val="0"/>
        <w:bidi/>
        <w:spacing w:after="60"/>
        <w:jc w:val="right"/>
      </w:pPr>
      <w:r>
        <w:rPr>
          <w:rFonts w:ascii="Arial" w:hAnsi="Arial" w:cs="Arial"/>
          <w:b w:val="0"/>
          <w:sz w:val="20"/>
        </w:rPr>
        <w:t>7.3 source_instruction_entries / targets / stops</w:t>
      </w:r>
    </w:p>
    <w:p>
      <w:pPr>
        <w:spacing w:after="0"/>
        <w:ind w:left="312" w:right="312"/>
        <w:jc w:val="left"/>
      </w:pPr>
      <w:r>
        <w:rPr>
          <w:rFonts w:ascii="DejaVu Sans Mono" w:hAnsi="DejaVu Sans Mono" w:cs="DejaVu Sans Mono"/>
          <w:sz w:val="15"/>
        </w:rPr>
        <w:t>source_instruction_entries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instruction_id uuid FK NOT NULL</w:t>
      </w:r>
    </w:p>
    <w:p>
      <w:pPr>
        <w:spacing w:after="0"/>
        <w:ind w:left="312" w:right="312"/>
        <w:jc w:val="left"/>
      </w:pPr>
      <w:r>
        <w:rPr>
          <w:rFonts w:ascii="DejaVu Sans Mono" w:hAnsi="DejaVu Sans Mono" w:cs="DejaVu Sans Mono"/>
          <w:sz w:val="15"/>
        </w:rPr>
        <w:t xml:space="preserve">  semantics text NOT NULL          -- BUY_LIMIT_MAX / BUY_STOP_TRIGGER / BUY_ZONE / ENTER_IMMEDIATELY</w:t>
      </w:r>
    </w:p>
    <w:p>
      <w:pPr>
        <w:spacing w:after="0"/>
        <w:ind w:left="312" w:right="312"/>
        <w:jc w:val="left"/>
      </w:pPr>
      <w:r>
        <w:rPr>
          <w:rFonts w:ascii="DejaVu Sans Mono" w:hAnsi="DejaVu Sans Mono" w:cs="DejaVu Sans Mono"/>
          <w:sz w:val="15"/>
        </w:rPr>
        <w:t xml:space="preserve">  price numeric(20,8) NULL</w:t>
      </w:r>
    </w:p>
    <w:p>
      <w:pPr>
        <w:spacing w:after="0"/>
        <w:ind w:left="312" w:right="312"/>
        <w:jc w:val="left"/>
      </w:pPr>
      <w:r>
        <w:rPr>
          <w:rFonts w:ascii="DejaVu Sans Mono" w:hAnsi="DejaVu Sans Mono" w:cs="DejaVu Sans Mono"/>
          <w:sz w:val="15"/>
        </w:rPr>
        <w:t xml:space="preserve">  price_low numeric(20,8) NULL</w:t>
      </w:r>
    </w:p>
    <w:p>
      <w:pPr>
        <w:spacing w:after="0"/>
        <w:ind w:left="312" w:right="312"/>
        <w:jc w:val="left"/>
      </w:pPr>
      <w:r>
        <w:rPr>
          <w:rFonts w:ascii="DejaVu Sans Mono" w:hAnsi="DejaVu Sans Mono" w:cs="DejaVu Sans Mono"/>
          <w:sz w:val="15"/>
        </w:rPr>
        <w:t xml:space="preserve">  price_high numeric(20,8) NULL</w:t>
      </w:r>
    </w:p>
    <w:p>
      <w:pPr>
        <w:spacing w:after="0"/>
        <w:ind w:left="312" w:right="312"/>
        <w:jc w:val="left"/>
      </w:pPr>
      <w:r>
        <w:rPr>
          <w:rFonts w:ascii="DejaVu Sans Mono" w:hAnsi="DejaVu Sans Mono" w:cs="DejaVu Sans Mono"/>
          <w:sz w:val="15"/>
        </w:rPr>
        <w:t xml:space="preserve">  currency char(3) NOT NULL</w:t>
      </w:r>
    </w:p>
    <w:p>
      <w:pPr>
        <w:spacing w:after="0"/>
        <w:ind w:left="312" w:right="312"/>
        <w:jc w:val="left"/>
      </w:pPr>
      <w:r>
        <w:rPr>
          <w:rFonts w:ascii="DejaVu Sans Mono" w:hAnsi="DejaVu Sans Mono" w:cs="DejaVu Sans Mono"/>
          <w:sz w:val="15"/>
        </w:rPr>
        <w:t xml:space="preserve">  anchor_type text NULL</w:t>
      </w:r>
    </w:p>
    <w:p>
      <w:pPr>
        <w:spacing w:after="0"/>
        <w:ind w:left="312" w:right="312"/>
        <w:jc w:val="left"/>
      </w:pPr>
      <w:r>
        <w:rPr>
          <w:rFonts w:ascii="DejaVu Sans Mono" w:hAnsi="DejaVu Sans Mono" w:cs="DejaVu Sans Mono"/>
          <w:sz w:val="15"/>
        </w:rPr>
        <w:t xml:space="preserve">  max_chase_price numeric(20,8) NULL</w:t>
      </w:r>
    </w:p>
    <w:p>
      <w:pPr>
        <w:spacing w:after="0"/>
        <w:ind w:left="312" w:right="312"/>
        <w:jc w:val="left"/>
      </w:pPr>
      <w:r>
        <w:rPr>
          <w:rFonts w:ascii="DejaVu Sans Mono" w:hAnsi="DejaVu Sans Mono" w:cs="DejaVu Sans Mono"/>
          <w:sz w:val="15"/>
        </w:rPr>
        <w:t xml:space="preserve">  sequence_no integer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source_instruction_targets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instruction_id uuid FK NOT NULL</w:t>
      </w:r>
    </w:p>
    <w:p>
      <w:pPr>
        <w:spacing w:after="0"/>
        <w:ind w:left="312" w:right="312"/>
        <w:jc w:val="left"/>
      </w:pPr>
      <w:r>
        <w:rPr>
          <w:rFonts w:ascii="DejaVu Sans Mono" w:hAnsi="DejaVu Sans Mono" w:cs="DejaVu Sans Mono"/>
          <w:sz w:val="15"/>
        </w:rPr>
        <w:t xml:space="preserve">  target_type text NOT NULL        -- PRICE / PERCENT / CONDITION</w:t>
      </w:r>
    </w:p>
    <w:p>
      <w:pPr>
        <w:spacing w:after="0"/>
        <w:ind w:left="312" w:right="312"/>
        <w:jc w:val="left"/>
      </w:pPr>
      <w:r>
        <w:rPr>
          <w:rFonts w:ascii="DejaVu Sans Mono" w:hAnsi="DejaVu Sans Mono" w:cs="DejaVu Sans Mono"/>
          <w:sz w:val="15"/>
        </w:rPr>
        <w:t xml:space="preserve">  target_price numeric(20,8) NULL</w:t>
      </w:r>
    </w:p>
    <w:p>
      <w:pPr>
        <w:spacing w:after="0"/>
        <w:ind w:left="312" w:right="312"/>
        <w:jc w:val="left"/>
      </w:pPr>
      <w:r>
        <w:rPr>
          <w:rFonts w:ascii="DejaVu Sans Mono" w:hAnsi="DejaVu Sans Mono" w:cs="DejaVu Sans Mono"/>
          <w:sz w:val="15"/>
        </w:rPr>
        <w:t xml:space="preserve">  target_percent numeric(18,10) NULL</w:t>
      </w:r>
    </w:p>
    <w:p>
      <w:pPr>
        <w:spacing w:after="0"/>
        <w:ind w:left="312" w:right="312"/>
        <w:jc w:val="left"/>
      </w:pPr>
      <w:r>
        <w:rPr>
          <w:rFonts w:ascii="DejaVu Sans Mono" w:hAnsi="DejaVu Sans Mono" w:cs="DejaVu Sans Mono"/>
          <w:sz w:val="15"/>
        </w:rPr>
        <w:t xml:space="preserve">  exit_fraction numeric(18,10) NULL</w:t>
      </w:r>
    </w:p>
    <w:p>
      <w:pPr>
        <w:spacing w:after="0"/>
        <w:ind w:left="312" w:right="312"/>
        <w:jc w:val="left"/>
      </w:pPr>
      <w:r>
        <w:rPr>
          <w:rFonts w:ascii="DejaVu Sans Mono" w:hAnsi="DejaVu Sans Mono" w:cs="DejaVu Sans Mono"/>
          <w:sz w:val="15"/>
        </w:rPr>
        <w:t xml:space="preserve">  sequence_no integer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source_instruction_stops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instruction_id uuid FK NOT NULL</w:t>
      </w:r>
    </w:p>
    <w:p>
      <w:pPr>
        <w:spacing w:after="0"/>
        <w:ind w:left="312" w:right="312"/>
        <w:jc w:val="left"/>
      </w:pPr>
      <w:r>
        <w:rPr>
          <w:rFonts w:ascii="DejaVu Sans Mono" w:hAnsi="DejaVu Sans Mono" w:cs="DejaVu Sans Mono"/>
          <w:sz w:val="15"/>
        </w:rPr>
        <w:t xml:space="preserve">  stop_type text NOT NULL          -- PRICE / PERCENT / THESIS / TIME / STRUCTURE</w:t>
      </w:r>
    </w:p>
    <w:p>
      <w:pPr>
        <w:spacing w:after="0"/>
        <w:ind w:left="312" w:right="312"/>
        <w:jc w:val="left"/>
      </w:pPr>
      <w:r>
        <w:rPr>
          <w:rFonts w:ascii="DejaVu Sans Mono" w:hAnsi="DejaVu Sans Mono" w:cs="DejaVu Sans Mono"/>
          <w:sz w:val="15"/>
        </w:rPr>
        <w:t xml:space="preserve">  stop_price numeric(20,8) NULL</w:t>
      </w:r>
    </w:p>
    <w:p>
      <w:pPr>
        <w:spacing w:after="0"/>
        <w:ind w:left="312" w:right="312"/>
        <w:jc w:val="left"/>
      </w:pPr>
      <w:r>
        <w:rPr>
          <w:rFonts w:ascii="DejaVu Sans Mono" w:hAnsi="DejaVu Sans Mono" w:cs="DejaVu Sans Mono"/>
          <w:sz w:val="15"/>
        </w:rPr>
        <w:t xml:space="preserve">  stop_percent numeric(18,10) NULL</w:t>
      </w:r>
    </w:p>
    <w:p>
      <w:pPr>
        <w:spacing w:after="0"/>
        <w:ind w:left="312" w:right="312"/>
        <w:jc w:val="left"/>
      </w:pPr>
      <w:r>
        <w:rPr>
          <w:rFonts w:ascii="DejaVu Sans Mono" w:hAnsi="DejaVu Sans Mono" w:cs="DejaVu Sans Mono"/>
          <w:sz w:val="15"/>
        </w:rPr>
        <w:t xml:space="preserve">  anchor_type text NULL            -- FILL_PRICE / ENTRY_PRICE / SOURCE_PRICE / HIGH_WATERMARK</w:t>
      </w:r>
    </w:p>
    <w:p>
      <w:pPr>
        <w:spacing w:after="0"/>
        <w:ind w:left="312" w:right="312"/>
        <w:jc w:val="left"/>
      </w:pPr>
      <w:r>
        <w:rPr>
          <w:rFonts w:ascii="DejaVu Sans Mono" w:hAnsi="DejaVu Sans Mono" w:cs="DejaVu Sans Mono"/>
          <w:sz w:val="15"/>
        </w:rPr>
        <w:t xml:space="preserve">  condition_json jsonb NULL</w:t>
      </w:r>
    </w:p>
    <w:p>
      <w:pPr>
        <w:spacing w:after="0"/>
        <w:ind w:left="312" w:right="312"/>
        <w:jc w:val="left"/>
      </w:pPr>
      <w:r>
        <w:rPr>
          <w:rFonts w:ascii="DejaVu Sans Mono" w:hAnsi="DejaVu Sans Mono" w:cs="DejaVu Sans Mono"/>
          <w:sz w:val="15"/>
        </w:rPr>
        <w:t xml:space="preserve">  sequence_no integer NOT NULL</w:t>
      </w:r>
    </w:p>
    <w:p>
      <w:pPr>
        <w:pStyle w:val="Heading2"/>
        <w:keepNext w:val="0"/>
        <w:bidi/>
        <w:spacing w:after="60"/>
        <w:jc w:val="right"/>
      </w:pPr>
      <w:r>
        <w:rPr>
          <w:rFonts w:ascii="Arial" w:hAnsi="Arial" w:cs="Arial"/>
          <w:b w:val="0"/>
          <w:sz w:val="20"/>
        </w:rPr>
        <w:t>7.4 trade_candidates</w:t>
      </w:r>
    </w:p>
    <w:p>
      <w:pPr>
        <w:spacing w:after="0"/>
        <w:ind w:left="312" w:right="312"/>
        <w:jc w:val="left"/>
      </w:pPr>
      <w:r>
        <w:rPr>
          <w:rFonts w:ascii="DejaVu Sans Mono" w:hAnsi="DejaVu Sans Mono" w:cs="DejaVu Sans Mono"/>
          <w:sz w:val="15"/>
        </w:rPr>
        <w:t>trade_candidates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workspace_id uuid FK NOT NULL</w:t>
      </w:r>
    </w:p>
    <w:p>
      <w:pPr>
        <w:spacing w:after="0"/>
        <w:ind w:left="312" w:right="312"/>
        <w:jc w:val="left"/>
      </w:pPr>
      <w:r>
        <w:rPr>
          <w:rFonts w:ascii="DejaVu Sans Mono" w:hAnsi="DejaVu Sans Mono" w:cs="DejaVu Sans Mono"/>
          <w:sz w:val="15"/>
        </w:rPr>
        <w:t xml:space="preserve">  instrument_id uuid FK NOT NULL</w:t>
      </w:r>
    </w:p>
    <w:p>
      <w:pPr>
        <w:spacing w:after="0"/>
        <w:ind w:left="312" w:right="312"/>
        <w:jc w:val="left"/>
      </w:pPr>
      <w:r>
        <w:rPr>
          <w:rFonts w:ascii="DejaVu Sans Mono" w:hAnsi="DejaVu Sans Mono" w:cs="DejaVu Sans Mono"/>
          <w:sz w:val="15"/>
        </w:rPr>
        <w:t xml:space="preserve">  trigger_type text NOT NULL</w:t>
      </w:r>
    </w:p>
    <w:p>
      <w:pPr>
        <w:spacing w:after="0"/>
        <w:ind w:left="312" w:right="312"/>
        <w:jc w:val="left"/>
      </w:pPr>
      <w:r>
        <w:rPr>
          <w:rFonts w:ascii="DejaVu Sans Mono" w:hAnsi="DejaVu Sans Mono" w:cs="DejaVu Sans Mono"/>
          <w:sz w:val="15"/>
        </w:rPr>
        <w:t xml:space="preserve">  primary_source_event_id uuid FK NULL</w:t>
      </w:r>
    </w:p>
    <w:p>
      <w:pPr>
        <w:spacing w:after="0"/>
        <w:ind w:left="312" w:right="312"/>
        <w:jc w:val="left"/>
      </w:pPr>
      <w:r>
        <w:rPr>
          <w:rFonts w:ascii="DejaVu Sans Mono" w:hAnsi="DejaVu Sans Mono" w:cs="DejaVu Sans Mono"/>
          <w:sz w:val="15"/>
        </w:rPr>
        <w:t xml:space="preserve">  primary_instruction_id uuid FK NULL</w:t>
      </w:r>
    </w:p>
    <w:p>
      <w:pPr>
        <w:spacing w:after="0"/>
        <w:ind w:left="312" w:right="312"/>
        <w:jc w:val="left"/>
      </w:pPr>
      <w:r>
        <w:rPr>
          <w:rFonts w:ascii="DejaVu Sans Mono" w:hAnsi="DejaVu Sans Mono" w:cs="DejaVu Sans Mono"/>
          <w:sz w:val="15"/>
        </w:rPr>
        <w:t xml:space="preserve">  priority text NOT NULL</w:t>
      </w:r>
    </w:p>
    <w:p>
      <w:pPr>
        <w:spacing w:after="0"/>
        <w:ind w:left="312" w:right="312"/>
        <w:jc w:val="left"/>
      </w:pPr>
      <w:r>
        <w:rPr>
          <w:rFonts w:ascii="DejaVu Sans Mono" w:hAnsi="DejaVu Sans Mono" w:cs="DejaVu Sans Mono"/>
          <w:sz w:val="15"/>
        </w:rPr>
        <w:t xml:space="preserve">  processing_profile text NOT NULL</w:t>
      </w:r>
    </w:p>
    <w:p>
      <w:pPr>
        <w:spacing w:after="0"/>
        <w:ind w:left="312" w:right="312"/>
        <w:jc w:val="left"/>
      </w:pPr>
      <w:r>
        <w:rPr>
          <w:rFonts w:ascii="DejaVu Sans Mono" w:hAnsi="DejaVu Sans Mono" w:cs="DejaVu Sans Mono"/>
          <w:sz w:val="15"/>
        </w:rPr>
        <w:t xml:space="preserve">  status text NOT NULL</w:t>
      </w:r>
    </w:p>
    <w:p>
      <w:pPr>
        <w:spacing w:after="0"/>
        <w:ind w:left="312" w:right="312"/>
        <w:jc w:val="left"/>
      </w:pPr>
      <w:r>
        <w:rPr>
          <w:rFonts w:ascii="DejaVu Sans Mono" w:hAnsi="DejaVu Sans Mono" w:cs="DejaVu Sans Mono"/>
          <w:sz w:val="15"/>
        </w:rPr>
        <w:t xml:space="preserve">  observed_at timestamptz NOT NULL</w:t>
      </w:r>
    </w:p>
    <w:p>
      <w:pPr>
        <w:spacing w:after="0"/>
        <w:ind w:left="312" w:right="312"/>
        <w:jc w:val="left"/>
      </w:pPr>
      <w:r>
        <w:rPr>
          <w:rFonts w:ascii="DejaVu Sans Mono" w:hAnsi="DejaVu Sans Mono" w:cs="DejaVu Sans Mono"/>
          <w:sz w:val="15"/>
        </w:rPr>
        <w:t xml:space="preserve">  expires_at timestamptz NULL</w:t>
      </w:r>
    </w:p>
    <w:p>
      <w:pPr>
        <w:spacing w:after="0"/>
        <w:ind w:left="312" w:right="312"/>
        <w:jc w:val="left"/>
      </w:pPr>
      <w:r>
        <w:rPr>
          <w:rFonts w:ascii="DejaVu Sans Mono" w:hAnsi="DejaVu Sans Mono" w:cs="DejaVu Sans Mono"/>
          <w:sz w:val="15"/>
        </w:rPr>
        <w:t xml:space="preserve">  current_stage text NOT NULL</w:t>
      </w:r>
    </w:p>
    <w:p>
      <w:pPr>
        <w:spacing w:after="0"/>
        <w:ind w:left="312" w:right="312"/>
        <w:jc w:val="left"/>
      </w:pPr>
      <w:r>
        <w:rPr>
          <w:rFonts w:ascii="DejaVu Sans Mono" w:hAnsi="DejaVu Sans Mono" w:cs="DejaVu Sans Mono"/>
          <w:sz w:val="15"/>
        </w:rPr>
        <w:t xml:space="preserve">  correlation_id uuid NOT NULL</w:t>
      </w:r>
    </w:p>
    <w:p>
      <w:pPr>
        <w:spacing w:after="0"/>
        <w:ind w:left="312" w:right="312"/>
        <w:jc w:val="left"/>
      </w:pPr>
      <w:r>
        <w:rPr>
          <w:rFonts w:ascii="DejaVu Sans Mono" w:hAnsi="DejaVu Sans Mono" w:cs="DejaVu Sans Mono"/>
          <w:sz w:val="15"/>
        </w:rPr>
        <w:t xml:space="preserve">  created_at timestamptz NOT NULL</w:t>
      </w:r>
    </w:p>
    <w:p>
      <w:pPr>
        <w:spacing w:after="0"/>
        <w:ind w:left="312" w:right="312"/>
        <w:jc w:val="left"/>
      </w:pPr>
      <w:r>
        <w:rPr>
          <w:rFonts w:ascii="DejaVu Sans Mono" w:hAnsi="DejaVu Sans Mono" w:cs="DejaVu Sans Mono"/>
          <w:sz w:val="15"/>
        </w:rPr>
        <w:t xml:space="preserve">  updated_at timestamptz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INDEX(status, priority, created_at)</w:t>
      </w:r>
    </w:p>
    <w:p>
      <w:pPr>
        <w:spacing w:after="0"/>
        <w:ind w:left="312" w:right="312"/>
        <w:jc w:val="left"/>
      </w:pPr>
      <w:r>
        <w:rPr>
          <w:rFonts w:ascii="DejaVu Sans Mono" w:hAnsi="DejaVu Sans Mono" w:cs="DejaVu Sans Mono"/>
          <w:sz w:val="15"/>
        </w:rPr>
        <w:t>INDEX(instrument_id, observed_at DESC)</w:t>
      </w:r>
    </w:p>
    <w:p>
      <w:pPr>
        <w:spacing w:after="0"/>
        <w:ind w:left="312" w:right="312"/>
        <w:jc w:val="left"/>
      </w:pPr>
      <w:r>
        <w:rPr>
          <w:rFonts w:ascii="DejaVu Sans Mono" w:hAnsi="DejaVu Sans Mono" w:cs="DejaVu Sans Mono"/>
          <w:sz w:val="15"/>
        </w:rPr>
        <w:t>UNIQUE(correlation_id)</w:t>
      </w:r>
    </w:p>
    <w:p>
      <w:pPr>
        <w:pStyle w:val="Heading2"/>
        <w:keepNext w:val="0"/>
        <w:bidi/>
        <w:spacing w:after="60"/>
        <w:jc w:val="right"/>
      </w:pPr>
      <w:r>
        <w:rPr>
          <w:rFonts w:ascii="Arial" w:hAnsi="Arial" w:cs="Arial"/>
          <w:b w:val="0"/>
          <w:sz w:val="20"/>
        </w:rPr>
        <w:t>7.5 decision_runs</w:t>
      </w:r>
    </w:p>
    <w:p>
      <w:pPr>
        <w:spacing w:after="0"/>
        <w:ind w:left="312" w:right="312"/>
        <w:jc w:val="left"/>
      </w:pPr>
      <w:r>
        <w:rPr>
          <w:rFonts w:ascii="DejaVu Sans Mono" w:hAnsi="DejaVu Sans Mono" w:cs="DejaVu Sans Mono"/>
          <w:sz w:val="15"/>
        </w:rPr>
        <w:t>decision_runs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candidate_id uuid FK NOT NULL</w:t>
      </w:r>
    </w:p>
    <w:p>
      <w:pPr>
        <w:spacing w:after="0"/>
        <w:ind w:left="312" w:right="312"/>
        <w:jc w:val="left"/>
      </w:pPr>
      <w:r>
        <w:rPr>
          <w:rFonts w:ascii="DejaVu Sans Mono" w:hAnsi="DejaVu Sans Mono" w:cs="DejaVu Sans Mono"/>
          <w:sz w:val="15"/>
        </w:rPr>
        <w:t xml:space="preserve">  strategy_version_id uuid FK NOT NULL</w:t>
      </w:r>
    </w:p>
    <w:p>
      <w:pPr>
        <w:spacing w:after="0"/>
        <w:ind w:left="312" w:right="312"/>
        <w:jc w:val="left"/>
      </w:pPr>
      <w:r>
        <w:rPr>
          <w:rFonts w:ascii="DejaVu Sans Mono" w:hAnsi="DejaVu Sans Mono" w:cs="DejaVu Sans Mono"/>
          <w:sz w:val="15"/>
        </w:rPr>
        <w:t xml:space="preserve">  decision_policy_version_id uuid FK NOT NULL</w:t>
      </w:r>
    </w:p>
    <w:p>
      <w:pPr>
        <w:spacing w:after="0"/>
        <w:ind w:left="312" w:right="312"/>
        <w:jc w:val="left"/>
      </w:pPr>
      <w:r>
        <w:rPr>
          <w:rFonts w:ascii="DejaVu Sans Mono" w:hAnsi="DejaVu Sans Mono" w:cs="DejaVu Sans Mono"/>
          <w:sz w:val="15"/>
        </w:rPr>
        <w:t xml:space="preserve">  feature_snapshot_id uuid FK NOT NULL</w:t>
      </w:r>
    </w:p>
    <w:p>
      <w:pPr>
        <w:spacing w:after="0"/>
        <w:ind w:left="312" w:right="312"/>
        <w:jc w:val="left"/>
      </w:pPr>
      <w:r>
        <w:rPr>
          <w:rFonts w:ascii="DejaVu Sans Mono" w:hAnsi="DejaVu Sans Mono" w:cs="DejaVu Sans Mono"/>
          <w:sz w:val="15"/>
        </w:rPr>
        <w:t xml:space="preserve">  processing_profile text NOT NULL</w:t>
      </w:r>
    </w:p>
    <w:p>
      <w:pPr>
        <w:spacing w:after="0"/>
        <w:ind w:left="312" w:right="312"/>
        <w:jc w:val="left"/>
      </w:pPr>
      <w:r>
        <w:rPr>
          <w:rFonts w:ascii="DejaVu Sans Mono" w:hAnsi="DejaVu Sans Mono" w:cs="DejaVu Sans Mono"/>
          <w:sz w:val="15"/>
        </w:rPr>
        <w:t xml:space="preserve">  outcome text NOT NULL</w:t>
      </w:r>
    </w:p>
    <w:p>
      <w:pPr>
        <w:spacing w:after="0"/>
        <w:ind w:left="312" w:right="312"/>
        <w:jc w:val="left"/>
      </w:pPr>
      <w:r>
        <w:rPr>
          <w:rFonts w:ascii="DejaVu Sans Mono" w:hAnsi="DejaVu Sans Mono" w:cs="DejaVu Sans Mono"/>
          <w:sz w:val="15"/>
        </w:rPr>
        <w:t xml:space="preserve">  score_display numeric(8,4) NULL</w:t>
      </w:r>
    </w:p>
    <w:p>
      <w:pPr>
        <w:spacing w:after="0"/>
        <w:ind w:left="312" w:right="312"/>
        <w:jc w:val="left"/>
      </w:pPr>
      <w:r>
        <w:rPr>
          <w:rFonts w:ascii="DejaVu Sans Mono" w:hAnsi="DejaVu Sans Mono" w:cs="DejaVu Sans Mono"/>
          <w:sz w:val="15"/>
        </w:rPr>
        <w:t xml:space="preserve">  signal numeric(18,10) NULL</w:t>
      </w:r>
    </w:p>
    <w:p>
      <w:pPr>
        <w:spacing w:after="0"/>
        <w:ind w:left="312" w:right="312"/>
        <w:jc w:val="left"/>
      </w:pPr>
      <w:r>
        <w:rPr>
          <w:rFonts w:ascii="DejaVu Sans Mono" w:hAnsi="DejaVu Sans Mono" w:cs="DejaVu Sans Mono"/>
          <w:sz w:val="15"/>
        </w:rPr>
        <w:t xml:space="preserve">  probability_estimate numeric(18,10) NULL</w:t>
      </w:r>
    </w:p>
    <w:p>
      <w:pPr>
        <w:spacing w:after="0"/>
        <w:ind w:left="312" w:right="312"/>
        <w:jc w:val="left"/>
      </w:pPr>
      <w:r>
        <w:rPr>
          <w:rFonts w:ascii="DejaVu Sans Mono" w:hAnsi="DejaVu Sans Mono" w:cs="DejaVu Sans Mono"/>
          <w:sz w:val="15"/>
        </w:rPr>
        <w:t xml:space="preserve">  data_quality numeric(18,10) NOT NULL</w:t>
      </w:r>
    </w:p>
    <w:p>
      <w:pPr>
        <w:spacing w:after="0"/>
        <w:ind w:left="312" w:right="312"/>
        <w:jc w:val="left"/>
      </w:pPr>
      <w:r>
        <w:rPr>
          <w:rFonts w:ascii="DejaVu Sans Mono" w:hAnsi="DejaVu Sans Mono" w:cs="DejaVu Sans Mono"/>
          <w:sz w:val="15"/>
        </w:rPr>
        <w:t xml:space="preserve">  started_at timestamptz NOT NULL</w:t>
      </w:r>
    </w:p>
    <w:p>
      <w:pPr>
        <w:spacing w:after="0"/>
        <w:ind w:left="312" w:right="312"/>
        <w:jc w:val="left"/>
      </w:pPr>
      <w:r>
        <w:rPr>
          <w:rFonts w:ascii="DejaVu Sans Mono" w:hAnsi="DejaVu Sans Mono" w:cs="DejaVu Sans Mono"/>
          <w:sz w:val="15"/>
        </w:rPr>
        <w:t xml:space="preserve">  completed_at timestamptz NOT NULL</w:t>
      </w:r>
    </w:p>
    <w:p>
      <w:pPr>
        <w:spacing w:after="0"/>
        <w:ind w:left="312" w:right="312"/>
        <w:jc w:val="left"/>
      </w:pPr>
      <w:r>
        <w:rPr>
          <w:rFonts w:ascii="DejaVu Sans Mono" w:hAnsi="DejaVu Sans Mono" w:cs="DejaVu Sans Mono"/>
          <w:sz w:val="15"/>
        </w:rPr>
        <w:t xml:space="preserve">  deadline_at timestamptz NULL</w:t>
      </w:r>
    </w:p>
    <w:p>
      <w:pPr>
        <w:spacing w:after="0"/>
        <w:ind w:left="312" w:right="312"/>
        <w:jc w:val="left"/>
      </w:pPr>
      <w:r>
        <w:rPr>
          <w:rFonts w:ascii="DejaVu Sans Mono" w:hAnsi="DejaVu Sans Mono" w:cs="DejaVu Sans Mono"/>
          <w:sz w:val="15"/>
        </w:rPr>
        <w:t xml:space="preserve">  expires_at timestamptz NULL</w:t>
      </w:r>
    </w:p>
    <w:p>
      <w:pPr>
        <w:spacing w:after="0"/>
        <w:ind w:left="312" w:right="312"/>
        <w:jc w:val="left"/>
      </w:pPr>
      <w:r>
        <w:rPr>
          <w:rFonts w:ascii="DejaVu Sans Mono" w:hAnsi="DejaVu Sans Mono" w:cs="DejaVu Sans Mono"/>
          <w:sz w:val="15"/>
        </w:rPr>
        <w:t xml:space="preserve">  latency_ms integer NOT NULL</w:t>
      </w:r>
    </w:p>
    <w:p>
      <w:pPr>
        <w:spacing w:after="0"/>
        <w:ind w:left="312" w:right="312"/>
        <w:jc w:val="left"/>
      </w:pPr>
      <w:r>
        <w:rPr>
          <w:rFonts w:ascii="DejaVu Sans Mono" w:hAnsi="DejaVu Sans Mono" w:cs="DejaVu Sans Mono"/>
          <w:sz w:val="15"/>
        </w:rPr>
        <w:t xml:space="preserve">  reason_codes text[] NOT NULL DEFAULT '{}'</w:t>
      </w:r>
    </w:p>
    <w:p>
      <w:pPr>
        <w:spacing w:after="0"/>
        <w:ind w:left="312" w:right="312"/>
        <w:jc w:val="left"/>
      </w:pPr>
      <w:r>
        <w:rPr>
          <w:rFonts w:ascii="DejaVu Sans Mono" w:hAnsi="DejaVu Sans Mono" w:cs="DejaVu Sans Mono"/>
          <w:sz w:val="15"/>
        </w:rPr>
        <w:t xml:space="preserve">  snapshot_id uuid FK NOT NULL</w:t>
      </w:r>
    </w:p>
    <w:p>
      <w:pPr>
        <w:spacing w:after="0"/>
        <w:ind w:left="312" w:right="312"/>
        <w:jc w:val="left"/>
      </w:pPr>
      <w:r>
        <w:rPr>
          <w:rFonts w:ascii="DejaVu Sans Mono" w:hAnsi="DejaVu Sans Mono" w:cs="DejaVu Sans Mono"/>
          <w:sz w:val="15"/>
        </w:rPr>
        <w:t xml:space="preserve">  decision_hash text NOT NULL</w:t>
      </w:r>
    </w:p>
    <w:p>
      <w:pPr>
        <w:spacing w:after="0"/>
        <w:ind w:left="312" w:right="312"/>
        <w:jc w:val="left"/>
      </w:pPr>
      <w:r>
        <w:rPr>
          <w:rFonts w:ascii="DejaVu Sans Mono" w:hAnsi="DejaVu Sans Mono" w:cs="DejaVu Sans Mono"/>
          <w:sz w:val="15"/>
        </w:rPr>
        <w:t xml:space="preserve">  created_at timestamptz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UNIQUE(candidate_id, strategy_version_id, decision_policy_version_id, feature_snapshot_id)</w:t>
      </w:r>
    </w:p>
    <w:p>
      <w:pPr>
        <w:spacing w:after="0"/>
        <w:ind w:left="312" w:right="312"/>
        <w:jc w:val="left"/>
      </w:pPr>
      <w:r>
        <w:rPr>
          <w:rFonts w:ascii="DejaVu Sans Mono" w:hAnsi="DejaVu Sans Mono" w:cs="DejaVu Sans Mono"/>
          <w:sz w:val="15"/>
        </w:rPr>
        <w:t>INDEX(outcome, completed_at DESC)</w:t>
      </w:r>
    </w:p>
    <w:p>
      <w:pPr>
        <w:pStyle w:val="Heading2"/>
        <w:keepNext w:val="0"/>
        <w:bidi/>
        <w:spacing w:after="60"/>
        <w:jc w:val="right"/>
      </w:pPr>
      <w:r>
        <w:rPr>
          <w:rFonts w:ascii="Arial" w:hAnsi="Arial" w:cs="Arial"/>
          <w:b w:val="0"/>
          <w:sz w:val="20"/>
        </w:rPr>
        <w:t>7.6 system_trade_plans</w:t>
      </w:r>
    </w:p>
    <w:p>
      <w:pPr>
        <w:spacing w:after="0"/>
        <w:ind w:left="312" w:right="312"/>
        <w:jc w:val="left"/>
      </w:pPr>
      <w:r>
        <w:rPr>
          <w:rFonts w:ascii="DejaVu Sans Mono" w:hAnsi="DejaVu Sans Mono" w:cs="DejaVu Sans Mono"/>
          <w:sz w:val="15"/>
        </w:rPr>
        <w:t>system_trade_plans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decision_run_id uuid FK NOT NULL</w:t>
      </w:r>
    </w:p>
    <w:p>
      <w:pPr>
        <w:spacing w:after="0"/>
        <w:ind w:left="312" w:right="312"/>
        <w:jc w:val="left"/>
      </w:pPr>
      <w:r>
        <w:rPr>
          <w:rFonts w:ascii="DejaVu Sans Mono" w:hAnsi="DejaVu Sans Mono" w:cs="DejaVu Sans Mono"/>
          <w:sz w:val="15"/>
        </w:rPr>
        <w:t xml:space="preserve">  risk_evaluation_id uuid FK NOT NULL</w:t>
      </w:r>
    </w:p>
    <w:p>
      <w:pPr>
        <w:spacing w:after="0"/>
        <w:ind w:left="312" w:right="312"/>
        <w:jc w:val="left"/>
      </w:pPr>
      <w:r>
        <w:rPr>
          <w:rFonts w:ascii="DejaVu Sans Mono" w:hAnsi="DejaVu Sans Mono" w:cs="DejaVu Sans Mono"/>
          <w:sz w:val="15"/>
        </w:rPr>
        <w:t xml:space="preserve">  source_instruction_id uuid FK NULL</w:t>
      </w:r>
    </w:p>
    <w:p>
      <w:pPr>
        <w:spacing w:after="0"/>
        <w:ind w:left="312" w:right="312"/>
        <w:jc w:val="left"/>
      </w:pPr>
      <w:r>
        <w:rPr>
          <w:rFonts w:ascii="DejaVu Sans Mono" w:hAnsi="DejaVu Sans Mono" w:cs="DejaVu Sans Mono"/>
          <w:sz w:val="15"/>
        </w:rPr>
        <w:t xml:space="preserve">  instrument_id uuid FK NOT NULL</w:t>
      </w:r>
    </w:p>
    <w:p>
      <w:pPr>
        <w:spacing w:after="0"/>
        <w:ind w:left="312" w:right="312"/>
        <w:jc w:val="left"/>
      </w:pPr>
      <w:r>
        <w:rPr>
          <w:rFonts w:ascii="DejaVu Sans Mono" w:hAnsi="DejaVu Sans Mono" w:cs="DejaVu Sans Mono"/>
          <w:sz w:val="15"/>
        </w:rPr>
        <w:t xml:space="preserve">  direction text NOT NULL</w:t>
      </w:r>
    </w:p>
    <w:p>
      <w:pPr>
        <w:spacing w:after="0"/>
        <w:ind w:left="312" w:right="312"/>
        <w:jc w:val="left"/>
      </w:pPr>
      <w:r>
        <w:rPr>
          <w:rFonts w:ascii="DejaVu Sans Mono" w:hAnsi="DejaVu Sans Mono" w:cs="DejaVu Sans Mono"/>
          <w:sz w:val="15"/>
        </w:rPr>
        <w:t xml:space="preserve">  environment text NOT NULL</w:t>
      </w:r>
    </w:p>
    <w:p>
      <w:pPr>
        <w:spacing w:after="0"/>
        <w:ind w:left="312" w:right="312"/>
        <w:jc w:val="left"/>
      </w:pPr>
      <w:r>
        <w:rPr>
          <w:rFonts w:ascii="DejaVu Sans Mono" w:hAnsi="DejaVu Sans Mono" w:cs="DejaVu Sans Mono"/>
          <w:sz w:val="15"/>
        </w:rPr>
        <w:t xml:space="preserve">  plan_version integer NOT NULL</w:t>
      </w:r>
    </w:p>
    <w:p>
      <w:pPr>
        <w:spacing w:after="0"/>
        <w:ind w:left="312" w:right="312"/>
        <w:jc w:val="left"/>
      </w:pPr>
      <w:r>
        <w:rPr>
          <w:rFonts w:ascii="DejaVu Sans Mono" w:hAnsi="DejaVu Sans Mono" w:cs="DejaVu Sans Mono"/>
          <w:sz w:val="15"/>
        </w:rPr>
        <w:t xml:space="preserve">  status text NOT NULL             -- DRAFT / APPROVED / ACTIVE / COMPLETED / CANCELLED / EXPIRED</w:t>
      </w:r>
    </w:p>
    <w:p>
      <w:pPr>
        <w:spacing w:after="0"/>
        <w:ind w:left="312" w:right="312"/>
        <w:jc w:val="left"/>
      </w:pPr>
      <w:r>
        <w:rPr>
          <w:rFonts w:ascii="DejaVu Sans Mono" w:hAnsi="DejaVu Sans Mono" w:cs="DejaVu Sans Mono"/>
          <w:sz w:val="15"/>
        </w:rPr>
        <w:t xml:space="preserve">  valid_from timestamptz NOT NULL</w:t>
      </w:r>
    </w:p>
    <w:p>
      <w:pPr>
        <w:spacing w:after="0"/>
        <w:ind w:left="312" w:right="312"/>
        <w:jc w:val="left"/>
      </w:pPr>
      <w:r>
        <w:rPr>
          <w:rFonts w:ascii="DejaVu Sans Mono" w:hAnsi="DejaVu Sans Mono" w:cs="DejaVu Sans Mono"/>
          <w:sz w:val="15"/>
        </w:rPr>
        <w:t xml:space="preserve">  valid_until timestamptz NULL</w:t>
      </w:r>
    </w:p>
    <w:p>
      <w:pPr>
        <w:spacing w:after="0"/>
        <w:ind w:left="312" w:right="312"/>
        <w:jc w:val="left"/>
      </w:pPr>
      <w:r>
        <w:rPr>
          <w:rFonts w:ascii="DejaVu Sans Mono" w:hAnsi="DejaVu Sans Mono" w:cs="DejaVu Sans Mono"/>
          <w:sz w:val="15"/>
        </w:rPr>
        <w:t xml:space="preserve">  thesis text NOT NULL</w:t>
      </w:r>
    </w:p>
    <w:p>
      <w:pPr>
        <w:spacing w:after="0"/>
        <w:ind w:left="312" w:right="312"/>
        <w:jc w:val="left"/>
      </w:pPr>
      <w:r>
        <w:rPr>
          <w:rFonts w:ascii="DejaVu Sans Mono" w:hAnsi="DejaVu Sans Mono" w:cs="DejaVu Sans Mono"/>
          <w:sz w:val="15"/>
        </w:rPr>
        <w:t xml:space="preserve">  invalidation_summary text NOT NULL</w:t>
      </w:r>
    </w:p>
    <w:p>
      <w:pPr>
        <w:spacing w:after="0"/>
        <w:ind w:left="312" w:right="312"/>
        <w:jc w:val="left"/>
      </w:pPr>
      <w:r>
        <w:rPr>
          <w:rFonts w:ascii="DejaVu Sans Mono" w:hAnsi="DejaVu Sans Mono" w:cs="DejaVu Sans Mono"/>
          <w:sz w:val="15"/>
        </w:rPr>
        <w:t xml:space="preserve">  max_loss_amount numeric(20,8) NOT NULL</w:t>
      </w:r>
    </w:p>
    <w:p>
      <w:pPr>
        <w:spacing w:after="0"/>
        <w:ind w:left="312" w:right="312"/>
        <w:jc w:val="left"/>
      </w:pPr>
      <w:r>
        <w:rPr>
          <w:rFonts w:ascii="DejaVu Sans Mono" w:hAnsi="DejaVu Sans Mono" w:cs="DejaVu Sans Mono"/>
          <w:sz w:val="15"/>
        </w:rPr>
        <w:t xml:space="preserve">  currency char(3) NOT NULL</w:t>
      </w:r>
    </w:p>
    <w:p>
      <w:pPr>
        <w:spacing w:after="0"/>
        <w:ind w:left="312" w:right="312"/>
        <w:jc w:val="left"/>
      </w:pPr>
      <w:r>
        <w:rPr>
          <w:rFonts w:ascii="DejaVu Sans Mono" w:hAnsi="DejaVu Sans Mono" w:cs="DejaVu Sans Mono"/>
          <w:sz w:val="15"/>
        </w:rPr>
        <w:t xml:space="preserve">  created_at timestamptz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UNIQUE(decision_run_id, plan_version)</w:t>
      </w:r>
    </w:p>
    <w:p>
      <w:pPr>
        <w:pStyle w:val="Heading2"/>
        <w:keepNext w:val="0"/>
        <w:bidi/>
        <w:spacing w:after="60"/>
        <w:jc w:val="right"/>
      </w:pPr>
      <w:r>
        <w:rPr>
          <w:rFonts w:ascii="Arial" w:hAnsi="Arial" w:cs="Arial"/>
          <w:b w:val="0"/>
          <w:sz w:val="20"/>
        </w:rPr>
        <w:t>7.7 order_intents, broker_orders, fills</w:t>
      </w:r>
    </w:p>
    <w:p>
      <w:pPr>
        <w:spacing w:after="0"/>
        <w:ind w:left="312" w:right="312"/>
        <w:jc w:val="left"/>
      </w:pPr>
      <w:r>
        <w:rPr>
          <w:rFonts w:ascii="DejaVu Sans Mono" w:hAnsi="DejaVu Sans Mono" w:cs="DejaVu Sans Mono"/>
          <w:sz w:val="15"/>
        </w:rPr>
        <w:t>order_intents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trade_plan_id uuid FK NOT NULL</w:t>
      </w:r>
    </w:p>
    <w:p>
      <w:pPr>
        <w:spacing w:after="0"/>
        <w:ind w:left="312" w:right="312"/>
        <w:jc w:val="left"/>
      </w:pPr>
      <w:r>
        <w:rPr>
          <w:rFonts w:ascii="DejaVu Sans Mono" w:hAnsi="DejaVu Sans Mono" w:cs="DejaVu Sans Mono"/>
          <w:sz w:val="15"/>
        </w:rPr>
        <w:t xml:space="preserve">  broker_account_id uuid FK NOT NULL</w:t>
      </w:r>
    </w:p>
    <w:p>
      <w:pPr>
        <w:spacing w:after="0"/>
        <w:ind w:left="312" w:right="312"/>
        <w:jc w:val="left"/>
      </w:pPr>
      <w:r>
        <w:rPr>
          <w:rFonts w:ascii="DejaVu Sans Mono" w:hAnsi="DejaVu Sans Mono" w:cs="DejaVu Sans Mono"/>
          <w:sz w:val="15"/>
        </w:rPr>
        <w:t xml:space="preserve">  environment text NOT NULL</w:t>
      </w:r>
    </w:p>
    <w:p>
      <w:pPr>
        <w:spacing w:after="0"/>
        <w:ind w:left="312" w:right="312"/>
        <w:jc w:val="left"/>
      </w:pPr>
      <w:r>
        <w:rPr>
          <w:rFonts w:ascii="DejaVu Sans Mono" w:hAnsi="DejaVu Sans Mono" w:cs="DejaVu Sans Mono"/>
          <w:sz w:val="15"/>
        </w:rPr>
        <w:t xml:space="preserve">  intent_type text NOT NULL        -- ENTRY / EXIT / PROTECTION / MODIFY / CANCEL</w:t>
      </w:r>
    </w:p>
    <w:p>
      <w:pPr>
        <w:spacing w:after="0"/>
        <w:ind w:left="312" w:right="312"/>
        <w:jc w:val="left"/>
      </w:pPr>
      <w:r>
        <w:rPr>
          <w:rFonts w:ascii="DejaVu Sans Mono" w:hAnsi="DejaVu Sans Mono" w:cs="DejaVu Sans Mono"/>
          <w:sz w:val="15"/>
        </w:rPr>
        <w:t xml:space="preserve">  side text NOT NULL</w:t>
      </w:r>
    </w:p>
    <w:p>
      <w:pPr>
        <w:spacing w:after="0"/>
        <w:ind w:left="312" w:right="312"/>
        <w:jc w:val="left"/>
      </w:pPr>
      <w:r>
        <w:rPr>
          <w:rFonts w:ascii="DejaVu Sans Mono" w:hAnsi="DejaVu Sans Mono" w:cs="DejaVu Sans Mono"/>
          <w:sz w:val="15"/>
        </w:rPr>
        <w:t xml:space="preserve">  order_type text NOT NULL</w:t>
      </w:r>
    </w:p>
    <w:p>
      <w:pPr>
        <w:spacing w:after="0"/>
        <w:ind w:left="312" w:right="312"/>
        <w:jc w:val="left"/>
      </w:pPr>
      <w:r>
        <w:rPr>
          <w:rFonts w:ascii="DejaVu Sans Mono" w:hAnsi="DejaVu Sans Mono" w:cs="DejaVu Sans Mono"/>
          <w:sz w:val="15"/>
        </w:rPr>
        <w:t xml:space="preserve">  quantity numeric(28,10) NOT NULL</w:t>
      </w:r>
    </w:p>
    <w:p>
      <w:pPr>
        <w:spacing w:after="0"/>
        <w:ind w:left="312" w:right="312"/>
        <w:jc w:val="left"/>
      </w:pPr>
      <w:r>
        <w:rPr>
          <w:rFonts w:ascii="DejaVu Sans Mono" w:hAnsi="DejaVu Sans Mono" w:cs="DejaVu Sans Mono"/>
          <w:sz w:val="15"/>
        </w:rPr>
        <w:t xml:space="preserve">  limit_price numeric(20,8) NULL</w:t>
      </w:r>
    </w:p>
    <w:p>
      <w:pPr>
        <w:spacing w:after="0"/>
        <w:ind w:left="312" w:right="312"/>
        <w:jc w:val="left"/>
      </w:pPr>
      <w:r>
        <w:rPr>
          <w:rFonts w:ascii="DejaVu Sans Mono" w:hAnsi="DejaVu Sans Mono" w:cs="DejaVu Sans Mono"/>
          <w:sz w:val="15"/>
        </w:rPr>
        <w:t xml:space="preserve">  stop_price numeric(20,8) NULL</w:t>
      </w:r>
    </w:p>
    <w:p>
      <w:pPr>
        <w:spacing w:after="0"/>
        <w:ind w:left="312" w:right="312"/>
        <w:jc w:val="left"/>
      </w:pPr>
      <w:r>
        <w:rPr>
          <w:rFonts w:ascii="DejaVu Sans Mono" w:hAnsi="DejaVu Sans Mono" w:cs="DejaVu Sans Mono"/>
          <w:sz w:val="15"/>
        </w:rPr>
        <w:t xml:space="preserve">  time_in_force text NOT NULL</w:t>
      </w:r>
    </w:p>
    <w:p>
      <w:pPr>
        <w:spacing w:after="0"/>
        <w:ind w:left="312" w:right="312"/>
        <w:jc w:val="left"/>
      </w:pPr>
      <w:r>
        <w:rPr>
          <w:rFonts w:ascii="DejaVu Sans Mono" w:hAnsi="DejaVu Sans Mono" w:cs="DejaVu Sans Mono"/>
          <w:sz w:val="15"/>
        </w:rPr>
        <w:t xml:space="preserve">  outside_rth boolean NOT NULL</w:t>
      </w:r>
    </w:p>
    <w:p>
      <w:pPr>
        <w:spacing w:after="0"/>
        <w:ind w:left="312" w:right="312"/>
        <w:jc w:val="left"/>
      </w:pPr>
      <w:r>
        <w:rPr>
          <w:rFonts w:ascii="DejaVu Sans Mono" w:hAnsi="DejaVu Sans Mono" w:cs="DejaVu Sans Mono"/>
          <w:sz w:val="15"/>
        </w:rPr>
        <w:t xml:space="preserve">  idempotency_key text NOT NULL</w:t>
      </w:r>
    </w:p>
    <w:p>
      <w:pPr>
        <w:spacing w:after="0"/>
        <w:ind w:left="312" w:right="312"/>
        <w:jc w:val="left"/>
      </w:pPr>
      <w:r>
        <w:rPr>
          <w:rFonts w:ascii="DejaVu Sans Mono" w:hAnsi="DejaVu Sans Mono" w:cs="DejaVu Sans Mono"/>
          <w:sz w:val="15"/>
        </w:rPr>
        <w:t xml:space="preserve">  expires_at timestamptz NULL</w:t>
      </w:r>
    </w:p>
    <w:p>
      <w:pPr>
        <w:spacing w:after="0"/>
        <w:ind w:left="312" w:right="312"/>
        <w:jc w:val="left"/>
      </w:pPr>
      <w:r>
        <w:rPr>
          <w:rFonts w:ascii="DejaVu Sans Mono" w:hAnsi="DejaVu Sans Mono" w:cs="DejaVu Sans Mono"/>
          <w:sz w:val="15"/>
        </w:rPr>
        <w:t xml:space="preserve">  status text NOT NULL</w:t>
      </w:r>
    </w:p>
    <w:p>
      <w:pPr>
        <w:spacing w:after="0"/>
        <w:ind w:left="312" w:right="312"/>
        <w:jc w:val="left"/>
      </w:pPr>
      <w:r>
        <w:rPr>
          <w:rFonts w:ascii="DejaVu Sans Mono" w:hAnsi="DejaVu Sans Mono" w:cs="DejaVu Sans Mono"/>
          <w:sz w:val="15"/>
        </w:rPr>
        <w:t xml:space="preserve">  created_at timestamptz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UNIQUE(environment, broker_account_id, idempotency_key)</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broker_orders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order_intent_id uuid FK NOT NULL</w:t>
      </w:r>
    </w:p>
    <w:p>
      <w:pPr>
        <w:spacing w:after="0"/>
        <w:ind w:left="312" w:right="312"/>
        <w:jc w:val="left"/>
      </w:pPr>
      <w:r>
        <w:rPr>
          <w:rFonts w:ascii="DejaVu Sans Mono" w:hAnsi="DejaVu Sans Mono" w:cs="DejaVu Sans Mono"/>
          <w:sz w:val="15"/>
        </w:rPr>
        <w:t xml:space="preserve">  broker_order_id text NOT NULL</w:t>
      </w:r>
    </w:p>
    <w:p>
      <w:pPr>
        <w:spacing w:after="0"/>
        <w:ind w:left="312" w:right="312"/>
        <w:jc w:val="left"/>
      </w:pPr>
      <w:r>
        <w:rPr>
          <w:rFonts w:ascii="DejaVu Sans Mono" w:hAnsi="DejaVu Sans Mono" w:cs="DejaVu Sans Mono"/>
          <w:sz w:val="15"/>
        </w:rPr>
        <w:t xml:space="preserve">  current_status text NOT NULL</w:t>
      </w:r>
    </w:p>
    <w:p>
      <w:pPr>
        <w:spacing w:after="0"/>
        <w:ind w:left="312" w:right="312"/>
        <w:jc w:val="left"/>
      </w:pPr>
      <w:r>
        <w:rPr>
          <w:rFonts w:ascii="DejaVu Sans Mono" w:hAnsi="DejaVu Sans Mono" w:cs="DejaVu Sans Mono"/>
          <w:sz w:val="15"/>
        </w:rPr>
        <w:t xml:space="preserve">  submitted_at timestamptz NULL</w:t>
      </w:r>
    </w:p>
    <w:p>
      <w:pPr>
        <w:spacing w:after="0"/>
        <w:ind w:left="312" w:right="312"/>
        <w:jc w:val="left"/>
      </w:pPr>
      <w:r>
        <w:rPr>
          <w:rFonts w:ascii="DejaVu Sans Mono" w:hAnsi="DejaVu Sans Mono" w:cs="DejaVu Sans Mono"/>
          <w:sz w:val="15"/>
        </w:rPr>
        <w:t xml:space="preserve">  last_broker_update_at timestamptz NULL</w:t>
      </w:r>
    </w:p>
    <w:p>
      <w:pPr>
        <w:spacing w:after="0"/>
        <w:ind w:left="312" w:right="312"/>
        <w:jc w:val="left"/>
      </w:pPr>
      <w:r>
        <w:rPr>
          <w:rFonts w:ascii="DejaVu Sans Mono" w:hAnsi="DejaVu Sans Mono" w:cs="DejaVu Sans Mono"/>
          <w:sz w:val="15"/>
        </w:rPr>
        <w:t xml:space="preserve">  raw_broker_payload jsonb NULL</w:t>
      </w:r>
    </w:p>
    <w:p>
      <w:pPr>
        <w:spacing w:after="0"/>
        <w:ind w:left="312" w:right="312"/>
        <w:jc w:val="left"/>
      </w:pPr>
      <w:r>
        <w:rPr>
          <w:rFonts w:ascii="DejaVu Sans Mono" w:hAnsi="DejaVu Sans Mono" w:cs="DejaVu Sans Mono"/>
          <w:sz w:val="15"/>
        </w:rPr>
        <w:t xml:space="preserve">  updated_at timestamptz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UNIQUE(broker_account_id, broker_order_id)</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fills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broker_order_id uuid FK NOT NULL</w:t>
      </w:r>
    </w:p>
    <w:p>
      <w:pPr>
        <w:spacing w:after="0"/>
        <w:ind w:left="312" w:right="312"/>
        <w:jc w:val="left"/>
      </w:pPr>
      <w:r>
        <w:rPr>
          <w:rFonts w:ascii="DejaVu Sans Mono" w:hAnsi="DejaVu Sans Mono" w:cs="DejaVu Sans Mono"/>
          <w:sz w:val="15"/>
        </w:rPr>
        <w:t xml:space="preserve">  broker_execution_id text NOT NULL</w:t>
      </w:r>
    </w:p>
    <w:p>
      <w:pPr>
        <w:spacing w:after="0"/>
        <w:ind w:left="312" w:right="312"/>
        <w:jc w:val="left"/>
      </w:pPr>
      <w:r>
        <w:rPr>
          <w:rFonts w:ascii="DejaVu Sans Mono" w:hAnsi="DejaVu Sans Mono" w:cs="DejaVu Sans Mono"/>
          <w:sz w:val="15"/>
        </w:rPr>
        <w:t xml:space="preserve">  executed_at timestamptz NOT NULL</w:t>
      </w:r>
    </w:p>
    <w:p>
      <w:pPr>
        <w:spacing w:after="0"/>
        <w:ind w:left="312" w:right="312"/>
        <w:jc w:val="left"/>
      </w:pPr>
      <w:r>
        <w:rPr>
          <w:rFonts w:ascii="DejaVu Sans Mono" w:hAnsi="DejaVu Sans Mono" w:cs="DejaVu Sans Mono"/>
          <w:sz w:val="15"/>
        </w:rPr>
        <w:t xml:space="preserve">  quantity numeric(28,10) NOT NULL</w:t>
      </w:r>
    </w:p>
    <w:p>
      <w:pPr>
        <w:spacing w:after="0"/>
        <w:ind w:left="312" w:right="312"/>
        <w:jc w:val="left"/>
      </w:pPr>
      <w:r>
        <w:rPr>
          <w:rFonts w:ascii="DejaVu Sans Mono" w:hAnsi="DejaVu Sans Mono" w:cs="DejaVu Sans Mono"/>
          <w:sz w:val="15"/>
        </w:rPr>
        <w:t xml:space="preserve">  price numeric(20,8) NOT NULL</w:t>
      </w:r>
    </w:p>
    <w:p>
      <w:pPr>
        <w:spacing w:after="0"/>
        <w:ind w:left="312" w:right="312"/>
        <w:jc w:val="left"/>
      </w:pPr>
      <w:r>
        <w:rPr>
          <w:rFonts w:ascii="DejaVu Sans Mono" w:hAnsi="DejaVu Sans Mono" w:cs="DejaVu Sans Mono"/>
          <w:sz w:val="15"/>
        </w:rPr>
        <w:t xml:space="preserve">  commission numeric(20,8) NULL</w:t>
      </w:r>
    </w:p>
    <w:p>
      <w:pPr>
        <w:spacing w:after="0"/>
        <w:ind w:left="312" w:right="312"/>
        <w:jc w:val="left"/>
      </w:pPr>
      <w:r>
        <w:rPr>
          <w:rFonts w:ascii="DejaVu Sans Mono" w:hAnsi="DejaVu Sans Mono" w:cs="DejaVu Sans Mono"/>
          <w:sz w:val="15"/>
        </w:rPr>
        <w:t xml:space="preserve">  currency char(3) NOT NULL</w:t>
      </w:r>
    </w:p>
    <w:p>
      <w:pPr>
        <w:spacing w:after="0"/>
        <w:ind w:left="312" w:right="312"/>
        <w:jc w:val="left"/>
      </w:pPr>
      <w:r>
        <w:rPr>
          <w:rFonts w:ascii="DejaVu Sans Mono" w:hAnsi="DejaVu Sans Mono" w:cs="DejaVu Sans Mono"/>
          <w:sz w:val="15"/>
        </w:rPr>
        <w:t xml:space="preserve">  liquidity_flag text NULL</w:t>
      </w:r>
    </w:p>
    <w:p>
      <w:pPr>
        <w:spacing w:after="0"/>
        <w:ind w:left="312" w:right="312"/>
        <w:jc w:val="left"/>
      </w:pPr>
      <w:r>
        <w:rPr>
          <w:rFonts w:ascii="DejaVu Sans Mono" w:hAnsi="DejaVu Sans Mono" w:cs="DejaVu Sans Mono"/>
          <w:sz w:val="15"/>
        </w:rPr>
        <w:t xml:space="preserve">  raw_payload jsonb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UNIQUE(broker_order_id, broker_execution_id)</w:t>
      </w:r>
    </w:p>
    <w:p>
      <w:pPr>
        <w:pStyle w:val="Heading2"/>
        <w:keepNext w:val="0"/>
        <w:bidi/>
        <w:spacing w:after="60"/>
        <w:jc w:val="right"/>
      </w:pPr>
      <w:r>
        <w:rPr>
          <w:rFonts w:ascii="Arial" w:hAnsi="Arial" w:cs="Arial"/>
          <w:b w:val="0"/>
          <w:sz w:val="20"/>
        </w:rPr>
        <w:t>7.8 positions and exit</w:t>
      </w:r>
    </w:p>
    <w:p>
      <w:pPr>
        <w:spacing w:after="0"/>
        <w:ind w:left="312" w:right="312"/>
        <w:jc w:val="left"/>
      </w:pPr>
      <w:r>
        <w:rPr>
          <w:rFonts w:ascii="DejaVu Sans Mono" w:hAnsi="DejaVu Sans Mono" w:cs="DejaVu Sans Mono"/>
          <w:sz w:val="15"/>
        </w:rPr>
        <w:t>positions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broker_account_id uuid FK NOT NULL</w:t>
      </w:r>
    </w:p>
    <w:p>
      <w:pPr>
        <w:spacing w:after="0"/>
        <w:ind w:left="312" w:right="312"/>
        <w:jc w:val="left"/>
      </w:pPr>
      <w:r>
        <w:rPr>
          <w:rFonts w:ascii="DejaVu Sans Mono" w:hAnsi="DejaVu Sans Mono" w:cs="DejaVu Sans Mono"/>
          <w:sz w:val="15"/>
        </w:rPr>
        <w:t xml:space="preserve">  instrument_id uuid FK NOT NULL</w:t>
      </w:r>
    </w:p>
    <w:p>
      <w:pPr>
        <w:spacing w:after="0"/>
        <w:ind w:left="312" w:right="312"/>
        <w:jc w:val="left"/>
      </w:pPr>
      <w:r>
        <w:rPr>
          <w:rFonts w:ascii="DejaVu Sans Mono" w:hAnsi="DejaVu Sans Mono" w:cs="DejaVu Sans Mono"/>
          <w:sz w:val="15"/>
        </w:rPr>
        <w:t xml:space="preserve">  environment text NOT NULL</w:t>
      </w:r>
    </w:p>
    <w:p>
      <w:pPr>
        <w:spacing w:after="0"/>
        <w:ind w:left="312" w:right="312"/>
        <w:jc w:val="left"/>
      </w:pPr>
      <w:r>
        <w:rPr>
          <w:rFonts w:ascii="DejaVu Sans Mono" w:hAnsi="DejaVu Sans Mono" w:cs="DejaVu Sans Mono"/>
          <w:sz w:val="15"/>
        </w:rPr>
        <w:t xml:space="preserve">  strategy_version_id uuid FK NOT NULL</w:t>
      </w:r>
    </w:p>
    <w:p>
      <w:pPr>
        <w:spacing w:after="0"/>
        <w:ind w:left="312" w:right="312"/>
        <w:jc w:val="left"/>
      </w:pPr>
      <w:r>
        <w:rPr>
          <w:rFonts w:ascii="DejaVu Sans Mono" w:hAnsi="DejaVu Sans Mono" w:cs="DejaVu Sans Mono"/>
          <w:sz w:val="15"/>
        </w:rPr>
        <w:t xml:space="preserve">  trade_plan_id uuid FK NOT NULL</w:t>
      </w:r>
    </w:p>
    <w:p>
      <w:pPr>
        <w:spacing w:after="0"/>
        <w:ind w:left="312" w:right="312"/>
        <w:jc w:val="left"/>
      </w:pPr>
      <w:r>
        <w:rPr>
          <w:rFonts w:ascii="DejaVu Sans Mono" w:hAnsi="DejaVu Sans Mono" w:cs="DejaVu Sans Mono"/>
          <w:sz w:val="15"/>
        </w:rPr>
        <w:t xml:space="preserve">  side text NOT NULL</w:t>
      </w:r>
    </w:p>
    <w:p>
      <w:pPr>
        <w:spacing w:after="0"/>
        <w:ind w:left="312" w:right="312"/>
        <w:jc w:val="left"/>
      </w:pPr>
      <w:r>
        <w:rPr>
          <w:rFonts w:ascii="DejaVu Sans Mono" w:hAnsi="DejaVu Sans Mono" w:cs="DejaVu Sans Mono"/>
          <w:sz w:val="15"/>
        </w:rPr>
        <w:t xml:space="preserve">  quantity_open numeric(28,10) NOT NULL</w:t>
      </w:r>
    </w:p>
    <w:p>
      <w:pPr>
        <w:spacing w:after="0"/>
        <w:ind w:left="312" w:right="312"/>
        <w:jc w:val="left"/>
      </w:pPr>
      <w:r>
        <w:rPr>
          <w:rFonts w:ascii="DejaVu Sans Mono" w:hAnsi="DejaVu Sans Mono" w:cs="DejaVu Sans Mono"/>
          <w:sz w:val="15"/>
        </w:rPr>
        <w:t xml:space="preserve">  average_entry_price numeric(20,8) NOT NULL</w:t>
      </w:r>
    </w:p>
    <w:p>
      <w:pPr>
        <w:spacing w:after="0"/>
        <w:ind w:left="312" w:right="312"/>
        <w:jc w:val="left"/>
      </w:pPr>
      <w:r>
        <w:rPr>
          <w:rFonts w:ascii="DejaVu Sans Mono" w:hAnsi="DejaVu Sans Mono" w:cs="DejaVu Sans Mono"/>
          <w:sz w:val="15"/>
        </w:rPr>
        <w:t xml:space="preserve">  realized_pnl numeric(20,8) NOT NULL DEFAULT 0</w:t>
      </w:r>
    </w:p>
    <w:p>
      <w:pPr>
        <w:spacing w:after="0"/>
        <w:ind w:left="312" w:right="312"/>
        <w:jc w:val="left"/>
      </w:pPr>
      <w:r>
        <w:rPr>
          <w:rFonts w:ascii="DejaVu Sans Mono" w:hAnsi="DejaVu Sans Mono" w:cs="DejaVu Sans Mono"/>
          <w:sz w:val="15"/>
        </w:rPr>
        <w:t xml:space="preserve">  unrealized_pnl numeric(20,8) NOT NULL DEFAULT 0</w:t>
      </w:r>
    </w:p>
    <w:p>
      <w:pPr>
        <w:spacing w:after="0"/>
        <w:ind w:left="312" w:right="312"/>
        <w:jc w:val="left"/>
      </w:pPr>
      <w:r>
        <w:rPr>
          <w:rFonts w:ascii="DejaVu Sans Mono" w:hAnsi="DejaVu Sans Mono" w:cs="DejaVu Sans Mono"/>
          <w:sz w:val="15"/>
        </w:rPr>
        <w:t xml:space="preserve">  status text NOT NULL             -- OPEN / PARTIAL / CLOSED / RECONCILIATION_REQUIRED</w:t>
      </w:r>
    </w:p>
    <w:p>
      <w:pPr>
        <w:spacing w:after="0"/>
        <w:ind w:left="312" w:right="312"/>
        <w:jc w:val="left"/>
      </w:pPr>
      <w:r>
        <w:rPr>
          <w:rFonts w:ascii="DejaVu Sans Mono" w:hAnsi="DejaVu Sans Mono" w:cs="DejaVu Sans Mono"/>
          <w:sz w:val="15"/>
        </w:rPr>
        <w:t xml:space="preserve">  opened_at timestamptz NOT NULL</w:t>
      </w:r>
    </w:p>
    <w:p>
      <w:pPr>
        <w:spacing w:after="0"/>
        <w:ind w:left="312" w:right="312"/>
        <w:jc w:val="left"/>
      </w:pPr>
      <w:r>
        <w:rPr>
          <w:rFonts w:ascii="DejaVu Sans Mono" w:hAnsi="DejaVu Sans Mono" w:cs="DejaVu Sans Mono"/>
          <w:sz w:val="15"/>
        </w:rPr>
        <w:t xml:space="preserve">  closed_at timestamptz NULL</w:t>
      </w:r>
    </w:p>
    <w:p>
      <w:pPr>
        <w:spacing w:after="0"/>
        <w:ind w:left="312" w:right="312"/>
        <w:jc w:val="left"/>
      </w:pPr>
      <w:r>
        <w:rPr>
          <w:rFonts w:ascii="DejaVu Sans Mono" w:hAnsi="DejaVu Sans Mono" w:cs="DejaVu Sans Mono"/>
          <w:sz w:val="15"/>
        </w:rPr>
        <w:t xml:space="preserve">  updated_at timestamptz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exit_triggers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position_id uuid FK NOT NULL</w:t>
      </w:r>
    </w:p>
    <w:p>
      <w:pPr>
        <w:spacing w:after="0"/>
        <w:ind w:left="312" w:right="312"/>
        <w:jc w:val="left"/>
      </w:pPr>
      <w:r>
        <w:rPr>
          <w:rFonts w:ascii="DejaVu Sans Mono" w:hAnsi="DejaVu Sans Mono" w:cs="DejaVu Sans Mono"/>
          <w:sz w:val="15"/>
        </w:rPr>
        <w:t xml:space="preserve">  trigger_type text NOT NULL</w:t>
      </w:r>
    </w:p>
    <w:p>
      <w:pPr>
        <w:spacing w:after="0"/>
        <w:ind w:left="312" w:right="312"/>
        <w:jc w:val="left"/>
      </w:pPr>
      <w:r>
        <w:rPr>
          <w:rFonts w:ascii="DejaVu Sans Mono" w:hAnsi="DejaVu Sans Mono" w:cs="DejaVu Sans Mono"/>
          <w:sz w:val="15"/>
        </w:rPr>
        <w:t xml:space="preserve">  observed_at timestamptz NOT NULL</w:t>
      </w:r>
    </w:p>
    <w:p>
      <w:pPr>
        <w:spacing w:after="0"/>
        <w:ind w:left="312" w:right="312"/>
        <w:jc w:val="left"/>
      </w:pPr>
      <w:r>
        <w:rPr>
          <w:rFonts w:ascii="DejaVu Sans Mono" w:hAnsi="DejaVu Sans Mono" w:cs="DejaVu Sans Mono"/>
          <w:sz w:val="15"/>
        </w:rPr>
        <w:t xml:space="preserve">  trigger_value jsonb NOT NULL</w:t>
      </w:r>
    </w:p>
    <w:p>
      <w:pPr>
        <w:spacing w:after="0"/>
        <w:ind w:left="312" w:right="312"/>
        <w:jc w:val="left"/>
      </w:pPr>
      <w:r>
        <w:rPr>
          <w:rFonts w:ascii="DejaVu Sans Mono" w:hAnsi="DejaVu Sans Mono" w:cs="DejaVu Sans Mono"/>
          <w:sz w:val="15"/>
        </w:rPr>
        <w:t xml:space="preserve">  source_event_id uuid FK NULL</w:t>
      </w:r>
    </w:p>
    <w:p>
      <w:pPr>
        <w:spacing w:after="0"/>
        <w:ind w:left="312" w:right="312"/>
        <w:jc w:val="left"/>
      </w:pPr>
      <w:r>
        <w:rPr>
          <w:rFonts w:ascii="DejaVu Sans Mono" w:hAnsi="DejaVu Sans Mono" w:cs="DejaVu Sans Mono"/>
          <w:sz w:val="15"/>
        </w:rPr>
        <w:t xml:space="preserve">  status text NOT NULL</w:t>
      </w:r>
    </w:p>
    <w:p>
      <w:pPr>
        <w:spacing w:after="0"/>
        <w:ind w:left="312" w:right="312"/>
        <w:jc w:val="left"/>
      </w:pPr>
      <w:r>
        <w:rPr>
          <w:rFonts w:ascii="DejaVu Sans Mono" w:hAnsi="DejaVu Sans Mono" w:cs="DejaVu Sans Mono"/>
          <w:sz w:val="15"/>
        </w:rPr>
        <w:t xml:space="preserve">  created_at timestamptz NOT NULL</w:t>
      </w:r>
    </w:p>
    <w:p>
      <w:pPr>
        <w:spacing w:after="0"/>
        <w:ind w:left="312" w:right="312"/>
        <w:jc w:val="left"/>
      </w:pPr>
      <w:r>
        <w:rPr>
          <w:rFonts w:ascii="DejaVu Sans Mono" w:hAnsi="DejaVu Sans Mono" w:cs="DejaVu Sans Mono"/>
          <w:sz w:val="15"/>
        </w:rPr>
        <w:t xml:space="preserve"> </w:t>
      </w:r>
    </w:p>
    <w:p>
      <w:pPr>
        <w:spacing w:after="0"/>
        <w:ind w:left="312" w:right="312"/>
        <w:jc w:val="left"/>
      </w:pPr>
      <w:r>
        <w:rPr>
          <w:rFonts w:ascii="DejaVu Sans Mono" w:hAnsi="DejaVu Sans Mono" w:cs="DejaVu Sans Mono"/>
          <w:sz w:val="15"/>
        </w:rPr>
        <w:t>exit_decisions</w:t>
      </w:r>
    </w:p>
    <w:p>
      <w:pPr>
        <w:spacing w:after="0"/>
        <w:ind w:left="312" w:right="312"/>
        <w:jc w:val="left"/>
      </w:pPr>
      <w:r>
        <w:rPr>
          <w:rFonts w:ascii="DejaVu Sans Mono" w:hAnsi="DejaVu Sans Mono" w:cs="DejaVu Sans Mono"/>
          <w:sz w:val="15"/>
        </w:rPr>
        <w:t xml:space="preserve">  id uuid PK</w:t>
      </w:r>
    </w:p>
    <w:p>
      <w:pPr>
        <w:spacing w:after="0"/>
        <w:ind w:left="312" w:right="312"/>
        <w:jc w:val="left"/>
      </w:pPr>
      <w:r>
        <w:rPr>
          <w:rFonts w:ascii="DejaVu Sans Mono" w:hAnsi="DejaVu Sans Mono" w:cs="DejaVu Sans Mono"/>
          <w:sz w:val="15"/>
        </w:rPr>
        <w:t xml:space="preserve">  position_id uuid FK NOT NULL</w:t>
      </w:r>
    </w:p>
    <w:p>
      <w:pPr>
        <w:spacing w:after="0"/>
        <w:ind w:left="312" w:right="312"/>
        <w:jc w:val="left"/>
      </w:pPr>
      <w:r>
        <w:rPr>
          <w:rFonts w:ascii="DejaVu Sans Mono" w:hAnsi="DejaVu Sans Mono" w:cs="DejaVu Sans Mono"/>
          <w:sz w:val="15"/>
        </w:rPr>
        <w:t xml:space="preserve">  exit_trigger_id uuid FK NULL</w:t>
      </w:r>
    </w:p>
    <w:p>
      <w:pPr>
        <w:spacing w:after="0"/>
        <w:ind w:left="312" w:right="312"/>
        <w:jc w:val="left"/>
      </w:pPr>
      <w:r>
        <w:rPr>
          <w:rFonts w:ascii="DejaVu Sans Mono" w:hAnsi="DejaVu Sans Mono" w:cs="DejaVu Sans Mono"/>
          <w:sz w:val="15"/>
        </w:rPr>
        <w:t xml:space="preserve">  exit_policy_version_id uuid FK NOT NULL</w:t>
      </w:r>
    </w:p>
    <w:p>
      <w:pPr>
        <w:spacing w:after="0"/>
        <w:ind w:left="312" w:right="312"/>
        <w:jc w:val="left"/>
      </w:pPr>
      <w:r>
        <w:rPr>
          <w:rFonts w:ascii="DejaVu Sans Mono" w:hAnsi="DejaVu Sans Mono" w:cs="DejaVu Sans Mono"/>
          <w:sz w:val="15"/>
        </w:rPr>
        <w:t xml:space="preserve">  outcome text NOT NULL            -- HOLD / REDUCE / EXIT / NEEDS_REVIEW</w:t>
      </w:r>
    </w:p>
    <w:p>
      <w:pPr>
        <w:spacing w:after="0"/>
        <w:ind w:left="312" w:right="312"/>
        <w:jc w:val="left"/>
      </w:pPr>
      <w:r>
        <w:rPr>
          <w:rFonts w:ascii="DejaVu Sans Mono" w:hAnsi="DejaVu Sans Mono" w:cs="DejaVu Sans Mono"/>
          <w:sz w:val="15"/>
        </w:rPr>
        <w:t xml:space="preserve">  quantity_to_exit numeric(28,10) NOT NULL</w:t>
      </w:r>
    </w:p>
    <w:p>
      <w:pPr>
        <w:spacing w:after="0"/>
        <w:ind w:left="312" w:right="312"/>
        <w:jc w:val="left"/>
      </w:pPr>
      <w:r>
        <w:rPr>
          <w:rFonts w:ascii="DejaVu Sans Mono" w:hAnsi="DejaVu Sans Mono" w:cs="DejaVu Sans Mono"/>
          <w:sz w:val="15"/>
        </w:rPr>
        <w:t xml:space="preserve">  reason_codes text[] NOT NULL</w:t>
      </w:r>
    </w:p>
    <w:p>
      <w:pPr>
        <w:spacing w:after="0"/>
        <w:ind w:left="312" w:right="312"/>
        <w:jc w:val="left"/>
      </w:pPr>
      <w:r>
        <w:rPr>
          <w:rFonts w:ascii="DejaVu Sans Mono" w:hAnsi="DejaVu Sans Mono" w:cs="DejaVu Sans Mono"/>
          <w:sz w:val="15"/>
        </w:rPr>
        <w:t xml:space="preserve">  created_at timestamptz NOT NULL</w:t>
      </w:r>
    </w:p>
    <w:p>
      <w:pPr>
        <w:pStyle w:val="Heading1"/>
        <w:keepNext w:val="0"/>
        <w:bidi/>
        <w:spacing w:after="60"/>
        <w:jc w:val="right"/>
      </w:pPr>
      <w:r>
        <w:rPr>
          <w:rFonts w:ascii="Arial" w:hAnsi="Arial" w:cs="Arial"/>
          <w:b w:val="0"/>
          <w:sz w:val="20"/>
        </w:rPr>
        <w:t>8. מקור מול תכנית מערכת</w:t>
      </w:r>
    </w:p>
    <w:tbl>
      <w:tblPr>
        <w:tblStyle w:val="TableGrid"/>
        <w:tblW w:type="auto" w:w="0"/>
        <w:jc w:val="center"/>
        <w:tblLook w:firstColumn="1" w:firstRow="1" w:lastColumn="0" w:lastRow="0" w:noHBand="0" w:noVBand="1" w:val="04A0"/>
      </w:tblPr>
      <w:tblGrid>
        <w:gridCol w:w="3494"/>
        <w:gridCol w:w="3494"/>
        <w:gridCol w:w="3494"/>
      </w:tblGrid>
      <w:tr>
        <w:trPr>
          <w:tblHeader w:val="true"/>
          <w:cantSplit/>
        </w:trPr>
        <w:tc>
          <w:tcPr>
            <w:tcW w:type="dxa" w:w="2551"/>
            <w:shd w:fill="D9EAF7"/>
            <w:textDirection w:val="rtl"/>
            <w:vAlign w:val="center"/>
          </w:tcPr>
          <w:p>
            <w:pPr>
              <w:bidi/>
              <w:jc w:val="right"/>
            </w:pPr>
            <w:r>
              <w:rPr>
                <w:rFonts w:ascii="Arial" w:hAnsi="Arial" w:cs="Arial"/>
                <w:b/>
                <w:sz w:val="16"/>
              </w:rPr>
              <w:t>ישות</w:t>
            </w:r>
          </w:p>
        </w:tc>
        <w:tc>
          <w:tcPr>
            <w:tcW w:type="dxa" w:w="4025"/>
            <w:shd w:fill="D9EAF7"/>
            <w:textDirection w:val="rtl"/>
            <w:vAlign w:val="center"/>
          </w:tcPr>
          <w:p>
            <w:pPr>
              <w:bidi/>
              <w:jc w:val="right"/>
            </w:pPr>
            <w:r>
              <w:rPr>
                <w:rFonts w:ascii="Arial" w:hAnsi="Arial" w:cs="Arial"/>
                <w:b/>
                <w:sz w:val="16"/>
              </w:rPr>
              <w:t>משמעות</w:t>
            </w:r>
          </w:p>
        </w:tc>
        <w:tc>
          <w:tcPr>
            <w:tcW w:type="dxa" w:w="3231"/>
            <w:shd w:fill="D9EAF7"/>
            <w:textDirection w:val="rtl"/>
            <w:vAlign w:val="center"/>
          </w:tcPr>
          <w:p>
            <w:pPr>
              <w:bidi/>
              <w:jc w:val="right"/>
            </w:pPr>
            <w:r>
              <w:rPr>
                <w:rFonts w:ascii="Arial" w:hAnsi="Arial" w:cs="Arial"/>
                <w:b/>
                <w:sz w:val="16"/>
              </w:rPr>
              <w:t>כלל</w:t>
            </w:r>
          </w:p>
        </w:tc>
      </w:tr>
      <w:tr>
        <w:trPr>
          <w:cantSplit/>
        </w:trPr>
        <w:tc>
          <w:tcPr>
            <w:tcW w:type="dxa" w:w="2551"/>
            <w:vAlign w:val="top"/>
            <w:textDirection w:val="lrTb"/>
          </w:tcPr>
          <w:p>
            <w:pPr>
              <w:jc w:val="left"/>
            </w:pPr>
            <w:r>
              <w:rPr>
                <w:rFonts w:ascii="DejaVu Sans Mono" w:hAnsi="DejaVu Sans Mono" w:cs="DejaVu Sans Mono"/>
                <w:sz w:val="16"/>
              </w:rPr>
              <w:t>Source Trade Instruction</w:t>
            </w:r>
          </w:p>
        </w:tc>
        <w:tc>
          <w:tcPr>
            <w:tcW w:type="dxa" w:w="4025"/>
            <w:vAlign w:val="top"/>
            <w:textDirection w:val="rtl"/>
          </w:tcPr>
          <w:p>
            <w:pPr>
              <w:bidi/>
              <w:jc w:val="right"/>
            </w:pPr>
            <w:r>
              <w:rPr>
                <w:rFonts w:ascii="Arial" w:hAnsi="Arial" w:cs="Arial"/>
                <w:sz w:val="16"/>
              </w:rPr>
              <w:t>מה שהכותב אמר בפועל</w:t>
            </w:r>
          </w:p>
        </w:tc>
        <w:tc>
          <w:tcPr>
            <w:tcW w:type="dxa" w:w="3231"/>
            <w:vAlign w:val="top"/>
            <w:textDirection w:val="rtl"/>
          </w:tcPr>
          <w:p>
            <w:pPr>
              <w:bidi/>
              <w:jc w:val="right"/>
            </w:pPr>
            <w:r>
              <w:rPr>
                <w:rFonts w:ascii="Arial" w:hAnsi="Arial" w:cs="Arial"/>
                <w:sz w:val="16"/>
              </w:rPr>
              <w:t>אסור לערוך; רק Revision חדש.</w:t>
            </w:r>
          </w:p>
        </w:tc>
      </w:tr>
      <w:tr>
        <w:trPr>
          <w:cantSplit/>
        </w:trPr>
        <w:tc>
          <w:tcPr>
            <w:tcW w:type="dxa" w:w="2551"/>
            <w:vAlign w:val="top"/>
            <w:textDirection w:val="lrTb"/>
          </w:tcPr>
          <w:p>
            <w:pPr>
              <w:jc w:val="left"/>
            </w:pPr>
            <w:r>
              <w:rPr>
                <w:rFonts w:ascii="DejaVu Sans Mono" w:hAnsi="DejaVu Sans Mono" w:cs="DejaVu Sans Mono"/>
                <w:sz w:val="16"/>
              </w:rPr>
              <w:t>System Trade Plan</w:t>
            </w:r>
          </w:p>
        </w:tc>
        <w:tc>
          <w:tcPr>
            <w:tcW w:type="dxa" w:w="4025"/>
            <w:vAlign w:val="top"/>
            <w:textDirection w:val="rtl"/>
          </w:tcPr>
          <w:p>
            <w:pPr>
              <w:bidi/>
              <w:jc w:val="right"/>
            </w:pPr>
            <w:r>
              <w:rPr>
                <w:rFonts w:ascii="Arial" w:hAnsi="Arial" w:cs="Arial"/>
                <w:sz w:val="16"/>
              </w:rPr>
              <w:t>מה שהמערכת החליטה לבצע</w:t>
            </w:r>
          </w:p>
        </w:tc>
        <w:tc>
          <w:tcPr>
            <w:tcW w:type="dxa" w:w="3231"/>
            <w:vAlign w:val="top"/>
            <w:textDirection w:val="rtl"/>
          </w:tcPr>
          <w:p>
            <w:pPr>
              <w:bidi/>
              <w:jc w:val="right"/>
            </w:pPr>
            <w:r>
              <w:rPr>
                <w:rFonts w:ascii="Arial" w:hAnsi="Arial" w:cs="Arial"/>
                <w:sz w:val="16"/>
              </w:rPr>
              <w:t>נוצר רק לאחר Decision + Risk.</w:t>
            </w:r>
          </w:p>
        </w:tc>
      </w:tr>
      <w:tr>
        <w:trPr>
          <w:cantSplit/>
        </w:trPr>
        <w:tc>
          <w:tcPr>
            <w:tcW w:type="dxa" w:w="2551"/>
            <w:vAlign w:val="top"/>
            <w:textDirection w:val="lrTb"/>
          </w:tcPr>
          <w:p>
            <w:pPr>
              <w:jc w:val="left"/>
            </w:pPr>
            <w:r>
              <w:rPr>
                <w:rFonts w:ascii="DejaVu Sans Mono" w:hAnsi="DejaVu Sans Mono" w:cs="DejaVu Sans Mono"/>
                <w:sz w:val="16"/>
              </w:rPr>
              <w:t>Order Intent</w:t>
            </w:r>
          </w:p>
        </w:tc>
        <w:tc>
          <w:tcPr>
            <w:tcW w:type="dxa" w:w="4025"/>
            <w:vAlign w:val="top"/>
            <w:textDirection w:val="rtl"/>
          </w:tcPr>
          <w:p>
            <w:pPr>
              <w:bidi/>
              <w:jc w:val="right"/>
            </w:pPr>
            <w:r>
              <w:rPr>
                <w:rFonts w:ascii="Arial" w:hAnsi="Arial" w:cs="Arial"/>
                <w:sz w:val="16"/>
              </w:rPr>
              <w:t>הוראת ביצוע כללית</w:t>
            </w:r>
          </w:p>
        </w:tc>
        <w:tc>
          <w:tcPr>
            <w:tcW w:type="dxa" w:w="3231"/>
            <w:vAlign w:val="top"/>
            <w:textDirection w:val="rtl"/>
          </w:tcPr>
          <w:p>
            <w:pPr>
              <w:bidi/>
              <w:jc w:val="right"/>
            </w:pPr>
            <w:r>
              <w:rPr>
                <w:rFonts w:ascii="Arial" w:hAnsi="Arial" w:cs="Arial"/>
                <w:sz w:val="16"/>
              </w:rPr>
              <w:t>לא תלויה ב-IBKR.</w:t>
            </w:r>
          </w:p>
        </w:tc>
      </w:tr>
      <w:tr>
        <w:trPr>
          <w:cantSplit/>
        </w:trPr>
        <w:tc>
          <w:tcPr>
            <w:tcW w:type="dxa" w:w="2551"/>
            <w:vAlign w:val="top"/>
            <w:textDirection w:val="lrTb"/>
          </w:tcPr>
          <w:p>
            <w:pPr>
              <w:jc w:val="left"/>
            </w:pPr>
            <w:r>
              <w:rPr>
                <w:rFonts w:ascii="DejaVu Sans Mono" w:hAnsi="DejaVu Sans Mono" w:cs="DejaVu Sans Mono"/>
                <w:sz w:val="16"/>
              </w:rPr>
              <w:t>Broker Order</w:t>
            </w:r>
          </w:p>
        </w:tc>
        <w:tc>
          <w:tcPr>
            <w:tcW w:type="dxa" w:w="4025"/>
            <w:vAlign w:val="top"/>
            <w:textDirection w:val="rtl"/>
          </w:tcPr>
          <w:p>
            <w:pPr>
              <w:bidi/>
              <w:jc w:val="right"/>
            </w:pPr>
            <w:r>
              <w:rPr>
                <w:rFonts w:ascii="Arial" w:hAnsi="Arial" w:cs="Arial"/>
                <w:sz w:val="16"/>
              </w:rPr>
              <w:t>הפקודה שנשלחה לברוקר</w:t>
            </w:r>
          </w:p>
        </w:tc>
        <w:tc>
          <w:tcPr>
            <w:tcW w:type="dxa" w:w="3231"/>
            <w:vAlign w:val="top"/>
            <w:textDirection w:val="rtl"/>
          </w:tcPr>
          <w:p>
            <w:pPr>
              <w:bidi/>
              <w:jc w:val="right"/>
            </w:pPr>
            <w:r>
              <w:rPr>
                <w:rFonts w:ascii="Arial" w:hAnsi="Arial" w:cs="Arial"/>
                <w:sz w:val="16"/>
              </w:rPr>
              <w:t>מכילה מזהה וסטטוס ברוקר.</w:t>
            </w:r>
          </w:p>
        </w:tc>
      </w:tr>
      <w:tr>
        <w:trPr>
          <w:cantSplit/>
        </w:trPr>
        <w:tc>
          <w:tcPr>
            <w:tcW w:type="dxa" w:w="2551"/>
            <w:vAlign w:val="top"/>
            <w:textDirection w:val="lrTb"/>
          </w:tcPr>
          <w:p>
            <w:pPr>
              <w:jc w:val="left"/>
            </w:pPr>
            <w:r>
              <w:rPr>
                <w:rFonts w:ascii="DejaVu Sans Mono" w:hAnsi="DejaVu Sans Mono" w:cs="DejaVu Sans Mono"/>
                <w:sz w:val="16"/>
              </w:rPr>
              <w:t>Fill</w:t>
            </w:r>
          </w:p>
        </w:tc>
        <w:tc>
          <w:tcPr>
            <w:tcW w:type="dxa" w:w="4025"/>
            <w:vAlign w:val="top"/>
            <w:textDirection w:val="rtl"/>
          </w:tcPr>
          <w:p>
            <w:pPr>
              <w:bidi/>
              <w:jc w:val="right"/>
            </w:pPr>
            <w:r>
              <w:rPr>
                <w:rFonts w:ascii="Arial" w:hAnsi="Arial" w:cs="Arial"/>
                <w:sz w:val="16"/>
              </w:rPr>
              <w:t>מה שבוצע בפועל</w:t>
            </w:r>
          </w:p>
        </w:tc>
        <w:tc>
          <w:tcPr>
            <w:tcW w:type="dxa" w:w="3231"/>
            <w:vAlign w:val="top"/>
            <w:textDirection w:val="rtl"/>
          </w:tcPr>
          <w:p>
            <w:pPr>
              <w:bidi/>
              <w:jc w:val="right"/>
            </w:pPr>
            <w:r>
              <w:rPr>
                <w:rFonts w:ascii="Arial" w:hAnsi="Arial" w:cs="Arial"/>
                <w:sz w:val="16"/>
              </w:rPr>
              <w:t>מקור האמת לכמות ולמחיר.</w:t>
            </w:r>
          </w:p>
        </w:tc>
      </w:tr>
      <w:tr>
        <w:trPr>
          <w:cantSplit/>
        </w:trPr>
        <w:tc>
          <w:tcPr>
            <w:tcW w:type="dxa" w:w="2551"/>
            <w:vAlign w:val="top"/>
            <w:textDirection w:val="lrTb"/>
          </w:tcPr>
          <w:p>
            <w:pPr>
              <w:jc w:val="left"/>
            </w:pPr>
            <w:r>
              <w:rPr>
                <w:rFonts w:ascii="DejaVu Sans Mono" w:hAnsi="DejaVu Sans Mono" w:cs="DejaVu Sans Mono"/>
                <w:sz w:val="16"/>
              </w:rPr>
              <w:t>Position</w:t>
            </w:r>
          </w:p>
        </w:tc>
        <w:tc>
          <w:tcPr>
            <w:tcW w:type="dxa" w:w="4025"/>
            <w:vAlign w:val="top"/>
            <w:textDirection w:val="rtl"/>
          </w:tcPr>
          <w:p>
            <w:pPr>
              <w:bidi/>
              <w:jc w:val="right"/>
            </w:pPr>
            <w:r>
              <w:rPr>
                <w:rFonts w:ascii="Arial" w:hAnsi="Arial" w:cs="Arial"/>
                <w:sz w:val="16"/>
              </w:rPr>
              <w:t>מצב מחושב מה-Fills</w:t>
            </w:r>
          </w:p>
        </w:tc>
        <w:tc>
          <w:tcPr>
            <w:tcW w:type="dxa" w:w="3231"/>
            <w:vAlign w:val="top"/>
            <w:textDirection w:val="rtl"/>
          </w:tcPr>
          <w:p>
            <w:pPr>
              <w:bidi/>
              <w:jc w:val="right"/>
            </w:pPr>
            <w:r>
              <w:rPr>
                <w:rFonts w:ascii="Arial" w:hAnsi="Arial" w:cs="Arial"/>
                <w:sz w:val="16"/>
              </w:rPr>
              <w:t>חייב Reconciliation.</w:t>
            </w:r>
          </w:p>
        </w:tc>
      </w:tr>
    </w:tbl>
    <w:p>
      <w:pPr>
        <w:spacing w:after="20"/>
      </w:pPr>
    </w:p>
    <w:p>
      <w:pPr>
        <w:pStyle w:val="Heading1"/>
        <w:keepNext w:val="0"/>
        <w:bidi/>
        <w:spacing w:after="60"/>
        <w:jc w:val="right"/>
      </w:pPr>
      <w:r>
        <w:rPr>
          <w:rFonts w:ascii="Arial" w:hAnsi="Arial" w:cs="Arial"/>
          <w:b w:val="0"/>
          <w:sz w:val="20"/>
        </w:rPr>
        <w:t>9. Immutability, Revisions ו-Lineage</w:t>
      </w:r>
    </w:p>
    <w:p>
      <w:pPr>
        <w:bidi/>
        <w:spacing w:after="28"/>
        <w:ind w:left="283" w:hanging="198"/>
        <w:jc w:val="right"/>
      </w:pPr>
      <w:r>
        <w:rPr>
          <w:rFonts w:ascii="Arial" w:hAnsi="Arial" w:cs="Arial"/>
          <w:b/>
          <w:sz w:val="20"/>
        </w:rPr>
        <w:t xml:space="preserve">• </w:t>
      </w:r>
      <w:r>
        <w:rPr>
          <w:rFonts w:ascii="Arial" w:hAnsi="Arial" w:cs="Arial"/>
          <w:sz w:val="20"/>
        </w:rPr>
        <w:t>source_events אינם נדרסים: עריכה יוצרת source_event_revision.</w:t>
      </w:r>
    </w:p>
    <w:p>
      <w:pPr>
        <w:bidi/>
        <w:spacing w:after="28"/>
        <w:ind w:left="283" w:hanging="198"/>
        <w:jc w:val="right"/>
      </w:pPr>
      <w:r>
        <w:rPr>
          <w:rFonts w:ascii="Arial" w:hAnsi="Arial" w:cs="Arial"/>
          <w:b/>
          <w:sz w:val="20"/>
        </w:rPr>
        <w:t xml:space="preserve">• </w:t>
      </w:r>
      <w:r>
        <w:rPr>
          <w:rFonts w:ascii="Arial" w:hAnsi="Arial" w:cs="Arial"/>
          <w:sz w:val="20"/>
        </w:rPr>
        <w:t>Source Instruction חדש אינו משנה הוראה קודמת; הוא מקושר revision_of_instruction_id.</w:t>
      </w:r>
    </w:p>
    <w:p>
      <w:pPr>
        <w:bidi/>
        <w:spacing w:after="28"/>
        <w:ind w:left="283" w:hanging="198"/>
        <w:jc w:val="right"/>
      </w:pPr>
      <w:r>
        <w:rPr>
          <w:rFonts w:ascii="Arial" w:hAnsi="Arial" w:cs="Arial"/>
          <w:b/>
          <w:sz w:val="20"/>
        </w:rPr>
        <w:t xml:space="preserve">• </w:t>
      </w:r>
      <w:r>
        <w:rPr>
          <w:rFonts w:ascii="Arial" w:hAnsi="Arial" w:cs="Arial"/>
          <w:sz w:val="20"/>
        </w:rPr>
        <w:t>Policy, Prompt, Model, Parser, Feature ו-Strategy גרסאיים ואינם ניתנים לעריכה לאחר שימוש.</w:t>
      </w:r>
    </w:p>
    <w:p>
      <w:pPr>
        <w:bidi/>
        <w:spacing w:after="28"/>
        <w:ind w:left="283" w:hanging="198"/>
        <w:jc w:val="right"/>
      </w:pPr>
      <w:r>
        <w:rPr>
          <w:rFonts w:ascii="Arial" w:hAnsi="Arial" w:cs="Arial"/>
          <w:b/>
          <w:sz w:val="20"/>
        </w:rPr>
        <w:t xml:space="preserve">• </w:t>
      </w:r>
      <w:r>
        <w:rPr>
          <w:rFonts w:ascii="Arial" w:hAnsi="Arial" w:cs="Arial"/>
          <w:sz w:val="20"/>
        </w:rPr>
        <w:t>Decision Snapshot כולל IDs ו-Hashes של כל הקלט והגרסאות.</w:t>
      </w:r>
    </w:p>
    <w:p>
      <w:pPr>
        <w:bidi/>
        <w:spacing w:after="28"/>
        <w:ind w:left="283" w:hanging="198"/>
        <w:jc w:val="right"/>
      </w:pPr>
      <w:r>
        <w:rPr>
          <w:rFonts w:ascii="Arial" w:hAnsi="Arial" w:cs="Arial"/>
          <w:b/>
          <w:sz w:val="20"/>
        </w:rPr>
        <w:t xml:space="preserve">• </w:t>
      </w:r>
      <w:r>
        <w:rPr>
          <w:rFonts w:ascii="Arial" w:hAnsi="Arial" w:cs="Arial"/>
          <w:sz w:val="20"/>
        </w:rPr>
        <w:t>System Trade Plan משתנה רק באמצעות trade_plan_revision; אין שינוי שקט של Stop/Target.</w:t>
      </w:r>
    </w:p>
    <w:p>
      <w:pPr>
        <w:bidi/>
        <w:spacing w:after="28"/>
        <w:ind w:left="283" w:hanging="198"/>
        <w:jc w:val="right"/>
      </w:pPr>
      <w:r>
        <w:rPr>
          <w:rFonts w:ascii="Arial" w:hAnsi="Arial" w:cs="Arial"/>
          <w:b/>
          <w:sz w:val="20"/>
        </w:rPr>
        <w:t xml:space="preserve">• </w:t>
      </w:r>
      <w:r>
        <w:rPr>
          <w:rFonts w:ascii="Arial" w:hAnsi="Arial" w:cs="Arial"/>
          <w:sz w:val="20"/>
        </w:rPr>
        <w:t>Broker Order Events ו-Fills הם Append-Only; current_status הוא Cache נוח בלבד.</w:t>
      </w:r>
    </w:p>
    <w:p>
      <w:pPr>
        <w:bidi/>
        <w:spacing w:after="28"/>
        <w:ind w:left="283" w:hanging="198"/>
        <w:jc w:val="right"/>
      </w:pPr>
      <w:r>
        <w:rPr>
          <w:rFonts w:ascii="Arial" w:hAnsi="Arial" w:cs="Arial"/>
          <w:b/>
          <w:sz w:val="20"/>
        </w:rPr>
        <w:t xml:space="preserve">• </w:t>
      </w:r>
      <w:r>
        <w:rPr>
          <w:rFonts w:ascii="Arial" w:hAnsi="Arial" w:cs="Arial"/>
          <w:sz w:val="20"/>
        </w:rPr>
        <w:t>כל Derived Metric שומר calculator_version ו-input_ids.</w:t>
      </w:r>
    </w:p>
    <w:p>
      <w:pPr>
        <w:pStyle w:val="Heading1"/>
        <w:keepNext w:val="0"/>
        <w:bidi/>
        <w:spacing w:after="60"/>
        <w:jc w:val="right"/>
      </w:pPr>
      <w:r>
        <w:rPr>
          <w:rFonts w:ascii="Arial" w:hAnsi="Arial" w:cs="Arial"/>
          <w:b w:val="0"/>
          <w:sz w:val="20"/>
        </w:rPr>
        <w:t>10. אינדקסים, Constraints ו-Idempotency</w:t>
      </w:r>
    </w:p>
    <w:tbl>
      <w:tblPr>
        <w:tblStyle w:val="TableGrid"/>
        <w:tblW w:type="auto" w:w="0"/>
        <w:jc w:val="center"/>
        <w:tblLook w:firstColumn="1" w:firstRow="1" w:lastColumn="0" w:lastRow="0" w:noHBand="0" w:noVBand="1" w:val="04A0"/>
      </w:tblPr>
      <w:tblGrid>
        <w:gridCol w:w="5241"/>
        <w:gridCol w:w="5241"/>
      </w:tblGrid>
      <w:tr>
        <w:trPr>
          <w:tblHeader w:val="true"/>
          <w:cantSplit/>
        </w:trPr>
        <w:tc>
          <w:tcPr>
            <w:tcW w:type="dxa" w:w="2608"/>
            <w:shd w:fill="D9EAF7"/>
            <w:textDirection w:val="rtl"/>
            <w:vAlign w:val="center"/>
          </w:tcPr>
          <w:p>
            <w:pPr>
              <w:bidi/>
              <w:jc w:val="right"/>
            </w:pPr>
            <w:r>
              <w:rPr>
                <w:rFonts w:ascii="Arial" w:hAnsi="Arial" w:cs="Arial"/>
                <w:b/>
                <w:sz w:val="16"/>
              </w:rPr>
              <w:t>תחום</w:t>
            </w:r>
          </w:p>
        </w:tc>
        <w:tc>
          <w:tcPr>
            <w:tcW w:type="dxa" w:w="7200"/>
            <w:shd w:fill="D9EAF7"/>
            <w:textDirection w:val="rtl"/>
            <w:vAlign w:val="center"/>
          </w:tcPr>
          <w:p>
            <w:pPr>
              <w:bidi/>
              <w:jc w:val="right"/>
            </w:pPr>
            <w:r>
              <w:rPr>
                <w:rFonts w:ascii="Arial" w:hAnsi="Arial" w:cs="Arial"/>
                <w:b/>
                <w:sz w:val="16"/>
              </w:rPr>
              <w:t>דרישה</w:t>
            </w:r>
          </w:p>
        </w:tc>
      </w:tr>
      <w:tr>
        <w:trPr>
          <w:cantSplit/>
        </w:trPr>
        <w:tc>
          <w:tcPr>
            <w:tcW w:type="dxa" w:w="2608"/>
            <w:vAlign w:val="top"/>
            <w:textDirection w:val="lrTb"/>
          </w:tcPr>
          <w:p>
            <w:pPr>
              <w:jc w:val="left"/>
            </w:pPr>
            <w:r>
              <w:rPr>
                <w:rFonts w:ascii="DejaVu Sans Mono" w:hAnsi="DejaVu Sans Mono" w:cs="DejaVu Sans Mono"/>
                <w:sz w:val="16"/>
              </w:rPr>
              <w:t>Dedup Source</w:t>
            </w:r>
          </w:p>
        </w:tc>
        <w:tc>
          <w:tcPr>
            <w:tcW w:type="dxa" w:w="7200"/>
            <w:vAlign w:val="top"/>
            <w:textDirection w:val="rtl"/>
          </w:tcPr>
          <w:p>
            <w:pPr>
              <w:bidi/>
              <w:jc w:val="right"/>
            </w:pPr>
            <w:r>
              <w:rPr>
                <w:rFonts w:ascii="Arial" w:hAnsi="Arial" w:cs="Arial"/>
                <w:sz w:val="16"/>
              </w:rPr>
              <w:t>UNIQUE(connector_id, external_event_id) או content_hash + time bucket.</w:t>
            </w:r>
          </w:p>
        </w:tc>
      </w:tr>
      <w:tr>
        <w:trPr>
          <w:cantSplit/>
        </w:trPr>
        <w:tc>
          <w:tcPr>
            <w:tcW w:type="dxa" w:w="2608"/>
            <w:vAlign w:val="top"/>
            <w:textDirection w:val="lrTb"/>
          </w:tcPr>
          <w:p>
            <w:pPr>
              <w:jc w:val="left"/>
            </w:pPr>
            <w:r>
              <w:rPr>
                <w:rFonts w:ascii="DejaVu Sans Mono" w:hAnsi="DejaVu Sans Mono" w:cs="DejaVu Sans Mono"/>
                <w:sz w:val="16"/>
              </w:rPr>
              <w:t>Order Idempotency</w:t>
            </w:r>
          </w:p>
        </w:tc>
        <w:tc>
          <w:tcPr>
            <w:tcW w:type="dxa" w:w="7200"/>
            <w:vAlign w:val="top"/>
            <w:textDirection w:val="lrTb"/>
          </w:tcPr>
          <w:p>
            <w:pPr>
              <w:jc w:val="left"/>
            </w:pPr>
            <w:r>
              <w:rPr>
                <w:rFonts w:ascii="DejaVu Sans Mono" w:hAnsi="DejaVu Sans Mono" w:cs="DejaVu Sans Mono"/>
                <w:sz w:val="16"/>
              </w:rPr>
              <w:t>UNIQUE(environment, broker_account_id, idempotency_key).</w:t>
            </w:r>
          </w:p>
        </w:tc>
      </w:tr>
      <w:tr>
        <w:trPr>
          <w:cantSplit/>
        </w:trPr>
        <w:tc>
          <w:tcPr>
            <w:tcW w:type="dxa" w:w="2608"/>
            <w:vAlign w:val="top"/>
            <w:textDirection w:val="lrTb"/>
          </w:tcPr>
          <w:p>
            <w:pPr>
              <w:jc w:val="left"/>
            </w:pPr>
            <w:r>
              <w:rPr>
                <w:rFonts w:ascii="DejaVu Sans Mono" w:hAnsi="DejaVu Sans Mono" w:cs="DejaVu Sans Mono"/>
                <w:sz w:val="16"/>
              </w:rPr>
              <w:t>Broker Fill</w:t>
            </w:r>
          </w:p>
        </w:tc>
        <w:tc>
          <w:tcPr>
            <w:tcW w:type="dxa" w:w="7200"/>
            <w:vAlign w:val="top"/>
            <w:textDirection w:val="lrTb"/>
          </w:tcPr>
          <w:p>
            <w:pPr>
              <w:jc w:val="left"/>
            </w:pPr>
            <w:r>
              <w:rPr>
                <w:rFonts w:ascii="DejaVu Sans Mono" w:hAnsi="DejaVu Sans Mono" w:cs="DejaVu Sans Mono"/>
                <w:sz w:val="16"/>
              </w:rPr>
              <w:t>UNIQUE(broker_order_id, broker_execution_id).</w:t>
            </w:r>
          </w:p>
        </w:tc>
      </w:tr>
      <w:tr>
        <w:trPr>
          <w:cantSplit/>
        </w:trPr>
        <w:tc>
          <w:tcPr>
            <w:tcW w:type="dxa" w:w="2608"/>
            <w:vAlign w:val="top"/>
            <w:textDirection w:val="lrTb"/>
          </w:tcPr>
          <w:p>
            <w:pPr>
              <w:jc w:val="left"/>
            </w:pPr>
            <w:r>
              <w:rPr>
                <w:rFonts w:ascii="DejaVu Sans Mono" w:hAnsi="DejaVu Sans Mono" w:cs="DejaVu Sans Mono"/>
                <w:sz w:val="16"/>
              </w:rPr>
              <w:t>Active Queries</w:t>
            </w:r>
          </w:p>
        </w:tc>
        <w:tc>
          <w:tcPr>
            <w:tcW w:type="dxa" w:w="7200"/>
            <w:vAlign w:val="top"/>
            <w:textDirection w:val="rtl"/>
          </w:tcPr>
          <w:p>
            <w:pPr>
              <w:bidi/>
              <w:jc w:val="right"/>
            </w:pPr>
            <w:r>
              <w:rPr>
                <w:rFonts w:ascii="Arial" w:hAnsi="Arial" w:cs="Arial"/>
                <w:sz w:val="16"/>
              </w:rPr>
              <w:t>Partial indexes על status IN (NEW, PROCESSING, OPEN, PENDING).</w:t>
            </w:r>
          </w:p>
        </w:tc>
      </w:tr>
      <w:tr>
        <w:trPr>
          <w:cantSplit/>
        </w:trPr>
        <w:tc>
          <w:tcPr>
            <w:tcW w:type="dxa" w:w="2608"/>
            <w:vAlign w:val="top"/>
            <w:textDirection w:val="lrTb"/>
          </w:tcPr>
          <w:p>
            <w:pPr>
              <w:jc w:val="left"/>
            </w:pPr>
            <w:r>
              <w:rPr>
                <w:rFonts w:ascii="DejaVu Sans Mono" w:hAnsi="DejaVu Sans Mono" w:cs="DejaVu Sans Mono"/>
                <w:sz w:val="16"/>
              </w:rPr>
              <w:t>Time Series</w:t>
            </w:r>
          </w:p>
        </w:tc>
        <w:tc>
          <w:tcPr>
            <w:tcW w:type="dxa" w:w="7200"/>
            <w:vAlign w:val="top"/>
            <w:textDirection w:val="rtl"/>
          </w:tcPr>
          <w:p>
            <w:pPr>
              <w:bidi/>
              <w:jc w:val="right"/>
            </w:pPr>
            <w:r>
              <w:rPr>
                <w:rFonts w:ascii="Arial" w:hAnsi="Arial" w:cs="Arial"/>
                <w:sz w:val="16"/>
              </w:rPr>
              <w:t>BRIN על observed_at/created_at בטבלאות גדולות; B-tree על קשרים פעילים.</w:t>
            </w:r>
          </w:p>
        </w:tc>
      </w:tr>
      <w:tr>
        <w:trPr>
          <w:cantSplit/>
        </w:trPr>
        <w:tc>
          <w:tcPr>
            <w:tcW w:type="dxa" w:w="2608"/>
            <w:vAlign w:val="top"/>
            <w:textDirection w:val="lrTb"/>
          </w:tcPr>
          <w:p>
            <w:pPr>
              <w:jc w:val="left"/>
            </w:pPr>
            <w:r>
              <w:rPr>
                <w:rFonts w:ascii="DejaVu Sans Mono" w:hAnsi="DejaVu Sans Mono" w:cs="DejaVu Sans Mono"/>
                <w:sz w:val="16"/>
              </w:rPr>
              <w:t>JSONB</w:t>
            </w:r>
          </w:p>
        </w:tc>
        <w:tc>
          <w:tcPr>
            <w:tcW w:type="dxa" w:w="7200"/>
            <w:vAlign w:val="top"/>
            <w:textDirection w:val="rtl"/>
          </w:tcPr>
          <w:p>
            <w:pPr>
              <w:bidi/>
              <w:jc w:val="right"/>
            </w:pPr>
            <w:r>
              <w:rPr>
                <w:rFonts w:ascii="Arial" w:hAnsi="Arial" w:cs="Arial"/>
                <w:sz w:val="16"/>
              </w:rPr>
              <w:t>GIN רק על שדות שנמדדו כשאילתות נפוצות; לא על כל Payload.</w:t>
            </w:r>
          </w:p>
        </w:tc>
      </w:tr>
      <w:tr>
        <w:trPr>
          <w:cantSplit/>
        </w:trPr>
        <w:tc>
          <w:tcPr>
            <w:tcW w:type="dxa" w:w="2608"/>
            <w:vAlign w:val="top"/>
            <w:textDirection w:val="lrTb"/>
          </w:tcPr>
          <w:p>
            <w:pPr>
              <w:jc w:val="left"/>
            </w:pPr>
            <w:r>
              <w:rPr>
                <w:rFonts w:ascii="DejaVu Sans Mono" w:hAnsi="DejaVu Sans Mono" w:cs="DejaVu Sans Mono"/>
                <w:sz w:val="16"/>
              </w:rPr>
              <w:t>Money Validation</w:t>
            </w:r>
          </w:p>
        </w:tc>
        <w:tc>
          <w:tcPr>
            <w:tcW w:type="dxa" w:w="7200"/>
            <w:vAlign w:val="top"/>
            <w:textDirection w:val="rtl"/>
          </w:tcPr>
          <w:p>
            <w:pPr>
              <w:bidi/>
              <w:jc w:val="right"/>
            </w:pPr>
            <w:r>
              <w:rPr>
                <w:rFonts w:ascii="Arial" w:hAnsi="Arial" w:cs="Arial"/>
                <w:sz w:val="16"/>
              </w:rPr>
              <w:t>CHECK(quantity &gt; 0), CHECK(percent בין טווחים תקפים), Currency לא NULL.</w:t>
            </w:r>
          </w:p>
        </w:tc>
      </w:tr>
      <w:tr>
        <w:trPr>
          <w:cantSplit/>
        </w:trPr>
        <w:tc>
          <w:tcPr>
            <w:tcW w:type="dxa" w:w="2608"/>
            <w:vAlign w:val="top"/>
            <w:textDirection w:val="lrTb"/>
          </w:tcPr>
          <w:p>
            <w:pPr>
              <w:jc w:val="left"/>
            </w:pPr>
            <w:r>
              <w:rPr>
                <w:rFonts w:ascii="DejaVu Sans Mono" w:hAnsi="DejaVu Sans Mono" w:cs="DejaVu Sans Mono"/>
                <w:sz w:val="16"/>
              </w:rPr>
              <w:t>Environment</w:t>
            </w:r>
          </w:p>
        </w:tc>
        <w:tc>
          <w:tcPr>
            <w:tcW w:type="dxa" w:w="7200"/>
            <w:vAlign w:val="top"/>
            <w:textDirection w:val="rtl"/>
          </w:tcPr>
          <w:p>
            <w:pPr>
              <w:bidi/>
              <w:jc w:val="right"/>
            </w:pPr>
            <w:r>
              <w:rPr>
                <w:rFonts w:ascii="Arial" w:hAnsi="Arial" w:cs="Arial"/>
                <w:sz w:val="16"/>
              </w:rPr>
              <w:t>CHECK שהתאמת PAPER/LIVE נשמרת לאורך OrderIntent, Account ו-Position.</w:t>
            </w:r>
          </w:p>
        </w:tc>
      </w:tr>
    </w:tbl>
    <w:p>
      <w:pPr>
        <w:spacing w:after="20"/>
      </w:pPr>
    </w:p>
    <w:p>
      <w:pPr>
        <w:pStyle w:val="Heading1"/>
        <w:keepNext w:val="0"/>
        <w:bidi/>
        <w:spacing w:after="60"/>
        <w:jc w:val="right"/>
      </w:pPr>
      <w:r>
        <w:rPr>
          <w:rFonts w:ascii="Arial" w:hAnsi="Arial" w:cs="Arial"/>
          <w:b w:val="0"/>
          <w:sz w:val="20"/>
        </w:rPr>
        <w:t>11. Partitioning ו-Data Volume</w:t>
      </w:r>
    </w:p>
    <w:tbl>
      <w:tblPr>
        <w:tblStyle w:val="TableGrid"/>
        <w:tblW w:type="auto" w:w="0"/>
        <w:jc w:val="center"/>
        <w:tblLook w:firstColumn="1" w:firstRow="1" w:lastColumn="0" w:lastRow="0" w:noHBand="0" w:noVBand="1" w:val="04A0"/>
      </w:tblPr>
      <w:tblGrid>
        <w:gridCol w:w="5241"/>
        <w:gridCol w:w="5241"/>
      </w:tblGrid>
      <w:tr>
        <w:trPr>
          <w:tblHeader w:val="true"/>
          <w:cantSplit/>
        </w:trPr>
        <w:tc>
          <w:tcPr>
            <w:tcW w:type="dxa" w:w="3118"/>
            <w:shd w:fill="D9EAF7"/>
            <w:textDirection w:val="rtl"/>
            <w:vAlign w:val="center"/>
          </w:tcPr>
          <w:p>
            <w:pPr>
              <w:bidi/>
              <w:jc w:val="right"/>
            </w:pPr>
            <w:r>
              <w:rPr>
                <w:rFonts w:ascii="Arial" w:hAnsi="Arial" w:cs="Arial"/>
                <w:b/>
                <w:sz w:val="17"/>
              </w:rPr>
              <w:t>טבלה</w:t>
            </w:r>
          </w:p>
        </w:tc>
        <w:tc>
          <w:tcPr>
            <w:tcW w:type="dxa" w:w="6690"/>
            <w:shd w:fill="D9EAF7"/>
            <w:textDirection w:val="rtl"/>
            <w:vAlign w:val="center"/>
          </w:tcPr>
          <w:p>
            <w:pPr>
              <w:bidi/>
              <w:jc w:val="right"/>
            </w:pPr>
            <w:r>
              <w:rPr>
                <w:rFonts w:ascii="Arial" w:hAnsi="Arial" w:cs="Arial"/>
                <w:b/>
                <w:sz w:val="17"/>
              </w:rPr>
              <w:t>חלוקה</w:t>
            </w:r>
          </w:p>
        </w:tc>
      </w:tr>
      <w:tr>
        <w:trPr>
          <w:cantSplit/>
        </w:trPr>
        <w:tc>
          <w:tcPr>
            <w:tcW w:type="dxa" w:w="3118"/>
            <w:vAlign w:val="top"/>
            <w:textDirection w:val="lrTb"/>
          </w:tcPr>
          <w:p>
            <w:pPr>
              <w:jc w:val="left"/>
            </w:pPr>
            <w:r>
              <w:rPr>
                <w:rFonts w:ascii="DejaVu Sans Mono" w:hAnsi="DejaVu Sans Mono" w:cs="DejaVu Sans Mono"/>
                <w:sz w:val="17"/>
              </w:rPr>
              <w:t>source_events</w:t>
            </w:r>
          </w:p>
        </w:tc>
        <w:tc>
          <w:tcPr>
            <w:tcW w:type="dxa" w:w="6690"/>
            <w:vAlign w:val="top"/>
            <w:textDirection w:val="rtl"/>
          </w:tcPr>
          <w:p>
            <w:pPr>
              <w:bidi/>
              <w:jc w:val="right"/>
            </w:pPr>
            <w:r>
              <w:rPr>
                <w:rFonts w:ascii="Arial" w:hAnsi="Arial" w:cs="Arial"/>
                <w:sz w:val="17"/>
              </w:rPr>
              <w:t>חודשי לפי observed_at.</w:t>
            </w:r>
          </w:p>
        </w:tc>
      </w:tr>
      <w:tr>
        <w:trPr>
          <w:cantSplit/>
        </w:trPr>
        <w:tc>
          <w:tcPr>
            <w:tcW w:type="dxa" w:w="3118"/>
            <w:vAlign w:val="top"/>
            <w:textDirection w:val="lrTb"/>
          </w:tcPr>
          <w:p>
            <w:pPr>
              <w:jc w:val="left"/>
            </w:pPr>
            <w:r>
              <w:rPr>
                <w:rFonts w:ascii="DejaVu Sans Mono" w:hAnsi="DejaVu Sans Mono" w:cs="DejaVu Sans Mono"/>
                <w:sz w:val="17"/>
              </w:rPr>
              <w:t>connector_health_events</w:t>
            </w:r>
          </w:p>
        </w:tc>
        <w:tc>
          <w:tcPr>
            <w:tcW w:type="dxa" w:w="6690"/>
            <w:vAlign w:val="top"/>
            <w:textDirection w:val="rtl"/>
          </w:tcPr>
          <w:p>
            <w:pPr>
              <w:bidi/>
              <w:jc w:val="right"/>
            </w:pPr>
            <w:r>
              <w:rPr>
                <w:rFonts w:ascii="Arial" w:hAnsi="Arial" w:cs="Arial"/>
                <w:sz w:val="17"/>
              </w:rPr>
              <w:t>חודשי לפי created_at.</w:t>
            </w:r>
          </w:p>
        </w:tc>
      </w:tr>
      <w:tr>
        <w:trPr>
          <w:cantSplit/>
        </w:trPr>
        <w:tc>
          <w:tcPr>
            <w:tcW w:type="dxa" w:w="3118"/>
            <w:vAlign w:val="top"/>
            <w:textDirection w:val="lrTb"/>
          </w:tcPr>
          <w:p>
            <w:pPr>
              <w:jc w:val="left"/>
            </w:pPr>
            <w:r>
              <w:rPr>
                <w:rFonts w:ascii="DejaVu Sans Mono" w:hAnsi="DejaVu Sans Mono" w:cs="DejaVu Sans Mono"/>
                <w:sz w:val="17"/>
              </w:rPr>
              <w:t>market_snapshots</w:t>
            </w:r>
          </w:p>
        </w:tc>
        <w:tc>
          <w:tcPr>
            <w:tcW w:type="dxa" w:w="6690"/>
            <w:vAlign w:val="top"/>
            <w:textDirection w:val="rtl"/>
          </w:tcPr>
          <w:p>
            <w:pPr>
              <w:bidi/>
              <w:jc w:val="right"/>
            </w:pPr>
            <w:r>
              <w:rPr>
                <w:rFonts w:ascii="Arial" w:hAnsi="Arial" w:cs="Arial"/>
                <w:sz w:val="17"/>
              </w:rPr>
              <w:t>יומי או חודשי לפי קצב בפועל.</w:t>
            </w:r>
          </w:p>
        </w:tc>
      </w:tr>
      <w:tr>
        <w:trPr>
          <w:cantSplit/>
        </w:trPr>
        <w:tc>
          <w:tcPr>
            <w:tcW w:type="dxa" w:w="3118"/>
            <w:vAlign w:val="top"/>
            <w:textDirection w:val="lrTb"/>
          </w:tcPr>
          <w:p>
            <w:pPr>
              <w:jc w:val="left"/>
            </w:pPr>
            <w:r>
              <w:rPr>
                <w:rFonts w:ascii="DejaVu Sans Mono" w:hAnsi="DejaVu Sans Mono" w:cs="DejaVu Sans Mono"/>
                <w:sz w:val="17"/>
              </w:rPr>
              <w:t>market_bars_cache</w:t>
            </w:r>
          </w:p>
        </w:tc>
        <w:tc>
          <w:tcPr>
            <w:tcW w:type="dxa" w:w="6690"/>
            <w:vAlign w:val="top"/>
            <w:textDirection w:val="rtl"/>
          </w:tcPr>
          <w:p>
            <w:pPr>
              <w:bidi/>
              <w:jc w:val="right"/>
            </w:pPr>
            <w:r>
              <w:rPr>
                <w:rFonts w:ascii="Arial" w:hAnsi="Arial" w:cs="Arial"/>
                <w:sz w:val="17"/>
              </w:rPr>
              <w:t>חודשי לפי bar_time + Provider.</w:t>
            </w:r>
          </w:p>
        </w:tc>
      </w:tr>
      <w:tr>
        <w:trPr>
          <w:cantSplit/>
        </w:trPr>
        <w:tc>
          <w:tcPr>
            <w:tcW w:type="dxa" w:w="3118"/>
            <w:vAlign w:val="top"/>
            <w:textDirection w:val="lrTb"/>
          </w:tcPr>
          <w:p>
            <w:pPr>
              <w:jc w:val="left"/>
            </w:pPr>
            <w:r>
              <w:rPr>
                <w:rFonts w:ascii="DejaVu Sans Mono" w:hAnsi="DejaVu Sans Mono" w:cs="DejaVu Sans Mono"/>
                <w:sz w:val="17"/>
              </w:rPr>
              <w:t>analysis_runs</w:t>
            </w:r>
          </w:p>
        </w:tc>
        <w:tc>
          <w:tcPr>
            <w:tcW w:type="dxa" w:w="6690"/>
            <w:vAlign w:val="top"/>
            <w:textDirection w:val="rtl"/>
          </w:tcPr>
          <w:p>
            <w:pPr>
              <w:bidi/>
              <w:jc w:val="right"/>
            </w:pPr>
            <w:r>
              <w:rPr>
                <w:rFonts w:ascii="Arial" w:hAnsi="Arial" w:cs="Arial"/>
                <w:sz w:val="17"/>
              </w:rPr>
              <w:t>חודשי לפי created_at.</w:t>
            </w:r>
          </w:p>
        </w:tc>
      </w:tr>
      <w:tr>
        <w:trPr>
          <w:cantSplit/>
        </w:trPr>
        <w:tc>
          <w:tcPr>
            <w:tcW w:type="dxa" w:w="3118"/>
            <w:vAlign w:val="top"/>
            <w:textDirection w:val="lrTb"/>
          </w:tcPr>
          <w:p>
            <w:pPr>
              <w:jc w:val="left"/>
            </w:pPr>
            <w:r>
              <w:rPr>
                <w:rFonts w:ascii="DejaVu Sans Mono" w:hAnsi="DejaVu Sans Mono" w:cs="DejaVu Sans Mono"/>
                <w:sz w:val="17"/>
              </w:rPr>
              <w:t>feature_values</w:t>
            </w:r>
          </w:p>
        </w:tc>
        <w:tc>
          <w:tcPr>
            <w:tcW w:type="dxa" w:w="6690"/>
            <w:vAlign w:val="top"/>
            <w:textDirection w:val="rtl"/>
          </w:tcPr>
          <w:p>
            <w:pPr>
              <w:bidi/>
              <w:jc w:val="right"/>
            </w:pPr>
            <w:r>
              <w:rPr>
                <w:rFonts w:ascii="Arial" w:hAnsi="Arial" w:cs="Arial"/>
                <w:sz w:val="17"/>
              </w:rPr>
              <w:t>חודשי לפי observed_at.</w:t>
            </w:r>
          </w:p>
        </w:tc>
      </w:tr>
      <w:tr>
        <w:trPr>
          <w:cantSplit/>
        </w:trPr>
        <w:tc>
          <w:tcPr>
            <w:tcW w:type="dxa" w:w="3118"/>
            <w:vAlign w:val="top"/>
            <w:textDirection w:val="lrTb"/>
          </w:tcPr>
          <w:p>
            <w:pPr>
              <w:jc w:val="left"/>
            </w:pPr>
            <w:r>
              <w:rPr>
                <w:rFonts w:ascii="DejaVu Sans Mono" w:hAnsi="DejaVu Sans Mono" w:cs="DejaVu Sans Mono"/>
                <w:sz w:val="17"/>
              </w:rPr>
              <w:t>decision_runs</w:t>
            </w:r>
          </w:p>
        </w:tc>
        <w:tc>
          <w:tcPr>
            <w:tcW w:type="dxa" w:w="6690"/>
            <w:vAlign w:val="top"/>
            <w:textDirection w:val="rtl"/>
          </w:tcPr>
          <w:p>
            <w:pPr>
              <w:bidi/>
              <w:jc w:val="right"/>
            </w:pPr>
            <w:r>
              <w:rPr>
                <w:rFonts w:ascii="Arial" w:hAnsi="Arial" w:cs="Arial"/>
                <w:sz w:val="17"/>
              </w:rPr>
              <w:t>חודשי לפי completed_at.</w:t>
            </w:r>
          </w:p>
        </w:tc>
      </w:tr>
      <w:tr>
        <w:trPr>
          <w:cantSplit/>
        </w:trPr>
        <w:tc>
          <w:tcPr>
            <w:tcW w:type="dxa" w:w="3118"/>
            <w:vAlign w:val="top"/>
            <w:textDirection w:val="lrTb"/>
          </w:tcPr>
          <w:p>
            <w:pPr>
              <w:jc w:val="left"/>
            </w:pPr>
            <w:r>
              <w:rPr>
                <w:rFonts w:ascii="DejaVu Sans Mono" w:hAnsi="DejaVu Sans Mono" w:cs="DejaVu Sans Mono"/>
                <w:sz w:val="17"/>
              </w:rPr>
              <w:t>broker_order_events</w:t>
            </w:r>
          </w:p>
        </w:tc>
        <w:tc>
          <w:tcPr>
            <w:tcW w:type="dxa" w:w="6690"/>
            <w:vAlign w:val="top"/>
            <w:textDirection w:val="rtl"/>
          </w:tcPr>
          <w:p>
            <w:pPr>
              <w:bidi/>
              <w:jc w:val="right"/>
            </w:pPr>
            <w:r>
              <w:rPr>
                <w:rFonts w:ascii="Arial" w:hAnsi="Arial" w:cs="Arial"/>
                <w:sz w:val="17"/>
              </w:rPr>
              <w:t>חודשי לפי event_at.</w:t>
            </w:r>
          </w:p>
        </w:tc>
      </w:tr>
      <w:tr>
        <w:trPr>
          <w:cantSplit/>
        </w:trPr>
        <w:tc>
          <w:tcPr>
            <w:tcW w:type="dxa" w:w="3118"/>
            <w:vAlign w:val="top"/>
            <w:textDirection w:val="lrTb"/>
          </w:tcPr>
          <w:p>
            <w:pPr>
              <w:jc w:val="left"/>
            </w:pPr>
            <w:r>
              <w:rPr>
                <w:rFonts w:ascii="DejaVu Sans Mono" w:hAnsi="DejaVu Sans Mono" w:cs="DejaVu Sans Mono"/>
                <w:sz w:val="17"/>
              </w:rPr>
              <w:t>audit_events</w:t>
            </w:r>
          </w:p>
        </w:tc>
        <w:tc>
          <w:tcPr>
            <w:tcW w:type="dxa" w:w="6690"/>
            <w:vAlign w:val="top"/>
            <w:textDirection w:val="rtl"/>
          </w:tcPr>
          <w:p>
            <w:pPr>
              <w:bidi/>
              <w:jc w:val="right"/>
            </w:pPr>
            <w:r>
              <w:rPr>
                <w:rFonts w:ascii="Arial" w:hAnsi="Arial" w:cs="Arial"/>
                <w:sz w:val="17"/>
              </w:rPr>
              <w:t>חודשי לפי created_at.</w:t>
            </w:r>
          </w:p>
        </w:tc>
      </w:tr>
    </w:tbl>
    <w:p>
      <w:pPr>
        <w:spacing w:after="20"/>
      </w:pPr>
    </w:p>
    <w:p>
      <w:pPr>
        <w:pStyle w:val="Heading2"/>
        <w:keepNext w:val="0"/>
        <w:bidi/>
        <w:spacing w:after="60"/>
        <w:jc w:val="right"/>
      </w:pPr>
      <w:r>
        <w:rPr>
          <w:rFonts w:ascii="Arial" w:hAnsi="Arial" w:cs="Arial"/>
          <w:b w:val="0"/>
          <w:sz w:val="20"/>
        </w:rPr>
        <w:t>11.1 עיקרון אחסון נתוני שוק</w:t>
      </w:r>
    </w:p>
    <w:p>
      <w:pPr>
        <w:bidi/>
        <w:spacing w:after="28"/>
        <w:ind w:left="283" w:hanging="198"/>
        <w:jc w:val="right"/>
      </w:pPr>
      <w:r>
        <w:rPr>
          <w:rFonts w:ascii="Arial" w:hAnsi="Arial" w:cs="Arial"/>
          <w:b/>
          <w:sz w:val="20"/>
        </w:rPr>
        <w:t xml:space="preserve">• </w:t>
      </w:r>
      <w:r>
        <w:rPr>
          <w:rFonts w:ascii="Arial" w:hAnsi="Arial" w:cs="Arial"/>
          <w:sz w:val="20"/>
        </w:rPr>
        <w:t>לא שומרים Tick Data מלא לכל השוק בשרת.</w:t>
      </w:r>
    </w:p>
    <w:p>
      <w:pPr>
        <w:bidi/>
        <w:spacing w:after="28"/>
        <w:ind w:left="283" w:hanging="198"/>
        <w:jc w:val="right"/>
      </w:pPr>
      <w:r>
        <w:rPr>
          <w:rFonts w:ascii="Arial" w:hAnsi="Arial" w:cs="Arial"/>
          <w:b/>
          <w:sz w:val="20"/>
        </w:rPr>
        <w:t xml:space="preserve">• </w:t>
      </w:r>
      <w:r>
        <w:rPr>
          <w:rFonts w:ascii="Arial" w:hAnsi="Arial" w:cs="Arial"/>
          <w:sz w:val="20"/>
        </w:rPr>
        <w:t>שומרים Snapshots ששימשו החלטות, Bars הנדרשים ל-Features וחלונות סביב Candidate/Trade.</w:t>
      </w:r>
    </w:p>
    <w:p>
      <w:pPr>
        <w:bidi/>
        <w:spacing w:after="28"/>
        <w:ind w:left="283" w:hanging="198"/>
        <w:jc w:val="right"/>
      </w:pPr>
      <w:r>
        <w:rPr>
          <w:rFonts w:ascii="Arial" w:hAnsi="Arial" w:cs="Arial"/>
          <w:b/>
          <w:sz w:val="20"/>
        </w:rPr>
        <w:t xml:space="preserve">• </w:t>
      </w:r>
      <w:r>
        <w:rPr>
          <w:rFonts w:ascii="Arial" w:hAnsi="Arial" w:cs="Arial"/>
          <w:sz w:val="20"/>
        </w:rPr>
        <w:t>Historical Data רחב נשאר אצל ספק הנתונים ונשלף ל-Replay לפי צורך ורישוי.</w:t>
      </w:r>
    </w:p>
    <w:p>
      <w:pPr>
        <w:bidi/>
        <w:spacing w:after="28"/>
        <w:ind w:left="283" w:hanging="198"/>
        <w:jc w:val="right"/>
      </w:pPr>
      <w:r>
        <w:rPr>
          <w:rFonts w:ascii="Arial" w:hAnsi="Arial" w:cs="Arial"/>
          <w:b/>
          <w:sz w:val="20"/>
        </w:rPr>
        <w:t xml:space="preserve">• </w:t>
      </w:r>
      <w:r>
        <w:rPr>
          <w:rFonts w:ascii="Arial" w:hAnsi="Arial" w:cs="Arial"/>
          <w:sz w:val="20"/>
        </w:rPr>
        <w:t>Daily Bars יכולים להישמר לטווח ארוך; 1-Minute Bars נשמרים לפי Retention מוגבל.</w:t>
      </w:r>
    </w:p>
    <w:p>
      <w:pPr>
        <w:pStyle w:val="Heading1"/>
        <w:keepNext w:val="0"/>
        <w:bidi/>
        <w:spacing w:after="60"/>
        <w:jc w:val="right"/>
      </w:pPr>
      <w:r>
        <w:rPr>
          <w:rFonts w:ascii="Arial" w:hAnsi="Arial" w:cs="Arial"/>
          <w:b w:val="0"/>
          <w:sz w:val="20"/>
        </w:rPr>
        <w:t>12. מדיניות Retention ראשונית</w:t>
      </w:r>
    </w:p>
    <w:tbl>
      <w:tblPr>
        <w:tblStyle w:val="TableGrid"/>
        <w:tblW w:type="auto" w:w="0"/>
        <w:jc w:val="center"/>
        <w:tblLook w:firstColumn="1" w:firstRow="1" w:lastColumn="0" w:lastRow="0" w:noHBand="0" w:noVBand="1" w:val="04A0"/>
      </w:tblPr>
      <w:tblGrid>
        <w:gridCol w:w="10482"/>
      </w:tblGrid>
      <w:tr>
        <w:trPr>
          <w:cantSplit/>
        </w:trPr>
        <w:tc>
          <w:tcPr>
            <w:tcW w:type="dxa" w:w="10482"/>
            <w:shd w:fill="FFF2CC"/>
            <w:textDirection w:val="rtl"/>
          </w:tcPr>
          <w:p>
            <w:pPr>
              <w:bidi/>
              <w:jc w:val="right"/>
            </w:pPr>
            <w:r>
              <w:rPr>
                <w:rFonts w:ascii="Arial" w:hAnsi="Arial" w:cs="Arial"/>
                <w:b/>
                <w:sz w:val="20"/>
              </w:rPr>
              <w:t>הערכים להלן הם Assumptions ראשוניים, לא קבועים בקוד. הם יישמרו ב-retention-policy.v0.1 וניתנים לשינוי דרך Active Version Pointer.</w:t>
            </w:r>
          </w:p>
        </w:tc>
      </w:tr>
    </w:tbl>
    <w:p>
      <w:pPr>
        <w:spacing w:after="20"/>
      </w:pPr>
    </w:p>
    <w:tbl>
      <w:tblPr>
        <w:tblStyle w:val="TableGrid"/>
        <w:tblW w:type="auto" w:w="0"/>
        <w:jc w:val="center"/>
        <w:tblLook w:firstColumn="1" w:firstRow="1" w:lastColumn="0" w:lastRow="0" w:noHBand="0" w:noVBand="1" w:val="04A0"/>
      </w:tblPr>
      <w:tblGrid>
        <w:gridCol w:w="3494"/>
        <w:gridCol w:w="3494"/>
        <w:gridCol w:w="3494"/>
      </w:tblGrid>
      <w:tr>
        <w:trPr>
          <w:tblHeader w:val="true"/>
          <w:cantSplit/>
        </w:trPr>
        <w:tc>
          <w:tcPr>
            <w:tcW w:type="dxa" w:w="1757"/>
            <w:shd w:fill="D9EAF7"/>
            <w:textDirection w:val="rtl"/>
            <w:vAlign w:val="center"/>
          </w:tcPr>
          <w:p>
            <w:pPr>
              <w:bidi/>
              <w:jc w:val="right"/>
            </w:pPr>
            <w:r>
              <w:rPr>
                <w:rFonts w:ascii="Arial" w:hAnsi="Arial" w:cs="Arial"/>
                <w:b/>
                <w:sz w:val="15"/>
              </w:rPr>
              <w:t>Class</w:t>
            </w:r>
          </w:p>
        </w:tc>
        <w:tc>
          <w:tcPr>
            <w:tcW w:type="dxa" w:w="4195"/>
            <w:shd w:fill="D9EAF7"/>
            <w:textDirection w:val="rtl"/>
            <w:vAlign w:val="center"/>
          </w:tcPr>
          <w:p>
            <w:pPr>
              <w:bidi/>
              <w:jc w:val="right"/>
            </w:pPr>
            <w:r>
              <w:rPr>
                <w:rFonts w:ascii="Arial" w:hAnsi="Arial" w:cs="Arial"/>
                <w:b/>
                <w:sz w:val="15"/>
              </w:rPr>
              <w:t>תוכן</w:t>
            </w:r>
          </w:p>
        </w:tc>
        <w:tc>
          <w:tcPr>
            <w:tcW w:type="dxa" w:w="3855"/>
            <w:shd w:fill="D9EAF7"/>
            <w:textDirection w:val="rtl"/>
            <w:vAlign w:val="center"/>
          </w:tcPr>
          <w:p>
            <w:pPr>
              <w:bidi/>
              <w:jc w:val="right"/>
            </w:pPr>
            <w:r>
              <w:rPr>
                <w:rFonts w:ascii="Arial" w:hAnsi="Arial" w:cs="Arial"/>
                <w:b/>
                <w:sz w:val="15"/>
              </w:rPr>
              <w:t>ברירת מחדל</w:t>
            </w:r>
          </w:p>
        </w:tc>
      </w:tr>
      <w:tr>
        <w:trPr>
          <w:cantSplit/>
        </w:trPr>
        <w:tc>
          <w:tcPr>
            <w:tcW w:type="dxa" w:w="1757"/>
            <w:vAlign w:val="top"/>
            <w:textDirection w:val="lrTb"/>
          </w:tcPr>
          <w:p>
            <w:pPr>
              <w:jc w:val="left"/>
            </w:pPr>
            <w:r>
              <w:rPr>
                <w:rFonts w:ascii="DejaVu Sans Mono" w:hAnsi="DejaVu Sans Mono" w:cs="DejaVu Sans Mono"/>
                <w:sz w:val="15"/>
              </w:rPr>
              <w:t>R0 - Permanent</w:t>
            </w:r>
          </w:p>
        </w:tc>
        <w:tc>
          <w:tcPr>
            <w:tcW w:type="dxa" w:w="4195"/>
            <w:vAlign w:val="top"/>
            <w:textDirection w:val="rtl"/>
          </w:tcPr>
          <w:p>
            <w:pPr>
              <w:bidi/>
              <w:jc w:val="right"/>
            </w:pPr>
            <w:r>
              <w:rPr>
                <w:rFonts w:ascii="Arial" w:hAnsi="Arial" w:cs="Arial"/>
                <w:sz w:val="15"/>
              </w:rPr>
              <w:t>Decision Snapshots, Policies/Strategies used, Risk, Approvals, Orders, Fills, Positions, Post-Trade, Audit קריטי.</w:t>
            </w:r>
          </w:p>
        </w:tc>
        <w:tc>
          <w:tcPr>
            <w:tcW w:type="dxa" w:w="3855"/>
            <w:vAlign w:val="top"/>
            <w:textDirection w:val="rtl"/>
          </w:tcPr>
          <w:p>
            <w:pPr>
              <w:bidi/>
              <w:jc w:val="right"/>
            </w:pPr>
            <w:r>
              <w:rPr>
                <w:rFonts w:ascii="Arial" w:hAnsi="Arial" w:cs="Arial"/>
                <w:sz w:val="15"/>
              </w:rPr>
              <w:t>ללא מחיקה אוטומטית; Archive בלבד.</w:t>
            </w:r>
          </w:p>
        </w:tc>
      </w:tr>
      <w:tr>
        <w:trPr>
          <w:cantSplit/>
        </w:trPr>
        <w:tc>
          <w:tcPr>
            <w:tcW w:type="dxa" w:w="1757"/>
            <w:vAlign w:val="top"/>
            <w:textDirection w:val="lrTb"/>
          </w:tcPr>
          <w:p>
            <w:pPr>
              <w:jc w:val="left"/>
            </w:pPr>
            <w:r>
              <w:rPr>
                <w:rFonts w:ascii="DejaVu Sans Mono" w:hAnsi="DejaVu Sans Mono" w:cs="DejaVu Sans Mono"/>
                <w:sz w:val="15"/>
              </w:rPr>
              <w:t>R1 - Evidence</w:t>
            </w:r>
          </w:p>
        </w:tc>
        <w:tc>
          <w:tcPr>
            <w:tcW w:type="dxa" w:w="4195"/>
            <w:vAlign w:val="top"/>
            <w:textDirection w:val="rtl"/>
          </w:tcPr>
          <w:p>
            <w:pPr>
              <w:bidi/>
              <w:jc w:val="right"/>
            </w:pPr>
            <w:r>
              <w:rPr>
                <w:rFonts w:ascii="Arial" w:hAnsi="Arial" w:cs="Arial"/>
                <w:sz w:val="15"/>
              </w:rPr>
              <w:t>Source/Raw/Model/Market ששימשו החלטה או עסקה.</w:t>
            </w:r>
          </w:p>
        </w:tc>
        <w:tc>
          <w:tcPr>
            <w:tcW w:type="dxa" w:w="3855"/>
            <w:vAlign w:val="top"/>
            <w:textDirection w:val="rtl"/>
          </w:tcPr>
          <w:p>
            <w:pPr>
              <w:bidi/>
              <w:jc w:val="right"/>
            </w:pPr>
            <w:r>
              <w:rPr>
                <w:rFonts w:ascii="Arial" w:hAnsi="Arial" w:cs="Arial"/>
                <w:sz w:val="15"/>
              </w:rPr>
              <w:t>לפחות 7 שנים טכנית או עד Archive מפורש; Pinned.</w:t>
            </w:r>
          </w:p>
        </w:tc>
      </w:tr>
      <w:tr>
        <w:trPr>
          <w:cantSplit/>
        </w:trPr>
        <w:tc>
          <w:tcPr>
            <w:tcW w:type="dxa" w:w="1757"/>
            <w:vAlign w:val="top"/>
            <w:textDirection w:val="lrTb"/>
          </w:tcPr>
          <w:p>
            <w:pPr>
              <w:jc w:val="left"/>
            </w:pPr>
            <w:r>
              <w:rPr>
                <w:rFonts w:ascii="DejaVu Sans Mono" w:hAnsi="DejaVu Sans Mono" w:cs="DejaVu Sans Mono"/>
                <w:sz w:val="15"/>
              </w:rPr>
              <w:t>R2 - Learning</w:t>
            </w:r>
          </w:p>
        </w:tc>
        <w:tc>
          <w:tcPr>
            <w:tcW w:type="dxa" w:w="4195"/>
            <w:vAlign w:val="top"/>
            <w:textDirection w:val="rtl"/>
          </w:tcPr>
          <w:p>
            <w:pPr>
              <w:bidi/>
              <w:jc w:val="right"/>
            </w:pPr>
            <w:r>
              <w:rPr>
                <w:rFonts w:ascii="Arial" w:hAnsi="Arial" w:cs="Arial"/>
                <w:sz w:val="15"/>
              </w:rPr>
              <w:t>Parsed Instructions, Features, Candidates, Analyses ו-Source Performance.</w:t>
            </w:r>
          </w:p>
        </w:tc>
        <w:tc>
          <w:tcPr>
            <w:tcW w:type="dxa" w:w="3855"/>
            <w:vAlign w:val="top"/>
            <w:textDirection w:val="rtl"/>
          </w:tcPr>
          <w:p>
            <w:pPr>
              <w:bidi/>
              <w:jc w:val="right"/>
            </w:pPr>
            <w:r>
              <w:rPr>
                <w:rFonts w:ascii="Arial" w:hAnsi="Arial" w:cs="Arial"/>
                <w:sz w:val="15"/>
              </w:rPr>
              <w:t>ללא מחיקה אוטומטית; ניתן להעביר ל-Cold Storage.</w:t>
            </w:r>
          </w:p>
        </w:tc>
      </w:tr>
      <w:tr>
        <w:trPr>
          <w:cantSplit/>
        </w:trPr>
        <w:tc>
          <w:tcPr>
            <w:tcW w:type="dxa" w:w="1757"/>
            <w:vAlign w:val="top"/>
            <w:textDirection w:val="lrTb"/>
          </w:tcPr>
          <w:p>
            <w:pPr>
              <w:jc w:val="left"/>
            </w:pPr>
            <w:r>
              <w:rPr>
                <w:rFonts w:ascii="DejaVu Sans Mono" w:hAnsi="DejaVu Sans Mono" w:cs="DejaVu Sans Mono"/>
                <w:sz w:val="15"/>
              </w:rPr>
              <w:t>R3 - Raw Unreferenced</w:t>
            </w:r>
          </w:p>
        </w:tc>
        <w:tc>
          <w:tcPr>
            <w:tcW w:type="dxa" w:w="4195"/>
            <w:vAlign w:val="top"/>
            <w:textDirection w:val="rtl"/>
          </w:tcPr>
          <w:p>
            <w:pPr>
              <w:bidi/>
              <w:jc w:val="right"/>
            </w:pPr>
            <w:r>
              <w:rPr>
                <w:rFonts w:ascii="Arial" w:hAnsi="Arial" w:cs="Arial"/>
                <w:sz w:val="15"/>
              </w:rPr>
              <w:t>הודעות ו-Raw שלא יצרו Candidate/Decision.</w:t>
            </w:r>
          </w:p>
        </w:tc>
        <w:tc>
          <w:tcPr>
            <w:tcW w:type="dxa" w:w="3855"/>
            <w:vAlign w:val="top"/>
            <w:textDirection w:val="rtl"/>
          </w:tcPr>
          <w:p>
            <w:pPr>
              <w:bidi/>
              <w:jc w:val="right"/>
            </w:pPr>
            <w:r>
              <w:rPr>
                <w:rFonts w:ascii="Arial" w:hAnsi="Arial" w:cs="Arial"/>
                <w:sz w:val="15"/>
              </w:rPr>
              <w:t>24 חודשים; לאחר מכן מחיקה/אנונימיזציה לפי Policy.</w:t>
            </w:r>
          </w:p>
        </w:tc>
      </w:tr>
      <w:tr>
        <w:trPr>
          <w:cantSplit/>
        </w:trPr>
        <w:tc>
          <w:tcPr>
            <w:tcW w:type="dxa" w:w="1757"/>
            <w:vAlign w:val="top"/>
            <w:textDirection w:val="lrTb"/>
          </w:tcPr>
          <w:p>
            <w:pPr>
              <w:jc w:val="left"/>
            </w:pPr>
            <w:r>
              <w:rPr>
                <w:rFonts w:ascii="DejaVu Sans Mono" w:hAnsi="DejaVu Sans Mono" w:cs="DejaVu Sans Mono"/>
                <w:sz w:val="15"/>
              </w:rPr>
              <w:t>R4 - Large Attachments</w:t>
            </w:r>
          </w:p>
        </w:tc>
        <w:tc>
          <w:tcPr>
            <w:tcW w:type="dxa" w:w="4195"/>
            <w:vAlign w:val="top"/>
            <w:textDirection w:val="rtl"/>
          </w:tcPr>
          <w:p>
            <w:pPr>
              <w:bidi/>
              <w:jc w:val="right"/>
            </w:pPr>
            <w:r>
              <w:rPr>
                <w:rFonts w:ascii="Arial" w:hAnsi="Arial" w:cs="Arial"/>
                <w:sz w:val="15"/>
              </w:rPr>
              <w:t>תמונות/קבצים לא מוצמדים.</w:t>
            </w:r>
          </w:p>
        </w:tc>
        <w:tc>
          <w:tcPr>
            <w:tcW w:type="dxa" w:w="3855"/>
            <w:vAlign w:val="top"/>
            <w:textDirection w:val="rtl"/>
          </w:tcPr>
          <w:p>
            <w:pPr>
              <w:bidi/>
              <w:jc w:val="right"/>
            </w:pPr>
            <w:r>
              <w:rPr>
                <w:rFonts w:ascii="Arial" w:hAnsi="Arial" w:cs="Arial"/>
                <w:sz w:val="15"/>
              </w:rPr>
              <w:t>180 ימים; מוצמדים עוברים R1.</w:t>
            </w:r>
          </w:p>
        </w:tc>
      </w:tr>
      <w:tr>
        <w:trPr>
          <w:cantSplit/>
        </w:trPr>
        <w:tc>
          <w:tcPr>
            <w:tcW w:type="dxa" w:w="1757"/>
            <w:vAlign w:val="top"/>
            <w:textDirection w:val="lrTb"/>
          </w:tcPr>
          <w:p>
            <w:pPr>
              <w:jc w:val="left"/>
            </w:pPr>
            <w:r>
              <w:rPr>
                <w:rFonts w:ascii="DejaVu Sans Mono" w:hAnsi="DejaVu Sans Mono" w:cs="DejaVu Sans Mono"/>
                <w:sz w:val="15"/>
              </w:rPr>
              <w:t>R5 - Scraped HTML</w:t>
            </w:r>
          </w:p>
        </w:tc>
        <w:tc>
          <w:tcPr>
            <w:tcW w:type="dxa" w:w="4195"/>
            <w:vAlign w:val="top"/>
            <w:textDirection w:val="rtl"/>
          </w:tcPr>
          <w:p>
            <w:pPr>
              <w:bidi/>
              <w:jc w:val="right"/>
            </w:pPr>
            <w:r>
              <w:rPr>
                <w:rFonts w:ascii="Arial" w:hAnsi="Arial" w:cs="Arial"/>
                <w:sz w:val="15"/>
              </w:rPr>
              <w:t>HTML מלא של InvestingPro לא מוצמד.</w:t>
            </w:r>
          </w:p>
        </w:tc>
        <w:tc>
          <w:tcPr>
            <w:tcW w:type="dxa" w:w="3855"/>
            <w:vAlign w:val="top"/>
            <w:textDirection w:val="rtl"/>
          </w:tcPr>
          <w:p>
            <w:pPr>
              <w:bidi/>
              <w:jc w:val="right"/>
            </w:pPr>
            <w:r>
              <w:rPr>
                <w:rFonts w:ascii="Arial" w:hAnsi="Arial" w:cs="Arial"/>
                <w:sz w:val="15"/>
              </w:rPr>
              <w:t>90 ימים דחוסים; מוצמד עובר R1.</w:t>
            </w:r>
          </w:p>
        </w:tc>
      </w:tr>
      <w:tr>
        <w:trPr>
          <w:cantSplit/>
        </w:trPr>
        <w:tc>
          <w:tcPr>
            <w:tcW w:type="dxa" w:w="1757"/>
            <w:vAlign w:val="top"/>
            <w:textDirection w:val="lrTb"/>
          </w:tcPr>
          <w:p>
            <w:pPr>
              <w:jc w:val="left"/>
            </w:pPr>
            <w:r>
              <w:rPr>
                <w:rFonts w:ascii="DejaVu Sans Mono" w:hAnsi="DejaVu Sans Mono" w:cs="DejaVu Sans Mono"/>
                <w:sz w:val="15"/>
              </w:rPr>
              <w:t>R6 - Market 1m Cache</w:t>
            </w:r>
          </w:p>
        </w:tc>
        <w:tc>
          <w:tcPr>
            <w:tcW w:type="dxa" w:w="4195"/>
            <w:vAlign w:val="top"/>
            <w:textDirection w:val="rtl"/>
          </w:tcPr>
          <w:p>
            <w:pPr>
              <w:bidi/>
              <w:jc w:val="right"/>
            </w:pPr>
            <w:r>
              <w:rPr>
                <w:rFonts w:ascii="Arial" w:hAnsi="Arial" w:cs="Arial"/>
                <w:sz w:val="15"/>
              </w:rPr>
              <w:t>Bars של דקה שאינם חלק Evidence.</w:t>
            </w:r>
          </w:p>
        </w:tc>
        <w:tc>
          <w:tcPr>
            <w:tcW w:type="dxa" w:w="3855"/>
            <w:vAlign w:val="top"/>
            <w:textDirection w:val="rtl"/>
          </w:tcPr>
          <w:p>
            <w:pPr>
              <w:bidi/>
              <w:jc w:val="right"/>
            </w:pPr>
            <w:r>
              <w:rPr>
                <w:rFonts w:ascii="Arial" w:hAnsi="Arial" w:cs="Arial"/>
                <w:sz w:val="15"/>
              </w:rPr>
              <w:t>180 ימים; Evidence נשמר R1.</w:t>
            </w:r>
          </w:p>
        </w:tc>
      </w:tr>
      <w:tr>
        <w:trPr>
          <w:cantSplit/>
        </w:trPr>
        <w:tc>
          <w:tcPr>
            <w:tcW w:type="dxa" w:w="1757"/>
            <w:vAlign w:val="top"/>
            <w:textDirection w:val="lrTb"/>
          </w:tcPr>
          <w:p>
            <w:pPr>
              <w:jc w:val="left"/>
            </w:pPr>
            <w:r>
              <w:rPr>
                <w:rFonts w:ascii="DejaVu Sans Mono" w:hAnsi="DejaVu Sans Mono" w:cs="DejaVu Sans Mono"/>
                <w:sz w:val="15"/>
              </w:rPr>
              <w:t>R7 - Daily Bars</w:t>
            </w:r>
          </w:p>
        </w:tc>
        <w:tc>
          <w:tcPr>
            <w:tcW w:type="dxa" w:w="4195"/>
            <w:vAlign w:val="top"/>
            <w:textDirection w:val="rtl"/>
          </w:tcPr>
          <w:p>
            <w:pPr>
              <w:bidi/>
              <w:jc w:val="right"/>
            </w:pPr>
            <w:r>
              <w:rPr>
                <w:rFonts w:ascii="Arial" w:hAnsi="Arial" w:cs="Arial"/>
                <w:sz w:val="15"/>
              </w:rPr>
              <w:t>Bars יומיים נבחרים.</w:t>
            </w:r>
          </w:p>
        </w:tc>
        <w:tc>
          <w:tcPr>
            <w:tcW w:type="dxa" w:w="3855"/>
            <w:vAlign w:val="top"/>
            <w:textDirection w:val="rtl"/>
          </w:tcPr>
          <w:p>
            <w:pPr>
              <w:bidi/>
              <w:jc w:val="right"/>
            </w:pPr>
            <w:r>
              <w:rPr>
                <w:rFonts w:ascii="Arial" w:hAnsi="Arial" w:cs="Arial"/>
                <w:sz w:val="15"/>
              </w:rPr>
              <w:t>ללא מגבלה בשלב הראשון; בדיקת נפח שנתית.</w:t>
            </w:r>
          </w:p>
        </w:tc>
      </w:tr>
      <w:tr>
        <w:trPr>
          <w:cantSplit/>
        </w:trPr>
        <w:tc>
          <w:tcPr>
            <w:tcW w:type="dxa" w:w="1757"/>
            <w:vAlign w:val="top"/>
            <w:textDirection w:val="lrTb"/>
          </w:tcPr>
          <w:p>
            <w:pPr>
              <w:jc w:val="left"/>
            </w:pPr>
            <w:r>
              <w:rPr>
                <w:rFonts w:ascii="DejaVu Sans Mono" w:hAnsi="DejaVu Sans Mono" w:cs="DejaVu Sans Mono"/>
                <w:sz w:val="15"/>
              </w:rPr>
              <w:t>R8 - Model Raw Unlinked</w:t>
            </w:r>
          </w:p>
        </w:tc>
        <w:tc>
          <w:tcPr>
            <w:tcW w:type="dxa" w:w="4195"/>
            <w:vAlign w:val="top"/>
            <w:textDirection w:val="rtl"/>
          </w:tcPr>
          <w:p>
            <w:pPr>
              <w:bidi/>
              <w:jc w:val="right"/>
            </w:pPr>
            <w:r>
              <w:rPr>
                <w:rFonts w:ascii="Arial" w:hAnsi="Arial" w:cs="Arial"/>
                <w:sz w:val="15"/>
              </w:rPr>
              <w:t>בקשות/תשובות מודל שלא השתתפו בהחלטה.</w:t>
            </w:r>
          </w:p>
        </w:tc>
        <w:tc>
          <w:tcPr>
            <w:tcW w:type="dxa" w:w="3855"/>
            <w:vAlign w:val="top"/>
            <w:textDirection w:val="rtl"/>
          </w:tcPr>
          <w:p>
            <w:pPr>
              <w:bidi/>
              <w:jc w:val="right"/>
            </w:pPr>
            <w:r>
              <w:rPr>
                <w:rFonts w:ascii="Arial" w:hAnsi="Arial" w:cs="Arial"/>
                <w:sz w:val="15"/>
              </w:rPr>
              <w:t>180 ימים; Metadata/Cost נשמרים 24 חודשים.</w:t>
            </w:r>
          </w:p>
        </w:tc>
      </w:tr>
      <w:tr>
        <w:trPr>
          <w:cantSplit/>
        </w:trPr>
        <w:tc>
          <w:tcPr>
            <w:tcW w:type="dxa" w:w="1757"/>
            <w:vAlign w:val="top"/>
            <w:textDirection w:val="lrTb"/>
          </w:tcPr>
          <w:p>
            <w:pPr>
              <w:jc w:val="left"/>
            </w:pPr>
            <w:r>
              <w:rPr>
                <w:rFonts w:ascii="DejaVu Sans Mono" w:hAnsi="DejaVu Sans Mono" w:cs="DejaVu Sans Mono"/>
                <w:sz w:val="15"/>
              </w:rPr>
              <w:t>R9 - Operational Logs</w:t>
            </w:r>
          </w:p>
        </w:tc>
        <w:tc>
          <w:tcPr>
            <w:tcW w:type="dxa" w:w="4195"/>
            <w:vAlign w:val="top"/>
            <w:textDirection w:val="rtl"/>
          </w:tcPr>
          <w:p>
            <w:pPr>
              <w:bidi/>
              <w:jc w:val="right"/>
            </w:pPr>
            <w:r>
              <w:rPr>
                <w:rFonts w:ascii="Arial" w:hAnsi="Arial" w:cs="Arial"/>
                <w:sz w:val="15"/>
              </w:rPr>
              <w:t>INFO 30 ימים; ERROR 90; Security/Trade alerts 365 ימים.</w:t>
            </w:r>
          </w:p>
        </w:tc>
        <w:tc>
          <w:tcPr>
            <w:tcW w:type="dxa" w:w="3855"/>
            <w:vAlign w:val="top"/>
            <w:textDirection w:val="rtl"/>
          </w:tcPr>
          <w:p>
            <w:pPr>
              <w:bidi/>
              <w:jc w:val="right"/>
            </w:pPr>
            <w:r>
              <w:rPr>
                <w:rFonts w:ascii="Arial" w:hAnsi="Arial" w:cs="Arial"/>
                <w:sz w:val="15"/>
              </w:rPr>
              <w:t>לפי חומרה.</w:t>
            </w:r>
          </w:p>
        </w:tc>
      </w:tr>
      <w:tr>
        <w:trPr>
          <w:cantSplit/>
        </w:trPr>
        <w:tc>
          <w:tcPr>
            <w:tcW w:type="dxa" w:w="1757"/>
            <w:vAlign w:val="top"/>
            <w:textDirection w:val="lrTb"/>
          </w:tcPr>
          <w:p>
            <w:pPr>
              <w:jc w:val="left"/>
            </w:pPr>
            <w:r>
              <w:rPr>
                <w:rFonts w:ascii="DejaVu Sans Mono" w:hAnsi="DejaVu Sans Mono" w:cs="DejaVu Sans Mono"/>
                <w:sz w:val="15"/>
              </w:rPr>
              <w:t>R10 - Dead Letter</w:t>
            </w:r>
          </w:p>
        </w:tc>
        <w:tc>
          <w:tcPr>
            <w:tcW w:type="dxa" w:w="4195"/>
            <w:vAlign w:val="top"/>
            <w:textDirection w:val="rtl"/>
          </w:tcPr>
          <w:p>
            <w:pPr>
              <w:bidi/>
              <w:jc w:val="right"/>
            </w:pPr>
            <w:r>
              <w:rPr>
                <w:rFonts w:ascii="Arial" w:hAnsi="Arial" w:cs="Arial"/>
                <w:sz w:val="15"/>
              </w:rPr>
              <w:t>אירועים שלא עובדו.</w:t>
            </w:r>
          </w:p>
        </w:tc>
        <w:tc>
          <w:tcPr>
            <w:tcW w:type="dxa" w:w="3855"/>
            <w:vAlign w:val="top"/>
            <w:textDirection w:val="rtl"/>
          </w:tcPr>
          <w:p>
            <w:pPr>
              <w:bidi/>
              <w:jc w:val="right"/>
            </w:pPr>
            <w:r>
              <w:rPr>
                <w:rFonts w:ascii="Arial" w:hAnsi="Arial" w:cs="Arial"/>
                <w:sz w:val="15"/>
              </w:rPr>
              <w:t>90 ימים לאחר סגירה; פתוחים אינם נמחקים.</w:t>
            </w:r>
          </w:p>
        </w:tc>
      </w:tr>
      <w:tr>
        <w:trPr>
          <w:cantSplit/>
        </w:trPr>
        <w:tc>
          <w:tcPr>
            <w:tcW w:type="dxa" w:w="1757"/>
            <w:vAlign w:val="top"/>
            <w:textDirection w:val="lrTb"/>
          </w:tcPr>
          <w:p>
            <w:pPr>
              <w:jc w:val="left"/>
            </w:pPr>
            <w:r>
              <w:rPr>
                <w:rFonts w:ascii="DejaVu Sans Mono" w:hAnsi="DejaVu Sans Mono" w:cs="DejaVu Sans Mono"/>
                <w:sz w:val="15"/>
              </w:rPr>
              <w:t>R11 - Idempotency</w:t>
            </w:r>
          </w:p>
        </w:tc>
        <w:tc>
          <w:tcPr>
            <w:tcW w:type="dxa" w:w="4195"/>
            <w:vAlign w:val="top"/>
            <w:textDirection w:val="rtl"/>
          </w:tcPr>
          <w:p>
            <w:pPr>
              <w:bidi/>
              <w:jc w:val="right"/>
            </w:pPr>
            <w:r>
              <w:rPr>
                <w:rFonts w:ascii="Arial" w:hAnsi="Arial" w:cs="Arial"/>
                <w:sz w:val="15"/>
              </w:rPr>
              <w:t>פעולות רגילות 30 ימים; Order keys מוצמדים.</w:t>
            </w:r>
          </w:p>
        </w:tc>
        <w:tc>
          <w:tcPr>
            <w:tcW w:type="dxa" w:w="3855"/>
            <w:vAlign w:val="top"/>
            <w:textDirection w:val="rtl"/>
          </w:tcPr>
          <w:p>
            <w:pPr>
              <w:bidi/>
              <w:jc w:val="right"/>
            </w:pPr>
            <w:r>
              <w:rPr>
                <w:rFonts w:ascii="Arial" w:hAnsi="Arial" w:cs="Arial"/>
                <w:sz w:val="15"/>
              </w:rPr>
              <w:t>Order-related נשמר R0.</w:t>
            </w:r>
          </w:p>
        </w:tc>
      </w:tr>
    </w:tbl>
    <w:p>
      <w:pPr>
        <w:spacing w:after="20"/>
      </w:pPr>
    </w:p>
    <w:p>
      <w:pPr>
        <w:pStyle w:val="Heading1"/>
        <w:keepNext w:val="0"/>
        <w:bidi/>
        <w:spacing w:after="60"/>
        <w:jc w:val="right"/>
      </w:pPr>
      <w:r>
        <w:rPr>
          <w:rFonts w:ascii="Arial" w:hAnsi="Arial" w:cs="Arial"/>
          <w:b w:val="0"/>
          <w:sz w:val="20"/>
        </w:rPr>
        <w:t>13. תהליך מחיקה ו-Archive</w:t>
      </w:r>
    </w:p>
    <w:p>
      <w:pPr>
        <w:bidi/>
        <w:spacing w:after="36"/>
        <w:ind w:left="255" w:hanging="255"/>
        <w:jc w:val="right"/>
      </w:pPr>
      <w:r>
        <w:rPr>
          <w:rFonts w:ascii="Arial" w:hAnsi="Arial" w:cs="Arial"/>
          <w:b/>
          <w:sz w:val="20"/>
        </w:rPr>
        <w:t xml:space="preserve">1. </w:t>
      </w:r>
      <w:r>
        <w:rPr>
          <w:rFonts w:ascii="Arial" w:hAnsi="Arial" w:cs="Arial"/>
          <w:sz w:val="20"/>
        </w:rPr>
        <w:t>Retention Worker מזהה פריטים שהגיעו לתאריך תפוגה.</w:t>
      </w:r>
    </w:p>
    <w:p>
      <w:pPr>
        <w:bidi/>
        <w:spacing w:after="36"/>
        <w:ind w:left="255" w:hanging="255"/>
        <w:jc w:val="right"/>
      </w:pPr>
      <w:r>
        <w:rPr>
          <w:rFonts w:ascii="Arial" w:hAnsi="Arial" w:cs="Arial"/>
          <w:b/>
          <w:sz w:val="20"/>
        </w:rPr>
        <w:t xml:space="preserve">2. </w:t>
      </w:r>
      <w:r>
        <w:rPr>
          <w:rFonts w:ascii="Arial" w:hAnsi="Arial" w:cs="Arial"/>
          <w:sz w:val="20"/>
        </w:rPr>
        <w:t>הוא מוודא שאין Evidence Link, Pin, Legal Hold טכני, Open Review או Reprocessing Job.</w:t>
      </w:r>
    </w:p>
    <w:p>
      <w:pPr>
        <w:bidi/>
        <w:spacing w:after="36"/>
        <w:ind w:left="255" w:hanging="255"/>
        <w:jc w:val="right"/>
      </w:pPr>
      <w:r>
        <w:rPr>
          <w:rFonts w:ascii="Arial" w:hAnsi="Arial" w:cs="Arial"/>
          <w:b/>
          <w:sz w:val="20"/>
        </w:rPr>
        <w:t xml:space="preserve">3. </w:t>
      </w:r>
      <w:r>
        <w:rPr>
          <w:rFonts w:ascii="Arial" w:hAnsi="Arial" w:cs="Arial"/>
          <w:sz w:val="20"/>
        </w:rPr>
        <w:t>נוצר Retention Candidate Report לפני מחיקה פיזית.</w:t>
      </w:r>
    </w:p>
    <w:p>
      <w:pPr>
        <w:bidi/>
        <w:spacing w:after="36"/>
        <w:ind w:left="255" w:hanging="255"/>
        <w:jc w:val="right"/>
      </w:pPr>
      <w:r>
        <w:rPr>
          <w:rFonts w:ascii="Arial" w:hAnsi="Arial" w:cs="Arial"/>
          <w:b/>
          <w:sz w:val="20"/>
        </w:rPr>
        <w:t xml:space="preserve">4. </w:t>
      </w:r>
      <w:r>
        <w:rPr>
          <w:rFonts w:ascii="Arial" w:hAnsi="Arial" w:cs="Arial"/>
          <w:sz w:val="20"/>
        </w:rPr>
        <w:t>מחיקה מתבצעת לפי Batch קטן ומתועדת ב-audit_events.</w:t>
      </w:r>
    </w:p>
    <w:p>
      <w:pPr>
        <w:bidi/>
        <w:spacing w:after="36"/>
        <w:ind w:left="255" w:hanging="255"/>
        <w:jc w:val="right"/>
      </w:pPr>
      <w:r>
        <w:rPr>
          <w:rFonts w:ascii="Arial" w:hAnsi="Arial" w:cs="Arial"/>
          <w:b/>
          <w:sz w:val="20"/>
        </w:rPr>
        <w:t xml:space="preserve">5. </w:t>
      </w:r>
      <w:r>
        <w:rPr>
          <w:rFonts w:ascii="Arial" w:hAnsi="Arial" w:cs="Arial"/>
          <w:sz w:val="20"/>
        </w:rPr>
        <w:t>Raw Object נמחק רק כאשר reference_count=0.</w:t>
      </w:r>
    </w:p>
    <w:p>
      <w:pPr>
        <w:bidi/>
        <w:spacing w:after="36"/>
        <w:ind w:left="255" w:hanging="255"/>
        <w:jc w:val="right"/>
      </w:pPr>
      <w:r>
        <w:rPr>
          <w:rFonts w:ascii="Arial" w:hAnsi="Arial" w:cs="Arial"/>
          <w:b/>
          <w:sz w:val="20"/>
        </w:rPr>
        <w:t xml:space="preserve">6. </w:t>
      </w:r>
      <w:r>
        <w:rPr>
          <w:rFonts w:ascii="Arial" w:hAnsi="Arial" w:cs="Arial"/>
          <w:sz w:val="20"/>
        </w:rPr>
        <w:t>Partition ישן יכול לעבור Export דחוס לפני DROP.</w:t>
      </w:r>
    </w:p>
    <w:p>
      <w:pPr>
        <w:bidi/>
        <w:spacing w:after="36"/>
        <w:ind w:left="255" w:hanging="255"/>
        <w:jc w:val="right"/>
      </w:pPr>
      <w:r>
        <w:rPr>
          <w:rFonts w:ascii="Arial" w:hAnsi="Arial" w:cs="Arial"/>
          <w:b/>
          <w:sz w:val="20"/>
        </w:rPr>
        <w:t xml:space="preserve">7. </w:t>
      </w:r>
      <w:r>
        <w:rPr>
          <w:rFonts w:ascii="Arial" w:hAnsi="Arial" w:cs="Arial"/>
          <w:sz w:val="20"/>
        </w:rPr>
        <w:t>לא מוחקים Decision, Fill, Order או Audit קריטי באמצעות Retention Worker.</w:t>
      </w:r>
    </w:p>
    <w:p>
      <w:pPr>
        <w:pStyle w:val="Heading1"/>
        <w:keepNext w:val="0"/>
        <w:bidi/>
        <w:spacing w:after="60"/>
        <w:jc w:val="right"/>
      </w:pPr>
      <w:r>
        <w:rPr>
          <w:rFonts w:ascii="Arial" w:hAnsi="Arial" w:cs="Arial"/>
          <w:b w:val="0"/>
          <w:sz w:val="20"/>
        </w:rPr>
        <w:t>14. תקציב אחסון לשרת Oracle</w:t>
      </w:r>
    </w:p>
    <w:p>
      <w:pPr>
        <w:keepNext w:val="0"/>
        <w:bidi/>
        <w:spacing w:after="60"/>
        <w:jc w:val="right"/>
      </w:pPr>
      <w:r>
        <w:rPr>
          <w:rFonts w:ascii="Arial" w:hAnsi="Arial" w:cs="Arial"/>
          <w:b w:val="0"/>
          <w:sz w:val="20"/>
        </w:rPr>
        <w:t>בהתבסס על כ-112GB מקום פנוי שדווח בשרת, המערכת תוגדר עם Budget ולא תשתמש בדיסק עד אפס מקום. הערכים הם גבולות תפעוליים ראשוניים וניתנים לשינוי.</w:t>
      </w:r>
    </w:p>
    <w:tbl>
      <w:tblPr>
        <w:tblStyle w:val="TableGrid"/>
        <w:tblW w:type="auto" w:w="0"/>
        <w:jc w:val="center"/>
        <w:tblLook w:firstColumn="1" w:firstRow="1" w:lastColumn="0" w:lastRow="0" w:noHBand="0" w:noVBand="1" w:val="04A0"/>
      </w:tblPr>
      <w:tblGrid>
        <w:gridCol w:w="3494"/>
        <w:gridCol w:w="3494"/>
        <w:gridCol w:w="3494"/>
      </w:tblGrid>
      <w:tr>
        <w:trPr>
          <w:tblHeader w:val="true"/>
          <w:cantSplit/>
        </w:trPr>
        <w:tc>
          <w:tcPr>
            <w:tcW w:type="dxa" w:w="3175"/>
            <w:shd w:fill="D9EAF7"/>
            <w:textDirection w:val="rtl"/>
            <w:vAlign w:val="center"/>
          </w:tcPr>
          <w:p>
            <w:pPr>
              <w:bidi/>
              <w:jc w:val="right"/>
            </w:pPr>
            <w:r>
              <w:rPr>
                <w:rFonts w:ascii="Arial" w:hAnsi="Arial" w:cs="Arial"/>
                <w:b/>
                <w:sz w:val="16"/>
              </w:rPr>
              <w:t>קטגוריה</w:t>
            </w:r>
          </w:p>
        </w:tc>
        <w:tc>
          <w:tcPr>
            <w:tcW w:type="dxa" w:w="1871"/>
            <w:shd w:fill="D9EAF7"/>
            <w:textDirection w:val="rtl"/>
            <w:vAlign w:val="center"/>
          </w:tcPr>
          <w:p>
            <w:pPr>
              <w:bidi/>
              <w:jc w:val="right"/>
            </w:pPr>
            <w:r>
              <w:rPr>
                <w:rFonts w:ascii="Arial" w:hAnsi="Arial" w:cs="Arial"/>
                <w:b/>
                <w:sz w:val="16"/>
              </w:rPr>
              <w:t>Budget</w:t>
            </w:r>
          </w:p>
        </w:tc>
        <w:tc>
          <w:tcPr>
            <w:tcW w:type="dxa" w:w="4762"/>
            <w:shd w:fill="D9EAF7"/>
            <w:textDirection w:val="rtl"/>
            <w:vAlign w:val="center"/>
          </w:tcPr>
          <w:p>
            <w:pPr>
              <w:bidi/>
              <w:jc w:val="right"/>
            </w:pPr>
            <w:r>
              <w:rPr>
                <w:rFonts w:ascii="Arial" w:hAnsi="Arial" w:cs="Arial"/>
                <w:b/>
                <w:sz w:val="16"/>
              </w:rPr>
              <w:t>כלל</w:t>
            </w:r>
          </w:p>
        </w:tc>
      </w:tr>
      <w:tr>
        <w:trPr>
          <w:cantSplit/>
        </w:trPr>
        <w:tc>
          <w:tcPr>
            <w:tcW w:type="dxa" w:w="3175"/>
            <w:vAlign w:val="top"/>
            <w:textDirection w:val="lrTb"/>
          </w:tcPr>
          <w:p>
            <w:pPr>
              <w:jc w:val="left"/>
            </w:pPr>
            <w:r>
              <w:rPr>
                <w:rFonts w:ascii="DejaVu Sans Mono" w:hAnsi="DejaVu Sans Mono" w:cs="DejaVu Sans Mono"/>
                <w:sz w:val="16"/>
              </w:rPr>
              <w:t>PostgreSQL Active + Indexes</w:t>
            </w:r>
          </w:p>
        </w:tc>
        <w:tc>
          <w:tcPr>
            <w:tcW w:type="dxa" w:w="1871"/>
            <w:vAlign w:val="top"/>
            <w:textDirection w:val="lrTb"/>
          </w:tcPr>
          <w:p>
            <w:pPr>
              <w:jc w:val="left"/>
            </w:pPr>
            <w:r>
              <w:rPr>
                <w:rFonts w:ascii="DejaVu Sans Mono" w:hAnsi="DejaVu Sans Mono" w:cs="DejaVu Sans Mono"/>
                <w:sz w:val="16"/>
              </w:rPr>
              <w:t>20GB</w:t>
            </w:r>
          </w:p>
        </w:tc>
        <w:tc>
          <w:tcPr>
            <w:tcW w:type="dxa" w:w="4762"/>
            <w:vAlign w:val="top"/>
            <w:textDirection w:val="rtl"/>
          </w:tcPr>
          <w:p>
            <w:pPr>
              <w:bidi/>
              <w:jc w:val="right"/>
            </w:pPr>
            <w:r>
              <w:rPr>
                <w:rFonts w:ascii="Arial" w:hAnsi="Arial" w:cs="Arial"/>
                <w:sz w:val="16"/>
              </w:rPr>
              <w:t>Warning 16GB; Critical 19GB.</w:t>
            </w:r>
          </w:p>
        </w:tc>
      </w:tr>
      <w:tr>
        <w:trPr>
          <w:cantSplit/>
        </w:trPr>
        <w:tc>
          <w:tcPr>
            <w:tcW w:type="dxa" w:w="3175"/>
            <w:vAlign w:val="top"/>
            <w:textDirection w:val="lrTb"/>
          </w:tcPr>
          <w:p>
            <w:pPr>
              <w:jc w:val="left"/>
            </w:pPr>
            <w:r>
              <w:rPr>
                <w:rFonts w:ascii="DejaVu Sans Mono" w:hAnsi="DejaVu Sans Mono" w:cs="DejaVu Sans Mono"/>
                <w:sz w:val="16"/>
              </w:rPr>
              <w:t>Raw/Object Store Active</w:t>
            </w:r>
          </w:p>
        </w:tc>
        <w:tc>
          <w:tcPr>
            <w:tcW w:type="dxa" w:w="1871"/>
            <w:vAlign w:val="top"/>
            <w:textDirection w:val="lrTb"/>
          </w:tcPr>
          <w:p>
            <w:pPr>
              <w:jc w:val="left"/>
            </w:pPr>
            <w:r>
              <w:rPr>
                <w:rFonts w:ascii="DejaVu Sans Mono" w:hAnsi="DejaVu Sans Mono" w:cs="DejaVu Sans Mono"/>
                <w:sz w:val="16"/>
              </w:rPr>
              <w:t>30GB</w:t>
            </w:r>
          </w:p>
        </w:tc>
        <w:tc>
          <w:tcPr>
            <w:tcW w:type="dxa" w:w="4762"/>
            <w:vAlign w:val="top"/>
            <w:textDirection w:val="rtl"/>
          </w:tcPr>
          <w:p>
            <w:pPr>
              <w:bidi/>
              <w:jc w:val="right"/>
            </w:pPr>
            <w:r>
              <w:rPr>
                <w:rFonts w:ascii="Arial" w:hAnsi="Arial" w:cs="Arial"/>
                <w:sz w:val="16"/>
              </w:rPr>
              <w:t>Compression + Dedup; Archive כאשר חורג.</w:t>
            </w:r>
          </w:p>
        </w:tc>
      </w:tr>
      <w:tr>
        <w:trPr>
          <w:cantSplit/>
        </w:trPr>
        <w:tc>
          <w:tcPr>
            <w:tcW w:type="dxa" w:w="3175"/>
            <w:vAlign w:val="top"/>
            <w:textDirection w:val="lrTb"/>
          </w:tcPr>
          <w:p>
            <w:pPr>
              <w:jc w:val="left"/>
            </w:pPr>
            <w:r>
              <w:rPr>
                <w:rFonts w:ascii="DejaVu Sans Mono" w:hAnsi="DejaVu Sans Mono" w:cs="DejaVu Sans Mono"/>
                <w:sz w:val="16"/>
              </w:rPr>
              <w:t>Local Backups</w:t>
            </w:r>
          </w:p>
        </w:tc>
        <w:tc>
          <w:tcPr>
            <w:tcW w:type="dxa" w:w="1871"/>
            <w:vAlign w:val="top"/>
            <w:textDirection w:val="lrTb"/>
          </w:tcPr>
          <w:p>
            <w:pPr>
              <w:jc w:val="left"/>
            </w:pPr>
            <w:r>
              <w:rPr>
                <w:rFonts w:ascii="DejaVu Sans Mono" w:hAnsi="DejaVu Sans Mono" w:cs="DejaVu Sans Mono"/>
                <w:sz w:val="16"/>
              </w:rPr>
              <w:t>20GB</w:t>
            </w:r>
          </w:p>
        </w:tc>
        <w:tc>
          <w:tcPr>
            <w:tcW w:type="dxa" w:w="4762"/>
            <w:vAlign w:val="top"/>
            <w:textDirection w:val="rtl"/>
          </w:tcPr>
          <w:p>
            <w:pPr>
              <w:bidi/>
              <w:jc w:val="right"/>
            </w:pPr>
            <w:r>
              <w:rPr>
                <w:rFonts w:ascii="Arial" w:hAnsi="Arial" w:cs="Arial"/>
                <w:sz w:val="16"/>
              </w:rPr>
              <w:t>Rotation; עותק חיצוני יוגדר במסמך Operations.</w:t>
            </w:r>
          </w:p>
        </w:tc>
      </w:tr>
      <w:tr>
        <w:trPr>
          <w:cantSplit/>
        </w:trPr>
        <w:tc>
          <w:tcPr>
            <w:tcW w:type="dxa" w:w="3175"/>
            <w:vAlign w:val="top"/>
            <w:textDirection w:val="lrTb"/>
          </w:tcPr>
          <w:p>
            <w:pPr>
              <w:jc w:val="left"/>
            </w:pPr>
            <w:r>
              <w:rPr>
                <w:rFonts w:ascii="DejaVu Sans Mono" w:hAnsi="DejaVu Sans Mono" w:cs="DejaVu Sans Mono"/>
                <w:sz w:val="16"/>
              </w:rPr>
              <w:t>Logs/Temp/Exports</w:t>
            </w:r>
          </w:p>
        </w:tc>
        <w:tc>
          <w:tcPr>
            <w:tcW w:type="dxa" w:w="1871"/>
            <w:vAlign w:val="top"/>
            <w:textDirection w:val="lrTb"/>
          </w:tcPr>
          <w:p>
            <w:pPr>
              <w:jc w:val="left"/>
            </w:pPr>
            <w:r>
              <w:rPr>
                <w:rFonts w:ascii="DejaVu Sans Mono" w:hAnsi="DejaVu Sans Mono" w:cs="DejaVu Sans Mono"/>
                <w:sz w:val="16"/>
              </w:rPr>
              <w:t>5GB</w:t>
            </w:r>
          </w:p>
        </w:tc>
        <w:tc>
          <w:tcPr>
            <w:tcW w:type="dxa" w:w="4762"/>
            <w:vAlign w:val="top"/>
            <w:textDirection w:val="lrTb"/>
          </w:tcPr>
          <w:p>
            <w:pPr>
              <w:jc w:val="left"/>
            </w:pPr>
            <w:r>
              <w:rPr>
                <w:rFonts w:ascii="DejaVu Sans Mono" w:hAnsi="DejaVu Sans Mono" w:cs="DejaVu Sans Mono"/>
                <w:sz w:val="16"/>
              </w:rPr>
              <w:t>Auto cleanup.</w:t>
            </w:r>
          </w:p>
        </w:tc>
      </w:tr>
      <w:tr>
        <w:trPr>
          <w:cantSplit/>
        </w:trPr>
        <w:tc>
          <w:tcPr>
            <w:tcW w:type="dxa" w:w="3175"/>
            <w:vAlign w:val="top"/>
            <w:textDirection w:val="lrTb"/>
          </w:tcPr>
          <w:p>
            <w:pPr>
              <w:jc w:val="left"/>
            </w:pPr>
            <w:r>
              <w:rPr>
                <w:rFonts w:ascii="DejaVu Sans Mono" w:hAnsi="DejaVu Sans Mono" w:cs="DejaVu Sans Mono"/>
                <w:sz w:val="16"/>
              </w:rPr>
              <w:t>Growth Reserve</w:t>
            </w:r>
          </w:p>
        </w:tc>
        <w:tc>
          <w:tcPr>
            <w:tcW w:type="dxa" w:w="1871"/>
            <w:vAlign w:val="top"/>
            <w:textDirection w:val="rtl"/>
          </w:tcPr>
          <w:p>
            <w:pPr>
              <w:bidi/>
              <w:jc w:val="right"/>
            </w:pPr>
            <w:r>
              <w:rPr>
                <w:rFonts w:ascii="Arial" w:hAnsi="Arial" w:cs="Arial"/>
                <w:sz w:val="16"/>
              </w:rPr>
              <w:t>לפחות 25GB</w:t>
            </w:r>
          </w:p>
        </w:tc>
        <w:tc>
          <w:tcPr>
            <w:tcW w:type="dxa" w:w="4762"/>
            <w:vAlign w:val="top"/>
            <w:textDirection w:val="rtl"/>
          </w:tcPr>
          <w:p>
            <w:pPr>
              <w:bidi/>
              <w:jc w:val="right"/>
            </w:pPr>
            <w:r>
              <w:rPr>
                <w:rFonts w:ascii="Arial" w:hAnsi="Arial" w:cs="Arial"/>
                <w:sz w:val="16"/>
              </w:rPr>
              <w:t>אין לצרוך בתפעול רגיל.</w:t>
            </w:r>
          </w:p>
        </w:tc>
      </w:tr>
    </w:tbl>
    <w:p>
      <w:pPr>
        <w:spacing w:after="20"/>
      </w:pPr>
    </w:p>
    <w:p>
      <w:pPr>
        <w:pStyle w:val="Heading2"/>
        <w:keepNext w:val="0"/>
        <w:bidi/>
        <w:spacing w:after="60"/>
        <w:jc w:val="right"/>
      </w:pPr>
      <w:r>
        <w:rPr>
          <w:rFonts w:ascii="Arial" w:hAnsi="Arial" w:cs="Arial"/>
          <w:b w:val="0"/>
          <w:sz w:val="20"/>
        </w:rPr>
        <w:t>14.1 ספי דיסק</w:t>
      </w:r>
    </w:p>
    <w:p>
      <w:pPr>
        <w:bidi/>
        <w:spacing w:after="28"/>
        <w:ind w:left="283" w:hanging="198"/>
        <w:jc w:val="right"/>
      </w:pPr>
      <w:r>
        <w:rPr>
          <w:rFonts w:ascii="Arial" w:hAnsi="Arial" w:cs="Arial"/>
          <w:b/>
          <w:sz w:val="20"/>
        </w:rPr>
        <w:t xml:space="preserve">• </w:t>
      </w:r>
      <w:r>
        <w:rPr>
          <w:rFonts w:ascii="Arial" w:hAnsi="Arial" w:cs="Arial"/>
          <w:sz w:val="20"/>
        </w:rPr>
        <w:t>70% שימוש: WARNING ודו״ח מגמות.</w:t>
      </w:r>
    </w:p>
    <w:p>
      <w:pPr>
        <w:bidi/>
        <w:spacing w:after="28"/>
        <w:ind w:left="283" w:hanging="198"/>
        <w:jc w:val="right"/>
      </w:pPr>
      <w:r>
        <w:rPr>
          <w:rFonts w:ascii="Arial" w:hAnsi="Arial" w:cs="Arial"/>
          <w:b/>
          <w:sz w:val="20"/>
        </w:rPr>
        <w:t xml:space="preserve">• </w:t>
      </w:r>
      <w:r>
        <w:rPr>
          <w:rFonts w:ascii="Arial" w:hAnsi="Arial" w:cs="Arial"/>
          <w:sz w:val="20"/>
        </w:rPr>
        <w:t>80% שימוש: Archive/Cleanup מואץ ועצירת Raw Attachments לא קריטיים.</w:t>
      </w:r>
    </w:p>
    <w:p>
      <w:pPr>
        <w:bidi/>
        <w:spacing w:after="28"/>
        <w:ind w:left="283" w:hanging="198"/>
        <w:jc w:val="right"/>
      </w:pPr>
      <w:r>
        <w:rPr>
          <w:rFonts w:ascii="Arial" w:hAnsi="Arial" w:cs="Arial"/>
          <w:b/>
          <w:sz w:val="20"/>
        </w:rPr>
        <w:t xml:space="preserve">• </w:t>
      </w:r>
      <w:r>
        <w:rPr>
          <w:rFonts w:ascii="Arial" w:hAnsi="Arial" w:cs="Arial"/>
          <w:sz w:val="20"/>
        </w:rPr>
        <w:t>90% שימוש: עצירת קליטה לא קריטית; שמירת Decisions/Orders/Fills בלבד.</w:t>
      </w:r>
    </w:p>
    <w:p>
      <w:pPr>
        <w:bidi/>
        <w:spacing w:after="28"/>
        <w:ind w:left="283" w:hanging="198"/>
        <w:jc w:val="right"/>
      </w:pPr>
      <w:r>
        <w:rPr>
          <w:rFonts w:ascii="Arial" w:hAnsi="Arial" w:cs="Arial"/>
          <w:b/>
          <w:sz w:val="20"/>
        </w:rPr>
        <w:t xml:space="preserve">• </w:t>
      </w:r>
      <w:r>
        <w:rPr>
          <w:rFonts w:ascii="Arial" w:hAnsi="Arial" w:cs="Arial"/>
          <w:sz w:val="20"/>
        </w:rPr>
        <w:t>95% שימוש: EMERGENCY_STOP לפעולות היוצרות נתונים רבים; אין לפגוע בניהול פוזיציות פתוחות.</w:t>
      </w:r>
    </w:p>
    <w:p>
      <w:pPr>
        <w:pStyle w:val="Heading1"/>
        <w:keepNext w:val="0"/>
        <w:bidi/>
        <w:spacing w:after="60"/>
        <w:jc w:val="right"/>
      </w:pPr>
      <w:r>
        <w:rPr>
          <w:rFonts w:ascii="Arial" w:hAnsi="Arial" w:cs="Arial"/>
          <w:b w:val="0"/>
          <w:sz w:val="20"/>
        </w:rPr>
        <w:t>15. גיבוי ושחזור - דרישות נתונים</w:t>
      </w:r>
    </w:p>
    <w:tbl>
      <w:tblPr>
        <w:tblStyle w:val="TableGrid"/>
        <w:tblW w:type="auto" w:w="0"/>
        <w:jc w:val="center"/>
        <w:tblLook w:firstColumn="1" w:firstRow="1" w:lastColumn="0" w:lastRow="0" w:noHBand="0" w:noVBand="1" w:val="04A0"/>
      </w:tblPr>
      <w:tblGrid>
        <w:gridCol w:w="3494"/>
        <w:gridCol w:w="3494"/>
        <w:gridCol w:w="3494"/>
      </w:tblGrid>
      <w:tr>
        <w:trPr>
          <w:tblHeader w:val="true"/>
          <w:cantSplit/>
        </w:trPr>
        <w:tc>
          <w:tcPr>
            <w:tcW w:type="dxa" w:w="2438"/>
            <w:shd w:fill="D9EAF7"/>
            <w:textDirection w:val="rtl"/>
            <w:vAlign w:val="center"/>
          </w:tcPr>
          <w:p>
            <w:pPr>
              <w:bidi/>
              <w:jc w:val="right"/>
            </w:pPr>
            <w:r>
              <w:rPr>
                <w:rFonts w:ascii="Arial" w:hAnsi="Arial" w:cs="Arial"/>
                <w:b/>
                <w:sz w:val="16"/>
              </w:rPr>
              <w:t>רכיב</w:t>
            </w:r>
          </w:p>
        </w:tc>
        <w:tc>
          <w:tcPr>
            <w:tcW w:type="dxa" w:w="4479"/>
            <w:shd w:fill="D9EAF7"/>
            <w:textDirection w:val="rtl"/>
            <w:vAlign w:val="center"/>
          </w:tcPr>
          <w:p>
            <w:pPr>
              <w:bidi/>
              <w:jc w:val="right"/>
            </w:pPr>
            <w:r>
              <w:rPr>
                <w:rFonts w:ascii="Arial" w:hAnsi="Arial" w:cs="Arial"/>
                <w:b/>
                <w:sz w:val="16"/>
              </w:rPr>
              <w:t>דרישה</w:t>
            </w:r>
          </w:p>
        </w:tc>
        <w:tc>
          <w:tcPr>
            <w:tcW w:type="dxa" w:w="2891"/>
            <w:shd w:fill="D9EAF7"/>
            <w:textDirection w:val="rtl"/>
            <w:vAlign w:val="center"/>
          </w:tcPr>
          <w:p>
            <w:pPr>
              <w:bidi/>
              <w:jc w:val="right"/>
            </w:pPr>
            <w:r>
              <w:rPr>
                <w:rFonts w:ascii="Arial" w:hAnsi="Arial" w:cs="Arial"/>
                <w:b/>
                <w:sz w:val="16"/>
              </w:rPr>
              <w:t>הערה</w:t>
            </w:r>
          </w:p>
        </w:tc>
      </w:tr>
      <w:tr>
        <w:trPr>
          <w:cantSplit/>
        </w:trPr>
        <w:tc>
          <w:tcPr>
            <w:tcW w:type="dxa" w:w="2438"/>
            <w:vAlign w:val="top"/>
            <w:textDirection w:val="lrTb"/>
          </w:tcPr>
          <w:p>
            <w:pPr>
              <w:jc w:val="left"/>
            </w:pPr>
            <w:r>
              <w:rPr>
                <w:rFonts w:ascii="DejaVu Sans Mono" w:hAnsi="DejaVu Sans Mono" w:cs="DejaVu Sans Mono"/>
                <w:sz w:val="16"/>
              </w:rPr>
              <w:t>PostgreSQL</w:t>
            </w:r>
          </w:p>
        </w:tc>
        <w:tc>
          <w:tcPr>
            <w:tcW w:type="dxa" w:w="4479"/>
            <w:vAlign w:val="top"/>
            <w:textDirection w:val="rtl"/>
          </w:tcPr>
          <w:p>
            <w:pPr>
              <w:bidi/>
              <w:jc w:val="right"/>
            </w:pPr>
            <w:r>
              <w:rPr>
                <w:rFonts w:ascii="Arial" w:hAnsi="Arial" w:cs="Arial"/>
                <w:sz w:val="16"/>
              </w:rPr>
              <w:t>גיבוי יומי + WAL/Incremental לפי כלי שייבחר.</w:t>
            </w:r>
          </w:p>
        </w:tc>
        <w:tc>
          <w:tcPr>
            <w:tcW w:type="dxa" w:w="2891"/>
            <w:vAlign w:val="top"/>
            <w:textDirection w:val="rtl"/>
          </w:tcPr>
          <w:p>
            <w:pPr>
              <w:bidi/>
              <w:jc w:val="right"/>
            </w:pPr>
            <w:r>
              <w:rPr>
                <w:rFonts w:ascii="Arial" w:hAnsi="Arial" w:cs="Arial"/>
                <w:sz w:val="16"/>
              </w:rPr>
              <w:t>נבדק בשחזור תקופתי.</w:t>
            </w:r>
          </w:p>
        </w:tc>
      </w:tr>
      <w:tr>
        <w:trPr>
          <w:cantSplit/>
        </w:trPr>
        <w:tc>
          <w:tcPr>
            <w:tcW w:type="dxa" w:w="2438"/>
            <w:vAlign w:val="top"/>
            <w:textDirection w:val="lrTb"/>
          </w:tcPr>
          <w:p>
            <w:pPr>
              <w:jc w:val="left"/>
            </w:pPr>
            <w:r>
              <w:rPr>
                <w:rFonts w:ascii="DejaVu Sans Mono" w:hAnsi="DejaVu Sans Mono" w:cs="DejaVu Sans Mono"/>
                <w:sz w:val="16"/>
              </w:rPr>
              <w:t>Object Store</w:t>
            </w:r>
          </w:p>
        </w:tc>
        <w:tc>
          <w:tcPr>
            <w:tcW w:type="dxa" w:w="4479"/>
            <w:vAlign w:val="top"/>
            <w:textDirection w:val="rtl"/>
          </w:tcPr>
          <w:p>
            <w:pPr>
              <w:bidi/>
              <w:jc w:val="right"/>
            </w:pPr>
            <w:r>
              <w:rPr>
                <w:rFonts w:ascii="Arial" w:hAnsi="Arial" w:cs="Arial"/>
                <w:sz w:val="16"/>
              </w:rPr>
              <w:t>גיבוי Incremental לפי Hash.</w:t>
            </w:r>
          </w:p>
        </w:tc>
        <w:tc>
          <w:tcPr>
            <w:tcW w:type="dxa" w:w="2891"/>
            <w:vAlign w:val="top"/>
            <w:textDirection w:val="rtl"/>
          </w:tcPr>
          <w:p>
            <w:pPr>
              <w:bidi/>
              <w:jc w:val="right"/>
            </w:pPr>
            <w:r>
              <w:rPr>
                <w:rFonts w:ascii="Arial" w:hAnsi="Arial" w:cs="Arial"/>
                <w:sz w:val="16"/>
              </w:rPr>
              <w:t>אין צורך להעתיק כפילויות.</w:t>
            </w:r>
          </w:p>
        </w:tc>
      </w:tr>
      <w:tr>
        <w:trPr>
          <w:cantSplit/>
        </w:trPr>
        <w:tc>
          <w:tcPr>
            <w:tcW w:type="dxa" w:w="2438"/>
            <w:vAlign w:val="top"/>
            <w:textDirection w:val="lrTb"/>
          </w:tcPr>
          <w:p>
            <w:pPr>
              <w:jc w:val="left"/>
            </w:pPr>
            <w:r>
              <w:rPr>
                <w:rFonts w:ascii="DejaVu Sans Mono" w:hAnsi="DejaVu Sans Mono" w:cs="DejaVu Sans Mono"/>
                <w:sz w:val="16"/>
              </w:rPr>
              <w:t>Configs/Policies/Prompts</w:t>
            </w:r>
          </w:p>
        </w:tc>
        <w:tc>
          <w:tcPr>
            <w:tcW w:type="dxa" w:w="4479"/>
            <w:vAlign w:val="top"/>
            <w:textDirection w:val="lrTb"/>
          </w:tcPr>
          <w:p>
            <w:pPr>
              <w:jc w:val="left"/>
            </w:pPr>
            <w:r>
              <w:rPr>
                <w:rFonts w:ascii="DejaVu Sans Mono" w:hAnsi="DejaVu Sans Mono" w:cs="DejaVu Sans Mono"/>
                <w:sz w:val="16"/>
              </w:rPr>
              <w:t>Version control + DB export.</w:t>
            </w:r>
          </w:p>
        </w:tc>
        <w:tc>
          <w:tcPr>
            <w:tcW w:type="dxa" w:w="2891"/>
            <w:vAlign w:val="top"/>
            <w:textDirection w:val="rtl"/>
          </w:tcPr>
          <w:p>
            <w:pPr>
              <w:bidi/>
              <w:jc w:val="right"/>
            </w:pPr>
            <w:r>
              <w:rPr>
                <w:rFonts w:ascii="Arial" w:hAnsi="Arial" w:cs="Arial"/>
                <w:sz w:val="16"/>
              </w:rPr>
              <w:t>כל Active Pointer נכלל.</w:t>
            </w:r>
          </w:p>
        </w:tc>
      </w:tr>
      <w:tr>
        <w:trPr>
          <w:cantSplit/>
        </w:trPr>
        <w:tc>
          <w:tcPr>
            <w:tcW w:type="dxa" w:w="2438"/>
            <w:vAlign w:val="top"/>
            <w:textDirection w:val="lrTb"/>
          </w:tcPr>
          <w:p>
            <w:pPr>
              <w:jc w:val="left"/>
            </w:pPr>
            <w:r>
              <w:rPr>
                <w:rFonts w:ascii="DejaVu Sans Mono" w:hAnsi="DejaVu Sans Mono" w:cs="DejaVu Sans Mono"/>
                <w:sz w:val="16"/>
              </w:rPr>
              <w:t>Broker State</w:t>
            </w:r>
          </w:p>
        </w:tc>
        <w:tc>
          <w:tcPr>
            <w:tcW w:type="dxa" w:w="4479"/>
            <w:vAlign w:val="top"/>
            <w:textDirection w:val="rtl"/>
          </w:tcPr>
          <w:p>
            <w:pPr>
              <w:bidi/>
              <w:jc w:val="right"/>
            </w:pPr>
            <w:r>
              <w:rPr>
                <w:rFonts w:ascii="Arial" w:hAnsi="Arial" w:cs="Arial"/>
                <w:sz w:val="16"/>
              </w:rPr>
              <w:t>לא גיבוי בלבד; Reconciliation מול הברוקר לאחר שחזור.</w:t>
            </w:r>
          </w:p>
        </w:tc>
        <w:tc>
          <w:tcPr>
            <w:tcW w:type="dxa" w:w="2891"/>
            <w:vAlign w:val="top"/>
            <w:textDirection w:val="rtl"/>
          </w:tcPr>
          <w:p>
            <w:pPr>
              <w:bidi/>
              <w:jc w:val="right"/>
            </w:pPr>
            <w:r>
              <w:rPr>
                <w:rFonts w:ascii="Arial" w:hAnsi="Arial" w:cs="Arial"/>
                <w:sz w:val="16"/>
              </w:rPr>
              <w:t>הברוקר הוא מקור אמת לביצועים.</w:t>
            </w:r>
          </w:p>
        </w:tc>
      </w:tr>
      <w:tr>
        <w:trPr>
          <w:cantSplit/>
        </w:trPr>
        <w:tc>
          <w:tcPr>
            <w:tcW w:type="dxa" w:w="2438"/>
            <w:vAlign w:val="top"/>
            <w:textDirection w:val="lrTb"/>
          </w:tcPr>
          <w:p>
            <w:pPr>
              <w:jc w:val="left"/>
            </w:pPr>
            <w:r>
              <w:rPr>
                <w:rFonts w:ascii="DejaVu Sans Mono" w:hAnsi="DejaVu Sans Mono" w:cs="DejaVu Sans Mono"/>
                <w:sz w:val="16"/>
              </w:rPr>
              <w:t>Secrets</w:t>
            </w:r>
          </w:p>
        </w:tc>
        <w:tc>
          <w:tcPr>
            <w:tcW w:type="dxa" w:w="4479"/>
            <w:vAlign w:val="top"/>
            <w:textDirection w:val="rtl"/>
          </w:tcPr>
          <w:p>
            <w:pPr>
              <w:bidi/>
              <w:jc w:val="right"/>
            </w:pPr>
            <w:r>
              <w:rPr>
                <w:rFonts w:ascii="Arial" w:hAnsi="Arial" w:cs="Arial"/>
                <w:sz w:val="16"/>
              </w:rPr>
              <w:t>אינם נכללים ב-DB dump רגיל.</w:t>
            </w:r>
          </w:p>
        </w:tc>
        <w:tc>
          <w:tcPr>
            <w:tcW w:type="dxa" w:w="2891"/>
            <w:vAlign w:val="top"/>
            <w:textDirection w:val="rtl"/>
          </w:tcPr>
          <w:p>
            <w:pPr>
              <w:bidi/>
              <w:jc w:val="right"/>
            </w:pPr>
            <w:r>
              <w:rPr>
                <w:rFonts w:ascii="Arial" w:hAnsi="Arial" w:cs="Arial"/>
                <w:sz w:val="16"/>
              </w:rPr>
              <w:t>נוהל נפרד במסמך Security.</w:t>
            </w:r>
          </w:p>
        </w:tc>
      </w:tr>
    </w:tbl>
    <w:p>
      <w:pPr>
        <w:spacing w:after="20"/>
      </w:pPr>
    </w:p>
    <w:p>
      <w:pPr>
        <w:pStyle w:val="Heading2"/>
        <w:keepNext w:val="0"/>
        <w:bidi/>
        <w:spacing w:after="60"/>
        <w:jc w:val="right"/>
      </w:pPr>
      <w:r>
        <w:rPr>
          <w:rFonts w:ascii="Arial" w:hAnsi="Arial" w:cs="Arial"/>
          <w:b w:val="0"/>
          <w:sz w:val="20"/>
        </w:rPr>
        <w:t>15.1 תנאי שחזור</w:t>
      </w:r>
    </w:p>
    <w:p>
      <w:pPr>
        <w:bidi/>
        <w:spacing w:after="28"/>
        <w:ind w:left="283" w:hanging="198"/>
        <w:jc w:val="right"/>
      </w:pPr>
      <w:r>
        <w:rPr>
          <w:rFonts w:ascii="Arial" w:hAnsi="Arial" w:cs="Arial"/>
          <w:b/>
          <w:sz w:val="20"/>
        </w:rPr>
        <w:t xml:space="preserve">• </w:t>
      </w:r>
      <w:r>
        <w:rPr>
          <w:rFonts w:ascii="Arial" w:hAnsi="Arial" w:cs="Arial"/>
          <w:sz w:val="20"/>
        </w:rPr>
        <w:t>לאחר Restore המערכת עולה ל-MAINTENANCE.</w:t>
      </w:r>
    </w:p>
    <w:p>
      <w:pPr>
        <w:bidi/>
        <w:spacing w:after="28"/>
        <w:ind w:left="283" w:hanging="198"/>
        <w:jc w:val="right"/>
      </w:pPr>
      <w:r>
        <w:rPr>
          <w:rFonts w:ascii="Arial" w:hAnsi="Arial" w:cs="Arial"/>
          <w:b/>
          <w:sz w:val="20"/>
        </w:rPr>
        <w:t xml:space="preserve">• </w:t>
      </w:r>
      <w:r>
        <w:rPr>
          <w:rFonts w:ascii="Arial" w:hAnsi="Arial" w:cs="Arial"/>
          <w:sz w:val="20"/>
        </w:rPr>
        <w:t>נבדקים Integrity Hashes וגרסאות Migration.</w:t>
      </w:r>
    </w:p>
    <w:p>
      <w:pPr>
        <w:bidi/>
        <w:spacing w:after="28"/>
        <w:ind w:left="283" w:hanging="198"/>
        <w:jc w:val="right"/>
      </w:pPr>
      <w:r>
        <w:rPr>
          <w:rFonts w:ascii="Arial" w:hAnsi="Arial" w:cs="Arial"/>
          <w:b/>
          <w:sz w:val="20"/>
        </w:rPr>
        <w:t xml:space="preserve">• </w:t>
      </w:r>
      <w:r>
        <w:rPr>
          <w:rFonts w:ascii="Arial" w:hAnsi="Arial" w:cs="Arial"/>
          <w:sz w:val="20"/>
        </w:rPr>
        <w:t>מתבצע Broker Reconciliation לפני פתיחת פקודות חדשות.</w:t>
      </w:r>
    </w:p>
    <w:p>
      <w:pPr>
        <w:bidi/>
        <w:spacing w:after="28"/>
        <w:ind w:left="283" w:hanging="198"/>
        <w:jc w:val="right"/>
      </w:pPr>
      <w:r>
        <w:rPr>
          <w:rFonts w:ascii="Arial" w:hAnsi="Arial" w:cs="Arial"/>
          <w:b/>
          <w:sz w:val="20"/>
        </w:rPr>
        <w:t xml:space="preserve">• </w:t>
      </w:r>
      <w:r>
        <w:rPr>
          <w:rFonts w:ascii="Arial" w:hAnsi="Arial" w:cs="Arial"/>
          <w:sz w:val="20"/>
        </w:rPr>
        <w:t>Active Version Pointers ו-Environment Allowlist נבדקים ידנית.</w:t>
      </w:r>
    </w:p>
    <w:p>
      <w:pPr>
        <w:bidi/>
        <w:spacing w:after="28"/>
        <w:ind w:left="283" w:hanging="198"/>
        <w:jc w:val="right"/>
      </w:pPr>
      <w:r>
        <w:rPr>
          <w:rFonts w:ascii="Arial" w:hAnsi="Arial" w:cs="Arial"/>
          <w:b/>
          <w:sz w:val="20"/>
        </w:rPr>
        <w:t xml:space="preserve">• </w:t>
      </w:r>
      <w:r>
        <w:rPr>
          <w:rFonts w:ascii="Arial" w:hAnsi="Arial" w:cs="Arial"/>
          <w:sz w:val="20"/>
        </w:rPr>
        <w:t>רק לאחר Validation המערכת עוברת ל-RESEARCH/PAPER.</w:t>
      </w:r>
    </w:p>
    <w:p>
      <w:pPr>
        <w:pStyle w:val="Heading1"/>
        <w:keepNext w:val="0"/>
        <w:bidi/>
        <w:spacing w:after="60"/>
        <w:jc w:val="right"/>
      </w:pPr>
      <w:r>
        <w:rPr>
          <w:rFonts w:ascii="Arial" w:hAnsi="Arial" w:cs="Arial"/>
          <w:b w:val="0"/>
          <w:sz w:val="20"/>
        </w:rPr>
        <w:t>16. פרטיות, סודיות והרשאות ברמת הנתונים</w:t>
      </w:r>
    </w:p>
    <w:p>
      <w:pPr>
        <w:bidi/>
        <w:spacing w:after="28"/>
        <w:ind w:left="283" w:hanging="198"/>
        <w:jc w:val="right"/>
      </w:pPr>
      <w:r>
        <w:rPr>
          <w:rFonts w:ascii="Arial" w:hAnsi="Arial" w:cs="Arial"/>
          <w:b/>
          <w:sz w:val="20"/>
        </w:rPr>
        <w:t xml:space="preserve">• </w:t>
      </w:r>
      <w:r>
        <w:rPr>
          <w:rFonts w:ascii="Arial" w:hAnsi="Arial" w:cs="Arial"/>
          <w:sz w:val="20"/>
        </w:rPr>
        <w:t>Secrets אינם נשמרים בטבלאות; נשמר secret_ref בלבד.</w:t>
      </w:r>
    </w:p>
    <w:p>
      <w:pPr>
        <w:bidi/>
        <w:spacing w:after="28"/>
        <w:ind w:left="283" w:hanging="198"/>
        <w:jc w:val="right"/>
      </w:pPr>
      <w:r>
        <w:rPr>
          <w:rFonts w:ascii="Arial" w:hAnsi="Arial" w:cs="Arial"/>
          <w:b/>
          <w:sz w:val="20"/>
        </w:rPr>
        <w:t xml:space="preserve">• </w:t>
      </w:r>
      <w:r>
        <w:rPr>
          <w:rFonts w:ascii="Arial" w:hAnsi="Arial" w:cs="Arial"/>
          <w:sz w:val="20"/>
        </w:rPr>
        <w:t>Source identifiers רגישים יכולים להישמר מוצפנים או עם Alias; ההכרעה הטכנולוגית תוגדר במסמך Security.</w:t>
      </w:r>
    </w:p>
    <w:p>
      <w:pPr>
        <w:bidi/>
        <w:spacing w:after="28"/>
        <w:ind w:left="283" w:hanging="198"/>
        <w:jc w:val="right"/>
      </w:pPr>
      <w:r>
        <w:rPr>
          <w:rFonts w:ascii="Arial" w:hAnsi="Arial" w:cs="Arial"/>
          <w:sz w:val="20"/>
        </w:rPr>
        <w:t>• Raw WhatsApp/Discord/Telegram מוגבל ל-OWNER/REVIEWER מורשה.</w:t>
      </w:r>
    </w:p>
    <w:p>
      <w:pPr>
        <w:bidi/>
        <w:spacing w:after="28"/>
        <w:ind w:left="283" w:hanging="198"/>
        <w:jc w:val="right"/>
      </w:pPr>
      <w:r>
        <w:rPr>
          <w:rFonts w:ascii="Arial" w:hAnsi="Arial" w:cs="Arial"/>
          <w:b/>
          <w:sz w:val="20"/>
        </w:rPr>
        <w:t xml:space="preserve">• </w:t>
      </w:r>
      <w:r>
        <w:rPr>
          <w:rFonts w:ascii="Arial" w:hAnsi="Arial" w:cs="Arial"/>
          <w:sz w:val="20"/>
        </w:rPr>
        <w:t>Dashboard מציג Masking למספרי טלפון ופרטים שאינם דרושים למסחר.</w:t>
      </w:r>
    </w:p>
    <w:p>
      <w:pPr>
        <w:bidi/>
        <w:spacing w:after="28"/>
        <w:ind w:left="283" w:hanging="198"/>
        <w:jc w:val="right"/>
      </w:pPr>
      <w:r>
        <w:rPr>
          <w:rFonts w:ascii="Arial" w:hAnsi="Arial" w:cs="Arial"/>
          <w:b/>
          <w:sz w:val="20"/>
        </w:rPr>
        <w:t xml:space="preserve">• </w:t>
      </w:r>
      <w:r>
        <w:rPr>
          <w:rFonts w:ascii="Arial" w:hAnsi="Arial" w:cs="Arial"/>
          <w:sz w:val="20"/>
        </w:rPr>
        <w:t>Audit Event נוצר לכל צפייה/ייצוא של Raw Evidence רגיש כאשר יופעל Live.</w:t>
      </w:r>
    </w:p>
    <w:p>
      <w:pPr>
        <w:bidi/>
        <w:spacing w:after="28"/>
        <w:ind w:left="283" w:hanging="198"/>
        <w:jc w:val="right"/>
      </w:pPr>
      <w:r>
        <w:rPr>
          <w:rFonts w:ascii="Arial" w:hAnsi="Arial" w:cs="Arial"/>
          <w:b/>
          <w:sz w:val="20"/>
        </w:rPr>
        <w:t xml:space="preserve">• </w:t>
      </w:r>
      <w:r>
        <w:rPr>
          <w:rFonts w:ascii="Arial" w:hAnsi="Arial" w:cs="Arial"/>
          <w:sz w:val="20"/>
        </w:rPr>
        <w:t>מחיקה לפי Retention חייבת לכלול DB, Object Store ו-Search Index אם יתווסף.</w:t>
      </w:r>
    </w:p>
    <w:p>
      <w:pPr>
        <w:pStyle w:val="Heading1"/>
        <w:keepNext w:val="0"/>
        <w:bidi/>
        <w:spacing w:after="60"/>
        <w:jc w:val="right"/>
      </w:pPr>
      <w:r>
        <w:rPr>
          <w:rFonts w:ascii="Arial" w:hAnsi="Arial" w:cs="Arial"/>
          <w:b w:val="0"/>
          <w:sz w:val="20"/>
        </w:rPr>
        <w:t>17. Views ו-Read Models</w:t>
      </w:r>
    </w:p>
    <w:tbl>
      <w:tblPr>
        <w:tblStyle w:val="TableGrid"/>
        <w:tblW w:type="auto" w:w="0"/>
        <w:jc w:val="center"/>
        <w:tblLook w:firstColumn="1" w:firstRow="1" w:lastColumn="0" w:lastRow="0" w:noHBand="0" w:noVBand="1" w:val="04A0"/>
      </w:tblPr>
      <w:tblGrid>
        <w:gridCol w:w="5241"/>
        <w:gridCol w:w="5241"/>
      </w:tblGrid>
      <w:tr>
        <w:trPr>
          <w:tblHeader w:val="true"/>
          <w:cantSplit/>
        </w:trPr>
        <w:tc>
          <w:tcPr>
            <w:tcW w:type="dxa" w:w="2948"/>
            <w:shd w:fill="D9EAF7"/>
            <w:textDirection w:val="rtl"/>
            <w:vAlign w:val="center"/>
          </w:tcPr>
          <w:p>
            <w:pPr>
              <w:bidi/>
              <w:jc w:val="right"/>
            </w:pPr>
            <w:r>
              <w:rPr>
                <w:rFonts w:ascii="Arial" w:hAnsi="Arial" w:cs="Arial"/>
                <w:b/>
                <w:sz w:val="16"/>
              </w:rPr>
              <w:t>View</w:t>
            </w:r>
          </w:p>
        </w:tc>
        <w:tc>
          <w:tcPr>
            <w:tcW w:type="dxa" w:w="6860"/>
            <w:shd w:fill="D9EAF7"/>
            <w:textDirection w:val="rtl"/>
            <w:vAlign w:val="center"/>
          </w:tcPr>
          <w:p>
            <w:pPr>
              <w:bidi/>
              <w:jc w:val="right"/>
            </w:pPr>
            <w:r>
              <w:rPr>
                <w:rFonts w:ascii="Arial" w:hAnsi="Arial" w:cs="Arial"/>
                <w:b/>
                <w:sz w:val="16"/>
              </w:rPr>
              <w:t>מטרה</w:t>
            </w:r>
          </w:p>
        </w:tc>
      </w:tr>
      <w:tr>
        <w:trPr>
          <w:cantSplit/>
        </w:trPr>
        <w:tc>
          <w:tcPr>
            <w:tcW w:type="dxa" w:w="2948"/>
            <w:vAlign w:val="top"/>
            <w:textDirection w:val="lrTb"/>
          </w:tcPr>
          <w:p>
            <w:pPr>
              <w:jc w:val="left"/>
            </w:pPr>
            <w:r>
              <w:rPr>
                <w:rFonts w:ascii="DejaVu Sans Mono" w:hAnsi="DejaVu Sans Mono" w:cs="DejaVu Sans Mono"/>
                <w:sz w:val="16"/>
              </w:rPr>
              <w:t>v_candidate_workspace</w:t>
            </w:r>
          </w:p>
        </w:tc>
        <w:tc>
          <w:tcPr>
            <w:tcW w:type="dxa" w:w="6860"/>
            <w:vAlign w:val="top"/>
            <w:textDirection w:val="lrTb"/>
          </w:tcPr>
          <w:p>
            <w:pPr>
              <w:jc w:val="left"/>
            </w:pPr>
            <w:r>
              <w:rPr>
                <w:rFonts w:ascii="DejaVu Sans Mono" w:hAnsi="DejaVu Sans Mono" w:cs="DejaVu Sans Mono"/>
                <w:sz w:val="16"/>
              </w:rPr>
              <w:t>Candidate + Instrument + latest Entity + Feature + Decision status.</w:t>
            </w:r>
          </w:p>
        </w:tc>
      </w:tr>
      <w:tr>
        <w:trPr>
          <w:cantSplit/>
        </w:trPr>
        <w:tc>
          <w:tcPr>
            <w:tcW w:type="dxa" w:w="2948"/>
            <w:vAlign w:val="top"/>
            <w:textDirection w:val="lrTb"/>
          </w:tcPr>
          <w:p>
            <w:pPr>
              <w:jc w:val="left"/>
            </w:pPr>
            <w:r>
              <w:rPr>
                <w:rFonts w:ascii="DejaVu Sans Mono" w:hAnsi="DejaVu Sans Mono" w:cs="DejaVu Sans Mono"/>
                <w:sz w:val="16"/>
              </w:rPr>
              <w:t>v_pending_approvals</w:t>
            </w:r>
          </w:p>
        </w:tc>
        <w:tc>
          <w:tcPr>
            <w:tcW w:type="dxa" w:w="6860"/>
            <w:vAlign w:val="top"/>
            <w:textDirection w:val="rtl"/>
          </w:tcPr>
          <w:p>
            <w:pPr>
              <w:bidi/>
              <w:jc w:val="right"/>
            </w:pPr>
            <w:r>
              <w:rPr>
                <w:rFonts w:ascii="Arial" w:hAnsi="Arial" w:cs="Arial"/>
                <w:sz w:val="16"/>
              </w:rPr>
              <w:t>הצעות בתוקף שממתינות לאישור.</w:t>
            </w:r>
          </w:p>
        </w:tc>
      </w:tr>
      <w:tr>
        <w:trPr>
          <w:cantSplit/>
        </w:trPr>
        <w:tc>
          <w:tcPr>
            <w:tcW w:type="dxa" w:w="2948"/>
            <w:vAlign w:val="top"/>
            <w:textDirection w:val="lrTb"/>
          </w:tcPr>
          <w:p>
            <w:pPr>
              <w:jc w:val="left"/>
            </w:pPr>
            <w:r>
              <w:rPr>
                <w:rFonts w:ascii="DejaVu Sans Mono" w:hAnsi="DejaVu Sans Mono" w:cs="DejaVu Sans Mono"/>
                <w:sz w:val="16"/>
              </w:rPr>
              <w:t>v_open_positions</w:t>
            </w:r>
          </w:p>
        </w:tc>
        <w:tc>
          <w:tcPr>
            <w:tcW w:type="dxa" w:w="6860"/>
            <w:vAlign w:val="top"/>
            <w:textDirection w:val="rtl"/>
          </w:tcPr>
          <w:p>
            <w:pPr>
              <w:bidi/>
              <w:jc w:val="right"/>
            </w:pPr>
            <w:r>
              <w:rPr>
                <w:rFonts w:ascii="Arial" w:hAnsi="Arial" w:cs="Arial"/>
                <w:sz w:val="16"/>
              </w:rPr>
              <w:t>פוזיציות, הגנות, P&amp;L ו-Exit Triggers.</w:t>
            </w:r>
          </w:p>
        </w:tc>
      </w:tr>
      <w:tr>
        <w:trPr>
          <w:cantSplit/>
        </w:trPr>
        <w:tc>
          <w:tcPr>
            <w:tcW w:type="dxa" w:w="2948"/>
            <w:vAlign w:val="top"/>
            <w:textDirection w:val="lrTb"/>
          </w:tcPr>
          <w:p>
            <w:pPr>
              <w:jc w:val="left"/>
            </w:pPr>
            <w:r>
              <w:rPr>
                <w:rFonts w:ascii="DejaVu Sans Mono" w:hAnsi="DejaVu Sans Mono" w:cs="DejaVu Sans Mono"/>
                <w:sz w:val="16"/>
              </w:rPr>
              <w:t>v_source_performance</w:t>
            </w:r>
          </w:p>
        </w:tc>
        <w:tc>
          <w:tcPr>
            <w:tcW w:type="dxa" w:w="6860"/>
            <w:vAlign w:val="top"/>
            <w:textDirection w:val="rtl"/>
          </w:tcPr>
          <w:p>
            <w:pPr>
              <w:bidi/>
              <w:jc w:val="right"/>
            </w:pPr>
            <w:r>
              <w:rPr>
                <w:rFonts w:ascii="Arial" w:hAnsi="Arial" w:cs="Arial"/>
                <w:sz w:val="16"/>
              </w:rPr>
              <w:t>ביצועי מחבר/ערוץ לפי אסטרטגיה ואופק.</w:t>
            </w:r>
          </w:p>
        </w:tc>
      </w:tr>
      <w:tr>
        <w:trPr>
          <w:cantSplit/>
        </w:trPr>
        <w:tc>
          <w:tcPr>
            <w:tcW w:type="dxa" w:w="2948"/>
            <w:vAlign w:val="top"/>
            <w:textDirection w:val="lrTb"/>
          </w:tcPr>
          <w:p>
            <w:pPr>
              <w:jc w:val="left"/>
            </w:pPr>
            <w:r>
              <w:rPr>
                <w:rFonts w:ascii="DejaVu Sans Mono" w:hAnsi="DejaVu Sans Mono" w:cs="DejaVu Sans Mono"/>
                <w:sz w:val="16"/>
              </w:rPr>
              <w:t>v_strategy_performance</w:t>
            </w:r>
          </w:p>
        </w:tc>
        <w:tc>
          <w:tcPr>
            <w:tcW w:type="dxa" w:w="6860"/>
            <w:vAlign w:val="top"/>
            <w:textDirection w:val="rtl"/>
          </w:tcPr>
          <w:p>
            <w:pPr>
              <w:bidi/>
              <w:jc w:val="right"/>
            </w:pPr>
            <w:r>
              <w:rPr>
                <w:rFonts w:ascii="Arial" w:hAnsi="Arial" w:cs="Arial"/>
                <w:sz w:val="16"/>
              </w:rPr>
              <w:t>Champion/Challenger וגרסאות.</w:t>
            </w:r>
          </w:p>
        </w:tc>
      </w:tr>
      <w:tr>
        <w:trPr>
          <w:cantSplit/>
        </w:trPr>
        <w:tc>
          <w:tcPr>
            <w:tcW w:type="dxa" w:w="2948"/>
            <w:vAlign w:val="top"/>
            <w:textDirection w:val="lrTb"/>
          </w:tcPr>
          <w:p>
            <w:pPr>
              <w:jc w:val="left"/>
            </w:pPr>
            <w:r>
              <w:rPr>
                <w:rFonts w:ascii="DejaVu Sans Mono" w:hAnsi="DejaVu Sans Mono" w:cs="DejaVu Sans Mono"/>
                <w:sz w:val="16"/>
              </w:rPr>
              <w:t>v_connector_health</w:t>
            </w:r>
          </w:p>
        </w:tc>
        <w:tc>
          <w:tcPr>
            <w:tcW w:type="dxa" w:w="6860"/>
            <w:vAlign w:val="top"/>
            <w:textDirection w:val="rtl"/>
          </w:tcPr>
          <w:p>
            <w:pPr>
              <w:bidi/>
              <w:jc w:val="right"/>
            </w:pPr>
            <w:r>
              <w:rPr>
                <w:rFonts w:ascii="Arial" w:hAnsi="Arial" w:cs="Arial"/>
                <w:sz w:val="16"/>
              </w:rPr>
              <w:t>מצב אחרון, Lag, Failures ו-Alerts.</w:t>
            </w:r>
          </w:p>
        </w:tc>
      </w:tr>
      <w:tr>
        <w:trPr>
          <w:cantSplit/>
        </w:trPr>
        <w:tc>
          <w:tcPr>
            <w:tcW w:type="dxa" w:w="2948"/>
            <w:vAlign w:val="top"/>
            <w:textDirection w:val="lrTb"/>
          </w:tcPr>
          <w:p>
            <w:pPr>
              <w:jc w:val="left"/>
            </w:pPr>
            <w:r>
              <w:rPr>
                <w:rFonts w:ascii="DejaVu Sans Mono" w:hAnsi="DejaVu Sans Mono" w:cs="DejaVu Sans Mono"/>
                <w:sz w:val="16"/>
              </w:rPr>
              <w:t>v_storage_usage</w:t>
            </w:r>
          </w:p>
        </w:tc>
        <w:tc>
          <w:tcPr>
            <w:tcW w:type="dxa" w:w="6860"/>
            <w:vAlign w:val="top"/>
            <w:textDirection w:val="rtl"/>
          </w:tcPr>
          <w:p>
            <w:pPr>
              <w:bidi/>
              <w:jc w:val="right"/>
            </w:pPr>
            <w:r>
              <w:rPr>
                <w:rFonts w:ascii="Arial" w:hAnsi="Arial" w:cs="Arial"/>
                <w:sz w:val="16"/>
              </w:rPr>
              <w:t>נפח לפי Retention Class ו-Partition.</w:t>
            </w:r>
          </w:p>
        </w:tc>
      </w:tr>
    </w:tbl>
    <w:p>
      <w:pPr>
        <w:spacing w:after="20"/>
      </w:pPr>
    </w:p>
    <w:p>
      <w:pPr>
        <w:pStyle w:val="Heading1"/>
        <w:keepNext w:val="0"/>
        <w:bidi/>
        <w:spacing w:after="60"/>
        <w:jc w:val="right"/>
      </w:pPr>
      <w:r>
        <w:rPr>
          <w:rFonts w:ascii="Arial" w:hAnsi="Arial" w:cs="Arial"/>
          <w:b w:val="0"/>
          <w:sz w:val="20"/>
        </w:rPr>
        <w:t>18. סדר Migrations עבור Claude Code</w:t>
      </w:r>
    </w:p>
    <w:p>
      <w:pPr>
        <w:bidi/>
        <w:spacing w:after="36"/>
        <w:ind w:left="255" w:hanging="255"/>
        <w:jc w:val="right"/>
      </w:pPr>
      <w:r>
        <w:rPr>
          <w:rFonts w:ascii="Arial" w:hAnsi="Arial" w:cs="Arial"/>
          <w:b/>
          <w:sz w:val="20"/>
        </w:rPr>
        <w:t xml:space="preserve">1. </w:t>
      </w:r>
      <w:r>
        <w:rPr>
          <w:rFonts w:ascii="Arial" w:hAnsi="Arial" w:cs="Arial"/>
          <w:sz w:val="20"/>
        </w:rPr>
        <w:t>0001_core: workspaces, users, roles, audit_events.</w:t>
      </w:r>
    </w:p>
    <w:p>
      <w:pPr>
        <w:bidi/>
        <w:spacing w:after="36"/>
        <w:ind w:left="255" w:hanging="255"/>
        <w:jc w:val="right"/>
      </w:pPr>
      <w:r>
        <w:rPr>
          <w:rFonts w:ascii="Arial" w:hAnsi="Arial" w:cs="Arial"/>
          <w:b/>
          <w:sz w:val="20"/>
        </w:rPr>
        <w:t xml:space="preserve">2. </w:t>
      </w:r>
      <w:r>
        <w:rPr>
          <w:rFonts w:ascii="Arial" w:hAnsi="Arial" w:cs="Arial"/>
          <w:sz w:val="20"/>
        </w:rPr>
        <w:t>0002_sources: connectors, accounts, channels, authors, source_events, raw_objects.</w:t>
      </w:r>
    </w:p>
    <w:p>
      <w:pPr>
        <w:bidi/>
        <w:spacing w:after="36"/>
        <w:ind w:left="255" w:hanging="255"/>
        <w:jc w:val="right"/>
      </w:pPr>
      <w:r>
        <w:rPr>
          <w:rFonts w:ascii="Arial" w:hAnsi="Arial" w:cs="Arial"/>
          <w:b/>
          <w:sz w:val="20"/>
        </w:rPr>
        <w:t xml:space="preserve">3. </w:t>
      </w:r>
      <w:r>
        <w:rPr>
          <w:rFonts w:ascii="Arial" w:hAnsi="Arial" w:cs="Arial"/>
          <w:sz w:val="20"/>
        </w:rPr>
        <w:t>0003_instruments_entity: instruments, aliases, resolution, source instructions.</w:t>
      </w:r>
    </w:p>
    <w:p>
      <w:pPr>
        <w:bidi/>
        <w:spacing w:after="36"/>
        <w:ind w:left="255" w:hanging="255"/>
        <w:jc w:val="right"/>
      </w:pPr>
      <w:r>
        <w:rPr>
          <w:rFonts w:ascii="Arial" w:hAnsi="Arial" w:cs="Arial"/>
          <w:b/>
          <w:sz w:val="20"/>
        </w:rPr>
        <w:t xml:space="preserve">4. </w:t>
      </w:r>
      <w:r>
        <w:rPr>
          <w:rFonts w:ascii="Arial" w:hAnsi="Arial" w:cs="Arial"/>
          <w:sz w:val="20"/>
        </w:rPr>
        <w:t>0004_candidates_market: candidates, evidence links, market snapshots, providers.</w:t>
      </w:r>
    </w:p>
    <w:p>
      <w:pPr>
        <w:bidi/>
        <w:spacing w:after="36"/>
        <w:ind w:left="255" w:hanging="255"/>
        <w:jc w:val="right"/>
      </w:pPr>
      <w:r>
        <w:rPr>
          <w:rFonts w:ascii="Arial" w:hAnsi="Arial" w:cs="Arial"/>
          <w:b/>
          <w:sz w:val="20"/>
        </w:rPr>
        <w:t xml:space="preserve">5. </w:t>
      </w:r>
      <w:r>
        <w:rPr>
          <w:rFonts w:ascii="Arial" w:hAnsi="Arial" w:cs="Arial"/>
          <w:sz w:val="20"/>
        </w:rPr>
        <w:t>0005_ai_features: model/prompt versions, analysis, features.</w:t>
      </w:r>
    </w:p>
    <w:p>
      <w:pPr>
        <w:bidi/>
        <w:spacing w:after="36"/>
        <w:ind w:left="255" w:hanging="255"/>
        <w:jc w:val="right"/>
      </w:pPr>
      <w:r>
        <w:rPr>
          <w:rFonts w:ascii="Arial" w:hAnsi="Arial" w:cs="Arial"/>
          <w:b/>
          <w:sz w:val="20"/>
        </w:rPr>
        <w:t xml:space="preserve">6. </w:t>
      </w:r>
      <w:r>
        <w:rPr>
          <w:rFonts w:ascii="Arial" w:hAnsi="Arial" w:cs="Arial"/>
          <w:sz w:val="20"/>
        </w:rPr>
        <w:t>0006_strategy_policy: strategy, policy, assumptions, active pointers.</w:t>
      </w:r>
    </w:p>
    <w:p>
      <w:pPr>
        <w:bidi/>
        <w:spacing w:after="36"/>
        <w:ind w:left="255" w:hanging="255"/>
        <w:jc w:val="right"/>
      </w:pPr>
      <w:r>
        <w:rPr>
          <w:rFonts w:ascii="Arial" w:hAnsi="Arial" w:cs="Arial"/>
          <w:b/>
          <w:sz w:val="20"/>
        </w:rPr>
        <w:t xml:space="preserve">7. </w:t>
      </w:r>
      <w:r>
        <w:rPr>
          <w:rFonts w:ascii="Arial" w:hAnsi="Arial" w:cs="Arial"/>
          <w:sz w:val="20"/>
        </w:rPr>
        <w:t>0007_decision_risk: evaluations, decisions, snapshots, risk, approvals.</w:t>
      </w:r>
    </w:p>
    <w:p>
      <w:pPr>
        <w:bidi/>
        <w:spacing w:after="36"/>
        <w:ind w:left="255" w:hanging="255"/>
        <w:jc w:val="right"/>
      </w:pPr>
      <w:r>
        <w:rPr>
          <w:rFonts w:ascii="Arial" w:hAnsi="Arial" w:cs="Arial"/>
          <w:b/>
          <w:sz w:val="20"/>
        </w:rPr>
        <w:t xml:space="preserve">8. </w:t>
      </w:r>
      <w:r>
        <w:rPr>
          <w:rFonts w:ascii="Arial" w:hAnsi="Arial" w:cs="Arial"/>
          <w:sz w:val="20"/>
        </w:rPr>
        <w:t>0008_trade_execution: plans, intents, brokers, orders, fills, positions.</w:t>
      </w:r>
    </w:p>
    <w:p>
      <w:pPr>
        <w:bidi/>
        <w:spacing w:after="36"/>
        <w:ind w:left="255" w:hanging="255"/>
        <w:jc w:val="right"/>
      </w:pPr>
      <w:r>
        <w:rPr>
          <w:rFonts w:ascii="Arial" w:hAnsi="Arial" w:cs="Arial"/>
          <w:b/>
          <w:sz w:val="20"/>
        </w:rPr>
        <w:t xml:space="preserve">9. </w:t>
      </w:r>
      <w:r>
        <w:rPr>
          <w:rFonts w:ascii="Arial" w:hAnsi="Arial" w:cs="Arial"/>
          <w:sz w:val="20"/>
        </w:rPr>
        <w:t>0009_exit_review: exit triggers/decisions, metrics, reviews, experiments.</w:t>
      </w:r>
    </w:p>
    <w:p>
      <w:pPr>
        <w:bidi/>
        <w:spacing w:after="36"/>
        <w:ind w:left="255" w:hanging="255"/>
        <w:jc w:val="right"/>
      </w:pPr>
      <w:r>
        <w:rPr>
          <w:rFonts w:ascii="Arial" w:hAnsi="Arial" w:cs="Arial"/>
          <w:b/>
          <w:sz w:val="20"/>
        </w:rPr>
        <w:t xml:space="preserve">10. </w:t>
      </w:r>
      <w:r>
        <w:rPr>
          <w:rFonts w:ascii="Arial" w:hAnsi="Arial" w:cs="Arial"/>
          <w:sz w:val="20"/>
        </w:rPr>
        <w:t>0010_ops_retention: health, alerts, dead letter, retention jobs and views.</w:t>
      </w:r>
    </w:p>
    <w:p>
      <w:pPr>
        <w:pStyle w:val="Heading2"/>
        <w:keepNext w:val="0"/>
        <w:bidi/>
        <w:spacing w:after="60"/>
        <w:jc w:val="right"/>
      </w:pPr>
      <w:r>
        <w:rPr>
          <w:rFonts w:ascii="Arial" w:hAnsi="Arial" w:cs="Arial"/>
          <w:b w:val="0"/>
          <w:sz w:val="20"/>
        </w:rPr>
        <w:t>18.1 כללי Migration</w:t>
      </w:r>
    </w:p>
    <w:p>
      <w:pPr>
        <w:bidi/>
        <w:spacing w:after="28"/>
        <w:ind w:left="283" w:hanging="198"/>
        <w:jc w:val="right"/>
      </w:pPr>
      <w:r>
        <w:rPr>
          <w:rFonts w:ascii="Arial" w:hAnsi="Arial" w:cs="Arial"/>
          <w:b/>
          <w:sz w:val="20"/>
        </w:rPr>
        <w:t xml:space="preserve">• </w:t>
      </w:r>
      <w:r>
        <w:rPr>
          <w:rFonts w:ascii="Arial" w:hAnsi="Arial" w:cs="Arial"/>
          <w:sz w:val="20"/>
        </w:rPr>
        <w:t>כל Migration קדימה בלבד; תיקון נעשה ב-Migration חדש.</w:t>
      </w:r>
    </w:p>
    <w:p>
      <w:pPr>
        <w:bidi/>
        <w:spacing w:after="28"/>
        <w:ind w:left="283" w:hanging="198"/>
        <w:jc w:val="right"/>
      </w:pPr>
      <w:r>
        <w:rPr>
          <w:rFonts w:ascii="Arial" w:hAnsi="Arial" w:cs="Arial"/>
          <w:b/>
          <w:sz w:val="20"/>
        </w:rPr>
        <w:t xml:space="preserve">• </w:t>
      </w:r>
      <w:r>
        <w:rPr>
          <w:rFonts w:ascii="Arial" w:hAnsi="Arial" w:cs="Arial"/>
          <w:sz w:val="20"/>
        </w:rPr>
        <w:t>אין DROP/ALTER מסוכן ללא Backfill Plan ו-Rollback/Restore Plan.</w:t>
      </w:r>
    </w:p>
    <w:p>
      <w:pPr>
        <w:bidi/>
        <w:spacing w:after="28"/>
        <w:ind w:left="283" w:hanging="198"/>
        <w:jc w:val="right"/>
      </w:pPr>
      <w:r>
        <w:rPr>
          <w:rFonts w:ascii="Arial" w:hAnsi="Arial" w:cs="Arial"/>
          <w:b/>
          <w:sz w:val="20"/>
        </w:rPr>
        <w:t xml:space="preserve">• </w:t>
      </w:r>
      <w:r>
        <w:rPr>
          <w:rFonts w:ascii="Arial" w:hAnsi="Arial" w:cs="Arial"/>
          <w:sz w:val="20"/>
        </w:rPr>
        <w:t>Schema Version נשמר בטבלת schema_migrations.</w:t>
      </w:r>
    </w:p>
    <w:p>
      <w:pPr>
        <w:bidi/>
        <w:spacing w:after="28"/>
        <w:ind w:left="283" w:hanging="198"/>
        <w:jc w:val="right"/>
      </w:pPr>
      <w:r>
        <w:rPr>
          <w:rFonts w:ascii="Arial" w:hAnsi="Arial" w:cs="Arial"/>
          <w:b/>
          <w:sz w:val="20"/>
        </w:rPr>
        <w:t xml:space="preserve">• </w:t>
      </w:r>
      <w:r>
        <w:rPr>
          <w:rFonts w:ascii="Arial" w:hAnsi="Arial" w:cs="Arial"/>
          <w:sz w:val="20"/>
        </w:rPr>
        <w:t>Contract Tests חייבים לרוץ מול DB ריק ומול DB משודרג.</w:t>
      </w:r>
    </w:p>
    <w:p>
      <w:pPr>
        <w:bidi/>
        <w:spacing w:after="28"/>
        <w:ind w:left="283" w:hanging="198"/>
        <w:jc w:val="right"/>
      </w:pPr>
      <w:r>
        <w:rPr>
          <w:rFonts w:ascii="Arial" w:hAnsi="Arial" w:cs="Arial"/>
          <w:b/>
          <w:sz w:val="20"/>
        </w:rPr>
        <w:t xml:space="preserve">• </w:t>
      </w:r>
      <w:r>
        <w:rPr>
          <w:rFonts w:ascii="Arial" w:hAnsi="Arial" w:cs="Arial"/>
          <w:sz w:val="20"/>
        </w:rPr>
        <w:t>Seeds כוללים רק Reference Data ו-Mocks; לא Credentials.</w:t>
      </w:r>
    </w:p>
    <w:p>
      <w:pPr>
        <w:pStyle w:val="Heading1"/>
        <w:keepNext w:val="0"/>
        <w:bidi/>
        <w:spacing w:after="60"/>
        <w:jc w:val="right"/>
      </w:pPr>
      <w:r>
        <w:rPr>
          <w:rFonts w:ascii="Arial" w:hAnsi="Arial" w:cs="Arial"/>
          <w:b w:val="0"/>
          <w:sz w:val="20"/>
        </w:rPr>
        <w:t>19. קריטריוני קבלה</w:t>
      </w:r>
    </w:p>
    <w:tbl>
      <w:tblPr>
        <w:tblStyle w:val="TableGrid"/>
        <w:tblW w:type="auto" w:w="0"/>
        <w:jc w:val="center"/>
        <w:tblLook w:firstColumn="1" w:firstRow="1" w:lastColumn="0" w:lastRow="0" w:noHBand="0" w:noVBand="1" w:val="04A0"/>
      </w:tblPr>
      <w:tblGrid>
        <w:gridCol w:w="5241"/>
        <w:gridCol w:w="5241"/>
      </w:tblGrid>
      <w:tr>
        <w:trPr>
          <w:tblHeader w:val="true"/>
          <w:cantSplit/>
        </w:trPr>
        <w:tc>
          <w:tcPr>
            <w:tcW w:type="dxa" w:w="1474"/>
            <w:shd w:fill="D9EAF7"/>
            <w:textDirection w:val="rtl"/>
            <w:vAlign w:val="center"/>
          </w:tcPr>
          <w:p>
            <w:pPr>
              <w:bidi/>
              <w:jc w:val="right"/>
            </w:pPr>
            <w:r>
              <w:rPr>
                <w:rFonts w:ascii="Arial" w:hAnsi="Arial" w:cs="Arial"/>
                <w:b/>
                <w:sz w:val="16"/>
              </w:rPr>
              <w:t>מזהה</w:t>
            </w:r>
          </w:p>
        </w:tc>
        <w:tc>
          <w:tcPr>
            <w:tcW w:type="dxa" w:w="8334"/>
            <w:shd w:fill="D9EAF7"/>
            <w:textDirection w:val="rtl"/>
            <w:vAlign w:val="center"/>
          </w:tcPr>
          <w:p>
            <w:pPr>
              <w:bidi/>
              <w:jc w:val="right"/>
            </w:pPr>
            <w:r>
              <w:rPr>
                <w:rFonts w:ascii="Arial" w:hAnsi="Arial" w:cs="Arial"/>
                <w:b/>
                <w:sz w:val="16"/>
              </w:rPr>
              <w:t>קריטריון</w:t>
            </w:r>
          </w:p>
        </w:tc>
      </w:tr>
      <w:tr>
        <w:trPr>
          <w:cantSplit/>
        </w:trPr>
        <w:tc>
          <w:tcPr>
            <w:tcW w:type="dxa" w:w="1474"/>
            <w:vAlign w:val="top"/>
            <w:textDirection w:val="lrTb"/>
          </w:tcPr>
          <w:p>
            <w:pPr>
              <w:jc w:val="left"/>
            </w:pPr>
            <w:r>
              <w:rPr>
                <w:rFonts w:ascii="DejaVu Sans Mono" w:hAnsi="DejaVu Sans Mono" w:cs="DejaVu Sans Mono"/>
                <w:sz w:val="16"/>
              </w:rPr>
              <w:t>DM-AC-01</w:t>
            </w:r>
          </w:p>
        </w:tc>
        <w:tc>
          <w:tcPr>
            <w:tcW w:type="dxa" w:w="8334"/>
            <w:vAlign w:val="top"/>
            <w:textDirection w:val="rtl"/>
          </w:tcPr>
          <w:p>
            <w:pPr>
              <w:bidi/>
              <w:jc w:val="right"/>
            </w:pPr>
            <w:r>
              <w:rPr>
                <w:rFonts w:ascii="Arial" w:hAnsi="Arial" w:cs="Arial"/>
                <w:sz w:val="16"/>
              </w:rPr>
              <w:t>הודעה, Revision וקובץ נשמרים ללא כפילות ועם Hash.</w:t>
            </w:r>
          </w:p>
        </w:tc>
      </w:tr>
      <w:tr>
        <w:trPr>
          <w:cantSplit/>
        </w:trPr>
        <w:tc>
          <w:tcPr>
            <w:tcW w:type="dxa" w:w="1474"/>
            <w:vAlign w:val="top"/>
            <w:textDirection w:val="lrTb"/>
          </w:tcPr>
          <w:p>
            <w:pPr>
              <w:jc w:val="left"/>
            </w:pPr>
            <w:r>
              <w:rPr>
                <w:rFonts w:ascii="DejaVu Sans Mono" w:hAnsi="DejaVu Sans Mono" w:cs="DejaVu Sans Mono"/>
                <w:sz w:val="16"/>
              </w:rPr>
              <w:t>DM-AC-02</w:t>
            </w:r>
          </w:p>
        </w:tc>
        <w:tc>
          <w:tcPr>
            <w:tcW w:type="dxa" w:w="8334"/>
            <w:vAlign w:val="top"/>
            <w:textDirection w:val="rtl"/>
          </w:tcPr>
          <w:p>
            <w:pPr>
              <w:bidi/>
              <w:jc w:val="right"/>
            </w:pPr>
            <w:r>
              <w:rPr>
                <w:rFonts w:ascii="Arial" w:hAnsi="Arial" w:cs="Arial"/>
                <w:sz w:val="16"/>
              </w:rPr>
              <w:t>ניתן לשמור Source Plan ו-System Trade Plan נפרדים ולקשר ביניהם.</w:t>
            </w:r>
          </w:p>
        </w:tc>
      </w:tr>
      <w:tr>
        <w:trPr>
          <w:cantSplit/>
        </w:trPr>
        <w:tc>
          <w:tcPr>
            <w:tcW w:type="dxa" w:w="1474"/>
            <w:vAlign w:val="top"/>
            <w:textDirection w:val="lrTb"/>
          </w:tcPr>
          <w:p>
            <w:pPr>
              <w:jc w:val="left"/>
            </w:pPr>
            <w:r>
              <w:rPr>
                <w:rFonts w:ascii="DejaVu Sans Mono" w:hAnsi="DejaVu Sans Mono" w:cs="DejaVu Sans Mono"/>
                <w:sz w:val="16"/>
              </w:rPr>
              <w:t>DM-AC-03</w:t>
            </w:r>
          </w:p>
        </w:tc>
        <w:tc>
          <w:tcPr>
            <w:tcW w:type="dxa" w:w="8334"/>
            <w:vAlign w:val="top"/>
            <w:textDirection w:val="rtl"/>
          </w:tcPr>
          <w:p>
            <w:pPr>
              <w:bidi/>
              <w:jc w:val="right"/>
            </w:pPr>
            <w:r>
              <w:rPr>
                <w:rFonts w:ascii="Arial" w:hAnsi="Arial" w:cs="Arial"/>
                <w:sz w:val="16"/>
              </w:rPr>
              <w:t>Stop באחוזים אינו תקף ללא Anchor.</w:t>
            </w:r>
          </w:p>
        </w:tc>
      </w:tr>
      <w:tr>
        <w:trPr>
          <w:cantSplit/>
        </w:trPr>
        <w:tc>
          <w:tcPr>
            <w:tcW w:type="dxa" w:w="1474"/>
            <w:vAlign w:val="top"/>
            <w:textDirection w:val="lrTb"/>
          </w:tcPr>
          <w:p>
            <w:pPr>
              <w:jc w:val="left"/>
            </w:pPr>
            <w:r>
              <w:rPr>
                <w:rFonts w:ascii="DejaVu Sans Mono" w:hAnsi="DejaVu Sans Mono" w:cs="DejaVu Sans Mono"/>
                <w:sz w:val="16"/>
              </w:rPr>
              <w:t>DM-AC-04</w:t>
            </w:r>
          </w:p>
        </w:tc>
        <w:tc>
          <w:tcPr>
            <w:tcW w:type="dxa" w:w="8334"/>
            <w:vAlign w:val="top"/>
            <w:textDirection w:val="rtl"/>
          </w:tcPr>
          <w:p>
            <w:pPr>
              <w:bidi/>
              <w:jc w:val="right"/>
            </w:pPr>
            <w:r>
              <w:rPr>
                <w:rFonts w:ascii="Arial" w:hAnsi="Arial" w:cs="Arial"/>
                <w:sz w:val="16"/>
              </w:rPr>
              <w:t>Decision Snapshot משחזר את כל IDs והגרסאות ששימשו החלטה.</w:t>
            </w:r>
          </w:p>
        </w:tc>
      </w:tr>
      <w:tr>
        <w:trPr>
          <w:cantSplit/>
        </w:trPr>
        <w:tc>
          <w:tcPr>
            <w:tcW w:type="dxa" w:w="1474"/>
            <w:vAlign w:val="top"/>
            <w:textDirection w:val="lrTb"/>
          </w:tcPr>
          <w:p>
            <w:pPr>
              <w:jc w:val="left"/>
            </w:pPr>
            <w:r>
              <w:rPr>
                <w:rFonts w:ascii="DejaVu Sans Mono" w:hAnsi="DejaVu Sans Mono" w:cs="DejaVu Sans Mono"/>
                <w:sz w:val="16"/>
              </w:rPr>
              <w:t>DM-AC-05</w:t>
            </w:r>
          </w:p>
        </w:tc>
        <w:tc>
          <w:tcPr>
            <w:tcW w:type="dxa" w:w="8334"/>
            <w:vAlign w:val="top"/>
            <w:textDirection w:val="rtl"/>
          </w:tcPr>
          <w:p>
            <w:pPr>
              <w:bidi/>
              <w:jc w:val="right"/>
            </w:pPr>
            <w:r>
              <w:rPr>
                <w:rFonts w:ascii="Arial" w:hAnsi="Arial" w:cs="Arial"/>
                <w:sz w:val="16"/>
              </w:rPr>
              <w:t>אותו idempotency_key אינו יוצר שתי פקודות.</w:t>
            </w:r>
          </w:p>
        </w:tc>
      </w:tr>
      <w:tr>
        <w:trPr>
          <w:cantSplit/>
        </w:trPr>
        <w:tc>
          <w:tcPr>
            <w:tcW w:type="dxa" w:w="1474"/>
            <w:vAlign w:val="top"/>
            <w:textDirection w:val="lrTb"/>
          </w:tcPr>
          <w:p>
            <w:pPr>
              <w:jc w:val="left"/>
            </w:pPr>
            <w:r>
              <w:rPr>
                <w:rFonts w:ascii="DejaVu Sans Mono" w:hAnsi="DejaVu Sans Mono" w:cs="DejaVu Sans Mono"/>
                <w:sz w:val="16"/>
              </w:rPr>
              <w:t>DM-AC-06</w:t>
            </w:r>
          </w:p>
        </w:tc>
        <w:tc>
          <w:tcPr>
            <w:tcW w:type="dxa" w:w="8334"/>
            <w:vAlign w:val="top"/>
            <w:textDirection w:val="rtl"/>
          </w:tcPr>
          <w:p>
            <w:pPr>
              <w:bidi/>
              <w:jc w:val="right"/>
            </w:pPr>
            <w:r>
              <w:rPr>
                <w:rFonts w:ascii="Arial" w:hAnsi="Arial" w:cs="Arial"/>
                <w:sz w:val="16"/>
              </w:rPr>
              <w:t>Partial Fill מעדכן Position והגנות בלי לאבד היסטוריה.</w:t>
            </w:r>
          </w:p>
        </w:tc>
      </w:tr>
      <w:tr>
        <w:trPr>
          <w:cantSplit/>
        </w:trPr>
        <w:tc>
          <w:tcPr>
            <w:tcW w:type="dxa" w:w="1474"/>
            <w:vAlign w:val="top"/>
            <w:textDirection w:val="lrTb"/>
          </w:tcPr>
          <w:p>
            <w:pPr>
              <w:jc w:val="left"/>
            </w:pPr>
            <w:r>
              <w:rPr>
                <w:rFonts w:ascii="DejaVu Sans Mono" w:hAnsi="DejaVu Sans Mono" w:cs="DejaVu Sans Mono"/>
                <w:sz w:val="16"/>
              </w:rPr>
              <w:t>DM-AC-07</w:t>
            </w:r>
          </w:p>
        </w:tc>
        <w:tc>
          <w:tcPr>
            <w:tcW w:type="dxa" w:w="8334"/>
            <w:vAlign w:val="top"/>
            <w:textDirection w:val="rtl"/>
          </w:tcPr>
          <w:p>
            <w:pPr>
              <w:bidi/>
              <w:jc w:val="right"/>
            </w:pPr>
            <w:r>
              <w:rPr>
                <w:rFonts w:ascii="Arial" w:hAnsi="Arial" w:cs="Arial"/>
                <w:sz w:val="16"/>
              </w:rPr>
              <w:t>Source Event מוצמד אינו נמחק גם לאחר TTL רגיל.</w:t>
            </w:r>
          </w:p>
        </w:tc>
      </w:tr>
      <w:tr>
        <w:trPr>
          <w:cantSplit/>
        </w:trPr>
        <w:tc>
          <w:tcPr>
            <w:tcW w:type="dxa" w:w="1474"/>
            <w:vAlign w:val="top"/>
            <w:textDirection w:val="lrTb"/>
          </w:tcPr>
          <w:p>
            <w:pPr>
              <w:jc w:val="left"/>
            </w:pPr>
            <w:r>
              <w:rPr>
                <w:rFonts w:ascii="DejaVu Sans Mono" w:hAnsi="DejaVu Sans Mono" w:cs="DejaVu Sans Mono"/>
                <w:sz w:val="16"/>
              </w:rPr>
              <w:t>DM-AC-08</w:t>
            </w:r>
          </w:p>
        </w:tc>
        <w:tc>
          <w:tcPr>
            <w:tcW w:type="dxa" w:w="8334"/>
            <w:vAlign w:val="top"/>
            <w:textDirection w:val="rtl"/>
          </w:tcPr>
          <w:p>
            <w:pPr>
              <w:bidi/>
              <w:jc w:val="right"/>
            </w:pPr>
            <w:r>
              <w:rPr>
                <w:rFonts w:ascii="Arial" w:hAnsi="Arial" w:cs="Arial"/>
                <w:sz w:val="16"/>
              </w:rPr>
              <w:t>Raw Object נמחק רק לאחר שאין אליו References.</w:t>
            </w:r>
          </w:p>
        </w:tc>
      </w:tr>
      <w:tr>
        <w:trPr>
          <w:cantSplit/>
        </w:trPr>
        <w:tc>
          <w:tcPr>
            <w:tcW w:type="dxa" w:w="1474"/>
            <w:vAlign w:val="top"/>
            <w:textDirection w:val="lrTb"/>
          </w:tcPr>
          <w:p>
            <w:pPr>
              <w:jc w:val="left"/>
            </w:pPr>
            <w:r>
              <w:rPr>
                <w:rFonts w:ascii="DejaVu Sans Mono" w:hAnsi="DejaVu Sans Mono" w:cs="DejaVu Sans Mono"/>
                <w:sz w:val="16"/>
              </w:rPr>
              <w:t>DM-AC-09</w:t>
            </w:r>
          </w:p>
        </w:tc>
        <w:tc>
          <w:tcPr>
            <w:tcW w:type="dxa" w:w="8334"/>
            <w:vAlign w:val="top"/>
            <w:textDirection w:val="rtl"/>
          </w:tcPr>
          <w:p>
            <w:pPr>
              <w:bidi/>
              <w:jc w:val="right"/>
            </w:pPr>
            <w:r>
              <w:rPr>
                <w:rFonts w:ascii="Arial" w:hAnsi="Arial" w:cs="Arial"/>
                <w:sz w:val="16"/>
              </w:rPr>
              <w:t>Partition ישן ניתן ל-Archive ולשחזור.</w:t>
            </w:r>
          </w:p>
        </w:tc>
      </w:tr>
      <w:tr>
        <w:trPr>
          <w:cantSplit/>
        </w:trPr>
        <w:tc>
          <w:tcPr>
            <w:tcW w:type="dxa" w:w="1474"/>
            <w:vAlign w:val="top"/>
            <w:textDirection w:val="lrTb"/>
          </w:tcPr>
          <w:p>
            <w:pPr>
              <w:jc w:val="left"/>
            </w:pPr>
            <w:r>
              <w:rPr>
                <w:rFonts w:ascii="DejaVu Sans Mono" w:hAnsi="DejaVu Sans Mono" w:cs="DejaVu Sans Mono"/>
                <w:sz w:val="16"/>
              </w:rPr>
              <w:t>DM-AC-10</w:t>
            </w:r>
          </w:p>
        </w:tc>
        <w:tc>
          <w:tcPr>
            <w:tcW w:type="dxa" w:w="8334"/>
            <w:vAlign w:val="top"/>
            <w:textDirection w:val="rtl"/>
          </w:tcPr>
          <w:p>
            <w:pPr>
              <w:bidi/>
              <w:jc w:val="right"/>
            </w:pPr>
            <w:r>
              <w:rPr>
                <w:rFonts w:ascii="Arial" w:hAnsi="Arial" w:cs="Arial"/>
                <w:sz w:val="16"/>
              </w:rPr>
              <w:t>שינוי Retention Policy אינו דורש Build.</w:t>
            </w:r>
          </w:p>
        </w:tc>
      </w:tr>
      <w:tr>
        <w:trPr>
          <w:cantSplit/>
        </w:trPr>
        <w:tc>
          <w:tcPr>
            <w:tcW w:type="dxa" w:w="1474"/>
            <w:vAlign w:val="top"/>
            <w:textDirection w:val="lrTb"/>
          </w:tcPr>
          <w:p>
            <w:pPr>
              <w:jc w:val="left"/>
            </w:pPr>
            <w:r>
              <w:rPr>
                <w:rFonts w:ascii="DejaVu Sans Mono" w:hAnsi="DejaVu Sans Mono" w:cs="DejaVu Sans Mono"/>
                <w:sz w:val="16"/>
              </w:rPr>
              <w:t>DM-AC-11</w:t>
            </w:r>
          </w:p>
        </w:tc>
        <w:tc>
          <w:tcPr>
            <w:tcW w:type="dxa" w:w="8334"/>
            <w:vAlign w:val="top"/>
            <w:textDirection w:val="rtl"/>
          </w:tcPr>
          <w:p>
            <w:pPr>
              <w:bidi/>
              <w:jc w:val="right"/>
            </w:pPr>
            <w:r>
              <w:rPr>
                <w:rFonts w:ascii="Arial" w:hAnsi="Arial" w:cs="Arial"/>
                <w:sz w:val="16"/>
              </w:rPr>
              <w:t>שחזור DB מחייב Reconciliation לפני פקודות חדשות.</w:t>
            </w:r>
          </w:p>
        </w:tc>
      </w:tr>
      <w:tr>
        <w:trPr>
          <w:cantSplit/>
        </w:trPr>
        <w:tc>
          <w:tcPr>
            <w:tcW w:type="dxa" w:w="1474"/>
            <w:vAlign w:val="top"/>
            <w:textDirection w:val="lrTb"/>
          </w:tcPr>
          <w:p>
            <w:pPr>
              <w:jc w:val="left"/>
            </w:pPr>
            <w:r>
              <w:rPr>
                <w:rFonts w:ascii="DejaVu Sans Mono" w:hAnsi="DejaVu Sans Mono" w:cs="DejaVu Sans Mono"/>
                <w:sz w:val="16"/>
              </w:rPr>
              <w:t>DM-AC-12</w:t>
            </w:r>
          </w:p>
        </w:tc>
        <w:tc>
          <w:tcPr>
            <w:tcW w:type="dxa" w:w="8334"/>
            <w:vAlign w:val="top"/>
            <w:textDirection w:val="rtl"/>
          </w:tcPr>
          <w:p>
            <w:pPr>
              <w:bidi/>
              <w:jc w:val="right"/>
            </w:pPr>
            <w:r>
              <w:rPr>
                <w:rFonts w:ascii="Arial" w:hAnsi="Arial" w:cs="Arial"/>
                <w:sz w:val="16"/>
              </w:rPr>
              <w:t>ניתן להחליף Broker/Market Provider בלי לשנות טבלאות החלטה.</w:t>
            </w:r>
          </w:p>
        </w:tc>
      </w:tr>
    </w:tbl>
    <w:p>
      <w:pPr>
        <w:spacing w:after="20"/>
      </w:pPr>
    </w:p>
    <w:p>
      <w:pPr>
        <w:pStyle w:val="Heading1"/>
        <w:keepNext w:val="0"/>
        <w:bidi/>
        <w:spacing w:after="60"/>
        <w:jc w:val="right"/>
      </w:pPr>
      <w:r>
        <w:rPr>
          <w:rFonts w:ascii="Arial" w:hAnsi="Arial" w:cs="Arial"/>
          <w:b w:val="0"/>
          <w:sz w:val="20"/>
        </w:rPr>
        <w:t>20. החלטות פתוחות</w:t>
      </w:r>
    </w:p>
    <w:tbl>
      <w:tblPr>
        <w:tblStyle w:val="TableGrid"/>
        <w:tblW w:type="auto" w:w="0"/>
        <w:jc w:val="center"/>
        <w:tblLook w:firstColumn="1" w:firstRow="1" w:lastColumn="0" w:lastRow="0" w:noHBand="0" w:noVBand="1" w:val="04A0"/>
      </w:tblPr>
      <w:tblGrid>
        <w:gridCol w:w="5241"/>
        <w:gridCol w:w="5241"/>
      </w:tblGrid>
      <w:tr>
        <w:trPr>
          <w:tblHeader w:val="true"/>
          <w:cantSplit/>
        </w:trPr>
        <w:tc>
          <w:tcPr>
            <w:tcW w:type="dxa" w:w="1757"/>
            <w:shd w:fill="D9EAF7"/>
            <w:textDirection w:val="rtl"/>
            <w:vAlign w:val="center"/>
          </w:tcPr>
          <w:p>
            <w:pPr>
              <w:bidi/>
              <w:jc w:val="right"/>
            </w:pPr>
            <w:r>
              <w:rPr>
                <w:rFonts w:ascii="Arial" w:hAnsi="Arial" w:cs="Arial"/>
                <w:b/>
                <w:sz w:val="16"/>
              </w:rPr>
              <w:t>מזהה</w:t>
            </w:r>
          </w:p>
        </w:tc>
        <w:tc>
          <w:tcPr>
            <w:tcW w:type="dxa" w:w="8050"/>
            <w:shd w:fill="D9EAF7"/>
            <w:textDirection w:val="rtl"/>
            <w:vAlign w:val="center"/>
          </w:tcPr>
          <w:p>
            <w:pPr>
              <w:bidi/>
              <w:jc w:val="right"/>
            </w:pPr>
            <w:r>
              <w:rPr>
                <w:rFonts w:ascii="Arial" w:hAnsi="Arial" w:cs="Arial"/>
                <w:b/>
                <w:sz w:val="16"/>
              </w:rPr>
              <w:t>החלטה</w:t>
            </w:r>
          </w:p>
        </w:tc>
      </w:tr>
      <w:tr>
        <w:trPr>
          <w:cantSplit/>
        </w:trPr>
        <w:tc>
          <w:tcPr>
            <w:tcW w:type="dxa" w:w="1757"/>
            <w:vAlign w:val="top"/>
            <w:textDirection w:val="lrTb"/>
          </w:tcPr>
          <w:p>
            <w:pPr>
              <w:jc w:val="left"/>
            </w:pPr>
            <w:r>
              <w:rPr>
                <w:rFonts w:ascii="DejaVu Sans Mono" w:hAnsi="DejaVu Sans Mono" w:cs="DejaVu Sans Mono"/>
                <w:sz w:val="16"/>
              </w:rPr>
              <w:t>OPEN-DM-01</w:t>
            </w:r>
          </w:p>
        </w:tc>
        <w:tc>
          <w:tcPr>
            <w:tcW w:type="dxa" w:w="8050"/>
            <w:vAlign w:val="top"/>
            <w:textDirection w:val="rtl"/>
          </w:tcPr>
          <w:p>
            <w:pPr>
              <w:bidi/>
              <w:jc w:val="right"/>
            </w:pPr>
            <w:r>
              <w:rPr>
                <w:rFonts w:ascii="Arial" w:hAnsi="Arial" w:cs="Arial"/>
                <w:sz w:val="16"/>
              </w:rPr>
              <w:t>בחירת Object Store מקומי/S3-compatible ונתיב Volume.</w:t>
            </w:r>
          </w:p>
        </w:tc>
      </w:tr>
      <w:tr>
        <w:trPr>
          <w:cantSplit/>
        </w:trPr>
        <w:tc>
          <w:tcPr>
            <w:tcW w:type="dxa" w:w="1757"/>
            <w:vAlign w:val="top"/>
            <w:textDirection w:val="lrTb"/>
          </w:tcPr>
          <w:p>
            <w:pPr>
              <w:jc w:val="left"/>
            </w:pPr>
            <w:r>
              <w:rPr>
                <w:rFonts w:ascii="DejaVu Sans Mono" w:hAnsi="DejaVu Sans Mono" w:cs="DejaVu Sans Mono"/>
                <w:sz w:val="16"/>
              </w:rPr>
              <w:t>OPEN-DM-02</w:t>
            </w:r>
          </w:p>
        </w:tc>
        <w:tc>
          <w:tcPr>
            <w:tcW w:type="dxa" w:w="8050"/>
            <w:vAlign w:val="top"/>
            <w:textDirection w:val="rtl"/>
          </w:tcPr>
          <w:p>
            <w:pPr>
              <w:bidi/>
              <w:jc w:val="right"/>
            </w:pPr>
            <w:r>
              <w:rPr>
                <w:rFonts w:ascii="Arial" w:hAnsi="Arial" w:cs="Arial"/>
                <w:sz w:val="16"/>
              </w:rPr>
              <w:t>בחירת כלי Backup ועותק Off-site.</w:t>
            </w:r>
          </w:p>
        </w:tc>
      </w:tr>
      <w:tr>
        <w:trPr>
          <w:cantSplit/>
        </w:trPr>
        <w:tc>
          <w:tcPr>
            <w:tcW w:type="dxa" w:w="1757"/>
            <w:vAlign w:val="top"/>
            <w:textDirection w:val="lrTb"/>
          </w:tcPr>
          <w:p>
            <w:pPr>
              <w:jc w:val="left"/>
            </w:pPr>
            <w:r>
              <w:rPr>
                <w:rFonts w:ascii="DejaVu Sans Mono" w:hAnsi="DejaVu Sans Mono" w:cs="DejaVu Sans Mono"/>
                <w:sz w:val="16"/>
              </w:rPr>
              <w:t>OPEN-DM-03</w:t>
            </w:r>
          </w:p>
        </w:tc>
        <w:tc>
          <w:tcPr>
            <w:tcW w:type="dxa" w:w="8050"/>
            <w:vAlign w:val="top"/>
            <w:textDirection w:val="rtl"/>
          </w:tcPr>
          <w:p>
            <w:pPr>
              <w:bidi/>
              <w:jc w:val="right"/>
            </w:pPr>
            <w:r>
              <w:rPr>
                <w:rFonts w:ascii="Arial" w:hAnsi="Arial" w:cs="Arial"/>
                <w:sz w:val="16"/>
              </w:rPr>
              <w:t>קצב Market Data בפועל והאם partition יומי או חודשי.</w:t>
            </w:r>
          </w:p>
        </w:tc>
      </w:tr>
      <w:tr>
        <w:trPr>
          <w:cantSplit/>
        </w:trPr>
        <w:tc>
          <w:tcPr>
            <w:tcW w:type="dxa" w:w="1757"/>
            <w:vAlign w:val="top"/>
            <w:textDirection w:val="lrTb"/>
          </w:tcPr>
          <w:p>
            <w:pPr>
              <w:jc w:val="left"/>
            </w:pPr>
            <w:r>
              <w:rPr>
                <w:rFonts w:ascii="DejaVu Sans Mono" w:hAnsi="DejaVu Sans Mono" w:cs="DejaVu Sans Mono"/>
                <w:sz w:val="16"/>
              </w:rPr>
              <w:t>OPEN-DM-04</w:t>
            </w:r>
          </w:p>
        </w:tc>
        <w:tc>
          <w:tcPr>
            <w:tcW w:type="dxa" w:w="8050"/>
            <w:vAlign w:val="top"/>
            <w:textDirection w:val="rtl"/>
          </w:tcPr>
          <w:p>
            <w:pPr>
              <w:bidi/>
              <w:jc w:val="right"/>
            </w:pPr>
            <w:r>
              <w:rPr>
                <w:rFonts w:ascii="Arial" w:hAnsi="Arial" w:cs="Arial"/>
                <w:sz w:val="16"/>
              </w:rPr>
              <w:t>Retention סופי ל-Raw WhatsApp/Discord/Telegram/Telegram ודרישות פרטיות.</w:t>
            </w:r>
          </w:p>
        </w:tc>
      </w:tr>
      <w:tr>
        <w:trPr>
          <w:cantSplit/>
        </w:trPr>
        <w:tc>
          <w:tcPr>
            <w:tcW w:type="dxa" w:w="1757"/>
            <w:vAlign w:val="top"/>
            <w:textDirection w:val="lrTb"/>
          </w:tcPr>
          <w:p>
            <w:pPr>
              <w:jc w:val="left"/>
            </w:pPr>
            <w:r>
              <w:rPr>
                <w:rFonts w:ascii="DejaVu Sans Mono" w:hAnsi="DejaVu Sans Mono" w:cs="DejaVu Sans Mono"/>
                <w:sz w:val="16"/>
              </w:rPr>
              <w:t>OPEN-DM-05</w:t>
            </w:r>
          </w:p>
        </w:tc>
        <w:tc>
          <w:tcPr>
            <w:tcW w:type="dxa" w:w="8050"/>
            <w:vAlign w:val="top"/>
            <w:textDirection w:val="rtl"/>
          </w:tcPr>
          <w:p>
            <w:pPr>
              <w:bidi/>
              <w:jc w:val="right"/>
            </w:pPr>
            <w:r>
              <w:rPr>
                <w:rFonts w:ascii="Arial" w:hAnsi="Arial" w:cs="Arial"/>
                <w:sz w:val="16"/>
              </w:rPr>
              <w:t>האם לשמור Embeddings; אין להוסיף לפני Use Case מדיד.</w:t>
            </w:r>
          </w:p>
        </w:tc>
      </w:tr>
      <w:tr>
        <w:trPr>
          <w:cantSplit/>
        </w:trPr>
        <w:tc>
          <w:tcPr>
            <w:tcW w:type="dxa" w:w="1757"/>
            <w:vAlign w:val="top"/>
            <w:textDirection w:val="lrTb"/>
          </w:tcPr>
          <w:p>
            <w:pPr>
              <w:jc w:val="left"/>
            </w:pPr>
            <w:r>
              <w:rPr>
                <w:rFonts w:ascii="DejaVu Sans Mono" w:hAnsi="DejaVu Sans Mono" w:cs="DejaVu Sans Mono"/>
                <w:sz w:val="16"/>
              </w:rPr>
              <w:t>OPEN-DM-06</w:t>
            </w:r>
          </w:p>
        </w:tc>
        <w:tc>
          <w:tcPr>
            <w:tcW w:type="dxa" w:w="8050"/>
            <w:vAlign w:val="top"/>
            <w:textDirection w:val="rtl"/>
          </w:tcPr>
          <w:p>
            <w:pPr>
              <w:bidi/>
              <w:jc w:val="right"/>
            </w:pPr>
            <w:r>
              <w:rPr>
                <w:rFonts w:ascii="Arial" w:hAnsi="Arial" w:cs="Arial"/>
                <w:sz w:val="16"/>
              </w:rPr>
              <w:t>האם יופעל Search Engine נפרד או PostgreSQL Full Text בלבד.</w:t>
            </w:r>
          </w:p>
        </w:tc>
      </w:tr>
      <w:tr>
        <w:trPr>
          <w:cantSplit/>
        </w:trPr>
        <w:tc>
          <w:tcPr>
            <w:tcW w:type="dxa" w:w="1757"/>
            <w:vAlign w:val="top"/>
            <w:textDirection w:val="lrTb"/>
          </w:tcPr>
          <w:p>
            <w:pPr>
              <w:jc w:val="left"/>
            </w:pPr>
            <w:r>
              <w:rPr>
                <w:rFonts w:ascii="DejaVu Sans Mono" w:hAnsi="DejaVu Sans Mono" w:cs="DejaVu Sans Mono"/>
                <w:sz w:val="16"/>
              </w:rPr>
              <w:t>OPEN-DM-07</w:t>
            </w:r>
          </w:p>
        </w:tc>
        <w:tc>
          <w:tcPr>
            <w:tcW w:type="dxa" w:w="8050"/>
            <w:vAlign w:val="top"/>
            <w:textDirection w:val="rtl"/>
          </w:tcPr>
          <w:p>
            <w:pPr>
              <w:bidi/>
              <w:jc w:val="right"/>
            </w:pPr>
            <w:r>
              <w:rPr>
                <w:rFonts w:ascii="Arial" w:hAnsi="Arial" w:cs="Arial"/>
                <w:sz w:val="16"/>
              </w:rPr>
              <w:t>RPO/RTO סופיים.</w:t>
            </w:r>
          </w:p>
        </w:tc>
      </w:tr>
      <w:tr>
        <w:trPr>
          <w:cantSplit/>
        </w:trPr>
        <w:tc>
          <w:tcPr>
            <w:tcW w:type="dxa" w:w="1757"/>
            <w:vAlign w:val="top"/>
            <w:textDirection w:val="lrTb"/>
          </w:tcPr>
          <w:p>
            <w:pPr>
              <w:jc w:val="left"/>
            </w:pPr>
            <w:r>
              <w:rPr>
                <w:rFonts w:ascii="DejaVu Sans Mono" w:hAnsi="DejaVu Sans Mono" w:cs="DejaVu Sans Mono"/>
                <w:sz w:val="16"/>
              </w:rPr>
              <w:t>OPEN-DM-08</w:t>
            </w:r>
          </w:p>
        </w:tc>
        <w:tc>
          <w:tcPr>
            <w:tcW w:type="dxa" w:w="8050"/>
            <w:vAlign w:val="top"/>
            <w:textDirection w:val="rtl"/>
          </w:tcPr>
          <w:p>
            <w:pPr>
              <w:bidi/>
              <w:jc w:val="right"/>
            </w:pPr>
            <w:r>
              <w:rPr>
                <w:rFonts w:ascii="Arial" w:hAnsi="Arial" w:cs="Arial"/>
                <w:sz w:val="16"/>
              </w:rPr>
              <w:t>הצפנת עמודות והפרדת Database Roles.</w:t>
            </w:r>
          </w:p>
        </w:tc>
      </w:tr>
    </w:tbl>
    <w:p>
      <w:pPr>
        <w:spacing w:after="20"/>
      </w:pPr>
    </w:p>
    <w:p>
      <w:pPr>
        <w:pStyle w:val="Heading1"/>
        <w:keepNext w:val="0"/>
        <w:bidi/>
        <w:spacing w:after="60"/>
        <w:jc w:val="right"/>
      </w:pPr>
      <w:r>
        <w:rPr>
          <w:rFonts w:ascii="Arial" w:hAnsi="Arial" w:cs="Arial"/>
          <w:b w:val="0"/>
          <w:sz w:val="20"/>
        </w:rPr>
        <w:t>21. הנחיה מחייבת ל-Claude Code</w:t>
      </w:r>
    </w:p>
    <w:tbl>
      <w:tblPr>
        <w:tblStyle w:val="TableGrid"/>
        <w:tblW w:type="auto" w:w="0"/>
        <w:jc w:val="center"/>
        <w:tblLook w:firstColumn="1" w:firstRow="1" w:lastColumn="0" w:lastRow="0" w:noHBand="0" w:noVBand="1" w:val="04A0"/>
      </w:tblPr>
      <w:tblGrid>
        <w:gridCol w:w="10482"/>
      </w:tblGrid>
      <w:tr>
        <w:trPr>
          <w:cantSplit/>
        </w:trPr>
        <w:tc>
          <w:tcPr>
            <w:tcW w:type="dxa" w:w="10482"/>
            <w:shd w:fill="FFF2CC"/>
            <w:textDirection w:val="rtl"/>
          </w:tcPr>
          <w:p>
            <w:pPr>
              <w:bidi/>
              <w:jc w:val="right"/>
            </w:pPr>
            <w:r>
              <w:rPr>
                <w:rFonts w:ascii="Arial" w:hAnsi="Arial" w:cs="Arial"/>
                <w:b/>
                <w:sz w:val="20"/>
              </w:rPr>
              <w:t>Claude Code רשאי להשתמש במסמך זה ליצירת migrations, schemas, repositories, fixtures ו-contract tests. הוא אינו רשאי לקצר את המודל על ידי איחוד Source Instruction עם System Trade Plan, Decision עם Order, או Broker Order עם Fill. כל ערך Retention, Budget או Status פתוח ייושם כ-Config/Reference ולא כקבוע מפוזר בקוד.</w:t>
            </w:r>
          </w:p>
        </w:tc>
      </w:tr>
    </w:tbl>
    <w:p>
      <w:pPr>
        <w:spacing w:after="20"/>
      </w:pPr>
    </w:p>
    <w:p>
      <w:r>
        <w:br w:type="page"/>
      </w:r>
    </w:p>
    <w:p>
      <w:pPr>
        <w:pStyle w:val="Heading1"/>
        <w:bidi/>
        <w:spacing w:after="60"/>
        <w:jc w:val="right"/>
      </w:pPr>
      <w:r>
        <w:rPr>
          <w:rFonts w:ascii="Arial" w:hAnsi="Arial" w:cs="Arial"/>
          <w:b w:val="0"/>
          <w:sz w:val="31"/>
        </w:rPr>
        <w:t>24. מודל נתונים קנוני נוסף</w:t>
      </w:r>
    </w:p>
    <w:tbl>
      <w:tblPr>
        <w:tblStyle w:val="TableGrid"/>
        <w:tblW w:type="auto" w:w="0"/>
        <w:jc w:val="center"/>
        <w:tblLook w:firstColumn="1" w:firstRow="1" w:lastColumn="0" w:lastRow="0" w:noHBand="0" w:noVBand="1" w:val="04A0"/>
      </w:tblPr>
      <w:tblGrid>
        <w:gridCol w:w="10482"/>
      </w:tblGrid>
      <w:tr>
        <w:tc>
          <w:tcPr>
            <w:tcW w:type="dxa" w:w="10482"/>
            <w:shd w:fill="E2F0D9"/>
            <w:textDirection w:val="rtl"/>
          </w:tcPr>
          <w:p>
            <w:pPr>
              <w:bidi/>
              <w:jc w:val="right"/>
            </w:pPr>
            <w:r>
              <w:rPr>
                <w:rFonts w:ascii="Arial" w:hAnsi="Arial" w:cs="Arial"/>
                <w:b/>
                <w:sz w:val="20"/>
              </w:rPr>
              <w:t>הפרק משלב את תיקוני Point-in-Time, Inbox, Instrument Master, State Machines, Runtime Sessions ו-Tamper-Evident Audit.</w:t>
            </w:r>
          </w:p>
        </w:tc>
      </w:tr>
    </w:tbl>
    <w:p>
      <w:pPr>
        <w:spacing w:after="20"/>
      </w:pPr>
    </w:p>
    <w:p>
      <w:pPr>
        <w:pStyle w:val="Heading2"/>
        <w:bidi/>
        <w:spacing w:after="60"/>
        <w:jc w:val="right"/>
      </w:pPr>
      <w:r>
        <w:rPr>
          <w:rFonts w:ascii="Arial" w:hAnsi="Arial" w:cs="Arial"/>
          <w:b w:val="0"/>
          <w:sz w:val="24"/>
        </w:rPr>
        <w:t>24.1 Instrument Master</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515"/>
            <w:vAlign w:val="center"/>
            <w:shd w:fill="D9EAF7"/>
            <w:textDirection w:val="rtl"/>
          </w:tcPr>
          <w:p>
            <w:pPr>
              <w:bidi/>
              <w:jc w:val="right"/>
            </w:pPr>
            <w:r>
              <w:rPr>
                <w:rFonts w:ascii="Arial" w:hAnsi="Arial" w:cs="Arial"/>
                <w:b/>
                <w:sz w:val="16"/>
              </w:rPr>
              <w:t>טבלה</w:t>
            </w:r>
          </w:p>
        </w:tc>
        <w:tc>
          <w:tcPr>
            <w:tcW w:type="dxa" w:w="6293"/>
            <w:vAlign w:val="center"/>
            <w:shd w:fill="D9EAF7"/>
            <w:textDirection w:val="rtl"/>
          </w:tcPr>
          <w:p>
            <w:pPr>
              <w:bidi/>
              <w:jc w:val="right"/>
            </w:pPr>
            <w:r>
              <w:rPr>
                <w:rFonts w:ascii="Arial" w:hAnsi="Arial" w:cs="Arial"/>
                <w:b/>
                <w:sz w:val="16"/>
              </w:rPr>
              <w:t>תפקיד</w:t>
            </w:r>
          </w:p>
        </w:tc>
      </w:tr>
      <w:tr>
        <w:tc>
          <w:tcPr>
            <w:tcW w:type="dxa" w:w="3515"/>
            <w:vAlign w:val="top"/>
            <w:textDirection w:val="lrTb"/>
          </w:tcPr>
          <w:p>
            <w:pPr>
              <w:jc w:val="left"/>
            </w:pPr>
            <w:r>
              <w:rPr>
                <w:rFonts w:ascii="DejaVu Sans Mono" w:hAnsi="DejaVu Sans Mono" w:cs="DejaVu Sans Mono"/>
                <w:sz w:val="16"/>
              </w:rPr>
              <w:t>instruments</w:t>
            </w:r>
          </w:p>
        </w:tc>
        <w:tc>
          <w:tcPr>
            <w:tcW w:type="dxa" w:w="6293"/>
            <w:vAlign w:val="top"/>
            <w:textDirection w:val="rtl"/>
          </w:tcPr>
          <w:p>
            <w:pPr>
              <w:bidi/>
              <w:jc w:val="right"/>
            </w:pPr>
            <w:r>
              <w:rPr>
                <w:rFonts w:ascii="Arial" w:hAnsi="Arial" w:cs="Arial"/>
                <w:sz w:val="16"/>
              </w:rPr>
              <w:t>instrument_id פנימי, asset_class, currency, status.</w:t>
            </w:r>
          </w:p>
        </w:tc>
      </w:tr>
      <w:tr>
        <w:tc>
          <w:tcPr>
            <w:tcW w:type="dxa" w:w="3515"/>
            <w:vAlign w:val="top"/>
            <w:textDirection w:val="lrTb"/>
          </w:tcPr>
          <w:p>
            <w:pPr>
              <w:jc w:val="left"/>
            </w:pPr>
            <w:r>
              <w:rPr>
                <w:rFonts w:ascii="DejaVu Sans Mono" w:hAnsi="DejaVu Sans Mono" w:cs="DejaVu Sans Mono"/>
                <w:sz w:val="16"/>
              </w:rPr>
              <w:t>instrument_symbols</w:t>
            </w:r>
          </w:p>
        </w:tc>
        <w:tc>
          <w:tcPr>
            <w:tcW w:type="dxa" w:w="6293"/>
            <w:vAlign w:val="top"/>
            <w:textDirection w:val="lrTb"/>
          </w:tcPr>
          <w:p>
            <w:pPr>
              <w:jc w:val="left"/>
            </w:pPr>
            <w:r>
              <w:rPr>
                <w:rFonts w:ascii="DejaVu Sans Mono" w:hAnsi="DejaVu Sans Mono" w:cs="DejaVu Sans Mono"/>
                <w:sz w:val="16"/>
              </w:rPr>
              <w:t>symbol, exchange, valid_from, valid_to.</w:t>
            </w:r>
          </w:p>
        </w:tc>
      </w:tr>
      <w:tr>
        <w:tc>
          <w:tcPr>
            <w:tcW w:type="dxa" w:w="3515"/>
            <w:vAlign w:val="top"/>
            <w:textDirection w:val="lrTb"/>
          </w:tcPr>
          <w:p>
            <w:pPr>
              <w:jc w:val="left"/>
            </w:pPr>
            <w:r>
              <w:rPr>
                <w:rFonts w:ascii="DejaVu Sans Mono" w:hAnsi="DejaVu Sans Mono" w:cs="DejaVu Sans Mono"/>
                <w:sz w:val="16"/>
              </w:rPr>
              <w:t>provider_instrument_mappings</w:t>
            </w:r>
          </w:p>
        </w:tc>
        <w:tc>
          <w:tcPr>
            <w:tcW w:type="dxa" w:w="6293"/>
            <w:vAlign w:val="top"/>
            <w:textDirection w:val="lrTb"/>
          </w:tcPr>
          <w:p>
            <w:pPr>
              <w:jc w:val="left"/>
            </w:pPr>
            <w:r>
              <w:rPr>
                <w:rFonts w:ascii="DejaVu Sans Mono" w:hAnsi="DejaVu Sans Mono" w:cs="DejaVu Sans Mono"/>
                <w:sz w:val="16"/>
              </w:rPr>
              <w:t>provider_id, external_instrument_id, valid_from/to.</w:t>
            </w:r>
          </w:p>
        </w:tc>
      </w:tr>
      <w:tr>
        <w:tc>
          <w:tcPr>
            <w:tcW w:type="dxa" w:w="3515"/>
            <w:vAlign w:val="top"/>
            <w:textDirection w:val="lrTb"/>
          </w:tcPr>
          <w:p>
            <w:pPr>
              <w:jc w:val="left"/>
            </w:pPr>
            <w:r>
              <w:rPr>
                <w:rFonts w:ascii="DejaVu Sans Mono" w:hAnsi="DejaVu Sans Mono" w:cs="DejaVu Sans Mono"/>
                <w:sz w:val="16"/>
              </w:rPr>
              <w:t>broker_instrument_mappings</w:t>
            </w:r>
          </w:p>
        </w:tc>
        <w:tc>
          <w:tcPr>
            <w:tcW w:type="dxa" w:w="6293"/>
            <w:vAlign w:val="top"/>
            <w:textDirection w:val="lrTb"/>
          </w:tcPr>
          <w:p>
            <w:pPr>
              <w:jc w:val="left"/>
            </w:pPr>
            <w:r>
              <w:rPr>
                <w:rFonts w:ascii="DejaVu Sans Mono" w:hAnsi="DejaVu Sans Mono" w:cs="DejaVu Sans Mono"/>
                <w:sz w:val="16"/>
              </w:rPr>
              <w:t>broker_id, external_instrument_id, capabilities metadata.</w:t>
            </w:r>
          </w:p>
        </w:tc>
      </w:tr>
      <w:tr>
        <w:tc>
          <w:tcPr>
            <w:tcW w:type="dxa" w:w="3515"/>
            <w:vAlign w:val="top"/>
            <w:textDirection w:val="lrTb"/>
          </w:tcPr>
          <w:p>
            <w:pPr>
              <w:jc w:val="left"/>
            </w:pPr>
            <w:r>
              <w:rPr>
                <w:rFonts w:ascii="DejaVu Sans Mono" w:hAnsi="DejaVu Sans Mono" w:cs="DejaVu Sans Mono"/>
                <w:sz w:val="16"/>
              </w:rPr>
              <w:t>corporate_actions</w:t>
            </w:r>
          </w:p>
        </w:tc>
        <w:tc>
          <w:tcPr>
            <w:tcW w:type="dxa" w:w="6293"/>
            <w:vAlign w:val="top"/>
            <w:textDirection w:val="lrTb"/>
          </w:tcPr>
          <w:p>
            <w:pPr>
              <w:jc w:val="left"/>
            </w:pPr>
            <w:r>
              <w:rPr>
                <w:rFonts w:ascii="DejaVu Sans Mono" w:hAnsi="DejaVu Sans Mono" w:cs="DejaVu Sans Mono"/>
                <w:sz w:val="16"/>
              </w:rPr>
              <w:t>type, effective_at, source, status.</w:t>
            </w:r>
          </w:p>
        </w:tc>
      </w:tr>
      <w:tr>
        <w:tc>
          <w:tcPr>
            <w:tcW w:type="dxa" w:w="3515"/>
            <w:vAlign w:val="top"/>
            <w:textDirection w:val="lrTb"/>
          </w:tcPr>
          <w:p>
            <w:pPr>
              <w:jc w:val="left"/>
            </w:pPr>
            <w:r>
              <w:rPr>
                <w:rFonts w:ascii="DejaVu Sans Mono" w:hAnsi="DejaVu Sans Mono" w:cs="DejaVu Sans Mono"/>
                <w:sz w:val="16"/>
              </w:rPr>
              <w:t>instrument_halts</w:t>
            </w:r>
          </w:p>
        </w:tc>
        <w:tc>
          <w:tcPr>
            <w:tcW w:type="dxa" w:w="6293"/>
            <w:vAlign w:val="top"/>
            <w:textDirection w:val="lrTb"/>
          </w:tcPr>
          <w:p>
            <w:pPr>
              <w:jc w:val="left"/>
            </w:pPr>
            <w:r>
              <w:rPr>
                <w:rFonts w:ascii="DejaVu Sans Mono" w:hAnsi="DejaVu Sans Mono" w:cs="DejaVu Sans Mono"/>
                <w:sz w:val="16"/>
              </w:rPr>
              <w:t>reason, started_at, resolved_at, approval.</w:t>
            </w:r>
          </w:p>
        </w:tc>
      </w:tr>
    </w:tbl>
    <w:p>
      <w:pPr>
        <w:spacing w:after="20"/>
      </w:pPr>
    </w:p>
    <w:p>
      <w:pPr>
        <w:pStyle w:val="Heading2"/>
        <w:bidi/>
        <w:spacing w:after="60"/>
        <w:jc w:val="right"/>
      </w:pPr>
      <w:r>
        <w:rPr>
          <w:rFonts w:ascii="Arial" w:hAnsi="Arial" w:cs="Arial"/>
          <w:b w:val="0"/>
          <w:sz w:val="24"/>
        </w:rPr>
        <w:t>24.2 Point-in-Time Fields</w:t>
      </w:r>
    </w:p>
    <w:p>
      <w:pPr>
        <w:bidi/>
        <w:spacing w:after="28"/>
        <w:ind w:left="283" w:hanging="198"/>
        <w:jc w:val="right"/>
      </w:pPr>
      <w:r>
        <w:rPr>
          <w:rFonts w:ascii="Arial" w:hAnsi="Arial" w:cs="Arial"/>
          <w:b/>
          <w:sz w:val="20"/>
        </w:rPr>
        <w:t xml:space="preserve">• </w:t>
      </w:r>
      <w:r>
        <w:rPr>
          <w:rFonts w:ascii="Arial" w:hAnsi="Arial" w:cs="Arial"/>
          <w:sz w:val="20"/>
        </w:rPr>
        <w:t>observed_at — מועד האירוע בעולם החיצוני.</w:t>
      </w:r>
    </w:p>
    <w:p>
      <w:pPr>
        <w:bidi/>
        <w:spacing w:after="28"/>
        <w:ind w:left="283" w:hanging="198"/>
        <w:jc w:val="right"/>
      </w:pPr>
      <w:r>
        <w:rPr>
          <w:rFonts w:ascii="Arial" w:hAnsi="Arial" w:cs="Arial"/>
          <w:b/>
          <w:sz w:val="20"/>
        </w:rPr>
        <w:t xml:space="preserve">• </w:t>
      </w:r>
      <w:r>
        <w:rPr>
          <w:rFonts w:ascii="Arial" w:hAnsi="Arial" w:cs="Arial"/>
          <w:sz w:val="20"/>
        </w:rPr>
        <w:t>ingested_at — מועד קליטת המערכת.</w:t>
      </w:r>
    </w:p>
    <w:p>
      <w:pPr>
        <w:bidi/>
        <w:spacing w:after="28"/>
        <w:ind w:left="283" w:hanging="198"/>
        <w:jc w:val="right"/>
      </w:pPr>
      <w:r>
        <w:rPr>
          <w:rFonts w:ascii="Arial" w:hAnsi="Arial" w:cs="Arial"/>
          <w:b/>
          <w:sz w:val="20"/>
        </w:rPr>
        <w:t xml:space="preserve">• </w:t>
      </w:r>
      <w:r>
        <w:rPr>
          <w:rFonts w:ascii="Arial" w:hAnsi="Arial" w:cs="Arial"/>
          <w:sz w:val="20"/>
        </w:rPr>
        <w:t>effective_at — מועד תחולת הנתון.</w:t>
      </w:r>
    </w:p>
    <w:p>
      <w:pPr>
        <w:bidi/>
        <w:spacing w:after="28"/>
        <w:ind w:left="283" w:hanging="198"/>
        <w:jc w:val="right"/>
      </w:pPr>
      <w:r>
        <w:rPr>
          <w:rFonts w:ascii="Arial" w:hAnsi="Arial" w:cs="Arial"/>
          <w:b/>
          <w:sz w:val="20"/>
        </w:rPr>
        <w:t xml:space="preserve">• </w:t>
      </w:r>
      <w:r>
        <w:rPr>
          <w:rFonts w:ascii="Arial" w:hAnsi="Arial" w:cs="Arial"/>
          <w:sz w:val="20"/>
        </w:rPr>
        <w:t>available_at — המועד הראשון שבו הנתון היה מותר לשימוש בהחלטה.</w:t>
      </w:r>
    </w:p>
    <w:p>
      <w:pPr>
        <w:bidi/>
        <w:spacing w:after="28"/>
        <w:ind w:left="283" w:hanging="198"/>
        <w:jc w:val="right"/>
      </w:pPr>
      <w:r>
        <w:rPr>
          <w:rFonts w:ascii="Arial" w:hAnsi="Arial" w:cs="Arial"/>
          <w:b/>
          <w:sz w:val="20"/>
        </w:rPr>
        <w:t xml:space="preserve">• </w:t>
      </w:r>
      <w:r>
        <w:rPr>
          <w:rFonts w:ascii="Arial" w:hAnsi="Arial" w:cs="Arial"/>
          <w:sz w:val="20"/>
        </w:rPr>
        <w:t>superseded_at — מועד החלפה.</w:t>
      </w:r>
    </w:p>
    <w:p>
      <w:pPr>
        <w:bidi/>
        <w:spacing w:after="28"/>
        <w:ind w:left="283" w:hanging="198"/>
        <w:jc w:val="right"/>
      </w:pPr>
      <w:r>
        <w:rPr>
          <w:rFonts w:ascii="Arial" w:hAnsi="Arial" w:cs="Arial"/>
          <w:b/>
          <w:sz w:val="20"/>
        </w:rPr>
        <w:t xml:space="preserve">• </w:t>
      </w:r>
      <w:r>
        <w:rPr>
          <w:rFonts w:ascii="Arial" w:hAnsi="Arial" w:cs="Arial"/>
          <w:sz w:val="20"/>
        </w:rPr>
        <w:t>as_of — מועד חיתוך Decision/Replay.</w:t>
      </w:r>
    </w:p>
    <w:p>
      <w:pPr>
        <w:bidi/>
        <w:spacing w:after="28"/>
        <w:ind w:left="283" w:hanging="198"/>
        <w:jc w:val="right"/>
      </w:pPr>
      <w:r>
        <w:rPr>
          <w:rFonts w:ascii="Arial" w:hAnsi="Arial" w:cs="Arial"/>
          <w:b/>
          <w:sz w:val="20"/>
        </w:rPr>
        <w:t xml:space="preserve">• </w:t>
      </w:r>
      <w:r>
        <w:rPr>
          <w:rFonts w:ascii="Arial" w:hAnsi="Arial" w:cs="Arial"/>
          <w:sz w:val="20"/>
        </w:rPr>
        <w:t>Feature, Market, Fundamental, Source Score ו-Policy Snapshot חייבים לתמוך ב-As-of Join.</w:t>
      </w:r>
    </w:p>
    <w:p>
      <w:pPr>
        <w:pStyle w:val="Heading2"/>
        <w:bidi/>
        <w:spacing w:after="60"/>
        <w:jc w:val="right"/>
      </w:pPr>
      <w:r>
        <w:rPr>
          <w:rFonts w:ascii="Arial" w:hAnsi="Arial" w:cs="Arial"/>
          <w:b w:val="0"/>
          <w:sz w:val="24"/>
        </w:rPr>
        <w:t>24.3 Outbox ו-Consumer Inbox</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175"/>
            <w:vAlign w:val="center"/>
            <w:shd w:fill="D9EAF7"/>
            <w:textDirection w:val="rtl"/>
          </w:tcPr>
          <w:p>
            <w:pPr>
              <w:bidi/>
              <w:jc w:val="right"/>
            </w:pPr>
            <w:r>
              <w:rPr>
                <w:rFonts w:ascii="Arial" w:hAnsi="Arial" w:cs="Arial"/>
                <w:b/>
                <w:sz w:val="16"/>
              </w:rPr>
              <w:t>טבלה</w:t>
            </w:r>
          </w:p>
        </w:tc>
        <w:tc>
          <w:tcPr>
            <w:tcW w:type="dxa" w:w="6633"/>
            <w:vAlign w:val="center"/>
            <w:shd w:fill="D9EAF7"/>
            <w:textDirection w:val="rtl"/>
          </w:tcPr>
          <w:p>
            <w:pPr>
              <w:bidi/>
              <w:jc w:val="right"/>
            </w:pPr>
            <w:r>
              <w:rPr>
                <w:rFonts w:ascii="Arial" w:hAnsi="Arial" w:cs="Arial"/>
                <w:b/>
                <w:sz w:val="16"/>
              </w:rPr>
              <w:t>שדות חיוניים</w:t>
            </w:r>
          </w:p>
        </w:tc>
      </w:tr>
      <w:tr>
        <w:tc>
          <w:tcPr>
            <w:tcW w:type="dxa" w:w="3175"/>
            <w:vAlign w:val="top"/>
            <w:textDirection w:val="lrTb"/>
          </w:tcPr>
          <w:p>
            <w:pPr>
              <w:jc w:val="left"/>
            </w:pPr>
            <w:r>
              <w:rPr>
                <w:rFonts w:ascii="DejaVu Sans Mono" w:hAnsi="DejaVu Sans Mono" w:cs="DejaVu Sans Mono"/>
                <w:sz w:val="16"/>
              </w:rPr>
              <w:t>outbox_messages</w:t>
            </w:r>
          </w:p>
        </w:tc>
        <w:tc>
          <w:tcPr>
            <w:tcW w:type="dxa" w:w="6633"/>
            <w:vAlign w:val="top"/>
            <w:textDirection w:val="lrTb"/>
          </w:tcPr>
          <w:p>
            <w:pPr>
              <w:jc w:val="left"/>
            </w:pPr>
            <w:r>
              <w:rPr>
                <w:rFonts w:ascii="DejaVu Sans Mono" w:hAnsi="DejaVu Sans Mono" w:cs="DejaVu Sans Mono"/>
                <w:sz w:val="16"/>
              </w:rPr>
              <w:t>message_id, aggregate_id, type, payload, created_at, published_at, attempts.</w:t>
            </w:r>
          </w:p>
        </w:tc>
      </w:tr>
      <w:tr>
        <w:tc>
          <w:tcPr>
            <w:tcW w:type="dxa" w:w="3175"/>
            <w:vAlign w:val="top"/>
            <w:textDirection w:val="lrTb"/>
          </w:tcPr>
          <w:p>
            <w:pPr>
              <w:jc w:val="left"/>
            </w:pPr>
            <w:r>
              <w:rPr>
                <w:rFonts w:ascii="DejaVu Sans Mono" w:hAnsi="DejaVu Sans Mono" w:cs="DejaVu Sans Mono"/>
                <w:sz w:val="16"/>
              </w:rPr>
              <w:t>consumer_inbox</w:t>
            </w:r>
          </w:p>
        </w:tc>
        <w:tc>
          <w:tcPr>
            <w:tcW w:type="dxa" w:w="6633"/>
            <w:vAlign w:val="top"/>
            <w:textDirection w:val="lrTb"/>
          </w:tcPr>
          <w:p>
            <w:pPr>
              <w:jc w:val="left"/>
            </w:pPr>
            <w:r>
              <w:rPr>
                <w:rFonts w:ascii="DejaVu Sans Mono" w:hAnsi="DejaVu Sans Mono" w:cs="DejaVu Sans Mono"/>
                <w:sz w:val="16"/>
              </w:rPr>
              <w:t>consumer_id, message_id, first_seen_at, completed_at, result_hash, status.</w:t>
            </w:r>
          </w:p>
        </w:tc>
      </w:tr>
      <w:tr>
        <w:tc>
          <w:tcPr>
            <w:tcW w:type="dxa" w:w="3175"/>
            <w:vAlign w:val="top"/>
            <w:textDirection w:val="lrTb"/>
          </w:tcPr>
          <w:p>
            <w:pPr>
              <w:jc w:val="left"/>
            </w:pPr>
            <w:r>
              <w:rPr>
                <w:rFonts w:ascii="DejaVu Sans Mono" w:hAnsi="DejaVu Sans Mono" w:cs="DejaVu Sans Mono"/>
                <w:sz w:val="16"/>
              </w:rPr>
              <w:t>dead_letters</w:t>
            </w:r>
          </w:p>
        </w:tc>
        <w:tc>
          <w:tcPr>
            <w:tcW w:type="dxa" w:w="6633"/>
            <w:vAlign w:val="top"/>
            <w:textDirection w:val="lrTb"/>
          </w:tcPr>
          <w:p>
            <w:pPr>
              <w:jc w:val="left"/>
            </w:pPr>
            <w:r>
              <w:rPr>
                <w:rFonts w:ascii="DejaVu Sans Mono" w:hAnsi="DejaVu Sans Mono" w:cs="DejaVu Sans Mono"/>
                <w:sz w:val="16"/>
              </w:rPr>
              <w:t>message_id, stage, error_code, attempts, next_action.</w:t>
            </w:r>
          </w:p>
        </w:tc>
      </w:tr>
    </w:tbl>
    <w:p>
      <w:pPr>
        <w:spacing w:after="20"/>
      </w:pPr>
    </w:p>
    <w:p>
      <w:pPr>
        <w:bidi/>
        <w:spacing w:after="28"/>
        <w:ind w:left="283" w:hanging="198"/>
        <w:jc w:val="right"/>
      </w:pPr>
      <w:r>
        <w:rPr>
          <w:rFonts w:ascii="Arial" w:hAnsi="Arial" w:cs="Arial"/>
          <w:b/>
          <w:sz w:val="20"/>
        </w:rPr>
        <w:t xml:space="preserve">• </w:t>
      </w:r>
      <w:r>
        <w:rPr>
          <w:rFonts w:ascii="Arial" w:hAnsi="Arial" w:cs="Arial"/>
          <w:sz w:val="20"/>
        </w:rPr>
        <w:t>Unique(consumer_id, message_id) מונע עיבוד כפול ב-At-Least-Once delivery.</w:t>
      </w:r>
    </w:p>
    <w:p>
      <w:pPr>
        <w:pStyle w:val="Heading2"/>
        <w:bidi/>
        <w:spacing w:after="60"/>
        <w:jc w:val="right"/>
      </w:pPr>
      <w:r>
        <w:rPr>
          <w:rFonts w:ascii="Arial" w:hAnsi="Arial" w:cs="Arial"/>
          <w:b w:val="0"/>
          <w:sz w:val="24"/>
        </w:rPr>
        <w:t>24.4 Orders, Positions ו-Single Writer</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572"/>
            <w:vAlign w:val="center"/>
            <w:shd w:fill="D9EAF7"/>
            <w:textDirection w:val="rtl"/>
          </w:tcPr>
          <w:p>
            <w:pPr>
              <w:bidi/>
              <w:jc w:val="right"/>
            </w:pPr>
            <w:r>
              <w:rPr>
                <w:rFonts w:ascii="Arial" w:hAnsi="Arial" w:cs="Arial"/>
                <w:b/>
                <w:sz w:val="16"/>
              </w:rPr>
              <w:t>טבלה/שדה</w:t>
            </w:r>
          </w:p>
        </w:tc>
        <w:tc>
          <w:tcPr>
            <w:tcW w:type="dxa" w:w="6236"/>
            <w:vAlign w:val="center"/>
            <w:shd w:fill="D9EAF7"/>
            <w:textDirection w:val="rtl"/>
          </w:tcPr>
          <w:p>
            <w:pPr>
              <w:bidi/>
              <w:jc w:val="right"/>
            </w:pPr>
            <w:r>
              <w:rPr>
                <w:rFonts w:ascii="Arial" w:hAnsi="Arial" w:cs="Arial"/>
                <w:b/>
                <w:sz w:val="16"/>
              </w:rPr>
              <w:t>דרישה</w:t>
            </w:r>
          </w:p>
        </w:tc>
      </w:tr>
      <w:tr>
        <w:tc>
          <w:tcPr>
            <w:tcW w:type="dxa" w:w="3572"/>
            <w:vAlign w:val="top"/>
            <w:textDirection w:val="lrTb"/>
          </w:tcPr>
          <w:p>
            <w:pPr>
              <w:jc w:val="left"/>
            </w:pPr>
            <w:r>
              <w:rPr>
                <w:rFonts w:ascii="DejaVu Sans Mono" w:hAnsi="DejaVu Sans Mono" w:cs="DejaVu Sans Mono"/>
                <w:sz w:val="16"/>
              </w:rPr>
              <w:t>order_intents.canonical_status</w:t>
            </w:r>
          </w:p>
        </w:tc>
        <w:tc>
          <w:tcPr>
            <w:tcW w:type="dxa" w:w="6236"/>
            <w:vAlign w:val="top"/>
            <w:textDirection w:val="rtl"/>
          </w:tcPr>
          <w:p>
            <w:pPr>
              <w:bidi/>
              <w:jc w:val="right"/>
            </w:pPr>
            <w:r>
              <w:rPr>
                <w:rFonts w:ascii="Arial" w:hAnsi="Arial" w:cs="Arial"/>
                <w:sz w:val="16"/>
              </w:rPr>
              <w:t>CanonicalOrderStatus בלבד.</w:t>
            </w:r>
          </w:p>
        </w:tc>
      </w:tr>
      <w:tr>
        <w:tc>
          <w:tcPr>
            <w:tcW w:type="dxa" w:w="3572"/>
            <w:vAlign w:val="top"/>
            <w:textDirection w:val="lrTb"/>
          </w:tcPr>
          <w:p>
            <w:pPr>
              <w:jc w:val="left"/>
            </w:pPr>
            <w:r>
              <w:rPr>
                <w:rFonts w:ascii="DejaVu Sans Mono" w:hAnsi="DejaVu Sans Mono" w:cs="DejaVu Sans Mono"/>
                <w:sz w:val="16"/>
              </w:rPr>
              <w:t>broker_order_events</w:t>
            </w:r>
          </w:p>
        </w:tc>
        <w:tc>
          <w:tcPr>
            <w:tcW w:type="dxa" w:w="6236"/>
            <w:vAlign w:val="top"/>
            <w:textDirection w:val="rtl"/>
          </w:tcPr>
          <w:p>
            <w:pPr>
              <w:bidi/>
              <w:jc w:val="right"/>
            </w:pPr>
            <w:r>
              <w:rPr>
                <w:rFonts w:ascii="Arial" w:hAnsi="Arial" w:cs="Arial"/>
                <w:sz w:val="16"/>
              </w:rPr>
              <w:t>Append-only; provider status נשמר ב-raw_status.</w:t>
            </w:r>
          </w:p>
        </w:tc>
      </w:tr>
      <w:tr>
        <w:tc>
          <w:tcPr>
            <w:tcW w:type="dxa" w:w="3572"/>
            <w:vAlign w:val="top"/>
            <w:textDirection w:val="lrTb"/>
          </w:tcPr>
          <w:p>
            <w:pPr>
              <w:jc w:val="left"/>
            </w:pPr>
            <w:r>
              <w:rPr>
                <w:rFonts w:ascii="DejaVu Sans Mono" w:hAnsi="DejaVu Sans Mono" w:cs="DejaVu Sans Mono"/>
                <w:sz w:val="16"/>
              </w:rPr>
              <w:t>positions.generation</w:t>
            </w:r>
          </w:p>
        </w:tc>
        <w:tc>
          <w:tcPr>
            <w:tcW w:type="dxa" w:w="6236"/>
            <w:vAlign w:val="top"/>
            <w:textDirection w:val="rtl"/>
          </w:tcPr>
          <w:p>
            <w:pPr>
              <w:bidi/>
              <w:jc w:val="right"/>
            </w:pPr>
            <w:r>
              <w:rPr>
                <w:rFonts w:ascii="Arial" w:hAnsi="Arial" w:cs="Arial"/>
                <w:sz w:val="16"/>
              </w:rPr>
              <w:t>מונה אופטימי לכל שינוי.</w:t>
            </w:r>
          </w:p>
        </w:tc>
      </w:tr>
      <w:tr>
        <w:tc>
          <w:tcPr>
            <w:tcW w:type="dxa" w:w="3572"/>
            <w:vAlign w:val="top"/>
            <w:textDirection w:val="lrTb"/>
          </w:tcPr>
          <w:p>
            <w:pPr>
              <w:jc w:val="left"/>
            </w:pPr>
            <w:r>
              <w:rPr>
                <w:rFonts w:ascii="DejaVu Sans Mono" w:hAnsi="DejaVu Sans Mono" w:cs="DejaVu Sans Mono"/>
                <w:sz w:val="16"/>
              </w:rPr>
              <w:t>position_commands</w:t>
            </w:r>
          </w:p>
        </w:tc>
        <w:tc>
          <w:tcPr>
            <w:tcW w:type="dxa" w:w="6236"/>
            <w:vAlign w:val="top"/>
            <w:textDirection w:val="lrTb"/>
          </w:tcPr>
          <w:p>
            <w:pPr>
              <w:jc w:val="left"/>
            </w:pPr>
            <w:r>
              <w:rPr>
                <w:rFonts w:ascii="DejaVu Sans Mono" w:hAnsi="DejaVu Sans Mono" w:cs="DejaVu Sans Mono"/>
                <w:sz w:val="16"/>
              </w:rPr>
              <w:t>idempotency_key, expected_generation, command_type.</w:t>
            </w:r>
          </w:p>
        </w:tc>
      </w:tr>
      <w:tr>
        <w:tc>
          <w:tcPr>
            <w:tcW w:type="dxa" w:w="3572"/>
            <w:vAlign w:val="top"/>
            <w:textDirection w:val="lrTb"/>
          </w:tcPr>
          <w:p>
            <w:pPr>
              <w:jc w:val="left"/>
            </w:pPr>
            <w:r>
              <w:rPr>
                <w:rFonts w:ascii="DejaVu Sans Mono" w:hAnsi="DejaVu Sans Mono" w:cs="DejaVu Sans Mono"/>
                <w:sz w:val="16"/>
              </w:rPr>
              <w:t>position_locks</w:t>
            </w:r>
          </w:p>
        </w:tc>
        <w:tc>
          <w:tcPr>
            <w:tcW w:type="dxa" w:w="6236"/>
            <w:vAlign w:val="top"/>
            <w:textDirection w:val="rtl"/>
          </w:tcPr>
          <w:p>
            <w:pPr>
              <w:bidi/>
              <w:jc w:val="right"/>
            </w:pPr>
            <w:r>
              <w:rPr>
                <w:rFonts w:ascii="Arial" w:hAnsi="Arial" w:cs="Arial"/>
                <w:sz w:val="16"/>
              </w:rPr>
              <w:t>logical lock/lease עבור Exit Coordinator.</w:t>
            </w:r>
          </w:p>
        </w:tc>
      </w:tr>
      <w:tr>
        <w:tc>
          <w:tcPr>
            <w:tcW w:type="dxa" w:w="3572"/>
            <w:vAlign w:val="top"/>
            <w:textDirection w:val="lrTb"/>
          </w:tcPr>
          <w:p>
            <w:pPr>
              <w:jc w:val="left"/>
            </w:pPr>
            <w:r>
              <w:rPr>
                <w:rFonts w:ascii="DejaVu Sans Mono" w:hAnsi="DejaVu Sans Mono" w:cs="DejaVu Sans Mono"/>
                <w:sz w:val="16"/>
              </w:rPr>
              <w:t>submit_authorizations</w:t>
            </w:r>
          </w:p>
        </w:tc>
        <w:tc>
          <w:tcPr>
            <w:tcW w:type="dxa" w:w="6236"/>
            <w:vAlign w:val="top"/>
            <w:textDirection w:val="rtl"/>
          </w:tcPr>
          <w:p>
            <w:pPr>
              <w:bidi/>
              <w:jc w:val="right"/>
            </w:pPr>
            <w:r>
              <w:rPr>
                <w:rFonts w:ascii="Arial" w:hAnsi="Arial" w:cs="Arial"/>
                <w:sz w:val="16"/>
              </w:rPr>
              <w:t>חד-פעמי, expiry, market/account/risk snapshot refs.</w:t>
            </w:r>
          </w:p>
        </w:tc>
      </w:tr>
    </w:tbl>
    <w:p>
      <w:pPr>
        <w:spacing w:after="20"/>
      </w:pPr>
    </w:p>
    <w:p>
      <w:pPr>
        <w:pStyle w:val="Heading2"/>
        <w:bidi/>
        <w:spacing w:after="60"/>
        <w:jc w:val="right"/>
      </w:pPr>
      <w:r>
        <w:rPr>
          <w:rFonts w:ascii="Arial" w:hAnsi="Arial" w:cs="Arial"/>
          <w:b w:val="0"/>
          <w:sz w:val="24"/>
        </w:rPr>
        <w:t>24.5 Confidence ו-Source Score Snapshots</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458"/>
            <w:vAlign w:val="center"/>
            <w:shd w:fill="D9EAF7"/>
            <w:textDirection w:val="rtl"/>
          </w:tcPr>
          <w:p>
            <w:pPr>
              <w:bidi/>
              <w:jc w:val="right"/>
            </w:pPr>
            <w:r>
              <w:rPr>
                <w:rFonts w:ascii="Arial" w:hAnsi="Arial" w:cs="Arial"/>
                <w:b/>
                <w:sz w:val="16"/>
              </w:rPr>
              <w:t>טבלה</w:t>
            </w:r>
          </w:p>
        </w:tc>
        <w:tc>
          <w:tcPr>
            <w:tcW w:type="dxa" w:w="6350"/>
            <w:vAlign w:val="center"/>
            <w:shd w:fill="D9EAF7"/>
            <w:textDirection w:val="rtl"/>
          </w:tcPr>
          <w:p>
            <w:pPr>
              <w:bidi/>
              <w:jc w:val="right"/>
            </w:pPr>
            <w:r>
              <w:rPr>
                <w:rFonts w:ascii="Arial" w:hAnsi="Arial" w:cs="Arial"/>
                <w:b/>
                <w:sz w:val="16"/>
              </w:rPr>
              <w:t>שדות</w:t>
            </w:r>
          </w:p>
        </w:tc>
      </w:tr>
      <w:tr>
        <w:tc>
          <w:tcPr>
            <w:tcW w:type="dxa" w:w="3458"/>
            <w:vAlign w:val="top"/>
            <w:textDirection w:val="lrTb"/>
          </w:tcPr>
          <w:p>
            <w:pPr>
              <w:jc w:val="left"/>
            </w:pPr>
            <w:r>
              <w:rPr>
                <w:rFonts w:ascii="DejaVu Sans Mono" w:hAnsi="DejaVu Sans Mono" w:cs="DejaVu Sans Mono"/>
                <w:sz w:val="16"/>
              </w:rPr>
              <w:t>ai_assessments</w:t>
            </w:r>
          </w:p>
        </w:tc>
        <w:tc>
          <w:tcPr>
            <w:tcW w:type="dxa" w:w="6350"/>
            <w:vAlign w:val="top"/>
            <w:textDirection w:val="lrTb"/>
          </w:tcPr>
          <w:p>
            <w:pPr>
              <w:jc w:val="left"/>
            </w:pPr>
            <w:r>
              <w:rPr>
                <w:rFonts w:ascii="DejaVu Sans Mono" w:hAnsi="DejaVu Sans Mono" w:cs="DejaVu Sans Mono"/>
                <w:sz w:val="16"/>
              </w:rPr>
              <w:t>model_reported_confidence, calibrated_confidence, calibration_status, benchmark_version.</w:t>
            </w:r>
          </w:p>
        </w:tc>
      </w:tr>
      <w:tr>
        <w:tc>
          <w:tcPr>
            <w:tcW w:type="dxa" w:w="3458"/>
            <w:vAlign w:val="top"/>
            <w:textDirection w:val="lrTb"/>
          </w:tcPr>
          <w:p>
            <w:pPr>
              <w:jc w:val="left"/>
            </w:pPr>
            <w:r>
              <w:rPr>
                <w:rFonts w:ascii="DejaVu Sans Mono" w:hAnsi="DejaVu Sans Mono" w:cs="DejaVu Sans Mono"/>
                <w:sz w:val="16"/>
              </w:rPr>
              <w:t>source_score_snapshots</w:t>
            </w:r>
          </w:p>
        </w:tc>
        <w:tc>
          <w:tcPr>
            <w:tcW w:type="dxa" w:w="6350"/>
            <w:vAlign w:val="top"/>
            <w:textDirection w:val="lrTb"/>
          </w:tcPr>
          <w:p>
            <w:pPr>
              <w:jc w:val="left"/>
            </w:pPr>
            <w:r>
              <w:rPr>
                <w:rFonts w:ascii="DejaVu Sans Mono" w:hAnsi="DejaVu Sans Mono" w:cs="DejaVu Sans Mono"/>
                <w:sz w:val="16"/>
              </w:rPr>
              <w:t>source_id, strategy_id, horizon, score, sample_size, valid_from, valid_to, as_of.</w:t>
            </w:r>
          </w:p>
        </w:tc>
      </w:tr>
      <w:tr>
        <w:tc>
          <w:tcPr>
            <w:tcW w:type="dxa" w:w="3458"/>
            <w:vAlign w:val="top"/>
            <w:textDirection w:val="lrTb"/>
          </w:tcPr>
          <w:p>
            <w:pPr>
              <w:jc w:val="left"/>
            </w:pPr>
            <w:r>
              <w:rPr>
                <w:rFonts w:ascii="DejaVu Sans Mono" w:hAnsi="DejaVu Sans Mono" w:cs="DejaVu Sans Mono"/>
                <w:sz w:val="16"/>
              </w:rPr>
              <w:t>decision_source_context</w:t>
            </w:r>
          </w:p>
        </w:tc>
        <w:tc>
          <w:tcPr>
            <w:tcW w:type="dxa" w:w="6350"/>
            <w:vAlign w:val="top"/>
            <w:textDirection w:val="lrTb"/>
          </w:tcPr>
          <w:p>
            <w:pPr>
              <w:jc w:val="left"/>
            </w:pPr>
            <w:r>
              <w:rPr>
                <w:rFonts w:ascii="DejaVu Sans Mono" w:hAnsi="DejaVu Sans Mono" w:cs="DejaVu Sans Mono"/>
                <w:sz w:val="16"/>
              </w:rPr>
              <w:t>decision_id, source_score_snapshot_id.</w:t>
            </w:r>
          </w:p>
        </w:tc>
      </w:tr>
    </w:tbl>
    <w:p>
      <w:pPr>
        <w:spacing w:after="20"/>
      </w:pPr>
    </w:p>
    <w:p>
      <w:pPr>
        <w:pStyle w:val="Heading2"/>
        <w:bidi/>
        <w:spacing w:after="60"/>
        <w:jc w:val="right"/>
      </w:pPr>
      <w:r>
        <w:rPr>
          <w:rFonts w:ascii="Arial" w:hAnsi="Arial" w:cs="Arial"/>
          <w:b w:val="0"/>
          <w:sz w:val="24"/>
        </w:rPr>
        <w:t>24.6 Runtime Sessions</w:t>
      </w:r>
    </w:p>
    <w:p>
      <w:pPr>
        <w:bidi/>
        <w:spacing w:after="28"/>
        <w:ind w:left="283" w:hanging="198"/>
        <w:jc w:val="right"/>
      </w:pPr>
      <w:r>
        <w:rPr>
          <w:rFonts w:ascii="Arial" w:hAnsi="Arial" w:cs="Arial"/>
          <w:b/>
          <w:sz w:val="20"/>
        </w:rPr>
        <w:t xml:space="preserve">• </w:t>
      </w:r>
      <w:r>
        <w:rPr>
          <w:rFonts w:ascii="Arial" w:hAnsi="Arial" w:cs="Arial"/>
          <w:sz w:val="20"/>
        </w:rPr>
        <w:t>runtime_session_metadata נשמרת ב-DB ללא הערך הסודי.</w:t>
      </w:r>
    </w:p>
    <w:p>
      <w:pPr>
        <w:bidi/>
        <w:spacing w:after="28"/>
        <w:ind w:left="283" w:hanging="198"/>
        <w:jc w:val="right"/>
      </w:pPr>
      <w:r>
        <w:rPr>
          <w:rFonts w:ascii="Arial" w:hAnsi="Arial" w:cs="Arial"/>
          <w:b/>
          <w:sz w:val="20"/>
        </w:rPr>
        <w:t xml:space="preserve">• </w:t>
      </w:r>
      <w:r>
        <w:rPr>
          <w:rFonts w:ascii="Arial" w:hAnsi="Arial" w:cs="Arial"/>
          <w:sz w:val="20"/>
        </w:rPr>
        <w:t>Encrypted Runtime Session Store מחזיק Ciphertext, key_version, connector_id ו-expiry.</w:t>
      </w:r>
    </w:p>
    <w:p>
      <w:pPr>
        <w:bidi/>
        <w:spacing w:after="28"/>
        <w:ind w:left="283" w:hanging="198"/>
        <w:jc w:val="right"/>
      </w:pPr>
      <w:r>
        <w:rPr>
          <w:rFonts w:ascii="Arial" w:hAnsi="Arial" w:cs="Arial"/>
          <w:b/>
          <w:sz w:val="20"/>
        </w:rPr>
        <w:t xml:space="preserve">• </w:t>
      </w:r>
      <w:r>
        <w:rPr>
          <w:rFonts w:ascii="Arial" w:hAnsi="Arial" w:cs="Arial"/>
          <w:sz w:val="20"/>
        </w:rPr>
        <w:t>Session rotation/revocation נרשמים ב-Audit.</w:t>
      </w:r>
    </w:p>
    <w:p>
      <w:pPr>
        <w:bidi/>
        <w:spacing w:after="28"/>
        <w:ind w:left="283" w:hanging="198"/>
        <w:jc w:val="right"/>
      </w:pPr>
      <w:r>
        <w:rPr>
          <w:rFonts w:ascii="Arial" w:hAnsi="Arial" w:cs="Arial"/>
          <w:b/>
          <w:sz w:val="20"/>
        </w:rPr>
        <w:t xml:space="preserve">• </w:t>
      </w:r>
      <w:r>
        <w:rPr>
          <w:rFonts w:ascii="Arial" w:hAnsi="Arial" w:cs="Arial"/>
          <w:sz w:val="20"/>
        </w:rPr>
        <w:t>אין Session content ב-JSONB עסקי או בלוגים.</w:t>
      </w:r>
    </w:p>
    <w:p>
      <w:pPr>
        <w:pStyle w:val="Heading2"/>
        <w:bidi/>
        <w:spacing w:after="60"/>
        <w:jc w:val="right"/>
      </w:pPr>
      <w:r>
        <w:rPr>
          <w:rFonts w:ascii="Arial" w:hAnsi="Arial" w:cs="Arial"/>
          <w:b w:val="0"/>
          <w:sz w:val="24"/>
        </w:rPr>
        <w:t>24.7 Tamper-Evident Audit</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948"/>
            <w:vAlign w:val="center"/>
            <w:shd w:fill="D9EAF7"/>
            <w:textDirection w:val="rtl"/>
          </w:tcPr>
          <w:p>
            <w:pPr>
              <w:bidi/>
              <w:jc w:val="right"/>
            </w:pPr>
            <w:r>
              <w:rPr>
                <w:rFonts w:ascii="Arial" w:hAnsi="Arial" w:cs="Arial"/>
                <w:b/>
                <w:sz w:val="16"/>
              </w:rPr>
              <w:t>שדה</w:t>
            </w:r>
          </w:p>
        </w:tc>
        <w:tc>
          <w:tcPr>
            <w:tcW w:type="dxa" w:w="6860"/>
            <w:vAlign w:val="center"/>
            <w:shd w:fill="D9EAF7"/>
            <w:textDirection w:val="rtl"/>
          </w:tcPr>
          <w:p>
            <w:pPr>
              <w:bidi/>
              <w:jc w:val="right"/>
            </w:pPr>
            <w:r>
              <w:rPr>
                <w:rFonts w:ascii="Arial" w:hAnsi="Arial" w:cs="Arial"/>
                <w:b/>
                <w:sz w:val="16"/>
              </w:rPr>
              <w:t>משמעות</w:t>
            </w:r>
          </w:p>
        </w:tc>
      </w:tr>
      <w:tr>
        <w:tc>
          <w:tcPr>
            <w:tcW w:type="dxa" w:w="2948"/>
            <w:vAlign w:val="top"/>
            <w:textDirection w:val="lrTb"/>
          </w:tcPr>
          <w:p>
            <w:pPr>
              <w:jc w:val="left"/>
            </w:pPr>
            <w:r>
              <w:rPr>
                <w:rFonts w:ascii="DejaVu Sans Mono" w:hAnsi="DejaVu Sans Mono" w:cs="DejaVu Sans Mono"/>
                <w:sz w:val="16"/>
              </w:rPr>
              <w:t>prev_event_hash</w:t>
            </w:r>
          </w:p>
        </w:tc>
        <w:tc>
          <w:tcPr>
            <w:tcW w:type="dxa" w:w="6860"/>
            <w:vAlign w:val="top"/>
            <w:textDirection w:val="rtl"/>
          </w:tcPr>
          <w:p>
            <w:pPr>
              <w:bidi/>
              <w:jc w:val="right"/>
            </w:pPr>
            <w:r>
              <w:rPr>
                <w:rFonts w:ascii="Arial" w:hAnsi="Arial" w:cs="Arial"/>
                <w:sz w:val="16"/>
              </w:rPr>
              <w:t>Hash של האירוע הקודם בשרשרת.</w:t>
            </w:r>
          </w:p>
        </w:tc>
      </w:tr>
      <w:tr>
        <w:tc>
          <w:tcPr>
            <w:tcW w:type="dxa" w:w="2948"/>
            <w:vAlign w:val="top"/>
            <w:textDirection w:val="lrTb"/>
          </w:tcPr>
          <w:p>
            <w:pPr>
              <w:jc w:val="left"/>
            </w:pPr>
            <w:r>
              <w:rPr>
                <w:rFonts w:ascii="DejaVu Sans Mono" w:hAnsi="DejaVu Sans Mono" w:cs="DejaVu Sans Mono"/>
                <w:sz w:val="16"/>
              </w:rPr>
              <w:t>event_hash</w:t>
            </w:r>
          </w:p>
        </w:tc>
        <w:tc>
          <w:tcPr>
            <w:tcW w:type="dxa" w:w="6860"/>
            <w:vAlign w:val="top"/>
            <w:textDirection w:val="rtl"/>
          </w:tcPr>
          <w:p>
            <w:pPr>
              <w:bidi/>
              <w:jc w:val="right"/>
            </w:pPr>
            <w:r>
              <w:rPr>
                <w:rFonts w:ascii="Arial" w:hAnsi="Arial" w:cs="Arial"/>
                <w:sz w:val="16"/>
              </w:rPr>
              <w:t>Hash קנוני של תוכן האירוע וה-prev hash.</w:t>
            </w:r>
          </w:p>
        </w:tc>
      </w:tr>
      <w:tr>
        <w:tc>
          <w:tcPr>
            <w:tcW w:type="dxa" w:w="2948"/>
            <w:vAlign w:val="top"/>
            <w:textDirection w:val="lrTb"/>
          </w:tcPr>
          <w:p>
            <w:pPr>
              <w:jc w:val="left"/>
            </w:pPr>
            <w:r>
              <w:rPr>
                <w:rFonts w:ascii="DejaVu Sans Mono" w:hAnsi="DejaVu Sans Mono" w:cs="DejaVu Sans Mono"/>
                <w:sz w:val="16"/>
              </w:rPr>
              <w:t>checkpoint_id</w:t>
            </w:r>
          </w:p>
        </w:tc>
        <w:tc>
          <w:tcPr>
            <w:tcW w:type="dxa" w:w="6860"/>
            <w:vAlign w:val="top"/>
            <w:textDirection w:val="rtl"/>
          </w:tcPr>
          <w:p>
            <w:pPr>
              <w:bidi/>
              <w:jc w:val="right"/>
            </w:pPr>
            <w:r>
              <w:rPr>
                <w:rFonts w:ascii="Arial" w:hAnsi="Arial" w:cs="Arial"/>
                <w:sz w:val="16"/>
              </w:rPr>
              <w:t>Checkpoint חתום/מוצפן מחוץ למסד.</w:t>
            </w:r>
          </w:p>
        </w:tc>
      </w:tr>
      <w:tr>
        <w:tc>
          <w:tcPr>
            <w:tcW w:type="dxa" w:w="2948"/>
            <w:vAlign w:val="top"/>
            <w:textDirection w:val="lrTb"/>
          </w:tcPr>
          <w:p>
            <w:pPr>
              <w:jc w:val="left"/>
            </w:pPr>
            <w:r>
              <w:rPr>
                <w:rFonts w:ascii="DejaVu Sans Mono" w:hAnsi="DejaVu Sans Mono" w:cs="DejaVu Sans Mono"/>
                <w:sz w:val="16"/>
              </w:rPr>
              <w:t>checkpoint_at</w:t>
            </w:r>
          </w:p>
        </w:tc>
        <w:tc>
          <w:tcPr>
            <w:tcW w:type="dxa" w:w="6860"/>
            <w:vAlign w:val="top"/>
            <w:textDirection w:val="rtl"/>
          </w:tcPr>
          <w:p>
            <w:pPr>
              <w:bidi/>
              <w:jc w:val="right"/>
            </w:pPr>
            <w:r>
              <w:rPr>
                <w:rFonts w:ascii="Arial" w:hAnsi="Arial" w:cs="Arial"/>
                <w:sz w:val="16"/>
              </w:rPr>
              <w:t>מועד פרסום checkpoint.</w:t>
            </w:r>
          </w:p>
        </w:tc>
      </w:tr>
      <w:tr>
        <w:tc>
          <w:tcPr>
            <w:tcW w:type="dxa" w:w="2948"/>
            <w:vAlign w:val="top"/>
            <w:textDirection w:val="lrTb"/>
          </w:tcPr>
          <w:p>
            <w:pPr>
              <w:jc w:val="left"/>
            </w:pPr>
            <w:r>
              <w:rPr>
                <w:rFonts w:ascii="DejaVu Sans Mono" w:hAnsi="DejaVu Sans Mono" w:cs="DejaVu Sans Mono"/>
                <w:sz w:val="16"/>
              </w:rPr>
              <w:t>verification_status</w:t>
            </w:r>
          </w:p>
        </w:tc>
        <w:tc>
          <w:tcPr>
            <w:tcW w:type="dxa" w:w="6860"/>
            <w:vAlign w:val="top"/>
            <w:textDirection w:val="lrTb"/>
          </w:tcPr>
          <w:p>
            <w:pPr>
              <w:jc w:val="left"/>
            </w:pPr>
            <w:r>
              <w:rPr>
                <w:rFonts w:ascii="DejaVu Sans Mono" w:hAnsi="DejaVu Sans Mono" w:cs="DejaVu Sans Mono"/>
                <w:sz w:val="16"/>
              </w:rPr>
              <w:t>VALID | BROKEN | UNKNOWN</w:t>
            </w:r>
          </w:p>
        </w:tc>
      </w:tr>
    </w:tbl>
    <w:p>
      <w:pPr>
        <w:spacing w:after="20"/>
      </w:pPr>
    </w:p>
    <w:p>
      <w:pPr>
        <w:pStyle w:val="Heading2"/>
        <w:bidi/>
        <w:spacing w:after="60"/>
        <w:jc w:val="right"/>
      </w:pPr>
      <w:r>
        <w:rPr>
          <w:rFonts w:ascii="Arial" w:hAnsi="Arial" w:cs="Arial"/>
          <w:b w:val="0"/>
          <w:sz w:val="24"/>
        </w:rPr>
        <w:t>24.8 Partitioning ו-Retention</w:t>
      </w:r>
    </w:p>
    <w:p>
      <w:pPr>
        <w:bidi/>
        <w:spacing w:after="28"/>
        <w:ind w:left="283" w:hanging="198"/>
        <w:jc w:val="right"/>
      </w:pPr>
      <w:r>
        <w:rPr>
          <w:rFonts w:ascii="Arial" w:hAnsi="Arial" w:cs="Arial"/>
          <w:b/>
          <w:sz w:val="20"/>
        </w:rPr>
        <w:t xml:space="preserve">• </w:t>
      </w:r>
      <w:r>
        <w:rPr>
          <w:rFonts w:ascii="Arial" w:hAnsi="Arial" w:cs="Arial"/>
          <w:sz w:val="20"/>
        </w:rPr>
        <w:t>הסכמות יהיו Partition-ready אך יצירת Partitions פיזיים תופעל רק כאשר נפח/זמן שאילתה עוברים Threshold.</w:t>
      </w:r>
    </w:p>
    <w:p>
      <w:pPr>
        <w:bidi/>
        <w:spacing w:after="28"/>
        <w:ind w:left="283" w:hanging="198"/>
        <w:jc w:val="right"/>
      </w:pPr>
      <w:r>
        <w:rPr>
          <w:rFonts w:ascii="Arial" w:hAnsi="Arial" w:cs="Arial"/>
          <w:b/>
          <w:sz w:val="20"/>
        </w:rPr>
        <w:t xml:space="preserve">• </w:t>
      </w:r>
      <w:r>
        <w:rPr>
          <w:rFonts w:ascii="Arial" w:hAnsi="Arial" w:cs="Arial"/>
          <w:sz w:val="20"/>
        </w:rPr>
        <w:t>Raw Evidence המקושר להחלטה נשמר באמצעות Evidence Pinning.</w:t>
      </w:r>
    </w:p>
    <w:p>
      <w:pPr>
        <w:bidi/>
        <w:spacing w:after="28"/>
        <w:ind w:left="283" w:hanging="198"/>
        <w:jc w:val="right"/>
      </w:pPr>
      <w:r>
        <w:rPr>
          <w:rFonts w:ascii="Arial" w:hAnsi="Arial" w:cs="Arial"/>
          <w:b/>
          <w:sz w:val="20"/>
        </w:rPr>
        <w:t xml:space="preserve">• </w:t>
      </w:r>
      <w:r>
        <w:rPr>
          <w:rFonts w:ascii="Arial" w:hAnsi="Arial" w:cs="Arial"/>
          <w:sz w:val="20"/>
        </w:rPr>
        <w:t>Offsite backup אינו מחליף Retention; מחיקה לוגית נשמרת ב-Audit.</w:t>
      </w:r>
    </w:p>
    <w:p>
      <w:pPr>
        <w:pStyle w:val="Heading2"/>
        <w:bidi/>
        <w:spacing w:after="60"/>
        <w:jc w:val="right"/>
      </w:pPr>
      <w:r>
        <w:rPr>
          <w:rFonts w:ascii="Arial" w:hAnsi="Arial" w:cs="Arial"/>
          <w:b w:val="0"/>
          <w:sz w:val="24"/>
        </w:rPr>
        <w:t>24.9 UUID</w:t>
      </w:r>
    </w:p>
    <w:p>
      <w:pPr>
        <w:bidi/>
        <w:spacing w:after="28"/>
        <w:ind w:left="283" w:hanging="198"/>
        <w:jc w:val="right"/>
      </w:pPr>
      <w:r>
        <w:rPr>
          <w:rFonts w:ascii="Arial" w:hAnsi="Arial" w:cs="Arial"/>
          <w:b/>
          <w:sz w:val="20"/>
        </w:rPr>
        <w:t xml:space="preserve">• </w:t>
      </w:r>
      <w:r>
        <w:rPr>
          <w:rFonts w:ascii="Arial" w:hAnsi="Arial" w:cs="Arial"/>
          <w:sz w:val="20"/>
        </w:rPr>
        <w:t>Python 3.13 משתמש בספריית UUIDv7 תואמת RFC 9562 שננעלה בגרסה לאחר PoI; אין להניח uuid.uuid7 מה-stdlib.</w:t>
      </w:r>
    </w:p>
    <w:p>
      <w:r>
        <w:br w:type="page"/>
      </w:r>
    </w:p>
    <w:p>
      <w:pPr>
        <w:pStyle w:val="Heading1"/>
        <w:bidi/>
        <w:spacing w:after="60"/>
        <w:jc w:val="right"/>
      </w:pPr>
      <w:r>
        <w:rPr>
          <w:rFonts w:ascii="Arial" w:hAnsi="Arial" w:cs="Arial"/>
          <w:b w:val="0"/>
          <w:sz w:val="20"/>
        </w:rPr>
        <w:t>25. מודל נתונים למחקר רב-מודלי ו-Signal Fusion</w:t>
      </w:r>
    </w:p>
    <w:tbl>
      <w:tblPr>
        <w:tblStyle w:val="TableGrid"/>
        <w:tblW w:type="auto" w:w="0"/>
        <w:jc w:val="center"/>
        <w:tblLook w:firstColumn="1" w:firstRow="1" w:lastColumn="0" w:lastRow="0" w:noHBand="0" w:noVBand="1" w:val="04A0"/>
      </w:tblPr>
      <w:tblGrid>
        <w:gridCol w:w="10482"/>
      </w:tblGrid>
      <w:tr>
        <w:tc>
          <w:tcPr>
            <w:tcW w:type="dxa" w:w="10482"/>
            <w:shd w:fill="E2F0D9"/>
            <w:textDirection w:val="rtl"/>
          </w:tcPr>
          <w:p>
            <w:pPr>
              <w:bidi/>
              <w:jc w:val="right"/>
            </w:pPr>
            <w:r>
              <w:rPr>
                <w:rFonts w:ascii="Arial" w:hAnsi="Arial" w:cs="Arial"/>
                <w:b/>
                <w:sz w:val="20"/>
              </w:rPr>
              <w:t>מודל הנתונים מורחב כך שכל מנוע מחקר מפיק Assessment עצמאי, וכל החלטת Fusion ניתנת לשחזור ללא תלות בהודעה חברתית או בספק יחיד.</w:t>
            </w:r>
          </w:p>
        </w:tc>
      </w:tr>
    </w:tbl>
    <w:p>
      <w:pPr>
        <w:spacing w:after="20"/>
      </w:pPr>
    </w:p>
    <w:p>
      <w:pPr>
        <w:pStyle w:val="Heading2"/>
        <w:bidi/>
        <w:spacing w:after="60"/>
        <w:jc w:val="right"/>
      </w:pPr>
      <w:r>
        <w:rPr>
          <w:rFonts w:ascii="Arial" w:hAnsi="Arial" w:cs="Arial"/>
          <w:b w:val="0"/>
          <w:sz w:val="20"/>
        </w:rPr>
        <w:t>25.1 טבלאות חדשות</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891"/>
            <w:shd w:fill="D9EAF7"/>
            <w:textDirection w:val="rtl"/>
            <w:vAlign w:val="center"/>
          </w:tcPr>
          <w:p>
            <w:pPr>
              <w:bidi/>
              <w:jc w:val="right"/>
            </w:pPr>
            <w:r>
              <w:rPr>
                <w:rFonts w:ascii="Arial" w:hAnsi="Arial" w:cs="Arial"/>
                <w:b/>
                <w:sz w:val="15"/>
              </w:rPr>
              <w:t>טבלה</w:t>
            </w:r>
          </w:p>
        </w:tc>
        <w:tc>
          <w:tcPr>
            <w:tcW w:type="dxa" w:w="4649"/>
            <w:shd w:fill="D9EAF7"/>
            <w:textDirection w:val="rtl"/>
            <w:vAlign w:val="center"/>
          </w:tcPr>
          <w:p>
            <w:pPr>
              <w:bidi/>
              <w:jc w:val="right"/>
            </w:pPr>
            <w:r>
              <w:rPr>
                <w:rFonts w:ascii="Arial" w:hAnsi="Arial" w:cs="Arial"/>
                <w:b/>
                <w:sz w:val="15"/>
              </w:rPr>
              <w:t>תפקיד</w:t>
            </w:r>
          </w:p>
        </w:tc>
        <w:tc>
          <w:tcPr>
            <w:tcW w:type="dxa" w:w="2268"/>
            <w:shd w:fill="D9EAF7"/>
            <w:textDirection w:val="rtl"/>
            <w:vAlign w:val="center"/>
          </w:tcPr>
          <w:p>
            <w:pPr>
              <w:bidi/>
              <w:jc w:val="right"/>
            </w:pPr>
            <w:r>
              <w:rPr>
                <w:rFonts w:ascii="Arial" w:hAnsi="Arial" w:cs="Arial"/>
                <w:b/>
                <w:sz w:val="15"/>
              </w:rPr>
              <w:t>Retention</w:t>
            </w:r>
          </w:p>
        </w:tc>
      </w:tr>
      <w:tr>
        <w:tc>
          <w:tcPr>
            <w:tcW w:type="dxa" w:w="2891"/>
            <w:vAlign w:val="top"/>
            <w:textDirection w:val="lrTb"/>
          </w:tcPr>
          <w:p>
            <w:pPr>
              <w:jc w:val="left"/>
            </w:pPr>
            <w:r>
              <w:rPr>
                <w:rFonts w:ascii="DejaVu Sans Mono" w:hAnsi="DejaVu Sans Mono" w:cs="DejaVu Sans Mono"/>
                <w:sz w:val="15"/>
              </w:rPr>
              <w:t>scanner_definitions</w:t>
            </w:r>
          </w:p>
        </w:tc>
        <w:tc>
          <w:tcPr>
            <w:tcW w:type="dxa" w:w="4649"/>
            <w:vAlign w:val="top"/>
            <w:textDirection w:val="rtl"/>
          </w:tcPr>
          <w:p>
            <w:pPr>
              <w:bidi/>
              <w:jc w:val="right"/>
            </w:pPr>
            <w:r>
              <w:rPr>
                <w:rFonts w:ascii="Arial" w:hAnsi="Arial" w:cs="Arial"/>
                <w:sz w:val="15"/>
              </w:rPr>
              <w:t>הגדרת Scanner, Universe, Schedule, version ו-query manifest.</w:t>
            </w:r>
          </w:p>
        </w:tc>
        <w:tc>
          <w:tcPr>
            <w:tcW w:type="dxa" w:w="2268"/>
            <w:vAlign w:val="top"/>
            <w:textDirection w:val="lrTb"/>
          </w:tcPr>
          <w:p>
            <w:pPr>
              <w:jc w:val="left"/>
            </w:pPr>
            <w:r>
              <w:rPr>
                <w:rFonts w:ascii="DejaVu Sans Mono" w:hAnsi="DejaVu Sans Mono" w:cs="DejaVu Sans Mono"/>
                <w:sz w:val="15"/>
              </w:rPr>
              <w:t>Immutable versions</w:t>
            </w:r>
          </w:p>
        </w:tc>
      </w:tr>
      <w:tr>
        <w:tc>
          <w:tcPr>
            <w:tcW w:type="dxa" w:w="2891"/>
            <w:vAlign w:val="top"/>
            <w:textDirection w:val="lrTb"/>
          </w:tcPr>
          <w:p>
            <w:pPr>
              <w:jc w:val="left"/>
            </w:pPr>
            <w:r>
              <w:rPr>
                <w:rFonts w:ascii="DejaVu Sans Mono" w:hAnsi="DejaVu Sans Mono" w:cs="DejaVu Sans Mono"/>
                <w:sz w:val="15"/>
              </w:rPr>
              <w:t>scanner_runs</w:t>
            </w:r>
          </w:p>
        </w:tc>
        <w:tc>
          <w:tcPr>
            <w:tcW w:type="dxa" w:w="4649"/>
            <w:vAlign w:val="top"/>
            <w:textDirection w:val="rtl"/>
          </w:tcPr>
          <w:p>
            <w:pPr>
              <w:bidi/>
              <w:jc w:val="right"/>
            </w:pPr>
            <w:r>
              <w:rPr>
                <w:rFonts w:ascii="Arial" w:hAnsi="Arial" w:cs="Arial"/>
                <w:sz w:val="15"/>
              </w:rPr>
              <w:t>כל הרצה, as_of, status, counts ו-errors.</w:t>
            </w:r>
          </w:p>
        </w:tc>
        <w:tc>
          <w:tcPr>
            <w:tcW w:type="dxa" w:w="2268"/>
            <w:vAlign w:val="top"/>
            <w:textDirection w:val="rtl"/>
          </w:tcPr>
          <w:p>
            <w:pPr>
              <w:bidi/>
              <w:jc w:val="right"/>
            </w:pPr>
            <w:r>
              <w:rPr>
                <w:rFonts w:ascii="Arial" w:hAnsi="Arial" w:cs="Arial"/>
                <w:sz w:val="15"/>
              </w:rPr>
              <w:t>Hot 12m; warm archive</w:t>
            </w:r>
          </w:p>
        </w:tc>
      </w:tr>
      <w:tr>
        <w:tc>
          <w:tcPr>
            <w:tcW w:type="dxa" w:w="2891"/>
            <w:vAlign w:val="top"/>
            <w:textDirection w:val="lrTb"/>
          </w:tcPr>
          <w:p>
            <w:pPr>
              <w:jc w:val="left"/>
            </w:pPr>
            <w:r>
              <w:rPr>
                <w:rFonts w:ascii="DejaVu Sans Mono" w:hAnsi="DejaVu Sans Mono" w:cs="DejaVu Sans Mono"/>
                <w:sz w:val="15"/>
              </w:rPr>
              <w:t>scanner_results</w:t>
            </w:r>
          </w:p>
        </w:tc>
        <w:tc>
          <w:tcPr>
            <w:tcW w:type="dxa" w:w="4649"/>
            <w:vAlign w:val="top"/>
            <w:textDirection w:val="rtl"/>
          </w:tcPr>
          <w:p>
            <w:pPr>
              <w:bidi/>
              <w:jc w:val="right"/>
            </w:pPr>
            <w:r>
              <w:rPr>
                <w:rFonts w:ascii="Arial" w:hAnsi="Arial" w:cs="Arial"/>
                <w:sz w:val="15"/>
              </w:rPr>
              <w:t>Instrument, rank, trigger, evidence ו-run reference.</w:t>
            </w:r>
          </w:p>
        </w:tc>
        <w:tc>
          <w:tcPr>
            <w:tcW w:type="dxa" w:w="2268"/>
            <w:vAlign w:val="top"/>
            <w:textDirection w:val="lrTb"/>
          </w:tcPr>
          <w:p>
            <w:pPr>
              <w:jc w:val="left"/>
            </w:pPr>
            <w:r>
              <w:rPr>
                <w:rFonts w:ascii="DejaVu Sans Mono" w:hAnsi="DejaVu Sans Mono" w:cs="DejaVu Sans Mono"/>
                <w:sz w:val="15"/>
              </w:rPr>
              <w:t>Pin when candidate/decision</w:t>
            </w:r>
          </w:p>
        </w:tc>
      </w:tr>
      <w:tr>
        <w:tc>
          <w:tcPr>
            <w:tcW w:type="dxa" w:w="2891"/>
            <w:vAlign w:val="top"/>
            <w:textDirection w:val="lrTb"/>
          </w:tcPr>
          <w:p>
            <w:pPr>
              <w:jc w:val="left"/>
            </w:pPr>
            <w:r>
              <w:rPr>
                <w:rFonts w:ascii="DejaVu Sans Mono" w:hAnsi="DejaVu Sans Mono" w:cs="DejaVu Sans Mono"/>
                <w:sz w:val="15"/>
              </w:rPr>
              <w:t>watchlists</w:t>
            </w:r>
          </w:p>
        </w:tc>
        <w:tc>
          <w:tcPr>
            <w:tcW w:type="dxa" w:w="4649"/>
            <w:vAlign w:val="top"/>
            <w:textDirection w:val="rtl"/>
          </w:tcPr>
          <w:p>
            <w:pPr>
              <w:bidi/>
              <w:jc w:val="right"/>
            </w:pPr>
            <w:r>
              <w:rPr>
                <w:rFonts w:ascii="Arial" w:hAnsi="Arial" w:cs="Arial"/>
                <w:sz w:val="15"/>
              </w:rPr>
              <w:t>רשימת מעקב פנימית/חיצונית ו-owner.</w:t>
            </w:r>
          </w:p>
        </w:tc>
        <w:tc>
          <w:tcPr>
            <w:tcW w:type="dxa" w:w="2268"/>
            <w:vAlign w:val="top"/>
            <w:textDirection w:val="lrTb"/>
          </w:tcPr>
          <w:p>
            <w:pPr>
              <w:jc w:val="left"/>
            </w:pPr>
            <w:r>
              <w:rPr>
                <w:rFonts w:ascii="DejaVu Sans Mono" w:hAnsi="DejaVu Sans Mono" w:cs="DejaVu Sans Mono"/>
                <w:sz w:val="15"/>
              </w:rPr>
              <w:t>Mutable + revisions</w:t>
            </w:r>
          </w:p>
        </w:tc>
      </w:tr>
      <w:tr>
        <w:tc>
          <w:tcPr>
            <w:tcW w:type="dxa" w:w="2891"/>
            <w:vAlign w:val="top"/>
            <w:textDirection w:val="lrTb"/>
          </w:tcPr>
          <w:p>
            <w:pPr>
              <w:jc w:val="left"/>
            </w:pPr>
            <w:r>
              <w:rPr>
                <w:rFonts w:ascii="DejaVu Sans Mono" w:hAnsi="DejaVu Sans Mono" w:cs="DejaVu Sans Mono"/>
                <w:sz w:val="15"/>
              </w:rPr>
              <w:t>watchlist_memberships</w:t>
            </w:r>
          </w:p>
        </w:tc>
        <w:tc>
          <w:tcPr>
            <w:tcW w:type="dxa" w:w="4649"/>
            <w:vAlign w:val="top"/>
            <w:textDirection w:val="rtl"/>
          </w:tcPr>
          <w:p>
            <w:pPr>
              <w:bidi/>
              <w:jc w:val="right"/>
            </w:pPr>
            <w:r>
              <w:rPr>
                <w:rFonts w:ascii="Arial" w:hAnsi="Arial" w:cs="Arial"/>
                <w:sz w:val="15"/>
              </w:rPr>
              <w:t>membership validity, reason ו-model version.</w:t>
            </w:r>
          </w:p>
        </w:tc>
        <w:tc>
          <w:tcPr>
            <w:tcW w:type="dxa" w:w="2268"/>
            <w:vAlign w:val="top"/>
            <w:textDirection w:val="lrTb"/>
          </w:tcPr>
          <w:p>
            <w:pPr>
              <w:jc w:val="left"/>
            </w:pPr>
            <w:r>
              <w:rPr>
                <w:rFonts w:ascii="DejaVu Sans Mono" w:hAnsi="DejaVu Sans Mono" w:cs="DejaVu Sans Mono"/>
                <w:sz w:val="15"/>
              </w:rPr>
              <w:t>Point-in-time</w:t>
            </w:r>
          </w:p>
        </w:tc>
      </w:tr>
      <w:tr>
        <w:tc>
          <w:tcPr>
            <w:tcW w:type="dxa" w:w="2891"/>
            <w:vAlign w:val="top"/>
            <w:textDirection w:val="lrTb"/>
          </w:tcPr>
          <w:p>
            <w:pPr>
              <w:jc w:val="left"/>
            </w:pPr>
            <w:r>
              <w:rPr>
                <w:rFonts w:ascii="DejaVu Sans Mono" w:hAnsi="DejaVu Sans Mono" w:cs="DejaVu Sans Mono"/>
                <w:sz w:val="15"/>
              </w:rPr>
              <w:t>model_definitions</w:t>
            </w:r>
          </w:p>
        </w:tc>
        <w:tc>
          <w:tcPr>
            <w:tcW w:type="dxa" w:w="4649"/>
            <w:vAlign w:val="top"/>
            <w:textDirection w:val="rtl"/>
          </w:tcPr>
          <w:p>
            <w:pPr>
              <w:bidi/>
              <w:jc w:val="right"/>
            </w:pPr>
            <w:r>
              <w:rPr>
                <w:rFonts w:ascii="Arial" w:hAnsi="Arial" w:cs="Arial"/>
                <w:sz w:val="15"/>
              </w:rPr>
              <w:t>משפחת מודל, task, owner ו-runtime requirements.</w:t>
            </w:r>
          </w:p>
        </w:tc>
        <w:tc>
          <w:tcPr>
            <w:tcW w:type="dxa" w:w="2268"/>
            <w:vAlign w:val="top"/>
            <w:textDirection w:val="lrTb"/>
          </w:tcPr>
          <w:p>
            <w:pPr>
              <w:jc w:val="left"/>
            </w:pPr>
            <w:r>
              <w:rPr>
                <w:rFonts w:ascii="DejaVu Sans Mono" w:hAnsi="DejaVu Sans Mono" w:cs="DejaVu Sans Mono"/>
                <w:sz w:val="15"/>
              </w:rPr>
              <w:t>Reference</w:t>
            </w:r>
          </w:p>
        </w:tc>
      </w:tr>
      <w:tr>
        <w:tc>
          <w:tcPr>
            <w:tcW w:type="dxa" w:w="2891"/>
            <w:vAlign w:val="top"/>
            <w:textDirection w:val="lrTb"/>
          </w:tcPr>
          <w:p>
            <w:pPr>
              <w:jc w:val="left"/>
            </w:pPr>
            <w:r>
              <w:rPr>
                <w:rFonts w:ascii="DejaVu Sans Mono" w:hAnsi="DejaVu Sans Mono" w:cs="DejaVu Sans Mono"/>
                <w:sz w:val="15"/>
              </w:rPr>
              <w:t>model_versions</w:t>
            </w:r>
          </w:p>
        </w:tc>
        <w:tc>
          <w:tcPr>
            <w:tcW w:type="dxa" w:w="4649"/>
            <w:vAlign w:val="top"/>
            <w:textDirection w:val="rtl"/>
          </w:tcPr>
          <w:p>
            <w:pPr>
              <w:bidi/>
              <w:jc w:val="right"/>
            </w:pPr>
            <w:r>
              <w:rPr>
                <w:rFonts w:ascii="Arial" w:hAnsi="Arial" w:cs="Arial"/>
                <w:sz w:val="15"/>
              </w:rPr>
              <w:t>artifact, feature schema, training set, calibration ו-lifecycle.</w:t>
            </w:r>
          </w:p>
        </w:tc>
        <w:tc>
          <w:tcPr>
            <w:tcW w:type="dxa" w:w="2268"/>
            <w:vAlign w:val="top"/>
            <w:textDirection w:val="lrTb"/>
          </w:tcPr>
          <w:p>
            <w:pPr>
              <w:jc w:val="left"/>
            </w:pPr>
            <w:r>
              <w:rPr>
                <w:rFonts w:ascii="DejaVu Sans Mono" w:hAnsi="DejaVu Sans Mono" w:cs="DejaVu Sans Mono"/>
                <w:sz w:val="15"/>
              </w:rPr>
              <w:t>Immutable</w:t>
            </w:r>
          </w:p>
        </w:tc>
      </w:tr>
      <w:tr>
        <w:tc>
          <w:tcPr>
            <w:tcW w:type="dxa" w:w="2891"/>
            <w:vAlign w:val="top"/>
            <w:textDirection w:val="lrTb"/>
          </w:tcPr>
          <w:p>
            <w:pPr>
              <w:jc w:val="left"/>
            </w:pPr>
            <w:r>
              <w:rPr>
                <w:rFonts w:ascii="DejaVu Sans Mono" w:hAnsi="DejaVu Sans Mono" w:cs="DejaVu Sans Mono"/>
                <w:sz w:val="15"/>
              </w:rPr>
              <w:t>model_runs</w:t>
            </w:r>
          </w:p>
        </w:tc>
        <w:tc>
          <w:tcPr>
            <w:tcW w:type="dxa" w:w="4649"/>
            <w:vAlign w:val="top"/>
            <w:textDirection w:val="rtl"/>
          </w:tcPr>
          <w:p>
            <w:pPr>
              <w:bidi/>
              <w:jc w:val="right"/>
            </w:pPr>
            <w:r>
              <w:rPr>
                <w:rFonts w:ascii="Arial" w:hAnsi="Arial" w:cs="Arial"/>
                <w:sz w:val="15"/>
              </w:rPr>
              <w:t>input snapshot, output, latency, cost ו-status.</w:t>
            </w:r>
          </w:p>
        </w:tc>
        <w:tc>
          <w:tcPr>
            <w:tcW w:type="dxa" w:w="2268"/>
            <w:vAlign w:val="top"/>
            <w:textDirection w:val="lrTb"/>
          </w:tcPr>
          <w:p>
            <w:pPr>
              <w:jc w:val="left"/>
            </w:pPr>
            <w:r>
              <w:rPr>
                <w:rFonts w:ascii="DejaVu Sans Mono" w:hAnsi="DejaVu Sans Mono" w:cs="DejaVu Sans Mono"/>
                <w:sz w:val="15"/>
              </w:rPr>
              <w:t>Decision pinned</w:t>
            </w:r>
          </w:p>
        </w:tc>
      </w:tr>
      <w:tr>
        <w:tc>
          <w:tcPr>
            <w:tcW w:type="dxa" w:w="2891"/>
            <w:vAlign w:val="top"/>
            <w:textDirection w:val="lrTb"/>
          </w:tcPr>
          <w:p>
            <w:pPr>
              <w:jc w:val="left"/>
            </w:pPr>
            <w:r>
              <w:rPr>
                <w:rFonts w:ascii="DejaVu Sans Mono" w:hAnsi="DejaVu Sans Mono" w:cs="DejaVu Sans Mono"/>
                <w:sz w:val="15"/>
              </w:rPr>
              <w:t>signal_assessments</w:t>
            </w:r>
          </w:p>
        </w:tc>
        <w:tc>
          <w:tcPr>
            <w:tcW w:type="dxa" w:w="4649"/>
            <w:vAlign w:val="top"/>
            <w:textDirection w:val="rtl"/>
          </w:tcPr>
          <w:p>
            <w:pPr>
              <w:bidi/>
              <w:jc w:val="right"/>
            </w:pPr>
            <w:r>
              <w:rPr>
                <w:rFonts w:ascii="Arial" w:hAnsi="Arial" w:cs="Arial"/>
                <w:sz w:val="15"/>
              </w:rPr>
              <w:t>פלט קנוני מכל מנוע ניתוח.</w:t>
            </w:r>
          </w:p>
        </w:tc>
        <w:tc>
          <w:tcPr>
            <w:tcW w:type="dxa" w:w="2268"/>
            <w:vAlign w:val="top"/>
            <w:textDirection w:val="lrTb"/>
          </w:tcPr>
          <w:p>
            <w:pPr>
              <w:jc w:val="left"/>
            </w:pPr>
            <w:r>
              <w:rPr>
                <w:rFonts w:ascii="DejaVu Sans Mono" w:hAnsi="DejaVu Sans Mono" w:cs="DejaVu Sans Mono"/>
                <w:sz w:val="15"/>
              </w:rPr>
              <w:t>Pinned with decisions</w:t>
            </w:r>
          </w:p>
        </w:tc>
      </w:tr>
      <w:tr>
        <w:tc>
          <w:tcPr>
            <w:tcW w:type="dxa" w:w="2891"/>
            <w:vAlign w:val="top"/>
            <w:textDirection w:val="lrTb"/>
          </w:tcPr>
          <w:p>
            <w:pPr>
              <w:jc w:val="left"/>
            </w:pPr>
            <w:r>
              <w:rPr>
                <w:rFonts w:ascii="DejaVu Sans Mono" w:hAnsi="DejaVu Sans Mono" w:cs="DejaVu Sans Mono"/>
                <w:sz w:val="15"/>
              </w:rPr>
              <w:t>technical_snapshots</w:t>
            </w:r>
          </w:p>
        </w:tc>
        <w:tc>
          <w:tcPr>
            <w:tcW w:type="dxa" w:w="4649"/>
            <w:vAlign w:val="top"/>
            <w:textDirection w:val="rtl"/>
          </w:tcPr>
          <w:p>
            <w:pPr>
              <w:bidi/>
              <w:jc w:val="right"/>
            </w:pPr>
            <w:r>
              <w:rPr>
                <w:rFonts w:ascii="Arial" w:hAnsi="Arial" w:cs="Arial"/>
                <w:sz w:val="15"/>
              </w:rPr>
              <w:t>Indicators, patterns, levels ו-trigger state.</w:t>
            </w:r>
          </w:p>
        </w:tc>
        <w:tc>
          <w:tcPr>
            <w:tcW w:type="dxa" w:w="2268"/>
            <w:vAlign w:val="top"/>
            <w:textDirection w:val="lrTb"/>
          </w:tcPr>
          <w:p>
            <w:pPr>
              <w:jc w:val="left"/>
            </w:pPr>
            <w:r>
              <w:rPr>
                <w:rFonts w:ascii="DejaVu Sans Mono" w:hAnsi="DejaVu Sans Mono" w:cs="DejaVu Sans Mono"/>
                <w:sz w:val="15"/>
              </w:rPr>
              <w:t>Time-series policy</w:t>
            </w:r>
          </w:p>
        </w:tc>
      </w:tr>
      <w:tr>
        <w:tc>
          <w:tcPr>
            <w:tcW w:type="dxa" w:w="2891"/>
            <w:vAlign w:val="top"/>
            <w:textDirection w:val="lrTb"/>
          </w:tcPr>
          <w:p>
            <w:pPr>
              <w:jc w:val="left"/>
            </w:pPr>
            <w:r>
              <w:rPr>
                <w:rFonts w:ascii="DejaVu Sans Mono" w:hAnsi="DejaVu Sans Mono" w:cs="DejaVu Sans Mono"/>
                <w:sz w:val="15"/>
              </w:rPr>
              <w:t>fundamental_snapshots</w:t>
            </w:r>
          </w:p>
        </w:tc>
        <w:tc>
          <w:tcPr>
            <w:tcW w:type="dxa" w:w="4649"/>
            <w:vAlign w:val="top"/>
            <w:textDirection w:val="rtl"/>
          </w:tcPr>
          <w:p>
            <w:pPr>
              <w:bidi/>
              <w:jc w:val="right"/>
            </w:pPr>
            <w:r>
              <w:rPr>
                <w:rFonts w:ascii="Arial" w:hAnsi="Arial" w:cs="Arial"/>
                <w:sz w:val="15"/>
              </w:rPr>
              <w:t>Ratios, statements, estimates, valuation ו-quality.</w:t>
            </w:r>
          </w:p>
        </w:tc>
        <w:tc>
          <w:tcPr>
            <w:tcW w:type="dxa" w:w="2268"/>
            <w:vAlign w:val="top"/>
            <w:textDirection w:val="lrTb"/>
          </w:tcPr>
          <w:p>
            <w:pPr>
              <w:jc w:val="left"/>
            </w:pPr>
            <w:r>
              <w:rPr>
                <w:rFonts w:ascii="DejaVu Sans Mono" w:hAnsi="DejaVu Sans Mono" w:cs="DejaVu Sans Mono"/>
                <w:sz w:val="15"/>
              </w:rPr>
              <w:t>Point-in-time</w:t>
            </w:r>
          </w:p>
        </w:tc>
      </w:tr>
      <w:tr>
        <w:tc>
          <w:tcPr>
            <w:tcW w:type="dxa" w:w="2891"/>
            <w:vAlign w:val="top"/>
            <w:textDirection w:val="lrTb"/>
          </w:tcPr>
          <w:p>
            <w:pPr>
              <w:jc w:val="left"/>
            </w:pPr>
            <w:r>
              <w:rPr>
                <w:rFonts w:ascii="DejaVu Sans Mono" w:hAnsi="DejaVu Sans Mono" w:cs="DejaVu Sans Mono"/>
                <w:sz w:val="15"/>
              </w:rPr>
              <w:t>news_assessments</w:t>
            </w:r>
          </w:p>
        </w:tc>
        <w:tc>
          <w:tcPr>
            <w:tcW w:type="dxa" w:w="4649"/>
            <w:vAlign w:val="top"/>
            <w:textDirection w:val="rtl"/>
          </w:tcPr>
          <w:p>
            <w:pPr>
              <w:bidi/>
              <w:jc w:val="right"/>
            </w:pPr>
            <w:r>
              <w:rPr>
                <w:rFonts w:ascii="Arial" w:hAnsi="Arial" w:cs="Arial"/>
                <w:sz w:val="15"/>
              </w:rPr>
              <w:t>Catalyst, sentiment, severity, novelty, source cluster ו-veto.</w:t>
            </w:r>
          </w:p>
        </w:tc>
        <w:tc>
          <w:tcPr>
            <w:tcW w:type="dxa" w:w="2268"/>
            <w:vAlign w:val="top"/>
            <w:textDirection w:val="lrTb"/>
          </w:tcPr>
          <w:p>
            <w:pPr>
              <w:jc w:val="left"/>
            </w:pPr>
            <w:r>
              <w:rPr>
                <w:rFonts w:ascii="DejaVu Sans Mono" w:hAnsi="DejaVu Sans Mono" w:cs="DejaVu Sans Mono"/>
                <w:sz w:val="15"/>
              </w:rPr>
              <w:t>Evidence pinned</w:t>
            </w:r>
          </w:p>
        </w:tc>
      </w:tr>
      <w:tr>
        <w:tc>
          <w:tcPr>
            <w:tcW w:type="dxa" w:w="2891"/>
            <w:vAlign w:val="top"/>
            <w:textDirection w:val="lrTb"/>
          </w:tcPr>
          <w:p>
            <w:pPr>
              <w:jc w:val="left"/>
            </w:pPr>
            <w:r>
              <w:rPr>
                <w:rFonts w:ascii="DejaVu Sans Mono" w:hAnsi="DejaVu Sans Mono" w:cs="DejaVu Sans Mono"/>
                <w:sz w:val="15"/>
              </w:rPr>
              <w:t>regime_assessments</w:t>
            </w:r>
          </w:p>
        </w:tc>
        <w:tc>
          <w:tcPr>
            <w:tcW w:type="dxa" w:w="4649"/>
            <w:vAlign w:val="top"/>
            <w:textDirection w:val="rtl"/>
          </w:tcPr>
          <w:p>
            <w:pPr>
              <w:bidi/>
              <w:jc w:val="right"/>
            </w:pPr>
            <w:r>
              <w:rPr>
                <w:rFonts w:ascii="Arial" w:hAnsi="Arial" w:cs="Arial"/>
                <w:sz w:val="15"/>
              </w:rPr>
              <w:t>market/sector regime, probability ו-calibration.</w:t>
            </w:r>
          </w:p>
        </w:tc>
        <w:tc>
          <w:tcPr>
            <w:tcW w:type="dxa" w:w="2268"/>
            <w:vAlign w:val="top"/>
            <w:textDirection w:val="lrTb"/>
          </w:tcPr>
          <w:p>
            <w:pPr>
              <w:jc w:val="left"/>
            </w:pPr>
            <w:r>
              <w:rPr>
                <w:rFonts w:ascii="DejaVu Sans Mono" w:hAnsi="DejaVu Sans Mono" w:cs="DejaVu Sans Mono"/>
                <w:sz w:val="15"/>
              </w:rPr>
              <w:t>Time-series</w:t>
            </w:r>
          </w:p>
        </w:tc>
      </w:tr>
      <w:tr>
        <w:tc>
          <w:tcPr>
            <w:tcW w:type="dxa" w:w="2891"/>
            <w:vAlign w:val="top"/>
            <w:textDirection w:val="lrTb"/>
          </w:tcPr>
          <w:p>
            <w:pPr>
              <w:jc w:val="left"/>
            </w:pPr>
            <w:r>
              <w:rPr>
                <w:rFonts w:ascii="DejaVu Sans Mono" w:hAnsi="DejaVu Sans Mono" w:cs="DejaVu Sans Mono"/>
                <w:sz w:val="15"/>
              </w:rPr>
              <w:t>external_signals</w:t>
            </w:r>
          </w:p>
        </w:tc>
        <w:tc>
          <w:tcPr>
            <w:tcW w:type="dxa" w:w="4649"/>
            <w:vAlign w:val="top"/>
            <w:textDirection w:val="lrTb"/>
          </w:tcPr>
          <w:p>
            <w:pPr>
              <w:jc w:val="left"/>
            </w:pPr>
            <w:r>
              <w:rPr>
                <w:rFonts w:ascii="DejaVu Sans Mono" w:hAnsi="DejaVu Sans Mono" w:cs="DejaVu Sans Mono"/>
                <w:sz w:val="15"/>
              </w:rPr>
              <w:t>TradingView/other raw and normalized signals.</w:t>
            </w:r>
          </w:p>
        </w:tc>
        <w:tc>
          <w:tcPr>
            <w:tcW w:type="dxa" w:w="2268"/>
            <w:vAlign w:val="top"/>
            <w:textDirection w:val="lrTb"/>
          </w:tcPr>
          <w:p>
            <w:pPr>
              <w:jc w:val="left"/>
            </w:pPr>
            <w:r>
              <w:rPr>
                <w:rFonts w:ascii="DejaVu Sans Mono" w:hAnsi="DejaVu Sans Mono" w:cs="DejaVu Sans Mono"/>
                <w:sz w:val="15"/>
              </w:rPr>
              <w:t>Raw + normalized</w:t>
            </w:r>
          </w:p>
        </w:tc>
      </w:tr>
      <w:tr>
        <w:tc>
          <w:tcPr>
            <w:tcW w:type="dxa" w:w="2891"/>
            <w:vAlign w:val="top"/>
            <w:textDirection w:val="lrTb"/>
          </w:tcPr>
          <w:p>
            <w:pPr>
              <w:jc w:val="left"/>
            </w:pPr>
            <w:r>
              <w:rPr>
                <w:rFonts w:ascii="DejaVu Sans Mono" w:hAnsi="DejaVu Sans Mono" w:cs="DejaVu Sans Mono"/>
                <w:sz w:val="15"/>
              </w:rPr>
              <w:t>fusion_runs</w:t>
            </w:r>
          </w:p>
        </w:tc>
        <w:tc>
          <w:tcPr>
            <w:tcW w:type="dxa" w:w="4649"/>
            <w:vAlign w:val="top"/>
            <w:textDirection w:val="rtl"/>
          </w:tcPr>
          <w:p>
            <w:pPr>
              <w:bidi/>
              <w:jc w:val="right"/>
            </w:pPr>
            <w:r>
              <w:rPr>
                <w:rFonts w:ascii="Arial" w:hAnsi="Arial" w:cs="Arial"/>
                <w:sz w:val="15"/>
              </w:rPr>
              <w:t>Strategy Manifest, required/optional/veto evidence ו-outcome.</w:t>
            </w:r>
          </w:p>
        </w:tc>
        <w:tc>
          <w:tcPr>
            <w:tcW w:type="dxa" w:w="2268"/>
            <w:vAlign w:val="top"/>
            <w:textDirection w:val="lrTb"/>
          </w:tcPr>
          <w:p>
            <w:pPr>
              <w:jc w:val="left"/>
            </w:pPr>
            <w:r>
              <w:rPr>
                <w:rFonts w:ascii="DejaVu Sans Mono" w:hAnsi="DejaVu Sans Mono" w:cs="DejaVu Sans Mono"/>
                <w:sz w:val="15"/>
              </w:rPr>
              <w:t>Immutable</w:t>
            </w:r>
          </w:p>
        </w:tc>
      </w:tr>
      <w:tr>
        <w:tc>
          <w:tcPr>
            <w:tcW w:type="dxa" w:w="2891"/>
            <w:vAlign w:val="top"/>
            <w:textDirection w:val="lrTb"/>
          </w:tcPr>
          <w:p>
            <w:pPr>
              <w:jc w:val="left"/>
            </w:pPr>
            <w:r>
              <w:rPr>
                <w:rFonts w:ascii="DejaVu Sans Mono" w:hAnsi="DejaVu Sans Mono" w:cs="DejaVu Sans Mono"/>
                <w:sz w:val="15"/>
              </w:rPr>
              <w:t>fusion_evidence</w:t>
            </w:r>
          </w:p>
        </w:tc>
        <w:tc>
          <w:tcPr>
            <w:tcW w:type="dxa" w:w="4649"/>
            <w:vAlign w:val="top"/>
            <w:textDirection w:val="rtl"/>
          </w:tcPr>
          <w:p>
            <w:pPr>
              <w:bidi/>
              <w:jc w:val="right"/>
            </w:pPr>
            <w:r>
              <w:rPr>
                <w:rFonts w:ascii="Arial" w:hAnsi="Arial" w:cs="Arial"/>
                <w:sz w:val="15"/>
              </w:rPr>
              <w:t>Assessment links, role, weight/condition ו-explanation.</w:t>
            </w:r>
          </w:p>
        </w:tc>
        <w:tc>
          <w:tcPr>
            <w:tcW w:type="dxa" w:w="2268"/>
            <w:vAlign w:val="top"/>
            <w:textDirection w:val="lrTb"/>
          </w:tcPr>
          <w:p>
            <w:pPr>
              <w:jc w:val="left"/>
            </w:pPr>
            <w:r>
              <w:rPr>
                <w:rFonts w:ascii="DejaVu Sans Mono" w:hAnsi="DejaVu Sans Mono" w:cs="DejaVu Sans Mono"/>
                <w:sz w:val="15"/>
              </w:rPr>
              <w:t>Immutable</w:t>
            </w:r>
          </w:p>
        </w:tc>
      </w:tr>
      <w:tr>
        <w:tc>
          <w:tcPr>
            <w:tcW w:type="dxa" w:w="2891"/>
            <w:vAlign w:val="top"/>
            <w:textDirection w:val="lrTb"/>
          </w:tcPr>
          <w:p>
            <w:pPr>
              <w:jc w:val="left"/>
            </w:pPr>
            <w:r>
              <w:rPr>
                <w:rFonts w:ascii="DejaVu Sans Mono" w:hAnsi="DejaVu Sans Mono" w:cs="DejaVu Sans Mono"/>
                <w:sz w:val="15"/>
              </w:rPr>
              <w:t>training_datasets</w:t>
            </w:r>
          </w:p>
        </w:tc>
        <w:tc>
          <w:tcPr>
            <w:tcW w:type="dxa" w:w="4649"/>
            <w:vAlign w:val="top"/>
            <w:textDirection w:val="rtl"/>
          </w:tcPr>
          <w:p>
            <w:pPr>
              <w:bidi/>
              <w:jc w:val="right"/>
            </w:pPr>
            <w:r>
              <w:rPr>
                <w:rFonts w:ascii="Arial" w:hAnsi="Arial" w:cs="Arial"/>
                <w:sz w:val="15"/>
              </w:rPr>
              <w:t>Dataset manifest, cutoffs, labels, leakage checks ו-hash.</w:t>
            </w:r>
          </w:p>
        </w:tc>
        <w:tc>
          <w:tcPr>
            <w:tcW w:type="dxa" w:w="2268"/>
            <w:vAlign w:val="top"/>
            <w:textDirection w:val="lrTb"/>
          </w:tcPr>
          <w:p>
            <w:pPr>
              <w:jc w:val="left"/>
            </w:pPr>
            <w:r>
              <w:rPr>
                <w:rFonts w:ascii="DejaVu Sans Mono" w:hAnsi="DejaVu Sans Mono" w:cs="DejaVu Sans Mono"/>
                <w:sz w:val="15"/>
              </w:rPr>
              <w:t>Immutable</w:t>
            </w:r>
          </w:p>
        </w:tc>
      </w:tr>
      <w:tr>
        <w:tc>
          <w:tcPr>
            <w:tcW w:type="dxa" w:w="2891"/>
            <w:vAlign w:val="top"/>
            <w:textDirection w:val="lrTb"/>
          </w:tcPr>
          <w:p>
            <w:pPr>
              <w:jc w:val="left"/>
            </w:pPr>
            <w:r>
              <w:rPr>
                <w:rFonts w:ascii="DejaVu Sans Mono" w:hAnsi="DejaVu Sans Mono" w:cs="DejaVu Sans Mono"/>
                <w:sz w:val="15"/>
              </w:rPr>
              <w:t>model_evaluations</w:t>
            </w:r>
          </w:p>
        </w:tc>
        <w:tc>
          <w:tcPr>
            <w:tcW w:type="dxa" w:w="4649"/>
            <w:vAlign w:val="top"/>
            <w:textDirection w:val="rtl"/>
          </w:tcPr>
          <w:p>
            <w:pPr>
              <w:bidi/>
              <w:jc w:val="right"/>
            </w:pPr>
            <w:r>
              <w:rPr>
                <w:rFonts w:ascii="Arial" w:hAnsi="Arial" w:cs="Arial"/>
                <w:sz w:val="15"/>
              </w:rPr>
              <w:t>OOS, calibration, drift, regime results ו-approval.</w:t>
            </w:r>
          </w:p>
        </w:tc>
        <w:tc>
          <w:tcPr>
            <w:tcW w:type="dxa" w:w="2268"/>
            <w:vAlign w:val="top"/>
            <w:textDirection w:val="lrTb"/>
          </w:tcPr>
          <w:p>
            <w:pPr>
              <w:jc w:val="left"/>
            </w:pPr>
            <w:r>
              <w:rPr>
                <w:rFonts w:ascii="DejaVu Sans Mono" w:hAnsi="DejaVu Sans Mono" w:cs="DejaVu Sans Mono"/>
                <w:sz w:val="15"/>
              </w:rPr>
              <w:t>Immutable</w:t>
            </w:r>
          </w:p>
        </w:tc>
      </w:tr>
    </w:tbl>
    <w:p>
      <w:pPr>
        <w:spacing w:after="20"/>
      </w:pPr>
    </w:p>
    <w:p>
      <w:pPr>
        <w:pStyle w:val="Heading2"/>
        <w:bidi/>
        <w:spacing w:after="60"/>
        <w:jc w:val="right"/>
      </w:pPr>
      <w:r>
        <w:rPr>
          <w:rFonts w:ascii="Arial" w:hAnsi="Arial" w:cs="Arial"/>
          <w:b w:val="0"/>
          <w:sz w:val="20"/>
        </w:rPr>
        <w:t>25.2 SignalAssessment fields</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005"/>
            <w:shd w:fill="D9EAF7"/>
            <w:textDirection w:val="rtl"/>
            <w:vAlign w:val="center"/>
          </w:tcPr>
          <w:p>
            <w:pPr>
              <w:bidi/>
              <w:jc w:val="right"/>
            </w:pPr>
            <w:r>
              <w:rPr>
                <w:rFonts w:ascii="Arial" w:hAnsi="Arial" w:cs="Arial"/>
                <w:b/>
                <w:sz w:val="16"/>
              </w:rPr>
              <w:t>שדה</w:t>
            </w:r>
          </w:p>
        </w:tc>
        <w:tc>
          <w:tcPr>
            <w:tcW w:type="dxa" w:w="6803"/>
            <w:shd w:fill="D9EAF7"/>
            <w:textDirection w:val="rtl"/>
            <w:vAlign w:val="center"/>
          </w:tcPr>
          <w:p>
            <w:pPr>
              <w:bidi/>
              <w:jc w:val="right"/>
            </w:pPr>
            <w:r>
              <w:rPr>
                <w:rFonts w:ascii="Arial" w:hAnsi="Arial" w:cs="Arial"/>
                <w:b/>
                <w:sz w:val="16"/>
              </w:rPr>
              <w:t>דרישה</w:t>
            </w:r>
          </w:p>
        </w:tc>
      </w:tr>
      <w:tr>
        <w:tc>
          <w:tcPr>
            <w:tcW w:type="dxa" w:w="3005"/>
            <w:vAlign w:val="top"/>
            <w:textDirection w:val="lrTb"/>
          </w:tcPr>
          <w:p>
            <w:pPr>
              <w:jc w:val="left"/>
            </w:pPr>
            <w:r>
              <w:rPr>
                <w:rFonts w:ascii="DejaVu Sans Mono" w:hAnsi="DejaVu Sans Mono" w:cs="DejaVu Sans Mono"/>
                <w:sz w:val="16"/>
              </w:rPr>
              <w:t>assessment_id</w:t>
            </w:r>
          </w:p>
        </w:tc>
        <w:tc>
          <w:tcPr>
            <w:tcW w:type="dxa" w:w="6803"/>
            <w:vAlign w:val="top"/>
            <w:textDirection w:val="lrTb"/>
          </w:tcPr>
          <w:p>
            <w:pPr>
              <w:jc w:val="left"/>
            </w:pPr>
            <w:r>
              <w:rPr>
                <w:rFonts w:ascii="DejaVu Sans Mono" w:hAnsi="DejaVu Sans Mono" w:cs="DejaVu Sans Mono"/>
                <w:sz w:val="16"/>
              </w:rPr>
              <w:t>UUIDv7 internal ID.</w:t>
            </w:r>
          </w:p>
        </w:tc>
      </w:tr>
      <w:tr>
        <w:tc>
          <w:tcPr>
            <w:tcW w:type="dxa" w:w="3005"/>
            <w:vAlign w:val="top"/>
            <w:textDirection w:val="lrTb"/>
          </w:tcPr>
          <w:p>
            <w:pPr>
              <w:jc w:val="left"/>
            </w:pPr>
            <w:r>
              <w:rPr>
                <w:rFonts w:ascii="DejaVu Sans Mono" w:hAnsi="DejaVu Sans Mono" w:cs="DejaVu Sans Mono"/>
                <w:sz w:val="16"/>
              </w:rPr>
              <w:t>instrument_id</w:t>
            </w:r>
          </w:p>
        </w:tc>
        <w:tc>
          <w:tcPr>
            <w:tcW w:type="dxa" w:w="6803"/>
            <w:vAlign w:val="top"/>
            <w:textDirection w:val="lrTb"/>
          </w:tcPr>
          <w:p>
            <w:pPr>
              <w:jc w:val="left"/>
            </w:pPr>
            <w:r>
              <w:rPr>
                <w:rFonts w:ascii="DejaVu Sans Mono" w:hAnsi="DejaVu Sans Mono" w:cs="DejaVu Sans Mono"/>
                <w:sz w:val="16"/>
              </w:rPr>
              <w:t>Instrument Master ID.</w:t>
            </w:r>
          </w:p>
        </w:tc>
      </w:tr>
      <w:tr>
        <w:tc>
          <w:tcPr>
            <w:tcW w:type="dxa" w:w="3005"/>
            <w:vAlign w:val="top"/>
            <w:textDirection w:val="lrTb"/>
          </w:tcPr>
          <w:p>
            <w:pPr>
              <w:jc w:val="left"/>
            </w:pPr>
            <w:r>
              <w:rPr>
                <w:rFonts w:ascii="DejaVu Sans Mono" w:hAnsi="DejaVu Sans Mono" w:cs="DejaVu Sans Mono"/>
                <w:sz w:val="16"/>
              </w:rPr>
              <w:t>signal_family</w:t>
            </w:r>
          </w:p>
        </w:tc>
        <w:tc>
          <w:tcPr>
            <w:tcW w:type="dxa" w:w="6803"/>
            <w:vAlign w:val="top"/>
            <w:textDirection w:val="lrTb"/>
          </w:tcPr>
          <w:p>
            <w:pPr>
              <w:jc w:val="left"/>
            </w:pPr>
            <w:r>
              <w:rPr>
                <w:rFonts w:ascii="DejaVu Sans Mono" w:hAnsi="DejaVu Sans Mono" w:cs="DejaVu Sans Mono"/>
                <w:sz w:val="16"/>
              </w:rPr>
              <w:t>TECHNICAL/FUNDAMENTAL/NEWS/QUANT_ML/EXTERNAL/SOCIAL.</w:t>
            </w:r>
          </w:p>
        </w:tc>
      </w:tr>
      <w:tr>
        <w:tc>
          <w:tcPr>
            <w:tcW w:type="dxa" w:w="3005"/>
            <w:vAlign w:val="top"/>
            <w:textDirection w:val="lrTb"/>
          </w:tcPr>
          <w:p>
            <w:pPr>
              <w:jc w:val="left"/>
            </w:pPr>
            <w:r>
              <w:rPr>
                <w:rFonts w:ascii="DejaVu Sans Mono" w:hAnsi="DejaVu Sans Mono" w:cs="DejaVu Sans Mono"/>
                <w:sz w:val="16"/>
              </w:rPr>
              <w:t>model_version_id</w:t>
            </w:r>
          </w:p>
        </w:tc>
        <w:tc>
          <w:tcPr>
            <w:tcW w:type="dxa" w:w="6803"/>
            <w:vAlign w:val="top"/>
            <w:textDirection w:val="lrTb"/>
          </w:tcPr>
          <w:p>
            <w:pPr>
              <w:jc w:val="left"/>
            </w:pPr>
            <w:r>
              <w:rPr>
                <w:rFonts w:ascii="DejaVu Sans Mono" w:hAnsi="DejaVu Sans Mono" w:cs="DejaVu Sans Mono"/>
                <w:sz w:val="16"/>
              </w:rPr>
              <w:t>Exact producing version.</w:t>
            </w:r>
          </w:p>
        </w:tc>
      </w:tr>
      <w:tr>
        <w:tc>
          <w:tcPr>
            <w:tcW w:type="dxa" w:w="3005"/>
            <w:vAlign w:val="top"/>
            <w:textDirection w:val="lrTb"/>
          </w:tcPr>
          <w:p>
            <w:pPr>
              <w:jc w:val="left"/>
            </w:pPr>
            <w:r>
              <w:rPr>
                <w:rFonts w:ascii="DejaVu Sans Mono" w:hAnsi="DejaVu Sans Mono" w:cs="DejaVu Sans Mono"/>
                <w:sz w:val="16"/>
              </w:rPr>
              <w:t>direction/status</w:t>
            </w:r>
          </w:p>
        </w:tc>
        <w:tc>
          <w:tcPr>
            <w:tcW w:type="dxa" w:w="6803"/>
            <w:vAlign w:val="top"/>
            <w:textDirection w:val="lrTb"/>
          </w:tcPr>
          <w:p>
            <w:pPr>
              <w:jc w:val="left"/>
            </w:pPr>
            <w:r>
              <w:rPr>
                <w:rFonts w:ascii="DejaVu Sans Mono" w:hAnsi="DejaVu Sans Mono" w:cs="DejaVu Sans Mono"/>
                <w:sz w:val="16"/>
              </w:rPr>
              <w:t>Canonical enums.</w:t>
            </w:r>
          </w:p>
        </w:tc>
      </w:tr>
      <w:tr>
        <w:tc>
          <w:tcPr>
            <w:tcW w:type="dxa" w:w="3005"/>
            <w:vAlign w:val="top"/>
            <w:textDirection w:val="lrTb"/>
          </w:tcPr>
          <w:p>
            <w:pPr>
              <w:jc w:val="left"/>
            </w:pPr>
            <w:r>
              <w:rPr>
                <w:rFonts w:ascii="DejaVu Sans Mono" w:hAnsi="DejaVu Sans Mono" w:cs="DejaVu Sans Mono"/>
                <w:sz w:val="16"/>
              </w:rPr>
              <w:t>score</w:t>
            </w:r>
          </w:p>
        </w:tc>
        <w:tc>
          <w:tcPr>
            <w:tcW w:type="dxa" w:w="6803"/>
            <w:vAlign w:val="top"/>
            <w:textDirection w:val="rtl"/>
          </w:tcPr>
          <w:p>
            <w:pPr>
              <w:bidi/>
              <w:jc w:val="right"/>
            </w:pPr>
            <w:r>
              <w:rPr>
                <w:rFonts w:ascii="Arial" w:hAnsi="Arial" w:cs="Arial"/>
                <w:sz w:val="16"/>
              </w:rPr>
              <w:t>Display/policy score; not probability.</w:t>
            </w:r>
          </w:p>
        </w:tc>
      </w:tr>
      <w:tr>
        <w:tc>
          <w:tcPr>
            <w:tcW w:type="dxa" w:w="3005"/>
            <w:vAlign w:val="top"/>
            <w:textDirection w:val="lrTb"/>
          </w:tcPr>
          <w:p>
            <w:pPr>
              <w:jc w:val="left"/>
            </w:pPr>
            <w:r>
              <w:rPr>
                <w:rFonts w:ascii="DejaVu Sans Mono" w:hAnsi="DejaVu Sans Mono" w:cs="DejaVu Sans Mono"/>
                <w:sz w:val="16"/>
              </w:rPr>
              <w:t>calibrated_probability</w:t>
            </w:r>
          </w:p>
        </w:tc>
        <w:tc>
          <w:tcPr>
            <w:tcW w:type="dxa" w:w="6803"/>
            <w:vAlign w:val="top"/>
            <w:textDirection w:val="rtl"/>
          </w:tcPr>
          <w:p>
            <w:pPr>
              <w:bidi/>
              <w:jc w:val="right"/>
            </w:pPr>
            <w:r>
              <w:rPr>
                <w:rFonts w:ascii="Arial" w:hAnsi="Arial" w:cs="Arial"/>
                <w:sz w:val="16"/>
              </w:rPr>
              <w:t>Nullable; only when CALIBRATED.</w:t>
            </w:r>
          </w:p>
        </w:tc>
      </w:tr>
      <w:tr>
        <w:tc>
          <w:tcPr>
            <w:tcW w:type="dxa" w:w="3005"/>
            <w:vAlign w:val="top"/>
            <w:textDirection w:val="lrTb"/>
          </w:tcPr>
          <w:p>
            <w:pPr>
              <w:jc w:val="left"/>
            </w:pPr>
            <w:r>
              <w:rPr>
                <w:rFonts w:ascii="DejaVu Sans Mono" w:hAnsi="DejaVu Sans Mono" w:cs="DejaVu Sans Mono"/>
                <w:sz w:val="16"/>
              </w:rPr>
              <w:t>observed_at/available_at/valid_until</w:t>
            </w:r>
          </w:p>
        </w:tc>
        <w:tc>
          <w:tcPr>
            <w:tcW w:type="dxa" w:w="6803"/>
            <w:vAlign w:val="top"/>
            <w:textDirection w:val="lrTb"/>
          </w:tcPr>
          <w:p>
            <w:pPr>
              <w:jc w:val="left"/>
            </w:pPr>
            <w:r>
              <w:rPr>
                <w:rFonts w:ascii="DejaVu Sans Mono" w:hAnsi="DejaVu Sans Mono" w:cs="DejaVu Sans Mono"/>
                <w:sz w:val="16"/>
              </w:rPr>
              <w:t>Point-in-time and TTL.</w:t>
            </w:r>
          </w:p>
        </w:tc>
      </w:tr>
      <w:tr>
        <w:tc>
          <w:tcPr>
            <w:tcW w:type="dxa" w:w="3005"/>
            <w:vAlign w:val="top"/>
            <w:textDirection w:val="lrTb"/>
          </w:tcPr>
          <w:p>
            <w:pPr>
              <w:jc w:val="left"/>
            </w:pPr>
            <w:r>
              <w:rPr>
                <w:rFonts w:ascii="DejaVu Sans Mono" w:hAnsi="DejaVu Sans Mono" w:cs="DejaVu Sans Mono"/>
                <w:sz w:val="16"/>
              </w:rPr>
              <w:t>evidence_json</w:t>
            </w:r>
          </w:p>
        </w:tc>
        <w:tc>
          <w:tcPr>
            <w:tcW w:type="dxa" w:w="6803"/>
            <w:vAlign w:val="top"/>
            <w:textDirection w:val="lrTb"/>
          </w:tcPr>
          <w:p>
            <w:pPr>
              <w:jc w:val="left"/>
            </w:pPr>
            <w:r>
              <w:rPr>
                <w:rFonts w:ascii="DejaVu Sans Mono" w:hAnsi="DejaVu Sans Mono" w:cs="DejaVu Sans Mono"/>
                <w:sz w:val="16"/>
              </w:rPr>
              <w:t>Structured references and values.</w:t>
            </w:r>
          </w:p>
        </w:tc>
      </w:tr>
      <w:tr>
        <w:tc>
          <w:tcPr>
            <w:tcW w:type="dxa" w:w="3005"/>
            <w:vAlign w:val="top"/>
            <w:textDirection w:val="lrTb"/>
          </w:tcPr>
          <w:p>
            <w:pPr>
              <w:jc w:val="left"/>
            </w:pPr>
            <w:r>
              <w:rPr>
                <w:rFonts w:ascii="DejaVu Sans Mono" w:hAnsi="DejaVu Sans Mono" w:cs="DejaVu Sans Mono"/>
                <w:sz w:val="16"/>
              </w:rPr>
              <w:t>risk_flags/invalidation</w:t>
            </w:r>
          </w:p>
        </w:tc>
        <w:tc>
          <w:tcPr>
            <w:tcW w:type="dxa" w:w="6803"/>
            <w:vAlign w:val="top"/>
            <w:textDirection w:val="lrTb"/>
          </w:tcPr>
          <w:p>
            <w:pPr>
              <w:jc w:val="left"/>
            </w:pPr>
            <w:r>
              <w:rPr>
                <w:rFonts w:ascii="DejaVu Sans Mono" w:hAnsi="DejaVu Sans Mono" w:cs="DejaVu Sans Mono"/>
                <w:sz w:val="16"/>
              </w:rPr>
              <w:t>Machine-readable blockers and invalidation.</w:t>
            </w:r>
          </w:p>
        </w:tc>
      </w:tr>
    </w:tbl>
    <w:p>
      <w:pPr>
        <w:spacing w:after="20"/>
      </w:pPr>
    </w:p>
    <w:p>
      <w:pPr>
        <w:pStyle w:val="Heading2"/>
        <w:bidi/>
        <w:spacing w:after="60"/>
        <w:jc w:val="right"/>
      </w:pPr>
      <w:r>
        <w:rPr>
          <w:rFonts w:ascii="Arial" w:hAnsi="Arial" w:cs="Arial"/>
          <w:b w:val="0"/>
          <w:sz w:val="20"/>
        </w:rPr>
        <w:t>25.3 Fusion lineage</w:t>
      </w:r>
    </w:p>
    <w:p>
      <w:pPr>
        <w:bidi/>
        <w:spacing w:after="28"/>
        <w:ind w:left="283" w:hanging="198"/>
        <w:jc w:val="right"/>
      </w:pPr>
      <w:r>
        <w:rPr>
          <w:rFonts w:ascii="Arial" w:hAnsi="Arial" w:cs="Arial"/>
          <w:b/>
          <w:sz w:val="20"/>
        </w:rPr>
        <w:t xml:space="preserve">• </w:t>
      </w:r>
      <w:r>
        <w:rPr>
          <w:rFonts w:ascii="Arial" w:hAnsi="Arial" w:cs="Arial"/>
          <w:sz w:val="20"/>
        </w:rPr>
        <w:t>fusion_runs references exact Strategy Definition, Manifest, Feature Snapshot, Policy Set and every Assessment.</w:t>
      </w:r>
    </w:p>
    <w:p>
      <w:pPr>
        <w:bidi/>
        <w:spacing w:after="28"/>
        <w:ind w:left="283" w:hanging="198"/>
        <w:jc w:val="right"/>
      </w:pPr>
      <w:r>
        <w:rPr>
          <w:rFonts w:ascii="Arial" w:hAnsi="Arial" w:cs="Arial"/>
          <w:b/>
          <w:sz w:val="20"/>
        </w:rPr>
        <w:t xml:space="preserve">• </w:t>
      </w:r>
      <w:r>
        <w:rPr>
          <w:rFonts w:ascii="Arial" w:hAnsi="Arial" w:cs="Arial"/>
          <w:sz w:val="20"/>
        </w:rPr>
        <w:t>fusion_evidence.role is REQUIRED, OPTIONAL, VETO or CONTEXT.</w:t>
      </w:r>
    </w:p>
    <w:p>
      <w:pPr>
        <w:bidi/>
        <w:spacing w:after="28"/>
        <w:ind w:left="283" w:hanging="198"/>
        <w:jc w:val="right"/>
      </w:pPr>
      <w:r>
        <w:rPr>
          <w:rFonts w:ascii="Arial" w:hAnsi="Arial" w:cs="Arial"/>
          <w:b/>
          <w:sz w:val="20"/>
        </w:rPr>
        <w:t xml:space="preserve">• </w:t>
      </w:r>
      <w:r>
        <w:rPr>
          <w:rFonts w:ascii="Arial" w:hAnsi="Arial" w:cs="Arial"/>
          <w:sz w:val="20"/>
        </w:rPr>
        <w:t>הסבר משתמש נשמר בנפרד מהחלטת המכונה ואינו משנה את Audit trail.</w:t>
      </w:r>
    </w:p>
    <w:p>
      <w:pPr>
        <w:bidi/>
        <w:spacing w:after="28"/>
        <w:ind w:left="283" w:hanging="198"/>
        <w:jc w:val="right"/>
      </w:pPr>
      <w:r>
        <w:rPr>
          <w:rFonts w:ascii="Arial" w:hAnsi="Arial" w:cs="Arial"/>
          <w:b/>
          <w:sz w:val="20"/>
        </w:rPr>
        <w:t xml:space="preserve">• </w:t>
      </w:r>
      <w:r>
        <w:rPr>
          <w:rFonts w:ascii="Arial" w:hAnsi="Arial" w:cs="Arial"/>
          <w:sz w:val="20"/>
        </w:rPr>
        <w:t>אות חיצוני נשמר גם כ-Raw payload וגם כ-normalized external_signal.</w:t>
      </w:r>
    </w:p>
    <w:p>
      <w:pPr>
        <w:pStyle w:val="Heading2"/>
        <w:bidi/>
        <w:spacing w:after="60"/>
        <w:jc w:val="right"/>
      </w:pPr>
      <w:r>
        <w:rPr>
          <w:rFonts w:ascii="Arial" w:hAnsi="Arial" w:cs="Arial"/>
          <w:b w:val="0"/>
          <w:sz w:val="20"/>
        </w:rPr>
        <w:t>25.4 ML Artifact governance</w:t>
      </w:r>
    </w:p>
    <w:p>
      <w:pPr>
        <w:bidi/>
        <w:spacing w:after="28"/>
        <w:ind w:left="283" w:hanging="198"/>
        <w:jc w:val="right"/>
      </w:pPr>
      <w:r>
        <w:rPr>
          <w:rFonts w:ascii="Arial" w:hAnsi="Arial" w:cs="Arial"/>
          <w:b/>
          <w:sz w:val="20"/>
        </w:rPr>
        <w:t xml:space="preserve">• </w:t>
      </w:r>
      <w:r>
        <w:rPr>
          <w:rFonts w:ascii="Arial" w:hAnsi="Arial" w:cs="Arial"/>
          <w:sz w:val="20"/>
        </w:rPr>
        <w:t>Model binary נשמר ב-Object Store; metadata/hash/signature במסד.</w:t>
      </w:r>
    </w:p>
    <w:p>
      <w:pPr>
        <w:bidi/>
        <w:spacing w:after="28"/>
        <w:ind w:left="283" w:hanging="198"/>
        <w:jc w:val="right"/>
      </w:pPr>
      <w:r>
        <w:rPr>
          <w:rFonts w:ascii="Arial" w:hAnsi="Arial" w:cs="Arial"/>
          <w:b/>
          <w:sz w:val="20"/>
        </w:rPr>
        <w:t xml:space="preserve">• </w:t>
      </w:r>
      <w:r>
        <w:rPr>
          <w:rFonts w:ascii="Arial" w:hAnsi="Arial" w:cs="Arial"/>
          <w:sz w:val="20"/>
        </w:rPr>
        <w:t>אין overwrite ל-artifact פעיל.</w:t>
      </w:r>
    </w:p>
    <w:p>
      <w:pPr>
        <w:bidi/>
        <w:spacing w:after="28"/>
        <w:ind w:left="283" w:hanging="198"/>
        <w:jc w:val="right"/>
      </w:pPr>
      <w:r>
        <w:rPr>
          <w:rFonts w:ascii="Arial" w:hAnsi="Arial" w:cs="Arial"/>
          <w:b/>
          <w:sz w:val="20"/>
        </w:rPr>
        <w:t xml:space="preserve">• </w:t>
      </w:r>
      <w:r>
        <w:rPr>
          <w:rFonts w:ascii="Arial" w:hAnsi="Arial" w:cs="Arial"/>
          <w:sz w:val="20"/>
        </w:rPr>
        <w:t>Training cutoff ו-label availability נשמרים כדי למנוע Look-ahead.</w:t>
      </w:r>
    </w:p>
    <w:p>
      <w:pPr>
        <w:bidi/>
        <w:spacing w:after="28"/>
        <w:ind w:left="283" w:hanging="198"/>
        <w:jc w:val="right"/>
      </w:pPr>
      <w:r>
        <w:rPr>
          <w:rFonts w:ascii="Arial" w:hAnsi="Arial" w:cs="Arial"/>
          <w:b/>
          <w:sz w:val="20"/>
        </w:rPr>
        <w:t xml:space="preserve">• </w:t>
      </w:r>
      <w:r>
        <w:rPr>
          <w:rFonts w:ascii="Arial" w:hAnsi="Arial" w:cs="Arial"/>
          <w:sz w:val="20"/>
        </w:rPr>
        <w:t>Active Model Pointer נפרד לכל task, environment ו-strategy.</w:t>
      </w:r>
    </w:p>
    <w:p>
      <w:pPr>
        <w:pStyle w:val="Heading2"/>
        <w:bidi/>
        <w:spacing w:after="60"/>
        <w:jc w:val="right"/>
      </w:pPr>
      <w:r>
        <w:rPr>
          <w:rFonts w:ascii="Arial" w:hAnsi="Arial" w:cs="Arial"/>
          <w:b w:val="0"/>
          <w:sz w:val="20"/>
        </w:rPr>
        <w:t>25.5 UI Read Models</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118"/>
            <w:shd w:fill="D9EAF7"/>
            <w:textDirection w:val="rtl"/>
            <w:vAlign w:val="center"/>
          </w:tcPr>
          <w:p>
            <w:pPr>
              <w:bidi/>
              <w:jc w:val="right"/>
            </w:pPr>
            <w:r>
              <w:rPr>
                <w:rFonts w:ascii="Arial" w:hAnsi="Arial" w:cs="Arial"/>
                <w:b/>
                <w:sz w:val="16"/>
              </w:rPr>
              <w:t>Read Model</w:t>
            </w:r>
          </w:p>
        </w:tc>
        <w:tc>
          <w:tcPr>
            <w:tcW w:type="dxa" w:w="6690"/>
            <w:shd w:fill="D9EAF7"/>
            <w:textDirection w:val="rtl"/>
            <w:vAlign w:val="center"/>
          </w:tcPr>
          <w:p>
            <w:pPr>
              <w:bidi/>
              <w:jc w:val="right"/>
            </w:pPr>
            <w:r>
              <w:rPr>
                <w:rFonts w:ascii="Arial" w:hAnsi="Arial" w:cs="Arial"/>
                <w:b/>
                <w:sz w:val="16"/>
              </w:rPr>
              <w:t>תוכן</w:t>
            </w:r>
          </w:p>
        </w:tc>
      </w:tr>
      <w:tr>
        <w:tc>
          <w:tcPr>
            <w:tcW w:type="dxa" w:w="3118"/>
            <w:vAlign w:val="top"/>
            <w:textDirection w:val="lrTb"/>
          </w:tcPr>
          <w:p>
            <w:pPr>
              <w:jc w:val="left"/>
            </w:pPr>
            <w:r>
              <w:rPr>
                <w:rFonts w:ascii="DejaVu Sans Mono" w:hAnsi="DejaVu Sans Mono" w:cs="DejaVu Sans Mono"/>
                <w:sz w:val="16"/>
              </w:rPr>
              <w:t>rm_overview_console</w:t>
            </w:r>
          </w:p>
        </w:tc>
        <w:tc>
          <w:tcPr>
            <w:tcW w:type="dxa" w:w="6690"/>
            <w:vAlign w:val="top"/>
            <w:textDirection w:val="lrTb"/>
          </w:tcPr>
          <w:p>
            <w:pPr>
              <w:jc w:val="left"/>
            </w:pPr>
            <w:r>
              <w:rPr>
                <w:rFonts w:ascii="DejaVu Sans Mono" w:hAnsi="DejaVu Sans Mono" w:cs="DejaVu Sans Mono"/>
                <w:sz w:val="16"/>
              </w:rPr>
              <w:t>Mode, kill state, account, risk, candidates, positions, alerts.</w:t>
            </w:r>
          </w:p>
        </w:tc>
      </w:tr>
      <w:tr>
        <w:tc>
          <w:tcPr>
            <w:tcW w:type="dxa" w:w="3118"/>
            <w:vAlign w:val="top"/>
            <w:textDirection w:val="lrTb"/>
          </w:tcPr>
          <w:p>
            <w:pPr>
              <w:jc w:val="left"/>
            </w:pPr>
            <w:r>
              <w:rPr>
                <w:rFonts w:ascii="DejaVu Sans Mono" w:hAnsi="DejaVu Sans Mono" w:cs="DejaVu Sans Mono"/>
                <w:sz w:val="16"/>
              </w:rPr>
              <w:t>rm_candidate_multimodel</w:t>
            </w:r>
          </w:p>
        </w:tc>
        <w:tc>
          <w:tcPr>
            <w:tcW w:type="dxa" w:w="6690"/>
            <w:vAlign w:val="top"/>
            <w:textDirection w:val="lrTb"/>
          </w:tcPr>
          <w:p>
            <w:pPr>
              <w:jc w:val="left"/>
            </w:pPr>
            <w:r>
              <w:rPr>
                <w:rFonts w:ascii="DejaVu Sans Mono" w:hAnsi="DejaVu Sans Mono" w:cs="DejaVu Sans Mono"/>
                <w:sz w:val="16"/>
              </w:rPr>
              <w:t>Technical, fundamental, news, ML, external, social and fusion.</w:t>
            </w:r>
          </w:p>
        </w:tc>
      </w:tr>
      <w:tr>
        <w:tc>
          <w:tcPr>
            <w:tcW w:type="dxa" w:w="3118"/>
            <w:vAlign w:val="top"/>
            <w:textDirection w:val="lrTb"/>
          </w:tcPr>
          <w:p>
            <w:pPr>
              <w:jc w:val="left"/>
            </w:pPr>
            <w:r>
              <w:rPr>
                <w:rFonts w:ascii="DejaVu Sans Mono" w:hAnsi="DejaVu Sans Mono" w:cs="DejaVu Sans Mono"/>
                <w:sz w:val="16"/>
              </w:rPr>
              <w:t>rm_scanner_runs</w:t>
            </w:r>
          </w:p>
        </w:tc>
        <w:tc>
          <w:tcPr>
            <w:tcW w:type="dxa" w:w="6690"/>
            <w:vAlign w:val="top"/>
            <w:textDirection w:val="lrTb"/>
          </w:tcPr>
          <w:p>
            <w:pPr>
              <w:jc w:val="left"/>
            </w:pPr>
            <w:r>
              <w:rPr>
                <w:rFonts w:ascii="DejaVu Sans Mono" w:hAnsi="DejaVu Sans Mono" w:cs="DejaVu Sans Mono"/>
                <w:sz w:val="16"/>
              </w:rPr>
              <w:t>Run health, results, filters and candidate conversion.</w:t>
            </w:r>
          </w:p>
        </w:tc>
      </w:tr>
      <w:tr>
        <w:tc>
          <w:tcPr>
            <w:tcW w:type="dxa" w:w="3118"/>
            <w:vAlign w:val="top"/>
            <w:textDirection w:val="lrTb"/>
          </w:tcPr>
          <w:p>
            <w:pPr>
              <w:jc w:val="left"/>
            </w:pPr>
            <w:r>
              <w:rPr>
                <w:rFonts w:ascii="DejaVu Sans Mono" w:hAnsi="DejaVu Sans Mono" w:cs="DejaVu Sans Mono"/>
                <w:sz w:val="16"/>
              </w:rPr>
              <w:t>rm_model_registry</w:t>
            </w:r>
          </w:p>
        </w:tc>
        <w:tc>
          <w:tcPr>
            <w:tcW w:type="dxa" w:w="6690"/>
            <w:vAlign w:val="top"/>
            <w:textDirection w:val="lrTb"/>
          </w:tcPr>
          <w:p>
            <w:pPr>
              <w:jc w:val="left"/>
            </w:pPr>
            <w:r>
              <w:rPr>
                <w:rFonts w:ascii="DejaVu Sans Mono" w:hAnsi="DejaVu Sans Mono" w:cs="DejaVu Sans Mono"/>
                <w:sz w:val="16"/>
              </w:rPr>
              <w:t>Active/challenger versions, calibration, drift and promotion state.</w:t>
            </w:r>
          </w:p>
        </w:tc>
      </w:tr>
      <w:tr>
        <w:tc>
          <w:tcPr>
            <w:tcW w:type="dxa" w:w="3118"/>
            <w:vAlign w:val="top"/>
            <w:textDirection w:val="lrTb"/>
          </w:tcPr>
          <w:p>
            <w:pPr>
              <w:jc w:val="left"/>
            </w:pPr>
            <w:r>
              <w:rPr>
                <w:rFonts w:ascii="DejaVu Sans Mono" w:hAnsi="DejaVu Sans Mono" w:cs="DejaVu Sans Mono"/>
                <w:sz w:val="16"/>
              </w:rPr>
              <w:t>rm_emergency_console</w:t>
            </w:r>
          </w:p>
        </w:tc>
        <w:tc>
          <w:tcPr>
            <w:tcW w:type="dxa" w:w="6690"/>
            <w:vAlign w:val="top"/>
            <w:textDirection w:val="lrTb"/>
          </w:tcPr>
          <w:p>
            <w:pPr>
              <w:jc w:val="left"/>
            </w:pPr>
            <w:r>
              <w:rPr>
                <w:rFonts w:ascii="DejaVu Sans Mono" w:hAnsi="DejaVu Sans Mono" w:cs="DejaVu Sans Mono"/>
                <w:sz w:val="16"/>
              </w:rPr>
              <w:t>Active halts, queued intents, broker sync and protective orders.</w:t>
            </w:r>
          </w:p>
        </w:tc>
      </w:tr>
    </w:tbl>
    <w:p>
      <w:pPr>
        <w:spacing w:after="20"/>
      </w:pPr>
    </w:p>
    <w:p>
      <w:r>
        <w:br w:type="page"/>
      </w:r>
    </w:p>
    <w:p>
      <w:pPr>
        <w:pStyle w:val="Heading1"/>
        <w:bidi/>
        <w:spacing w:after="60"/>
        <w:jc w:val="right"/>
      </w:pPr>
      <w:r>
        <w:rPr>
          <w:rFonts w:ascii="Arial" w:hAnsi="Arial" w:cs="Arial"/>
          <w:b/>
          <w:sz w:val="31"/>
        </w:rPr>
        <w:t>18. הרחבות מודל נתונים ל-Baseline הרב-מודלי</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458"/>
            <w:shd w:fill="D9EAF7"/>
            <w:vAlign w:val="center"/>
          </w:tcPr>
          <w:p>
            <w:pPr>
              <w:bidi/>
              <w:jc w:val="right"/>
            </w:pPr>
            <w:r>
              <w:rPr>
                <w:rFonts w:ascii="Arial" w:hAnsi="Arial" w:cs="Arial"/>
                <w:b/>
                <w:sz w:val="15"/>
              </w:rPr>
              <w:t>טבלה</w:t>
            </w:r>
          </w:p>
        </w:tc>
        <w:tc>
          <w:tcPr>
            <w:tcW w:type="dxa" w:w="6350"/>
            <w:shd w:fill="D9EAF7"/>
            <w:vAlign w:val="center"/>
          </w:tcPr>
          <w:p>
            <w:pPr>
              <w:bidi/>
              <w:jc w:val="right"/>
            </w:pPr>
            <w:r>
              <w:rPr>
                <w:rFonts w:ascii="Arial" w:hAnsi="Arial" w:cs="Arial"/>
                <w:b/>
                <w:sz w:val="15"/>
              </w:rPr>
              <w:t>תפקיד</w:t>
            </w:r>
          </w:p>
        </w:tc>
      </w:tr>
      <w:tr>
        <w:tc>
          <w:tcPr>
            <w:tcW w:type="dxa" w:w="3458"/>
            <w:vAlign w:val="top"/>
          </w:tcPr>
          <w:p>
            <w:pPr>
              <w:jc w:val="left"/>
            </w:pPr>
            <w:r>
              <w:rPr>
                <w:rFonts w:ascii="DejaVu Sans Mono" w:hAnsi="DejaVu Sans Mono" w:cs="DejaVu Sans Mono"/>
                <w:sz w:val="15"/>
              </w:rPr>
              <w:t>scan_runs</w:t>
            </w:r>
          </w:p>
        </w:tc>
        <w:tc>
          <w:tcPr>
            <w:tcW w:type="dxa" w:w="6350"/>
            <w:vAlign w:val="top"/>
          </w:tcPr>
          <w:p>
            <w:pPr>
              <w:bidi/>
              <w:jc w:val="right"/>
            </w:pPr>
            <w:r>
              <w:rPr>
                <w:rFonts w:ascii="Arial" w:hAnsi="Arial" w:cs="Arial"/>
                <w:sz w:val="15"/>
              </w:rPr>
              <w:t>הרצת Scanner, Universe, query, schedule, started/ended, counts.</w:t>
            </w:r>
          </w:p>
        </w:tc>
      </w:tr>
      <w:tr>
        <w:tc>
          <w:tcPr>
            <w:tcW w:type="dxa" w:w="3458"/>
            <w:vAlign w:val="top"/>
          </w:tcPr>
          <w:p>
            <w:pPr>
              <w:jc w:val="left"/>
            </w:pPr>
            <w:r>
              <w:rPr>
                <w:rFonts w:ascii="DejaVu Sans Mono" w:hAnsi="DejaVu Sans Mono" w:cs="DejaVu Sans Mono"/>
                <w:sz w:val="15"/>
              </w:rPr>
              <w:t>signal_assessments</w:t>
            </w:r>
          </w:p>
        </w:tc>
        <w:tc>
          <w:tcPr>
            <w:tcW w:type="dxa" w:w="6350"/>
            <w:vAlign w:val="top"/>
          </w:tcPr>
          <w:p>
            <w:pPr>
              <w:bidi/>
              <w:jc w:val="right"/>
            </w:pPr>
            <w:r>
              <w:rPr>
                <w:rFonts w:ascii="Arial" w:hAnsi="Arial" w:cs="Arial"/>
                <w:sz w:val="15"/>
              </w:rPr>
              <w:t>פלט קנוני מכל מנוע ניתוח, role, score, probability, evidence, valid_until.</w:t>
            </w:r>
          </w:p>
        </w:tc>
      </w:tr>
      <w:tr>
        <w:tc>
          <w:tcPr>
            <w:tcW w:type="dxa" w:w="3458"/>
            <w:vAlign w:val="top"/>
          </w:tcPr>
          <w:p>
            <w:pPr>
              <w:jc w:val="left"/>
            </w:pPr>
            <w:r>
              <w:rPr>
                <w:rFonts w:ascii="DejaVu Sans Mono" w:hAnsi="DejaVu Sans Mono" w:cs="DejaVu Sans Mono"/>
                <w:sz w:val="15"/>
              </w:rPr>
              <w:t>fusion_evaluations</w:t>
            </w:r>
          </w:p>
        </w:tc>
        <w:tc>
          <w:tcPr>
            <w:tcW w:type="dxa" w:w="6350"/>
            <w:vAlign w:val="top"/>
          </w:tcPr>
          <w:p>
            <w:pPr>
              <w:bidi/>
              <w:jc w:val="right"/>
            </w:pPr>
            <w:r>
              <w:rPr>
                <w:rFonts w:ascii="Arial" w:hAnsi="Arial" w:cs="Arial"/>
                <w:sz w:val="15"/>
              </w:rPr>
              <w:t>Manifest, required/soft/veto/bonus results ותוצאת Fusion.</w:t>
            </w:r>
          </w:p>
        </w:tc>
      </w:tr>
      <w:tr>
        <w:tc>
          <w:tcPr>
            <w:tcW w:type="dxa" w:w="3458"/>
            <w:vAlign w:val="top"/>
          </w:tcPr>
          <w:p>
            <w:pPr>
              <w:jc w:val="left"/>
            </w:pPr>
            <w:r>
              <w:rPr>
                <w:rFonts w:ascii="DejaVu Sans Mono" w:hAnsi="DejaVu Sans Mono" w:cs="DejaVu Sans Mono"/>
                <w:sz w:val="15"/>
              </w:rPr>
              <w:t>policy_gate_results</w:t>
            </w:r>
          </w:p>
        </w:tc>
        <w:tc>
          <w:tcPr>
            <w:tcW w:type="dxa" w:w="6350"/>
            <w:vAlign w:val="top"/>
          </w:tcPr>
          <w:p>
            <w:pPr>
              <w:bidi/>
              <w:jc w:val="right"/>
            </w:pPr>
            <w:r>
              <w:rPr>
                <w:rFonts w:ascii="Arial" w:hAnsi="Arial" w:cs="Arial"/>
                <w:sz w:val="15"/>
              </w:rPr>
              <w:t>תוצאה מפורטת לכל Gate וקטגורייתו.</w:t>
            </w:r>
          </w:p>
        </w:tc>
      </w:tr>
      <w:tr>
        <w:tc>
          <w:tcPr>
            <w:tcW w:type="dxa" w:w="3458"/>
            <w:vAlign w:val="top"/>
          </w:tcPr>
          <w:p>
            <w:pPr>
              <w:jc w:val="left"/>
            </w:pPr>
            <w:r>
              <w:rPr>
                <w:rFonts w:ascii="DejaVu Sans Mono" w:hAnsi="DejaVu Sans Mono" w:cs="DejaVu Sans Mono"/>
                <w:sz w:val="15"/>
              </w:rPr>
              <w:t>opportunity_funnel_events</w:t>
            </w:r>
          </w:p>
        </w:tc>
        <w:tc>
          <w:tcPr>
            <w:tcW w:type="dxa" w:w="6350"/>
            <w:vAlign w:val="top"/>
          </w:tcPr>
          <w:p>
            <w:pPr>
              <w:bidi/>
              <w:jc w:val="right"/>
            </w:pPr>
            <w:r>
              <w:rPr>
                <w:rFonts w:ascii="Arial" w:hAnsi="Arial" w:cs="Arial"/>
                <w:sz w:val="15"/>
              </w:rPr>
              <w:t>מעבר Candidate בין שלבים וסיבת עצירה.</w:t>
            </w:r>
          </w:p>
        </w:tc>
      </w:tr>
      <w:tr>
        <w:tc>
          <w:tcPr>
            <w:tcW w:type="dxa" w:w="3458"/>
            <w:vAlign w:val="top"/>
          </w:tcPr>
          <w:p>
            <w:pPr>
              <w:jc w:val="left"/>
            </w:pPr>
            <w:r>
              <w:rPr>
                <w:rFonts w:ascii="DejaVu Sans Mono" w:hAnsi="DejaVu Sans Mono" w:cs="DejaVu Sans Mono"/>
                <w:sz w:val="15"/>
              </w:rPr>
              <w:t>counterfactual_shadow_trades</w:t>
            </w:r>
          </w:p>
        </w:tc>
        <w:tc>
          <w:tcPr>
            <w:tcW w:type="dxa" w:w="6350"/>
            <w:vAlign w:val="top"/>
          </w:tcPr>
          <w:p>
            <w:pPr>
              <w:bidi/>
              <w:jc w:val="right"/>
            </w:pPr>
            <w:r>
              <w:rPr>
                <w:rFonts w:ascii="Arial" w:hAnsi="Arial" w:cs="Arial"/>
                <w:sz w:val="15"/>
              </w:rPr>
              <w:t>עסקאות וירטואליות עבור Candidates שלא בוצעו.</w:t>
            </w:r>
          </w:p>
        </w:tc>
      </w:tr>
      <w:tr>
        <w:tc>
          <w:tcPr>
            <w:tcW w:type="dxa" w:w="3458"/>
            <w:vAlign w:val="top"/>
          </w:tcPr>
          <w:p>
            <w:pPr>
              <w:jc w:val="left"/>
            </w:pPr>
            <w:r>
              <w:rPr>
                <w:rFonts w:ascii="DejaVu Sans Mono" w:hAnsi="DejaVu Sans Mono" w:cs="DejaVu Sans Mono"/>
                <w:sz w:val="15"/>
              </w:rPr>
              <w:t>experiment_runs</w:t>
            </w:r>
          </w:p>
        </w:tc>
        <w:tc>
          <w:tcPr>
            <w:tcW w:type="dxa" w:w="6350"/>
            <w:vAlign w:val="top"/>
          </w:tcPr>
          <w:p>
            <w:pPr>
              <w:bidi/>
              <w:jc w:val="right"/>
            </w:pPr>
            <w:r>
              <w:rPr>
                <w:rFonts w:ascii="Arial" w:hAnsi="Arial" w:cs="Arial"/>
                <w:sz w:val="15"/>
              </w:rPr>
              <w:t>Replay/Backtest/Shadow experiment וגרסאות קלט.</w:t>
            </w:r>
          </w:p>
        </w:tc>
      </w:tr>
      <w:tr>
        <w:tc>
          <w:tcPr>
            <w:tcW w:type="dxa" w:w="3458"/>
            <w:vAlign w:val="top"/>
          </w:tcPr>
          <w:p>
            <w:pPr>
              <w:jc w:val="left"/>
            </w:pPr>
            <w:r>
              <w:rPr>
                <w:rFonts w:ascii="DejaVu Sans Mono" w:hAnsi="DejaVu Sans Mono" w:cs="DejaVu Sans Mono"/>
                <w:sz w:val="15"/>
              </w:rPr>
              <w:t>dataset_snapshots</w:t>
            </w:r>
          </w:p>
        </w:tc>
        <w:tc>
          <w:tcPr>
            <w:tcW w:type="dxa" w:w="6350"/>
            <w:vAlign w:val="top"/>
          </w:tcPr>
          <w:p>
            <w:pPr>
              <w:bidi/>
              <w:jc w:val="right"/>
            </w:pPr>
            <w:r>
              <w:rPr>
                <w:rFonts w:ascii="Arial" w:hAnsi="Arial" w:cs="Arial"/>
                <w:sz w:val="15"/>
              </w:rPr>
              <w:t>רשימת מקורות, as_of, hash, split ו-lineage.</w:t>
            </w:r>
          </w:p>
        </w:tc>
      </w:tr>
      <w:tr>
        <w:tc>
          <w:tcPr>
            <w:tcW w:type="dxa" w:w="3458"/>
            <w:vAlign w:val="top"/>
          </w:tcPr>
          <w:p>
            <w:pPr>
              <w:jc w:val="left"/>
            </w:pPr>
            <w:r>
              <w:rPr>
                <w:rFonts w:ascii="DejaVu Sans Mono" w:hAnsi="DejaVu Sans Mono" w:cs="DejaVu Sans Mono"/>
                <w:sz w:val="15"/>
              </w:rPr>
              <w:t>model_registry</w:t>
            </w:r>
          </w:p>
        </w:tc>
        <w:tc>
          <w:tcPr>
            <w:tcW w:type="dxa" w:w="6350"/>
            <w:vAlign w:val="top"/>
          </w:tcPr>
          <w:p>
            <w:pPr>
              <w:bidi/>
              <w:jc w:val="right"/>
            </w:pPr>
            <w:r>
              <w:rPr>
                <w:rFonts w:ascii="Arial" w:hAnsi="Arial" w:cs="Arial"/>
                <w:sz w:val="15"/>
              </w:rPr>
              <w:t>Model ID, family, artifact, status, calibration ו-approval.</w:t>
            </w:r>
          </w:p>
        </w:tc>
      </w:tr>
      <w:tr>
        <w:tc>
          <w:tcPr>
            <w:tcW w:type="dxa" w:w="3458"/>
            <w:vAlign w:val="top"/>
          </w:tcPr>
          <w:p>
            <w:pPr>
              <w:jc w:val="left"/>
            </w:pPr>
            <w:r>
              <w:rPr>
                <w:rFonts w:ascii="DejaVu Sans Mono" w:hAnsi="DejaVu Sans Mono" w:cs="DejaVu Sans Mono"/>
                <w:sz w:val="15"/>
              </w:rPr>
              <w:t>model_evaluations</w:t>
            </w:r>
          </w:p>
        </w:tc>
        <w:tc>
          <w:tcPr>
            <w:tcW w:type="dxa" w:w="6350"/>
            <w:vAlign w:val="top"/>
          </w:tcPr>
          <w:p>
            <w:pPr>
              <w:bidi/>
              <w:jc w:val="right"/>
            </w:pPr>
            <w:r>
              <w:rPr>
                <w:rFonts w:ascii="Arial" w:hAnsi="Arial" w:cs="Arial"/>
                <w:sz w:val="15"/>
              </w:rPr>
              <w:t>Metrics, slices, drift, fairness/robustness ו-acceptance.</w:t>
            </w:r>
          </w:p>
        </w:tc>
      </w:tr>
      <w:tr>
        <w:tc>
          <w:tcPr>
            <w:tcW w:type="dxa" w:w="3458"/>
            <w:vAlign w:val="top"/>
          </w:tcPr>
          <w:p>
            <w:pPr>
              <w:jc w:val="left"/>
            </w:pPr>
            <w:r>
              <w:rPr>
                <w:rFonts w:ascii="DejaVu Sans Mono" w:hAnsi="DejaVu Sans Mono" w:cs="DejaVu Sans Mono"/>
                <w:sz w:val="15"/>
              </w:rPr>
              <w:t>portfolio_snapshots</w:t>
            </w:r>
          </w:p>
        </w:tc>
        <w:tc>
          <w:tcPr>
            <w:tcW w:type="dxa" w:w="6350"/>
            <w:vAlign w:val="top"/>
          </w:tcPr>
          <w:p>
            <w:pPr>
              <w:bidi/>
              <w:jc w:val="right"/>
            </w:pPr>
            <w:r>
              <w:rPr>
                <w:rFonts w:ascii="Arial" w:hAnsi="Arial" w:cs="Arial"/>
                <w:sz w:val="15"/>
              </w:rPr>
              <w:t>NAV, exposures, open risk, cash ו-strategy budgets.</w:t>
            </w:r>
          </w:p>
        </w:tc>
      </w:tr>
      <w:tr>
        <w:tc>
          <w:tcPr>
            <w:tcW w:type="dxa" w:w="3458"/>
            <w:vAlign w:val="top"/>
          </w:tcPr>
          <w:p>
            <w:pPr>
              <w:jc w:val="left"/>
            </w:pPr>
            <w:r>
              <w:rPr>
                <w:rFonts w:ascii="DejaVu Sans Mono" w:hAnsi="DejaVu Sans Mono" w:cs="DejaVu Sans Mono"/>
                <w:sz w:val="15"/>
              </w:rPr>
              <w:t>capital_allocations</w:t>
            </w:r>
          </w:p>
        </w:tc>
        <w:tc>
          <w:tcPr>
            <w:tcW w:type="dxa" w:w="6350"/>
            <w:vAlign w:val="top"/>
          </w:tcPr>
          <w:p>
            <w:pPr>
              <w:bidi/>
              <w:jc w:val="right"/>
            </w:pPr>
            <w:r>
              <w:rPr>
                <w:rFonts w:ascii="Arial" w:hAnsi="Arial" w:cs="Arial"/>
                <w:sz w:val="15"/>
              </w:rPr>
              <w:t>תקציב לפי Strategy/Model/Regime ו-validity.</w:t>
            </w:r>
          </w:p>
        </w:tc>
      </w:tr>
      <w:tr>
        <w:tc>
          <w:tcPr>
            <w:tcW w:type="dxa" w:w="3458"/>
            <w:vAlign w:val="top"/>
          </w:tcPr>
          <w:p>
            <w:pPr>
              <w:jc w:val="left"/>
            </w:pPr>
            <w:r>
              <w:rPr>
                <w:rFonts w:ascii="DejaVu Sans Mono" w:hAnsi="DejaVu Sans Mono" w:cs="DejaVu Sans Mono"/>
                <w:sz w:val="15"/>
              </w:rPr>
              <w:t>regime_snapshots</w:t>
            </w:r>
          </w:p>
        </w:tc>
        <w:tc>
          <w:tcPr>
            <w:tcW w:type="dxa" w:w="6350"/>
            <w:vAlign w:val="top"/>
          </w:tcPr>
          <w:p>
            <w:pPr>
              <w:bidi/>
              <w:jc w:val="right"/>
            </w:pPr>
            <w:r>
              <w:rPr>
                <w:rFonts w:ascii="Arial" w:hAnsi="Arial" w:cs="Arial"/>
                <w:sz w:val="15"/>
              </w:rPr>
              <w:t>Market regime, confidence, inputs ו-valid interval.</w:t>
            </w:r>
          </w:p>
        </w:tc>
      </w:tr>
      <w:tr>
        <w:tc>
          <w:tcPr>
            <w:tcW w:type="dxa" w:w="3458"/>
            <w:vAlign w:val="top"/>
          </w:tcPr>
          <w:p>
            <w:pPr>
              <w:jc w:val="left"/>
            </w:pPr>
            <w:r>
              <w:rPr>
                <w:rFonts w:ascii="DejaVu Sans Mono" w:hAnsi="DejaVu Sans Mono" w:cs="DejaVu Sans Mono"/>
                <w:sz w:val="15"/>
              </w:rPr>
              <w:t>correlation_clusters</w:t>
            </w:r>
          </w:p>
        </w:tc>
        <w:tc>
          <w:tcPr>
            <w:tcW w:type="dxa" w:w="6350"/>
            <w:vAlign w:val="top"/>
          </w:tcPr>
          <w:p>
            <w:pPr>
              <w:bidi/>
              <w:jc w:val="right"/>
            </w:pPr>
            <w:r>
              <w:rPr>
                <w:rFonts w:ascii="Arial" w:hAnsi="Arial" w:cs="Arial"/>
                <w:sz w:val="15"/>
              </w:rPr>
              <w:t>Symbol/sector/theme cluster, methodology ו-version.</w:t>
            </w:r>
          </w:p>
        </w:tc>
      </w:tr>
      <w:tr>
        <w:tc>
          <w:tcPr>
            <w:tcW w:type="dxa" w:w="3458"/>
            <w:vAlign w:val="top"/>
          </w:tcPr>
          <w:p>
            <w:pPr>
              <w:jc w:val="left"/>
            </w:pPr>
            <w:r>
              <w:rPr>
                <w:rFonts w:ascii="DejaVu Sans Mono" w:hAnsi="DejaVu Sans Mono" w:cs="DejaVu Sans Mono"/>
                <w:sz w:val="15"/>
              </w:rPr>
              <w:t>content_trust_assessments</w:t>
            </w:r>
          </w:p>
        </w:tc>
        <w:tc>
          <w:tcPr>
            <w:tcW w:type="dxa" w:w="6350"/>
            <w:vAlign w:val="top"/>
          </w:tcPr>
          <w:p>
            <w:pPr>
              <w:bidi/>
              <w:jc w:val="right"/>
            </w:pPr>
            <w:r>
              <w:rPr>
                <w:rFonts w:ascii="Arial" w:hAnsi="Arial" w:cs="Arial"/>
                <w:sz w:val="15"/>
              </w:rPr>
              <w:t>Provenance, source class, manipulation flags ו-trust score.</w:t>
            </w:r>
          </w:p>
        </w:tc>
      </w:tr>
      <w:tr>
        <w:tc>
          <w:tcPr>
            <w:tcW w:type="dxa" w:w="3458"/>
            <w:vAlign w:val="top"/>
          </w:tcPr>
          <w:p>
            <w:pPr>
              <w:jc w:val="left"/>
            </w:pPr>
            <w:r>
              <w:rPr>
                <w:rFonts w:ascii="DejaVu Sans Mono" w:hAnsi="DejaVu Sans Mono" w:cs="DejaVu Sans Mono"/>
                <w:sz w:val="15"/>
              </w:rPr>
              <w:t>quarantined_content</w:t>
            </w:r>
          </w:p>
        </w:tc>
        <w:tc>
          <w:tcPr>
            <w:tcW w:type="dxa" w:w="6350"/>
            <w:vAlign w:val="top"/>
          </w:tcPr>
          <w:p>
            <w:pPr>
              <w:bidi/>
              <w:jc w:val="right"/>
            </w:pPr>
            <w:r>
              <w:rPr>
                <w:rFonts w:ascii="Arial" w:hAnsi="Arial" w:cs="Arial"/>
                <w:sz w:val="15"/>
              </w:rPr>
              <w:t>Payload חשוד, סיבה, storage reference ו-review status.</w:t>
            </w:r>
          </w:p>
        </w:tc>
      </w:tr>
      <w:tr>
        <w:tc>
          <w:tcPr>
            <w:tcW w:type="dxa" w:w="3458"/>
            <w:vAlign w:val="top"/>
          </w:tcPr>
          <w:p>
            <w:pPr>
              <w:jc w:val="left"/>
            </w:pPr>
            <w:r>
              <w:rPr>
                <w:rFonts w:ascii="DejaVu Sans Mono" w:hAnsi="DejaVu Sans Mono" w:cs="DejaVu Sans Mono"/>
                <w:sz w:val="15"/>
              </w:rPr>
              <w:t>emergency_commands</w:t>
            </w:r>
          </w:p>
        </w:tc>
        <w:tc>
          <w:tcPr>
            <w:tcW w:type="dxa" w:w="6350"/>
            <w:vAlign w:val="top"/>
          </w:tcPr>
          <w:p>
            <w:pPr>
              <w:bidi/>
              <w:jc w:val="right"/>
            </w:pPr>
            <w:r>
              <w:rPr>
                <w:rFonts w:ascii="Arial" w:hAnsi="Arial" w:cs="Arial"/>
                <w:sz w:val="15"/>
              </w:rPr>
              <w:t>Command, scope, actor, auth level, ack ו-result.</w:t>
            </w:r>
          </w:p>
        </w:tc>
      </w:tr>
      <w:tr>
        <w:tc>
          <w:tcPr>
            <w:tcW w:type="dxa" w:w="3458"/>
            <w:vAlign w:val="top"/>
          </w:tcPr>
          <w:p>
            <w:pPr>
              <w:jc w:val="left"/>
            </w:pPr>
            <w:r>
              <w:rPr>
                <w:rFonts w:ascii="DejaVu Sans Mono" w:hAnsi="DejaVu Sans Mono" w:cs="DejaVu Sans Mono"/>
                <w:sz w:val="15"/>
              </w:rPr>
              <w:t>notification_events</w:t>
            </w:r>
          </w:p>
        </w:tc>
        <w:tc>
          <w:tcPr>
            <w:tcW w:type="dxa" w:w="6350"/>
            <w:vAlign w:val="top"/>
          </w:tcPr>
          <w:p>
            <w:pPr>
              <w:bidi/>
              <w:jc w:val="right"/>
            </w:pPr>
            <w:r>
              <w:rPr>
                <w:rFonts w:ascii="Arial" w:hAnsi="Arial" w:cs="Arial"/>
                <w:sz w:val="15"/>
              </w:rPr>
              <w:t>Severity, channel, delivery status, dedup key ו-ack.</w:t>
            </w:r>
          </w:p>
        </w:tc>
      </w:tr>
    </w:tbl>
    <w:p>
      <w:pPr>
        <w:spacing w:after="20"/>
      </w:pPr>
    </w:p>
    <w:p>
      <w:pPr>
        <w:pStyle w:val="Heading2"/>
        <w:bidi/>
        <w:spacing w:after="60"/>
        <w:jc w:val="right"/>
      </w:pPr>
      <w:r>
        <w:rPr>
          <w:rFonts w:ascii="Arial" w:hAnsi="Arial" w:cs="Arial"/>
          <w:b/>
          <w:sz w:val="24"/>
        </w:rPr>
        <w:t>18.1 אילוצים ו-Lineage</w:t>
      </w:r>
    </w:p>
    <w:p>
      <w:pPr>
        <w:bidi/>
        <w:spacing w:after="28"/>
        <w:ind w:left="312" w:hanging="198"/>
        <w:jc w:val="right"/>
      </w:pPr>
      <w:r>
        <w:rPr>
          <w:rFonts w:ascii="Arial" w:hAnsi="Arial" w:cs="Arial"/>
          <w:b/>
          <w:sz w:val="20"/>
        </w:rPr>
        <w:t xml:space="preserve">• </w:t>
      </w:r>
      <w:r>
        <w:rPr>
          <w:rFonts w:ascii="Arial" w:hAnsi="Arial" w:cs="Arial"/>
          <w:sz w:val="20"/>
        </w:rPr>
        <w:t>כל Assessment מקושר ל-model_version, feature_snapshot, dataset/source evidence ו-as_of.</w:t>
      </w:r>
    </w:p>
    <w:p>
      <w:pPr>
        <w:bidi/>
        <w:spacing w:after="28"/>
        <w:ind w:left="312" w:hanging="198"/>
        <w:jc w:val="right"/>
      </w:pPr>
      <w:r>
        <w:rPr>
          <w:rFonts w:ascii="Arial" w:hAnsi="Arial" w:cs="Arial"/>
          <w:b/>
          <w:sz w:val="20"/>
        </w:rPr>
        <w:t xml:space="preserve">• </w:t>
      </w:r>
      <w:r>
        <w:rPr>
          <w:rFonts w:ascii="Arial" w:hAnsi="Arial" w:cs="Arial"/>
          <w:sz w:val="20"/>
        </w:rPr>
        <w:t>Counterfactual Shadow אינו משנה Order/Position אמיתי ואינו נטמע ב-P&amp;L החשבון.</w:t>
      </w:r>
    </w:p>
    <w:p>
      <w:pPr>
        <w:bidi/>
        <w:spacing w:after="28"/>
        <w:ind w:left="312" w:hanging="198"/>
        <w:jc w:val="right"/>
      </w:pPr>
      <w:r>
        <w:rPr>
          <w:rFonts w:ascii="Arial" w:hAnsi="Arial" w:cs="Arial"/>
          <w:b/>
          <w:sz w:val="20"/>
        </w:rPr>
        <w:t xml:space="preserve">• </w:t>
      </w:r>
      <w:r>
        <w:rPr>
          <w:rFonts w:ascii="Arial" w:hAnsi="Arial" w:cs="Arial"/>
          <w:sz w:val="20"/>
        </w:rPr>
        <w:t>Model artifact נשמר ב-Object Storage עם hash; המסד שומר Metadata ו-Approval state.</w:t>
      </w:r>
    </w:p>
    <w:p>
      <w:pPr>
        <w:bidi/>
        <w:spacing w:after="28"/>
        <w:ind w:left="312" w:hanging="198"/>
        <w:jc w:val="right"/>
      </w:pPr>
      <w:r>
        <w:rPr>
          <w:rFonts w:ascii="Arial" w:hAnsi="Arial" w:cs="Arial"/>
          <w:b/>
          <w:sz w:val="20"/>
        </w:rPr>
        <w:t xml:space="preserve">• </w:t>
      </w:r>
      <w:r>
        <w:rPr>
          <w:rFonts w:ascii="Arial" w:hAnsi="Arial" w:cs="Arial"/>
          <w:sz w:val="20"/>
        </w:rPr>
        <w:t>Emergency command הוא Append-only ואינו ניתן למחיקה רגילה.</w:t>
      </w:r>
    </w:p>
    <w:p>
      <w:pPr>
        <w:bidi/>
        <w:spacing w:after="28"/>
        <w:ind w:left="312" w:hanging="198"/>
        <w:jc w:val="right"/>
      </w:pPr>
      <w:r>
        <w:rPr>
          <w:rFonts w:ascii="Arial" w:hAnsi="Arial" w:cs="Arial"/>
          <w:b/>
          <w:sz w:val="20"/>
        </w:rPr>
        <w:t xml:space="preserve">• </w:t>
      </w:r>
      <w:r>
        <w:rPr>
          <w:rFonts w:ascii="Arial" w:hAnsi="Arial" w:cs="Arial"/>
          <w:sz w:val="20"/>
        </w:rPr>
        <w:t>Quarantined content אינו זמין ל-Fusion עד שחרור מפורש או Parser בטוח.</w:t>
      </w:r>
    </w:p>
    <w:p>
      <w:pPr>
        <w:bidi/>
        <w:spacing w:after="28"/>
        <w:ind w:left="312" w:hanging="198"/>
        <w:jc w:val="right"/>
      </w:pPr>
      <w:r>
        <w:rPr>
          <w:rFonts w:ascii="Arial" w:hAnsi="Arial" w:cs="Arial"/>
          <w:b/>
          <w:sz w:val="20"/>
        </w:rPr>
        <w:t xml:space="preserve">• </w:t>
      </w:r>
      <w:r>
        <w:rPr>
          <w:rFonts w:ascii="Arial" w:hAnsi="Arial" w:cs="Arial"/>
          <w:sz w:val="20"/>
        </w:rPr>
        <w:t>Partitioning מופעל רק לפי Threshold נפח; הסכמות נשארות Partition-ready.</w:t>
      </w:r>
    </w:p>
    <w:p>
      <w:pPr>
        <w:pStyle w:val="Heading1"/>
        <w:pageBreakBefore/>
        <w:bidi/>
        <w:spacing w:after="60"/>
        <w:jc w:val="right"/>
      </w:pPr>
      <w:r>
        <w:rPr>
          <w:rFonts w:ascii="Arial" w:hAnsi="Arial" w:cs="Arial"/>
          <w:b/>
          <w:sz w:val="31"/>
        </w:rPr>
        <w:t>30. הרחבת מודל הנתונים עבור Telegram</w:t>
      </w:r>
    </w:p>
    <w:p>
      <w:pPr>
        <w:pStyle w:val="Heading2"/>
        <w:bidi/>
        <w:spacing w:after="60"/>
        <w:jc w:val="right"/>
      </w:pPr>
      <w:r>
        <w:rPr>
          <w:rFonts w:ascii="Arial" w:hAnsi="Arial" w:cs="Arial"/>
          <w:b/>
          <w:sz w:val="24"/>
        </w:rPr>
        <w:t>30.1 telegram_source_profiles</w:t>
      </w:r>
    </w:p>
    <w:tbl>
      <w:tblPr>
        <w:tblStyle w:val="TableGrid"/>
        <w:tblW w:type="auto" w:w="0"/>
        <w:tblLook w:firstColumn="1" w:firstRow="1" w:lastColumn="0" w:lastRow="0" w:noHBand="0" w:noVBand="1" w:val="04A0"/>
      </w:tblPr>
      <w:tblGrid>
        <w:gridCol w:w="5241"/>
        <w:gridCol w:w="5241"/>
      </w:tblGrid>
      <w:tr>
        <w:trPr>
          <w:tblHeader w:val="true"/>
        </w:trPr>
        <w:tc>
          <w:tcPr>
            <w:tcW w:type="dxa" w:w="5241"/>
            <w:shd w:fill="D9EAF7"/>
            <w:textDirection w:val="rtl"/>
            <w:vAlign w:val="center"/>
          </w:tcPr>
          <w:p>
            <w:pPr>
              <w:bidi/>
              <w:jc w:val="right"/>
            </w:pPr>
            <w:r>
              <w:rPr>
                <w:rFonts w:ascii="Arial" w:hAnsi="Arial" w:cs="Arial"/>
                <w:b/>
                <w:sz w:val="16"/>
              </w:rPr>
              <w:t>שדה</w:t>
            </w:r>
          </w:p>
        </w:tc>
        <w:tc>
          <w:tcPr>
            <w:tcW w:type="dxa" w:w="5241"/>
            <w:shd w:fill="D9EAF7"/>
            <w:textDirection w:val="rtl"/>
            <w:vAlign w:val="center"/>
          </w:tcPr>
          <w:p>
            <w:pPr>
              <w:bidi/>
              <w:jc w:val="right"/>
            </w:pPr>
            <w:r>
              <w:rPr>
                <w:rFonts w:ascii="Arial" w:hAnsi="Arial" w:cs="Arial"/>
                <w:b/>
                <w:sz w:val="16"/>
              </w:rPr>
              <w:t>תיאור</w:t>
            </w:r>
          </w:p>
        </w:tc>
      </w:tr>
      <w:tr>
        <w:tc>
          <w:tcPr>
            <w:tcW w:type="dxa" w:w="5241"/>
            <w:textDirection w:val="lrTb"/>
            <w:vAlign w:val="top"/>
          </w:tcPr>
          <w:p>
            <w:pPr>
              <w:jc w:val="left"/>
            </w:pPr>
            <w:r>
              <w:rPr>
                <w:rFonts w:ascii="DejaVu Sans Mono" w:hAnsi="DejaVu Sans Mono" w:cs="DejaVu Sans Mono"/>
                <w:sz w:val="16"/>
              </w:rPr>
              <w:t>profile_id</w:t>
            </w:r>
          </w:p>
        </w:tc>
        <w:tc>
          <w:tcPr>
            <w:tcW w:type="dxa" w:w="5241"/>
            <w:textDirection w:val="rtl"/>
            <w:vAlign w:val="top"/>
          </w:tcPr>
          <w:p>
            <w:pPr>
              <w:bidi/>
              <w:jc w:val="right"/>
            </w:pPr>
            <w:r>
              <w:rPr>
                <w:rFonts w:ascii="Arial" w:hAnsi="Arial" w:cs="Arial"/>
                <w:sz w:val="16"/>
              </w:rPr>
              <w:t>UUID פנימי.</w:t>
            </w:r>
          </w:p>
        </w:tc>
      </w:tr>
      <w:tr>
        <w:tc>
          <w:tcPr>
            <w:tcW w:type="dxa" w:w="5241"/>
            <w:textDirection w:val="lrTb"/>
            <w:vAlign w:val="top"/>
          </w:tcPr>
          <w:p>
            <w:pPr>
              <w:jc w:val="left"/>
            </w:pPr>
            <w:r>
              <w:rPr>
                <w:rFonts w:ascii="DejaVu Sans Mono" w:hAnsi="DejaVu Sans Mono" w:cs="DejaVu Sans Mono"/>
                <w:sz w:val="16"/>
              </w:rPr>
              <w:t>access_mode</w:t>
            </w:r>
          </w:p>
        </w:tc>
        <w:tc>
          <w:tcPr>
            <w:tcW w:type="dxa" w:w="5241"/>
            <w:textDirection w:val="lrTb"/>
            <w:vAlign w:val="top"/>
          </w:tcPr>
          <w:p>
            <w:pPr>
              <w:jc w:val="left"/>
            </w:pPr>
            <w:r>
              <w:rPr>
                <w:rFonts w:ascii="DejaVu Sans Mono" w:hAnsi="DejaVu Sans Mono" w:cs="DejaVu Sans Mono"/>
                <w:sz w:val="16"/>
              </w:rPr>
              <w:t>BOT_API | USER_ACCOUNT_TDLIB.</w:t>
            </w:r>
          </w:p>
        </w:tc>
      </w:tr>
      <w:tr>
        <w:tc>
          <w:tcPr>
            <w:tcW w:type="dxa" w:w="5241"/>
            <w:textDirection w:val="lrTb"/>
            <w:vAlign w:val="top"/>
          </w:tcPr>
          <w:p>
            <w:pPr>
              <w:jc w:val="left"/>
            </w:pPr>
            <w:r>
              <w:rPr>
                <w:rFonts w:ascii="DejaVu Sans Mono" w:hAnsi="DejaVu Sans Mono" w:cs="DejaVu Sans Mono"/>
                <w:sz w:val="16"/>
              </w:rPr>
              <w:t>integration_id</w:t>
            </w:r>
          </w:p>
        </w:tc>
        <w:tc>
          <w:tcPr>
            <w:tcW w:type="dxa" w:w="5241"/>
            <w:textDirection w:val="rtl"/>
            <w:vAlign w:val="top"/>
          </w:tcPr>
          <w:p>
            <w:pPr>
              <w:bidi/>
              <w:jc w:val="right"/>
            </w:pPr>
            <w:r>
              <w:rPr>
                <w:rFonts w:ascii="Arial" w:hAnsi="Arial" w:cs="Arial"/>
                <w:sz w:val="16"/>
              </w:rPr>
              <w:t>קישור ל-Integration Connection.</w:t>
            </w:r>
          </w:p>
        </w:tc>
      </w:tr>
      <w:tr>
        <w:tc>
          <w:tcPr>
            <w:tcW w:type="dxa" w:w="5241"/>
            <w:textDirection w:val="lrTb"/>
            <w:vAlign w:val="top"/>
          </w:tcPr>
          <w:p>
            <w:pPr>
              <w:jc w:val="left"/>
            </w:pPr>
            <w:r>
              <w:rPr>
                <w:rFonts w:ascii="DejaVu Sans Mono" w:hAnsi="DejaVu Sans Mono" w:cs="DejaVu Sans Mono"/>
                <w:sz w:val="16"/>
              </w:rPr>
              <w:t>chat_id</w:t>
            </w:r>
          </w:p>
        </w:tc>
        <w:tc>
          <w:tcPr>
            <w:tcW w:type="dxa" w:w="5241"/>
            <w:textDirection w:val="rtl"/>
            <w:vAlign w:val="top"/>
          </w:tcPr>
          <w:p>
            <w:pPr>
              <w:bidi/>
              <w:jc w:val="right"/>
            </w:pPr>
            <w:r>
              <w:rPr>
                <w:rFonts w:ascii="Arial" w:hAnsi="Arial" w:cs="Arial"/>
                <w:sz w:val="16"/>
              </w:rPr>
              <w:t>מזהה 64-bit כמחרוזת קנונית כדי למנוע בעיות המרה.</w:t>
            </w:r>
          </w:p>
        </w:tc>
      </w:tr>
      <w:tr>
        <w:tc>
          <w:tcPr>
            <w:tcW w:type="dxa" w:w="5241"/>
            <w:textDirection w:val="lrTb"/>
            <w:vAlign w:val="top"/>
          </w:tcPr>
          <w:p>
            <w:pPr>
              <w:jc w:val="left"/>
            </w:pPr>
            <w:r>
              <w:rPr>
                <w:rFonts w:ascii="DejaVu Sans Mono" w:hAnsi="DejaVu Sans Mono" w:cs="DejaVu Sans Mono"/>
                <w:sz w:val="16"/>
              </w:rPr>
              <w:t>chat_type</w:t>
            </w:r>
          </w:p>
        </w:tc>
        <w:tc>
          <w:tcPr>
            <w:tcW w:type="dxa" w:w="5241"/>
            <w:textDirection w:val="lrTb"/>
            <w:vAlign w:val="top"/>
          </w:tcPr>
          <w:p>
            <w:pPr>
              <w:jc w:val="left"/>
            </w:pPr>
            <w:r>
              <w:rPr>
                <w:rFonts w:ascii="DejaVu Sans Mono" w:hAnsi="DejaVu Sans Mono" w:cs="DejaVu Sans Mono"/>
                <w:sz w:val="16"/>
              </w:rPr>
              <w:t>PRIVATE | GROUP | SUPERGROUP | CHANNEL.</w:t>
            </w:r>
          </w:p>
        </w:tc>
      </w:tr>
      <w:tr>
        <w:tc>
          <w:tcPr>
            <w:tcW w:type="dxa" w:w="5241"/>
            <w:textDirection w:val="lrTb"/>
            <w:vAlign w:val="top"/>
          </w:tcPr>
          <w:p>
            <w:pPr>
              <w:jc w:val="left"/>
            </w:pPr>
            <w:r>
              <w:rPr>
                <w:rFonts w:ascii="DejaVu Sans Mono" w:hAnsi="DejaVu Sans Mono" w:cs="DejaVu Sans Mono"/>
                <w:sz w:val="16"/>
              </w:rPr>
              <w:t>topic_id</w:t>
            </w:r>
          </w:p>
        </w:tc>
        <w:tc>
          <w:tcPr>
            <w:tcW w:type="dxa" w:w="5241"/>
            <w:textDirection w:val="rtl"/>
            <w:vAlign w:val="top"/>
          </w:tcPr>
          <w:p>
            <w:pPr>
              <w:bidi/>
              <w:jc w:val="right"/>
            </w:pPr>
            <w:r>
              <w:rPr>
                <w:rFonts w:ascii="Arial" w:hAnsi="Arial" w:cs="Arial"/>
                <w:sz w:val="16"/>
              </w:rPr>
              <w:t>אופציונלי; Forum Topic.</w:t>
            </w:r>
          </w:p>
        </w:tc>
      </w:tr>
      <w:tr>
        <w:tc>
          <w:tcPr>
            <w:tcW w:type="dxa" w:w="5241"/>
            <w:textDirection w:val="lrTb"/>
            <w:vAlign w:val="top"/>
          </w:tcPr>
          <w:p>
            <w:pPr>
              <w:jc w:val="left"/>
            </w:pPr>
            <w:r>
              <w:rPr>
                <w:rFonts w:ascii="DejaVu Sans Mono" w:hAnsi="DejaVu Sans Mono" w:cs="DejaVu Sans Mono"/>
                <w:sz w:val="16"/>
              </w:rPr>
              <w:t>display_name</w:t>
            </w:r>
          </w:p>
        </w:tc>
        <w:tc>
          <w:tcPr>
            <w:tcW w:type="dxa" w:w="5241"/>
            <w:textDirection w:val="rtl"/>
            <w:vAlign w:val="top"/>
          </w:tcPr>
          <w:p>
            <w:pPr>
              <w:bidi/>
              <w:jc w:val="right"/>
            </w:pPr>
            <w:r>
              <w:rPr>
                <w:rFonts w:ascii="Arial" w:hAnsi="Arial" w:cs="Arial"/>
                <w:sz w:val="16"/>
              </w:rPr>
              <w:t>שם תצוגה בזמן הקליטה.</w:t>
            </w:r>
          </w:p>
        </w:tc>
      </w:tr>
      <w:tr>
        <w:tc>
          <w:tcPr>
            <w:tcW w:type="dxa" w:w="5241"/>
            <w:textDirection w:val="lrTb"/>
            <w:vAlign w:val="top"/>
          </w:tcPr>
          <w:p>
            <w:pPr>
              <w:jc w:val="left"/>
            </w:pPr>
            <w:r>
              <w:rPr>
                <w:rFonts w:ascii="DejaVu Sans Mono" w:hAnsi="DejaVu Sans Mono" w:cs="DejaVu Sans Mono"/>
                <w:sz w:val="16"/>
              </w:rPr>
              <w:t>allowlisted</w:t>
            </w:r>
          </w:p>
        </w:tc>
        <w:tc>
          <w:tcPr>
            <w:tcW w:type="dxa" w:w="5241"/>
            <w:textDirection w:val="rtl"/>
            <w:vAlign w:val="top"/>
          </w:tcPr>
          <w:p>
            <w:pPr>
              <w:bidi/>
              <w:jc w:val="right"/>
            </w:pPr>
            <w:r>
              <w:rPr>
                <w:rFonts w:ascii="Arial" w:hAnsi="Arial" w:cs="Arial"/>
                <w:sz w:val="16"/>
              </w:rPr>
              <w:t>האם המקור מורשה.</w:t>
            </w:r>
          </w:p>
        </w:tc>
      </w:tr>
      <w:tr>
        <w:tc>
          <w:tcPr>
            <w:tcW w:type="dxa" w:w="5241"/>
            <w:textDirection w:val="lrTb"/>
            <w:vAlign w:val="top"/>
          </w:tcPr>
          <w:p>
            <w:pPr>
              <w:jc w:val="left"/>
            </w:pPr>
            <w:r>
              <w:rPr>
                <w:rFonts w:ascii="DejaVu Sans Mono" w:hAnsi="DejaVu Sans Mono" w:cs="DejaVu Sans Mono"/>
                <w:sz w:val="16"/>
              </w:rPr>
              <w:t>ingestion_enabled</w:t>
            </w:r>
          </w:p>
        </w:tc>
        <w:tc>
          <w:tcPr>
            <w:tcW w:type="dxa" w:w="5241"/>
            <w:textDirection w:val="rtl"/>
            <w:vAlign w:val="top"/>
          </w:tcPr>
          <w:p>
            <w:pPr>
              <w:bidi/>
              <w:jc w:val="right"/>
            </w:pPr>
            <w:r>
              <w:rPr>
                <w:rFonts w:ascii="Arial" w:hAnsi="Arial" w:cs="Arial"/>
                <w:sz w:val="16"/>
              </w:rPr>
              <w:t>האם הקליטה פעילה.</w:t>
            </w:r>
          </w:p>
        </w:tc>
      </w:tr>
      <w:tr>
        <w:tc>
          <w:tcPr>
            <w:tcW w:type="dxa" w:w="5241"/>
            <w:textDirection w:val="lrTb"/>
            <w:vAlign w:val="top"/>
          </w:tcPr>
          <w:p>
            <w:pPr>
              <w:jc w:val="left"/>
            </w:pPr>
            <w:r>
              <w:rPr>
                <w:rFonts w:ascii="DejaVu Sans Mono" w:hAnsi="DejaVu Sans Mono" w:cs="DejaVu Sans Mono"/>
                <w:sz w:val="16"/>
              </w:rPr>
              <w:t>notification_target</w:t>
            </w:r>
          </w:p>
        </w:tc>
        <w:tc>
          <w:tcPr>
            <w:tcW w:type="dxa" w:w="5241"/>
            <w:textDirection w:val="rtl"/>
            <w:vAlign w:val="top"/>
          </w:tcPr>
          <w:p>
            <w:pPr>
              <w:bidi/>
              <w:jc w:val="right"/>
            </w:pPr>
            <w:r>
              <w:rPr>
                <w:rFonts w:ascii="Arial" w:hAnsi="Arial" w:cs="Arial"/>
                <w:sz w:val="16"/>
              </w:rPr>
              <w:t>האם מותר לשלוח אליו Alerts פרטיים.</w:t>
            </w:r>
          </w:p>
        </w:tc>
      </w:tr>
      <w:tr>
        <w:tc>
          <w:tcPr>
            <w:tcW w:type="dxa" w:w="5241"/>
            <w:textDirection w:val="lrTb"/>
            <w:vAlign w:val="top"/>
          </w:tcPr>
          <w:p>
            <w:pPr>
              <w:jc w:val="left"/>
            </w:pPr>
            <w:r>
              <w:rPr>
                <w:rFonts w:ascii="DejaVu Sans Mono" w:hAnsi="DejaVu Sans Mono" w:cs="DejaVu Sans Mono"/>
                <w:sz w:val="16"/>
              </w:rPr>
              <w:t>secret_ref</w:t>
            </w:r>
          </w:p>
        </w:tc>
        <w:tc>
          <w:tcPr>
            <w:tcW w:type="dxa" w:w="5241"/>
            <w:textDirection w:val="rtl"/>
            <w:vAlign w:val="top"/>
          </w:tcPr>
          <w:p>
            <w:pPr>
              <w:bidi/>
              <w:jc w:val="right"/>
            </w:pPr>
            <w:r>
              <w:rPr>
                <w:rFonts w:ascii="Arial" w:hAnsi="Arial" w:cs="Arial"/>
                <w:sz w:val="16"/>
              </w:rPr>
              <w:t>Reference בלבד; אין Token או Session בטבלה.</w:t>
            </w:r>
          </w:p>
        </w:tc>
      </w:tr>
      <w:tr>
        <w:tc>
          <w:tcPr>
            <w:tcW w:type="dxa" w:w="5241"/>
            <w:textDirection w:val="lrTb"/>
            <w:vAlign w:val="top"/>
          </w:tcPr>
          <w:p>
            <w:pPr>
              <w:jc w:val="left"/>
            </w:pPr>
            <w:r>
              <w:rPr>
                <w:rFonts w:ascii="DejaVu Sans Mono" w:hAnsi="DejaVu Sans Mono" w:cs="DejaVu Sans Mono"/>
                <w:sz w:val="16"/>
              </w:rPr>
              <w:t>created_at / updated_at</w:t>
            </w:r>
          </w:p>
        </w:tc>
        <w:tc>
          <w:tcPr>
            <w:tcW w:type="dxa" w:w="5241"/>
            <w:textDirection w:val="lrTb"/>
            <w:vAlign w:val="top"/>
          </w:tcPr>
          <w:p>
            <w:pPr>
              <w:jc w:val="left"/>
            </w:pPr>
            <w:r>
              <w:rPr>
                <w:rFonts w:ascii="DejaVu Sans Mono" w:hAnsi="DejaVu Sans Mono" w:cs="DejaVu Sans Mono"/>
                <w:sz w:val="16"/>
              </w:rPr>
              <w:t>UTC.</w:t>
            </w:r>
          </w:p>
        </w:tc>
      </w:tr>
    </w:tbl>
    <w:p/>
    <w:p>
      <w:pPr>
        <w:pStyle w:val="Heading2"/>
        <w:bidi/>
        <w:spacing w:after="60"/>
        <w:jc w:val="right"/>
      </w:pPr>
      <w:r>
        <w:rPr>
          <w:rFonts w:ascii="Arial" w:hAnsi="Arial" w:cs="Arial"/>
          <w:b/>
          <w:sz w:val="24"/>
        </w:rPr>
        <w:t>30.2 telegram_event_metadata</w:t>
      </w:r>
    </w:p>
    <w:tbl>
      <w:tblPr>
        <w:tblStyle w:val="TableGrid"/>
        <w:tblW w:type="auto" w:w="0"/>
        <w:tblLook w:firstColumn="1" w:firstRow="1" w:lastColumn="0" w:lastRow="0" w:noHBand="0" w:noVBand="1" w:val="04A0"/>
      </w:tblPr>
      <w:tblGrid>
        <w:gridCol w:w="5241"/>
        <w:gridCol w:w="5241"/>
      </w:tblGrid>
      <w:tr>
        <w:trPr>
          <w:tblHeader w:val="true"/>
        </w:trPr>
        <w:tc>
          <w:tcPr>
            <w:tcW w:type="dxa" w:w="5241"/>
            <w:shd w:fill="D9EAF7"/>
            <w:textDirection w:val="rtl"/>
            <w:vAlign w:val="center"/>
          </w:tcPr>
          <w:p>
            <w:pPr>
              <w:bidi/>
              <w:jc w:val="right"/>
            </w:pPr>
            <w:r>
              <w:rPr>
                <w:rFonts w:ascii="Arial" w:hAnsi="Arial" w:cs="Arial"/>
                <w:b/>
                <w:sz w:val="16"/>
              </w:rPr>
              <w:t>שדה</w:t>
            </w:r>
          </w:p>
        </w:tc>
        <w:tc>
          <w:tcPr>
            <w:tcW w:type="dxa" w:w="5241"/>
            <w:shd w:fill="D9EAF7"/>
            <w:textDirection w:val="rtl"/>
            <w:vAlign w:val="center"/>
          </w:tcPr>
          <w:p>
            <w:pPr>
              <w:bidi/>
              <w:jc w:val="right"/>
            </w:pPr>
            <w:r>
              <w:rPr>
                <w:rFonts w:ascii="Arial" w:hAnsi="Arial" w:cs="Arial"/>
                <w:b/>
                <w:sz w:val="16"/>
              </w:rPr>
              <w:t>תיאור</w:t>
            </w:r>
          </w:p>
        </w:tc>
      </w:tr>
      <w:tr>
        <w:tc>
          <w:tcPr>
            <w:tcW w:type="dxa" w:w="5241"/>
            <w:textDirection w:val="lrTb"/>
            <w:vAlign w:val="top"/>
          </w:tcPr>
          <w:p>
            <w:pPr>
              <w:jc w:val="left"/>
            </w:pPr>
            <w:r>
              <w:rPr>
                <w:rFonts w:ascii="DejaVu Sans Mono" w:hAnsi="DejaVu Sans Mono" w:cs="DejaVu Sans Mono"/>
                <w:sz w:val="16"/>
              </w:rPr>
              <w:t>update_id</w:t>
            </w:r>
          </w:p>
        </w:tc>
        <w:tc>
          <w:tcPr>
            <w:tcW w:type="dxa" w:w="5241"/>
            <w:textDirection w:val="rtl"/>
            <w:vAlign w:val="top"/>
          </w:tcPr>
          <w:p>
            <w:pPr>
              <w:bidi/>
              <w:jc w:val="right"/>
            </w:pPr>
            <w:r>
              <w:rPr>
                <w:rFonts w:ascii="Arial" w:hAnsi="Arial" w:cs="Arial"/>
                <w:sz w:val="16"/>
              </w:rPr>
              <w:t>מזהה Update כאשר זמין.</w:t>
            </w:r>
          </w:p>
        </w:tc>
      </w:tr>
      <w:tr>
        <w:tc>
          <w:tcPr>
            <w:tcW w:type="dxa" w:w="5241"/>
            <w:textDirection w:val="lrTb"/>
            <w:vAlign w:val="top"/>
          </w:tcPr>
          <w:p>
            <w:pPr>
              <w:jc w:val="left"/>
            </w:pPr>
            <w:r>
              <w:rPr>
                <w:rFonts w:ascii="DejaVu Sans Mono" w:hAnsi="DejaVu Sans Mono" w:cs="DejaVu Sans Mono"/>
                <w:sz w:val="16"/>
              </w:rPr>
              <w:t>message_id</w:t>
            </w:r>
          </w:p>
        </w:tc>
        <w:tc>
          <w:tcPr>
            <w:tcW w:type="dxa" w:w="5241"/>
            <w:textDirection w:val="rtl"/>
            <w:vAlign w:val="top"/>
          </w:tcPr>
          <w:p>
            <w:pPr>
              <w:bidi/>
              <w:jc w:val="right"/>
            </w:pPr>
            <w:r>
              <w:rPr>
                <w:rFonts w:ascii="Arial" w:hAnsi="Arial" w:cs="Arial"/>
                <w:sz w:val="16"/>
              </w:rPr>
              <w:t>מזהה הודעה בתוך Chat.</w:t>
            </w:r>
          </w:p>
        </w:tc>
      </w:tr>
      <w:tr>
        <w:tc>
          <w:tcPr>
            <w:tcW w:type="dxa" w:w="5241"/>
            <w:textDirection w:val="lrTb"/>
            <w:vAlign w:val="top"/>
          </w:tcPr>
          <w:p>
            <w:pPr>
              <w:jc w:val="left"/>
            </w:pPr>
            <w:r>
              <w:rPr>
                <w:rFonts w:ascii="DejaVu Sans Mono" w:hAnsi="DejaVu Sans Mono" w:cs="DejaVu Sans Mono"/>
                <w:sz w:val="16"/>
              </w:rPr>
              <w:t>sender_id</w:t>
            </w:r>
          </w:p>
        </w:tc>
        <w:tc>
          <w:tcPr>
            <w:tcW w:type="dxa" w:w="5241"/>
            <w:textDirection w:val="rtl"/>
            <w:vAlign w:val="top"/>
          </w:tcPr>
          <w:p>
            <w:pPr>
              <w:bidi/>
              <w:jc w:val="right"/>
            </w:pPr>
            <w:r>
              <w:rPr>
                <w:rFonts w:ascii="Arial" w:hAnsi="Arial" w:cs="Arial"/>
                <w:sz w:val="16"/>
              </w:rPr>
              <w:t>מזהה שולח כאשר זמין והרשאות הפרטיות מאפשרות.</w:t>
            </w:r>
          </w:p>
        </w:tc>
      </w:tr>
      <w:tr>
        <w:tc>
          <w:tcPr>
            <w:tcW w:type="dxa" w:w="5241"/>
            <w:textDirection w:val="lrTb"/>
            <w:vAlign w:val="top"/>
          </w:tcPr>
          <w:p>
            <w:pPr>
              <w:jc w:val="left"/>
            </w:pPr>
            <w:r>
              <w:rPr>
                <w:rFonts w:ascii="DejaVu Sans Mono" w:hAnsi="DejaVu Sans Mono" w:cs="DejaVu Sans Mono"/>
                <w:sz w:val="16"/>
              </w:rPr>
              <w:t>reply_to_message_id</w:t>
            </w:r>
          </w:p>
        </w:tc>
        <w:tc>
          <w:tcPr>
            <w:tcW w:type="dxa" w:w="5241"/>
            <w:textDirection w:val="rtl"/>
            <w:vAlign w:val="top"/>
          </w:tcPr>
          <w:p>
            <w:pPr>
              <w:bidi/>
              <w:jc w:val="right"/>
            </w:pPr>
            <w:r>
              <w:rPr>
                <w:rFonts w:ascii="Arial" w:hAnsi="Arial" w:cs="Arial"/>
                <w:sz w:val="16"/>
              </w:rPr>
              <w:t>קישור ל-Reply.</w:t>
            </w:r>
          </w:p>
        </w:tc>
      </w:tr>
      <w:tr>
        <w:tc>
          <w:tcPr>
            <w:tcW w:type="dxa" w:w="5241"/>
            <w:textDirection w:val="lrTb"/>
            <w:vAlign w:val="top"/>
          </w:tcPr>
          <w:p>
            <w:pPr>
              <w:jc w:val="left"/>
            </w:pPr>
            <w:r>
              <w:rPr>
                <w:rFonts w:ascii="DejaVu Sans Mono" w:hAnsi="DejaVu Sans Mono" w:cs="DejaVu Sans Mono"/>
                <w:sz w:val="16"/>
              </w:rPr>
              <w:t>topic_id</w:t>
            </w:r>
          </w:p>
        </w:tc>
        <w:tc>
          <w:tcPr>
            <w:tcW w:type="dxa" w:w="5241"/>
            <w:textDirection w:val="rtl"/>
            <w:vAlign w:val="top"/>
          </w:tcPr>
          <w:p>
            <w:pPr>
              <w:bidi/>
              <w:jc w:val="right"/>
            </w:pPr>
            <w:r>
              <w:rPr>
                <w:rFonts w:ascii="Arial" w:hAnsi="Arial" w:cs="Arial"/>
                <w:sz w:val="16"/>
              </w:rPr>
              <w:t>קישור ל-Topic.</w:t>
            </w:r>
          </w:p>
        </w:tc>
      </w:tr>
      <w:tr>
        <w:tc>
          <w:tcPr>
            <w:tcW w:type="dxa" w:w="5241"/>
            <w:textDirection w:val="lrTb"/>
            <w:vAlign w:val="top"/>
          </w:tcPr>
          <w:p>
            <w:pPr>
              <w:jc w:val="left"/>
            </w:pPr>
            <w:r>
              <w:rPr>
                <w:rFonts w:ascii="DejaVu Sans Mono" w:hAnsi="DejaVu Sans Mono" w:cs="DejaVu Sans Mono"/>
                <w:sz w:val="16"/>
              </w:rPr>
              <w:t>media_group_id</w:t>
            </w:r>
          </w:p>
        </w:tc>
        <w:tc>
          <w:tcPr>
            <w:tcW w:type="dxa" w:w="5241"/>
            <w:textDirection w:val="rtl"/>
            <w:vAlign w:val="top"/>
          </w:tcPr>
          <w:p>
            <w:pPr>
              <w:bidi/>
              <w:jc w:val="right"/>
            </w:pPr>
            <w:r>
              <w:rPr>
                <w:rFonts w:ascii="Arial" w:hAnsi="Arial" w:cs="Arial"/>
                <w:sz w:val="16"/>
              </w:rPr>
              <w:t>קיבוץ Attachments.</w:t>
            </w:r>
          </w:p>
        </w:tc>
      </w:tr>
      <w:tr>
        <w:tc>
          <w:tcPr>
            <w:tcW w:type="dxa" w:w="5241"/>
            <w:textDirection w:val="lrTb"/>
            <w:vAlign w:val="top"/>
          </w:tcPr>
          <w:p>
            <w:pPr>
              <w:jc w:val="left"/>
            </w:pPr>
            <w:r>
              <w:rPr>
                <w:rFonts w:ascii="DejaVu Sans Mono" w:hAnsi="DejaVu Sans Mono" w:cs="DejaVu Sans Mono"/>
                <w:sz w:val="16"/>
              </w:rPr>
              <w:t>forward_origin_json</w:t>
            </w:r>
          </w:p>
        </w:tc>
        <w:tc>
          <w:tcPr>
            <w:tcW w:type="dxa" w:w="5241"/>
            <w:textDirection w:val="rtl"/>
            <w:vAlign w:val="top"/>
          </w:tcPr>
          <w:p>
            <w:pPr>
              <w:bidi/>
              <w:jc w:val="right"/>
            </w:pPr>
            <w:r>
              <w:rPr>
                <w:rFonts w:ascii="Arial" w:hAnsi="Arial" w:cs="Arial"/>
                <w:sz w:val="16"/>
              </w:rPr>
              <w:t>מקור Forward; אינו אישור עצמאי.</w:t>
            </w:r>
          </w:p>
        </w:tc>
      </w:tr>
      <w:tr>
        <w:tc>
          <w:tcPr>
            <w:tcW w:type="dxa" w:w="5241"/>
            <w:textDirection w:val="lrTb"/>
            <w:vAlign w:val="top"/>
          </w:tcPr>
          <w:p>
            <w:pPr>
              <w:jc w:val="left"/>
            </w:pPr>
            <w:r>
              <w:rPr>
                <w:rFonts w:ascii="DejaVu Sans Mono" w:hAnsi="DejaVu Sans Mono" w:cs="DejaVu Sans Mono"/>
                <w:sz w:val="16"/>
              </w:rPr>
              <w:t>edit_date</w:t>
            </w:r>
          </w:p>
        </w:tc>
        <w:tc>
          <w:tcPr>
            <w:tcW w:type="dxa" w:w="5241"/>
            <w:textDirection w:val="rtl"/>
            <w:vAlign w:val="top"/>
          </w:tcPr>
          <w:p>
            <w:pPr>
              <w:bidi/>
              <w:jc w:val="right"/>
            </w:pPr>
            <w:r>
              <w:rPr>
                <w:rFonts w:ascii="Arial" w:hAnsi="Arial" w:cs="Arial"/>
                <w:sz w:val="16"/>
              </w:rPr>
              <w:t>זמן עריכה.</w:t>
            </w:r>
          </w:p>
        </w:tc>
      </w:tr>
      <w:tr>
        <w:tc>
          <w:tcPr>
            <w:tcW w:type="dxa" w:w="5241"/>
            <w:textDirection w:val="lrTb"/>
            <w:vAlign w:val="top"/>
          </w:tcPr>
          <w:p>
            <w:pPr>
              <w:jc w:val="left"/>
            </w:pPr>
            <w:r>
              <w:rPr>
                <w:rFonts w:ascii="DejaVu Sans Mono" w:hAnsi="DejaVu Sans Mono" w:cs="DejaVu Sans Mono"/>
                <w:sz w:val="16"/>
              </w:rPr>
              <w:t>adapter_mode</w:t>
            </w:r>
          </w:p>
        </w:tc>
        <w:tc>
          <w:tcPr>
            <w:tcW w:type="dxa" w:w="5241"/>
            <w:textDirection w:val="rtl"/>
            <w:vAlign w:val="top"/>
          </w:tcPr>
          <w:p>
            <w:pPr>
              <w:bidi/>
              <w:jc w:val="right"/>
            </w:pPr>
            <w:r>
              <w:rPr>
                <w:rFonts w:ascii="Arial" w:hAnsi="Arial" w:cs="Arial"/>
                <w:sz w:val="16"/>
              </w:rPr>
              <w:t>BOT_API או USER_ACCOUNT_TDLIB.</w:t>
            </w:r>
          </w:p>
        </w:tc>
      </w:tr>
      <w:tr>
        <w:tc>
          <w:tcPr>
            <w:tcW w:type="dxa" w:w="5241"/>
            <w:textDirection w:val="lrTb"/>
            <w:vAlign w:val="top"/>
          </w:tcPr>
          <w:p>
            <w:pPr>
              <w:jc w:val="left"/>
            </w:pPr>
            <w:r>
              <w:rPr>
                <w:rFonts w:ascii="DejaVu Sans Mono" w:hAnsi="DejaVu Sans Mono" w:cs="DejaVu Sans Mono"/>
                <w:sz w:val="16"/>
              </w:rPr>
              <w:t>revision</w:t>
            </w:r>
          </w:p>
        </w:tc>
        <w:tc>
          <w:tcPr>
            <w:tcW w:type="dxa" w:w="5241"/>
            <w:textDirection w:val="rtl"/>
            <w:vAlign w:val="top"/>
          </w:tcPr>
          <w:p>
            <w:pPr>
              <w:bidi/>
              <w:jc w:val="right"/>
            </w:pPr>
            <w:r>
              <w:rPr>
                <w:rFonts w:ascii="Arial" w:hAnsi="Arial" w:cs="Arial"/>
                <w:sz w:val="16"/>
              </w:rPr>
              <w:t>מספר Revision פנימי append-only.</w:t>
            </w:r>
          </w:p>
        </w:tc>
      </w:tr>
    </w:tbl>
    <w:p/>
    <w:p>
      <w:pPr>
        <w:pStyle w:val="Heading2"/>
        <w:bidi/>
        <w:spacing w:after="60"/>
        <w:jc w:val="right"/>
      </w:pPr>
      <w:r>
        <w:rPr>
          <w:rFonts w:ascii="Arial" w:hAnsi="Arial" w:cs="Arial"/>
          <w:b/>
          <w:sz w:val="24"/>
        </w:rPr>
        <w:t>30.3 Constraints ו-Retention</w:t>
      </w:r>
    </w:p>
    <w:p>
      <w:pPr>
        <w:bidi/>
        <w:spacing w:after="26"/>
        <w:ind w:left="283" w:hanging="198"/>
        <w:jc w:val="right"/>
      </w:pPr>
      <w:r>
        <w:rPr>
          <w:rFonts w:ascii="Arial" w:hAnsi="Arial" w:cs="Arial"/>
          <w:b/>
          <w:sz w:val="20"/>
        </w:rPr>
        <w:t xml:space="preserve">• </w:t>
      </w:r>
      <w:r>
        <w:rPr>
          <w:rFonts w:ascii="Arial" w:hAnsi="Arial" w:cs="Arial"/>
          <w:sz w:val="20"/>
        </w:rPr>
        <w:t>Unique key מומלץ: integration_id + chat_id + message_id + revision.</w:t>
      </w:r>
    </w:p>
    <w:p>
      <w:pPr>
        <w:bidi/>
        <w:spacing w:after="26"/>
        <w:ind w:left="283" w:hanging="198"/>
        <w:jc w:val="right"/>
      </w:pPr>
      <w:r>
        <w:rPr>
          <w:rFonts w:ascii="Arial" w:hAnsi="Arial" w:cs="Arial"/>
          <w:b/>
          <w:sz w:val="20"/>
        </w:rPr>
        <w:t xml:space="preserve">• </w:t>
      </w:r>
      <w:r>
        <w:rPr>
          <w:rFonts w:ascii="Arial" w:hAnsi="Arial" w:cs="Arial"/>
          <w:sz w:val="20"/>
        </w:rPr>
        <w:t>Bot token, api_hash, auth keys ו-TDLib session database אינם נשמרים בטבלאות הדומיין.</w:t>
      </w:r>
    </w:p>
    <w:p>
      <w:pPr>
        <w:bidi/>
        <w:spacing w:after="26"/>
        <w:ind w:left="283" w:hanging="198"/>
        <w:jc w:val="right"/>
      </w:pPr>
      <w:r>
        <w:rPr>
          <w:rFonts w:ascii="Arial" w:hAnsi="Arial" w:cs="Arial"/>
          <w:b/>
          <w:sz w:val="20"/>
        </w:rPr>
        <w:t xml:space="preserve">• </w:t>
      </w:r>
      <w:r>
        <w:rPr>
          <w:rFonts w:ascii="Arial" w:hAnsi="Arial" w:cs="Arial"/>
          <w:sz w:val="20"/>
        </w:rPr>
        <w:t>Raw content ו-Attachments כפופים לאותה מדיניות פרטיות ו-Retention של מקורות חברתיים.</w:t>
      </w:r>
    </w:p>
    <w:p>
      <w:pPr>
        <w:bidi/>
        <w:spacing w:after="26"/>
        <w:ind w:left="283" w:hanging="198"/>
        <w:jc w:val="right"/>
      </w:pPr>
      <w:r>
        <w:rPr>
          <w:rFonts w:ascii="Arial" w:hAnsi="Arial" w:cs="Arial"/>
          <w:b/>
          <w:sz w:val="20"/>
        </w:rPr>
        <w:t xml:space="preserve">• </w:t>
      </w:r>
      <w:r>
        <w:rPr>
          <w:rFonts w:ascii="Arial" w:hAnsi="Arial" w:cs="Arial"/>
          <w:sz w:val="20"/>
        </w:rPr>
        <w:t>מחיקה ב-Telegram יוצרת Tombstone/Revision; אינה מוחקת Audit או Decision Evidence שכבר ננעל.</w:t>
      </w:r>
    </w:p>
    <w:p>
      <w:pPr>
        <w:bidi/>
        <w:spacing w:after="26"/>
        <w:ind w:left="283" w:hanging="198"/>
        <w:jc w:val="right"/>
      </w:pPr>
      <w:r>
        <w:rPr>
          <w:rFonts w:ascii="Arial" w:hAnsi="Arial" w:cs="Arial"/>
          <w:b/>
          <w:sz w:val="20"/>
        </w:rPr>
        <w:t xml:space="preserve">• </w:t>
      </w:r>
      <w:r>
        <w:rPr>
          <w:rFonts w:ascii="Arial" w:hAnsi="Arial" w:cs="Arial"/>
          <w:sz w:val="20"/>
        </w:rPr>
        <w:t>Forwarded posts מאותו Content Cluster אינם נספרים כמקורות בלתי תלויים.</w:t>
      </w:r>
    </w:p>
    <w:p>
      <w:pPr>
        <w:pStyle w:val="Heading1"/>
        <w:bidi/>
        <w:spacing w:after="60"/>
        <w:jc w:val="right"/>
      </w:pPr>
      <w:r>
        <w:rPr>
          <w:rFonts w:ascii="Arial" w:hAnsi="Arial" w:cs="Arial"/>
          <w:b/>
          <w:sz w:val="31"/>
        </w:rPr>
        <w:t>31. מודל אחיד ל-User/Bot Observations</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5241"/>
            <w:shd w:fill="D9EAF7"/>
            <w:textDirection w:val="rtl"/>
            <w:vAlign w:val="center"/>
          </w:tcPr>
          <w:p>
            <w:pPr>
              <w:bidi/>
              <w:jc w:val="right"/>
            </w:pPr>
            <w:r>
              <w:rPr>
                <w:rFonts w:ascii="Arial" w:hAnsi="Arial" w:cs="Arial"/>
                <w:b/>
                <w:sz w:val="16"/>
              </w:rPr>
              <w:t>ישות/שדה</w:t>
            </w:r>
          </w:p>
        </w:tc>
        <w:tc>
          <w:tcPr>
            <w:tcW w:type="dxa" w:w="5241"/>
            <w:shd w:fill="D9EAF7"/>
            <w:textDirection w:val="rtl"/>
            <w:vAlign w:val="center"/>
          </w:tcPr>
          <w:p>
            <w:pPr>
              <w:bidi/>
              <w:jc w:val="right"/>
            </w:pPr>
            <w:r>
              <w:rPr>
                <w:rFonts w:ascii="Arial" w:hAnsi="Arial" w:cs="Arial"/>
                <w:b/>
                <w:sz w:val="16"/>
              </w:rPr>
              <w:t>דרישה</w:t>
            </w:r>
          </w:p>
        </w:tc>
      </w:tr>
      <w:tr>
        <w:tc>
          <w:tcPr>
            <w:tcW w:type="dxa" w:w="5241"/>
            <w:textDirection w:val="lrTb"/>
            <w:vAlign w:val="top"/>
          </w:tcPr>
          <w:p>
            <w:pPr>
              <w:jc w:val="left"/>
            </w:pPr>
            <w:r>
              <w:rPr>
                <w:rFonts w:ascii="DejaVu Sans Mono" w:hAnsi="DejaVu Sans Mono" w:cs="DejaVu Sans Mono"/>
                <w:sz w:val="16"/>
              </w:rPr>
              <w:t>social_connection_profile</w:t>
            </w:r>
          </w:p>
        </w:tc>
        <w:tc>
          <w:tcPr>
            <w:tcW w:type="dxa" w:w="5241"/>
            <w:textDirection w:val="lrTb"/>
            <w:vAlign w:val="top"/>
          </w:tcPr>
          <w:p>
            <w:pPr>
              <w:jc w:val="left"/>
            </w:pPr>
            <w:r>
              <w:rPr>
                <w:rFonts w:ascii="DejaVu Sans Mono" w:hAnsi="DejaVu Sans Mono" w:cs="DejaVu Sans Mono"/>
                <w:sz w:val="16"/>
              </w:rPr>
              <w:t>provider, access_mode, identity_ref, required_capability, enabled, health_status.</w:t>
            </w:r>
          </w:p>
        </w:tc>
      </w:tr>
      <w:tr>
        <w:tc>
          <w:tcPr>
            <w:tcW w:type="dxa" w:w="5241"/>
            <w:textDirection w:val="lrTb"/>
            <w:vAlign w:val="top"/>
          </w:tcPr>
          <w:p>
            <w:pPr>
              <w:jc w:val="left"/>
            </w:pPr>
            <w:r>
              <w:rPr>
                <w:rFonts w:ascii="DejaVu Sans Mono" w:hAnsi="DejaVu Sans Mono" w:cs="DejaVu Sans Mono"/>
                <w:sz w:val="16"/>
              </w:rPr>
              <w:t>access_mode</w:t>
            </w:r>
          </w:p>
        </w:tc>
        <w:tc>
          <w:tcPr>
            <w:tcW w:type="dxa" w:w="5241"/>
            <w:textDirection w:val="lrTb"/>
            <w:vAlign w:val="top"/>
          </w:tcPr>
          <w:p>
            <w:pPr>
              <w:jc w:val="left"/>
            </w:pPr>
            <w:r>
              <w:rPr>
                <w:rFonts w:ascii="DejaVu Sans Mono" w:hAnsi="DejaVu Sans Mono" w:cs="DejaVu Sans Mono"/>
                <w:sz w:val="16"/>
              </w:rPr>
              <w:t>WHATSAPP_USER | DISCORD_USER | TELEGRAM_USER_TDLIB | TELEGRAM_BOT.</w:t>
            </w:r>
          </w:p>
        </w:tc>
      </w:tr>
      <w:tr>
        <w:tc>
          <w:tcPr>
            <w:tcW w:type="dxa" w:w="5241"/>
            <w:textDirection w:val="lrTb"/>
            <w:vAlign w:val="top"/>
          </w:tcPr>
          <w:p>
            <w:pPr>
              <w:jc w:val="left"/>
            </w:pPr>
            <w:r>
              <w:rPr>
                <w:rFonts w:ascii="DejaVu Sans Mono" w:hAnsi="DejaVu Sans Mono" w:cs="DejaVu Sans Mono"/>
                <w:sz w:val="16"/>
              </w:rPr>
              <w:t>required_capability</w:t>
            </w:r>
          </w:p>
        </w:tc>
        <w:tc>
          <w:tcPr>
            <w:tcW w:type="dxa" w:w="5241"/>
            <w:textDirection w:val="rtl"/>
            <w:vAlign w:val="top"/>
          </w:tcPr>
          <w:p>
            <w:pPr>
              <w:bidi/>
              <w:jc w:val="right"/>
            </w:pPr>
            <w:r>
              <w:rPr>
                <w:rFonts w:ascii="Arial" w:hAnsi="Arial" w:cs="Arial"/>
                <w:sz w:val="16"/>
              </w:rPr>
              <w:t>TRUE עבור שלושת User Adapters; FALSE עבור Telegram Bot.</w:t>
            </w:r>
          </w:p>
        </w:tc>
      </w:tr>
      <w:tr>
        <w:tc>
          <w:tcPr>
            <w:tcW w:type="dxa" w:w="5241"/>
            <w:textDirection w:val="lrTb"/>
            <w:vAlign w:val="top"/>
          </w:tcPr>
          <w:p>
            <w:pPr>
              <w:jc w:val="left"/>
            </w:pPr>
            <w:r>
              <w:rPr>
                <w:rFonts w:ascii="DejaVu Sans Mono" w:hAnsi="DejaVu Sans Mono" w:cs="DejaVu Sans Mono"/>
                <w:sz w:val="16"/>
              </w:rPr>
              <w:t>canonical_social_message</w:t>
            </w:r>
          </w:p>
        </w:tc>
        <w:tc>
          <w:tcPr>
            <w:tcW w:type="dxa" w:w="5241"/>
            <w:textDirection w:val="rtl"/>
            <w:vAlign w:val="top"/>
          </w:tcPr>
          <w:p>
            <w:pPr>
              <w:bidi/>
              <w:jc w:val="right"/>
            </w:pPr>
            <w:r>
              <w:rPr>
                <w:rFonts w:ascii="Arial" w:hAnsi="Arial" w:cs="Arial"/>
                <w:sz w:val="16"/>
              </w:rPr>
              <w:t>זהות הודעה קנונית שאינה תלויה ב-Adapter יחיד.</w:t>
            </w:r>
          </w:p>
        </w:tc>
      </w:tr>
      <w:tr>
        <w:tc>
          <w:tcPr>
            <w:tcW w:type="dxa" w:w="5241"/>
            <w:textDirection w:val="lrTb"/>
            <w:vAlign w:val="top"/>
          </w:tcPr>
          <w:p>
            <w:pPr>
              <w:jc w:val="left"/>
            </w:pPr>
            <w:r>
              <w:rPr>
                <w:rFonts w:ascii="DejaVu Sans Mono" w:hAnsi="DejaVu Sans Mono" w:cs="DejaVu Sans Mono"/>
                <w:sz w:val="16"/>
              </w:rPr>
              <w:t>social_message_observation</w:t>
            </w:r>
          </w:p>
        </w:tc>
        <w:tc>
          <w:tcPr>
            <w:tcW w:type="dxa" w:w="5241"/>
            <w:textDirection w:val="rtl"/>
            <w:vAlign w:val="top"/>
          </w:tcPr>
          <w:p>
            <w:pPr>
              <w:bidi/>
              <w:jc w:val="right"/>
            </w:pPr>
            <w:r>
              <w:rPr>
                <w:rFonts w:ascii="Arial" w:hAnsi="Arial" w:cs="Arial"/>
                <w:sz w:val="16"/>
              </w:rPr>
              <w:t>תצפית נפרדת לכל User/Bot עם external IDs ו-received_at.</w:t>
            </w:r>
          </w:p>
        </w:tc>
      </w:tr>
      <w:tr>
        <w:tc>
          <w:tcPr>
            <w:tcW w:type="dxa" w:w="5241"/>
            <w:textDirection w:val="lrTb"/>
            <w:vAlign w:val="top"/>
          </w:tcPr>
          <w:p>
            <w:pPr>
              <w:jc w:val="left"/>
            </w:pPr>
            <w:r>
              <w:rPr>
                <w:rFonts w:ascii="DejaVu Sans Mono" w:hAnsi="DejaVu Sans Mono" w:cs="DejaVu Sans Mono"/>
                <w:sz w:val="16"/>
              </w:rPr>
              <w:t>dedup_key</w:t>
            </w:r>
          </w:p>
        </w:tc>
        <w:tc>
          <w:tcPr>
            <w:tcW w:type="dxa" w:w="5241"/>
            <w:textDirection w:val="rtl"/>
            <w:vAlign w:val="top"/>
          </w:tcPr>
          <w:p>
            <w:pPr>
              <w:bidi/>
              <w:jc w:val="right"/>
            </w:pPr>
            <w:r>
              <w:rPr>
                <w:rFonts w:ascii="Arial" w:hAnsi="Arial" w:cs="Arial"/>
                <w:sz w:val="16"/>
              </w:rPr>
              <w:t>provider + canonical chat/source + message/post ID; fallback content cluster.</w:t>
            </w:r>
          </w:p>
        </w:tc>
      </w:tr>
      <w:tr>
        <w:tc>
          <w:tcPr>
            <w:tcW w:type="dxa" w:w="5241"/>
            <w:textDirection w:val="lrTb"/>
            <w:vAlign w:val="top"/>
          </w:tcPr>
          <w:p>
            <w:pPr>
              <w:jc w:val="left"/>
            </w:pPr>
            <w:r>
              <w:rPr>
                <w:rFonts w:ascii="DejaVu Sans Mono" w:hAnsi="DejaVu Sans Mono" w:cs="DejaVu Sans Mono"/>
                <w:sz w:val="16"/>
              </w:rPr>
              <w:t>session_ref</w:t>
            </w:r>
          </w:p>
        </w:tc>
        <w:tc>
          <w:tcPr>
            <w:tcW w:type="dxa" w:w="5241"/>
            <w:textDirection w:val="rtl"/>
            <w:vAlign w:val="top"/>
          </w:tcPr>
          <w:p>
            <w:pPr>
              <w:bidi/>
              <w:jc w:val="right"/>
            </w:pPr>
            <w:r>
              <w:rPr>
                <w:rFonts w:ascii="Arial" w:hAnsi="Arial" w:cs="Arial"/>
                <w:sz w:val="16"/>
              </w:rPr>
              <w:t>Reference מוצפן בלבד; אין Session material בטבלת הדומיין.</w:t>
            </w:r>
          </w:p>
        </w:tc>
      </w:tr>
    </w:tbl>
    <w:p/>
    <w:p>
      <w:pPr>
        <w:bidi/>
        <w:spacing w:after="26"/>
        <w:ind w:left="283" w:hanging="198"/>
        <w:jc w:val="right"/>
      </w:pPr>
      <w:r>
        <w:rPr>
          <w:rFonts w:ascii="Arial" w:hAnsi="Arial" w:cs="Arial"/>
          <w:b/>
          <w:sz w:val="20"/>
        </w:rPr>
        <w:t xml:space="preserve">• </w:t>
      </w:r>
      <w:r>
        <w:rPr>
          <w:rFonts w:ascii="Arial" w:hAnsi="Arial" w:cs="Arial"/>
          <w:sz w:val="20"/>
        </w:rPr>
        <w:t>אותו Telegram post שנקלט גם ב-TDLib וגם ב-Bot API נשמר כ-Canonical Message אחד.</w:t>
      </w:r>
    </w:p>
    <w:p>
      <w:pPr>
        <w:bidi/>
        <w:spacing w:after="26"/>
        <w:ind w:left="283" w:hanging="198"/>
        <w:jc w:val="right"/>
      </w:pPr>
      <w:r>
        <w:rPr>
          <w:rFonts w:ascii="Arial" w:hAnsi="Arial" w:cs="Arial"/>
          <w:b/>
          <w:sz w:val="20"/>
        </w:rPr>
        <w:t xml:space="preserve">• </w:t>
      </w:r>
      <w:r>
        <w:rPr>
          <w:rFonts w:ascii="Arial" w:hAnsi="Arial" w:cs="Arial"/>
          <w:sz w:val="20"/>
        </w:rPr>
        <w:t>מחיקה או עריכה בכל מסלול יוצרת Revision append-only.</w:t>
      </w:r>
    </w:p>
    <w:p>
      <w:pPr>
        <w:bidi/>
        <w:spacing w:after="26"/>
        <w:ind w:left="283" w:hanging="198"/>
        <w:jc w:val="right"/>
      </w:pPr>
      <w:r>
        <w:rPr>
          <w:rFonts w:ascii="Arial" w:hAnsi="Arial" w:cs="Arial"/>
          <w:b/>
          <w:sz w:val="20"/>
        </w:rPr>
        <w:t xml:space="preserve">• </w:t>
      </w:r>
      <w:r>
        <w:rPr>
          <w:rFonts w:ascii="Arial" w:hAnsi="Arial" w:cs="Arial"/>
          <w:sz w:val="20"/>
        </w:rPr>
        <w:t>Identity aliasing אינו מאחד בטעות שני Chats שונים ללא Mapping מאושר.</w:t>
      </w:r>
    </w:p>
    <w:sectPr w:rsidR="00FC693F" w:rsidRPr="0006063C" w:rsidSect="00034616">
      <w:footerReference w:type="default" r:id="rId9"/>
      <w:headerReference w:type="default" r:id="rId10"/>
      <w:pgSz w:w="12240" w:h="15840"/>
      <w:pgMar w:top="850" w:right="879" w:bottom="794"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rPr>
        <w:rFonts w:ascii="Arial" w:hAnsi="Arial" w:cs="Arial"/>
        <w:sz w:val="16"/>
      </w:rPr>
      <w:t>Data Model and Retention Specification v0.6 | מערכת מסחר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34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434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