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cs="Arial"/>
          <w:b/>
          <w:color w:val="143454"/>
          <w:sz w:val="45"/>
        </w:rPr>
        <w:t>Proof-of-Integration Backlog v0.1</w:t>
      </w:r>
    </w:p>
    <w:p>
      <w:pPr>
        <w:pStyle w:val="Subtitle"/>
        <w:bidi/>
        <w:jc w:val="right"/>
      </w:pPr>
      <w:r>
        <w:rPr>
          <w:rFonts w:ascii="Arial" w:hAnsi="Arial" w:cs="Arial"/>
          <w:b w:val="0"/>
          <w:color w:val="4B5563"/>
          <w:sz w:val="28"/>
        </w:rPr>
        <w:t>משימות הוכחת היתכנות עם תנאי Pass/Fail סגורים</w:t>
      </w:r>
    </w:p>
    <w:p>
      <w:pPr>
        <w:bidi/>
        <w:jc w:val="right"/>
      </w:pPr>
      <w:r>
        <w:rPr>
          <w:rFonts w:ascii="Arial" w:hAnsi="Arial" w:cs="Arial"/>
          <w:sz w:val="20"/>
        </w:rPr>
        <w:t>תאריך: 5 ביולי 2026</w:t>
      </w:r>
    </w:p>
    <w:p>
      <w:pPr>
        <w:bidi/>
        <w:jc w:val="right"/>
      </w:pPr>
      <w:r>
        <w:rPr>
          <w:rFonts w:ascii="Arial" w:hAnsi="Arial" w:cs="Arial"/>
          <w:b/>
          <w:sz w:val="20"/>
        </w:rPr>
        <w:t>סטטוס: APPROVED BACKLOG FOR PHASE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2CC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כל משימת PoI היא Spike מוגבל בזמן. תפקידה להכריע יכולת, ספרייה, Provider או Host. אסור להפוך Spike לקוד Production ללא Review. כישלון אינו נעקף באמצעות הסרת דרישה מחייבת; הוא יוצר ADR לחלופה.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1. כללי ביצוע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Branch נפרד לכל PoI.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שימוש בחשבון Live.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Secrets אינם נשמרים ב-Git.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כל PoI מסתיים ב-PASS, FAIL או CONDITIONAL PASS וב-ADR.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P0 קודם ל-P1.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Telegram User, WhatsApp User ו-Discord User הם Gates מחייבים; Bot-only אינו Pass.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2. מטריצת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blHeader w:val="true"/>
        </w:trPr>
        <w:tc>
          <w:tcPr>
            <w:tcW w:type="dxa" w:w="174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4"/>
              </w:rPr>
              <w:t>ID</w:t>
            </w:r>
          </w:p>
        </w:tc>
        <w:tc>
          <w:tcPr>
            <w:tcW w:type="dxa" w:w="174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4"/>
              </w:rPr>
              <w:t>Priority</w:t>
            </w:r>
          </w:p>
        </w:tc>
        <w:tc>
          <w:tcPr>
            <w:tcW w:type="dxa" w:w="174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4"/>
              </w:rPr>
              <w:t>Area</w:t>
            </w:r>
          </w:p>
        </w:tc>
        <w:tc>
          <w:tcPr>
            <w:tcW w:type="dxa" w:w="174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4"/>
              </w:rPr>
              <w:t>Title</w:t>
            </w:r>
          </w:p>
        </w:tc>
        <w:tc>
          <w:tcPr>
            <w:tcW w:type="dxa" w:w="174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4"/>
              </w:rPr>
              <w:t>Depends</w:t>
            </w:r>
          </w:p>
        </w:tc>
        <w:tc>
          <w:tcPr>
            <w:tcW w:type="dxa" w:w="1747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4"/>
              </w:rPr>
              <w:t>Timebox</w:t>
            </w:r>
          </w:p>
        </w:tc>
      </w:tr>
      <w:tr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POI-PLAT-ARM-001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P0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Platform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ARM64 Docker stack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-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2 days</w:t>
            </w:r>
          </w:p>
        </w:tc>
      </w:tr>
      <w:tr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POI-SEC-SESS-002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P0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Security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Encrypted Runtime Session Store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POI-PLAT-ARM-001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3 days</w:t>
            </w:r>
          </w:p>
        </w:tc>
      </w:tr>
      <w:tr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POI-SOC-WA-USER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P0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Social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WhatsApp User Adapter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POI-SEC-SESS-002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5 days</w:t>
            </w:r>
          </w:p>
        </w:tc>
      </w:tr>
      <w:tr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POI-SOC-DC-USER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P0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Social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Discord User Adapter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POI-SEC-SESS-002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5 days</w:t>
            </w:r>
          </w:p>
        </w:tc>
      </w:tr>
      <w:tr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POI-SOC-TG-USER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P0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Social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Telegram User Adapter via TDLib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POI-SEC-SESS-002, POI-PLAT-ARM-001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5 days</w:t>
            </w:r>
          </w:p>
        </w:tc>
      </w:tr>
      <w:tr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POI-SOC-TG-BOT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Social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Telegram Bot API supplemental mode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POI-PLAT-ARM-001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3 days</w:t>
            </w:r>
          </w:p>
        </w:tc>
      </w:tr>
      <w:tr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POI-SOC-TG-COEX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P0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Social/Data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Telegram User/Bot coexistence and dedup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POI-SOC-TG-USER, POI-SOC-TG-BOT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2 days</w:t>
            </w:r>
          </w:p>
        </w:tc>
      </w:tr>
      <w:tr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POI-MD-001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P0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Market Data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Market data provider benchmark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POI-PLAT-ARM-001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5 days</w:t>
            </w:r>
          </w:p>
        </w:tc>
      </w:tr>
      <w:tr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POI-IBKR-001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P0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Broker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IBKR Paper execution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POI-PLAT-ARM-001, POI-MD-001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7 days</w:t>
            </w:r>
          </w:p>
        </w:tc>
      </w:tr>
      <w:tr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POI-INVPRO-001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P0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Source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InvestingPro parser and drift canary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POI-PLAT-ARM-001, POI-SEC-SESS-002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5 days</w:t>
            </w:r>
          </w:p>
        </w:tc>
      </w:tr>
      <w:tr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POI-NEWS-001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P0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News/Filings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Official filings and news ingestion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POI-PLAT-ARM-001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5 days</w:t>
            </w:r>
          </w:p>
        </w:tc>
      </w:tr>
      <w:tr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POI-TV-001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External Signals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TradingView webhook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POI-PLAT-ARM-001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2 days</w:t>
            </w:r>
          </w:p>
        </w:tc>
      </w:tr>
      <w:tr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POI-AI-001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P0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AI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Structured extraction benchmark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-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5 days</w:t>
            </w:r>
          </w:p>
        </w:tc>
      </w:tr>
      <w:tr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POI-EMERG-001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P0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Operations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Emergency halt path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POI-PLAT-ARM-001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3 days</w:t>
            </w:r>
          </w:p>
        </w:tc>
      </w:tr>
      <w:tr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POI-OBS-001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Observability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End-to-end telemetry and alerting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POI-PLAT-ARM-001</w:t>
            </w:r>
          </w:p>
        </w:tc>
        <w:tc>
          <w:tcPr>
            <w:tcW w:type="dxa" w:w="1747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4"/>
              </w:rPr>
              <w:t>3 days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3.1 POI-PLAT-ARM-001 - ARM64 Docker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Priority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P0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Area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Platform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None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Timebox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2 days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Objective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להוכיח שכל רכיבי הבסיס נבנים ורצים ב-Oracle ARM.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כל images נבנים arm64; services healthy; restart preserves volumes; no privileged containers.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FAIL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רכיב ליבה חסר image או דורש emulation בלתי יציבה.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Outputs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compose-poi.yaml, image matrix, resource report, decision record</w:t>
            </w:r>
          </w:p>
        </w:tc>
      </w:tr>
    </w:tbl>
    <w:p/>
    <w:p>
      <w:pPr>
        <w:pStyle w:val="Heading3"/>
        <w:bidi/>
        <w:spacing w:after="60"/>
        <w:jc w:val="right"/>
      </w:pPr>
      <w:r>
        <w:rPr>
          <w:rFonts w:ascii="Arial" w:hAnsi="Arial" w:cs="Arial"/>
          <w:b/>
          <w:sz w:val="21"/>
        </w:rPr>
        <w:t>Execution steps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Build Python API/worker image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Build Node connector/UI image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Start PostgreSQL, NATS, observability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Run health and restart tests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3.2 POI-SEC-SESS-002 - Encrypted Runtime Session 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Priority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P0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Area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Security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POI-PLAT-ARM-001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Timebox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3 days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Objective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להוכיח אחסון והחזרת sessions דינמיים ללא חשיפה.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Session survives restart; secrets absent from logs/DB/domain tables; single-session revoke works.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FAIL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session plaintext, shared secret scope, or unrecoverable restart.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Outputs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session-store spike, threat notes, key rotation test</w:t>
            </w:r>
          </w:p>
        </w:tc>
      </w:tr>
    </w:tbl>
    <w:p/>
    <w:p>
      <w:pPr>
        <w:pStyle w:val="Heading3"/>
        <w:bidi/>
        <w:spacing w:after="60"/>
        <w:jc w:val="right"/>
      </w:pPr>
      <w:r>
        <w:rPr>
          <w:rFonts w:ascii="Arial" w:hAnsi="Arial" w:cs="Arial"/>
          <w:b/>
          <w:sz w:val="21"/>
        </w:rPr>
        <w:t>Execution steps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Encrypt session at rest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Restart adapter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Rotate wrapping key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Revoke one session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Verify logs redaction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3.3 POI-SOC-WA-USER - WhatsApp User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Priority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P0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Area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Social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POI-SEC-SESS-002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Timebox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5 days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Objective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להוכיח קליטה באמצעות חשבון המשתמש כפי שסוכם.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user session works; stable IDs/dedup; allowlist; reconnect; auth-required state; no broker access.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FAIL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Bot-only solution, unstable IDs, uncontrolled gaps, or session not securable.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Outputs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adapter recommendation, golden fixtures, PoI report, go/no-go</w:t>
            </w:r>
          </w:p>
        </w:tc>
      </w:tr>
    </w:tbl>
    <w:p/>
    <w:p>
      <w:pPr>
        <w:pStyle w:val="Heading3"/>
        <w:bidi/>
        <w:spacing w:after="60"/>
        <w:jc w:val="right"/>
      </w:pPr>
      <w:r>
        <w:rPr>
          <w:rFonts w:ascii="Arial" w:hAnsi="Arial" w:cs="Arial"/>
          <w:b/>
          <w:sz w:val="21"/>
        </w:rPr>
        <w:t>Execution steps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Pair user session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Allowlist groups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Capture message/reply/attachment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Restart/reconnect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Simulate auth expiry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Measure gaps and IDs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3.4 POI-SOC-DC-USER - Discord User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Priority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P0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Area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Social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POI-SEC-SESS-002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Timebox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5 days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Objective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להוכיח קריאת שרתים/ערוצים/Threads דרך חשבון המשתמש.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user-mode requirements pass; events normalized; resume/dedup reliable; no broker access.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FAIL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Bot-only substitution or inability to secure/operate required user mode.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Outputs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adapter recommendation, event fixtures, PoI report</w:t>
            </w:r>
          </w:p>
        </w:tc>
      </w:tr>
    </w:tbl>
    <w:p/>
    <w:p>
      <w:pPr>
        <w:pStyle w:val="Heading3"/>
        <w:bidi/>
        <w:spacing w:after="60"/>
        <w:jc w:val="right"/>
      </w:pPr>
      <w:r>
        <w:rPr>
          <w:rFonts w:ascii="Arial" w:hAnsi="Arial" w:cs="Arial"/>
          <w:b/>
          <w:sz w:val="21"/>
        </w:rPr>
        <w:t>Execution steps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Authorize user session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Allowlist servers/channels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Capture edits/deletes/threads/attachments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Restart/resume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Auth expiry test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3.5 POI-SOC-TG-USER - Telegram User Adapter via TDLib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Priority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P0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Area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Social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POI-SEC-SESS-002, POI-PLAT-ARM-001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Timebox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5 days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Objective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להוכיח את נתיב החובה והעיקרי דרך חשבון Telegram של המשתמש.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TDLib user flow passes all events, restart, encrypted session, allowlist and health; Bot is not used as substitute.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FAIL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only Bot API works, session insecure, or no viable isolated host.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Outputs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TDLib adapter spike, host decision, fixtures, PoI report, go/no-go</w:t>
            </w:r>
          </w:p>
        </w:tc>
      </w:tr>
    </w:tbl>
    <w:p/>
    <w:p>
      <w:pPr>
        <w:pStyle w:val="Heading3"/>
        <w:bidi/>
        <w:spacing w:after="60"/>
        <w:jc w:val="right"/>
      </w:pPr>
      <w:r>
        <w:rPr>
          <w:rFonts w:ascii="Arial" w:hAnsi="Arial" w:cs="Arial"/>
          <w:b/>
          <w:sz w:val="21"/>
        </w:rPr>
        <w:t>Execution steps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Obtain api_id/api_hash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Login by phone/QR/2FA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List and allowlist chats/channels/topics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Capture messages/posts/edits/deletes/replies/forwards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Restart with encrypted TDLib DB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Re-auth and revoke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Build/run arm64 or document x86 host fallback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3.6 POI-SOC-TG-BOT - Telegram Bot API supplemental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Priority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P1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Area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Social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POI-PLAT-ARM-001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Timebox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3 days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Objective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להוכיח Bot API כמסלול נוסף לקליטה/התראות.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Bot mode works where authorized; token isolated; no claim of replacing user mode.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FAIL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token leakage, duplicate uncontrolled updates, or coupling to user requirement.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Outputs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bot adapter spike, permission matrix, notification test</w:t>
            </w:r>
          </w:p>
        </w:tc>
      </w:tr>
    </w:tbl>
    <w:p/>
    <w:p>
      <w:pPr>
        <w:pStyle w:val="Heading3"/>
        <w:bidi/>
        <w:spacing w:after="60"/>
        <w:jc w:val="right"/>
      </w:pPr>
      <w:r>
        <w:rPr>
          <w:rFonts w:ascii="Arial" w:hAnsi="Arial" w:cs="Arial"/>
          <w:b/>
          <w:sz w:val="21"/>
        </w:rPr>
        <w:t>Execution steps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Create dedicated bot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Test privacy/permissions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Webhook secret or long polling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Capture channel/group updates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Send private test alert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3.7 POI-SOC-TG-COEX - Telegram User/Bot coexistence and dedup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Priority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P0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Area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Social/Data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POI-SOC-TG-USER, POI-SOC-TG-BOT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Timebox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2 days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Objective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להוכיח קליטה מקבילה ללא Candidate כפול.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one canonical evidence/candidate; both observations retained; revisions deterministic.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FAIL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double scoring, double candidate or lost provenance.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Outputs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dedup algorithm decision, test fixtures, contract examples</w:t>
            </w:r>
          </w:p>
        </w:tc>
      </w:tr>
    </w:tbl>
    <w:p/>
    <w:p>
      <w:pPr>
        <w:pStyle w:val="Heading3"/>
        <w:bidi/>
        <w:spacing w:after="60"/>
        <w:jc w:val="right"/>
      </w:pPr>
      <w:r>
        <w:rPr>
          <w:rFonts w:ascii="Arial" w:hAnsi="Arial" w:cs="Arial"/>
          <w:b/>
          <w:sz w:val="21"/>
        </w:rPr>
        <w:t>Execution steps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Ingest same post via both modes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Edit/delete from one/both modes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Verify canonical message and observations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Run content cluster test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3.8 POI-MD-001 - Market data provider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Priority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P0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Area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Market Data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POI-PLAT-ARM-001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Timebox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5 days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Objective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לבחור primary/fallback ל-quotes, bars, corporate actions and calendar.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field ownership matrix and provider decision satisfy FAST/STANDARD freshness and point-in-time needs.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FAIL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missing required fields or no reliable timestamp/fallback.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Outputs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benchmark report, field ownership matrix, provider ADR</w:t>
            </w:r>
          </w:p>
        </w:tc>
      </w:tr>
    </w:tbl>
    <w:p/>
    <w:p>
      <w:pPr>
        <w:pStyle w:val="Heading3"/>
        <w:bidi/>
        <w:spacing w:after="60"/>
        <w:jc w:val="right"/>
      </w:pPr>
      <w:r>
        <w:rPr>
          <w:rFonts w:ascii="Arial" w:hAnsi="Arial" w:cs="Arial"/>
          <w:b/>
          <w:sz w:val="21"/>
        </w:rPr>
        <w:t>Execution steps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Benchmark IBKR and external provider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Measure freshness/completeness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Validate symbols and timestamps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Test outage/fallback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Cost/limits review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3.9 POI-IBKR-001 - IBKR Paper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Priority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P0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Area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Broker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POI-PLAT-ARM-001, POI-MD-001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Timebox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7 days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Objective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להוכיח account, orders, protection, fills and reconciliation in Paper.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duplicate orders; protection follows fills; normalized events; recovery deterministic; host decision documented.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FAIL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blind retry, unprotected fill, unstable gateway or domain leakage of IBKR fields.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Outputs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broker adapter spike, capability matrix, host ADR, reconciliation fixtures</w:t>
            </w:r>
          </w:p>
        </w:tc>
      </w:tr>
    </w:tbl>
    <w:p/>
    <w:p>
      <w:pPr>
        <w:pStyle w:val="Heading3"/>
        <w:bidi/>
        <w:spacing w:after="60"/>
        <w:jc w:val="right"/>
      </w:pPr>
      <w:r>
        <w:rPr>
          <w:rFonts w:ascii="Arial" w:hAnsi="Arial" w:cs="Arial"/>
          <w:b/>
          <w:sz w:val="21"/>
        </w:rPr>
        <w:t>Execution steps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Connect TWS/IB Gateway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Account snapshot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Instrument mapping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Limit/stop/bracket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Partial fill/cancel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Disconnect/reconnect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Unknown-state reconciliation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3.10 POI-INVPRO-001 - InvestingPro parser and drift canary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Priority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P0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Area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Source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POI-PLAT-ARM-001, POI-SEC-SESS-002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Timebox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5 days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Objective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להוכיח login, field extraction, raw snapshot and drift detection.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silent defaults; schema drift opens circuit; raw snapshots retained; field catalog approved.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FAIL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fragile parsing without canary or unverifiable fields.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Outputs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parser spike, field catalog, fixtures, drift report</w:t>
            </w:r>
          </w:p>
        </w:tc>
      </w:tr>
    </w:tbl>
    <w:p/>
    <w:p>
      <w:pPr>
        <w:pStyle w:val="Heading3"/>
        <w:bidi/>
        <w:spacing w:after="60"/>
        <w:jc w:val="right"/>
      </w:pPr>
      <w:r>
        <w:rPr>
          <w:rFonts w:ascii="Arial" w:hAnsi="Arial" w:cs="Arial"/>
          <w:b/>
          <w:sz w:val="21"/>
        </w:rPr>
        <w:t>Execution steps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Login/session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Parse 3-5 page types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Define field catalog/units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Golden fixtures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Break selector to test canary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Restart session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3.11 POI-NEWS-001 - Official filings and news ingestion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Priority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P0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Area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News/Filings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POI-PLAT-ARM-001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Timebox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5 days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Objective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להוכיח primary-source timestamps, dedup and clustering.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official source path works; point-in-time fields reliable; duplicate headlines cluster.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FAIL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timestamp ambiguity or no primary-source verification.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Outputs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provider decision, fixtures, timestamp rules</w:t>
            </w:r>
          </w:p>
        </w:tc>
      </w:tr>
    </w:tbl>
    <w:p/>
    <w:p>
      <w:pPr>
        <w:pStyle w:val="Heading3"/>
        <w:bidi/>
        <w:spacing w:after="60"/>
        <w:jc w:val="right"/>
      </w:pPr>
      <w:r>
        <w:rPr>
          <w:rFonts w:ascii="Arial" w:hAnsi="Arial" w:cs="Arial"/>
          <w:b/>
          <w:sz w:val="21"/>
        </w:rPr>
        <w:t>Execution steps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SEC/IR retrieval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News provider sample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Published/observed/available timestamps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Cluster duplicates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Correction/revision test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3.12 POI-TV-001 - TradingView webhook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Priority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P1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Area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External Signals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POI-PLAT-ARM-001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Timebox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2 days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Objective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להוכיח authenticated external signal ingestion without direct trading.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alert creates external signal only; duplicates ignored; no broker path.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FAIL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direct-to-order or unauthenticated/replayable endpoint.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Outputs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webhook contract, security test, fixtures</w:t>
            </w:r>
          </w:p>
        </w:tc>
      </w:tr>
    </w:tbl>
    <w:p/>
    <w:p>
      <w:pPr>
        <w:pStyle w:val="Heading3"/>
        <w:bidi/>
        <w:spacing w:after="60"/>
        <w:jc w:val="right"/>
      </w:pPr>
      <w:r>
        <w:rPr>
          <w:rFonts w:ascii="Arial" w:hAnsi="Arial" w:cs="Arial"/>
          <w:b/>
          <w:sz w:val="21"/>
        </w:rPr>
        <w:t>Execution steps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TLS endpoint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Secret/idempotency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Replay/duplicate test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Payload schema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Market-data revalidation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3.13 POI-AI-001 - Structured extraction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Priority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P0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Area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AI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None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Timebox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5 days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Objective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לבחור model/provider per task and quantify quality/latency/cost.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selected providers meet task thresholds or are restricted to manual/shadow; no self-reported confidence gate.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FAIL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unreliable structured output or unbounded prompt/tool behavior.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Outputs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benchmark report, provider matrix, prompt/model versions, golden set</w:t>
            </w:r>
          </w:p>
        </w:tc>
      </w:tr>
    </w:tbl>
    <w:p/>
    <w:p>
      <w:pPr>
        <w:pStyle w:val="Heading3"/>
        <w:bidi/>
        <w:spacing w:after="60"/>
        <w:jc w:val="right"/>
      </w:pPr>
      <w:r>
        <w:rPr>
          <w:rFonts w:ascii="Arial" w:hAnsi="Arial" w:cs="Arial"/>
          <w:b/>
          <w:sz w:val="21"/>
        </w:rPr>
        <w:t>Execution steps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Build golden set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Test entity/instruction/catalyst/critic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Schema validation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Adversarial prompts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Latency/cost comparison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Calibration assessment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3.14 POI-EMERG-001 - Emergency halt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Priority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P0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Area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Operations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POI-PLAT-ARM-001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Timebox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3 days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Objective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להוכיח GLOBAL_ENTRY_HALT עצמאי מה-UI וה-AI.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queued/new entries blocked; protective exits remain; state survives restart; full audit.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FAIL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order submits after halt or protection is cancelled.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Outputs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runbook, drill evidence, test automation</w:t>
            </w:r>
          </w:p>
        </w:tc>
      </w:tr>
    </w:tbl>
    <w:p/>
    <w:p>
      <w:pPr>
        <w:pStyle w:val="Heading3"/>
        <w:bidi/>
        <w:spacing w:after="60"/>
        <w:jc w:val="right"/>
      </w:pPr>
      <w:r>
        <w:rPr>
          <w:rFonts w:ascii="Arial" w:hAnsi="Arial" w:cs="Arial"/>
          <w:b/>
          <w:sz w:val="21"/>
        </w:rPr>
        <w:t>Execution steps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Set halt via UI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Set halt via emergency endpoint/CLI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Queue order then halt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Verify pre-submit check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Restart services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Resume with MFA/reconcile</w:t>
      </w:r>
    </w:p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3.15 POI-OBS-001 - End-to-end telemetry and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Priority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P1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Area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Observability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POI-PLAT-ARM-001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Timebox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3 days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Objective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להוכיח tracing, metrics, logs and notification routing.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PASS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correlation ID end-to-end; no secrets; alerts dedup/escalate; health visible.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FAIL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missing trace across boundary or secret exposure.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Outputs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dashboards, alert rules, redaction tests</w:t>
            </w:r>
          </w:p>
        </w:tc>
      </w:tr>
    </w:tbl>
    <w:p/>
    <w:p>
      <w:pPr>
        <w:pStyle w:val="Heading3"/>
        <w:bidi/>
        <w:spacing w:after="60"/>
        <w:jc w:val="right"/>
      </w:pPr>
      <w:r>
        <w:rPr>
          <w:rFonts w:ascii="Arial" w:hAnsi="Arial" w:cs="Arial"/>
          <w:b/>
          <w:sz w:val="21"/>
        </w:rPr>
        <w:t>Execution steps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Trace source-to-decision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Redact secrets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Create critical alerts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Send Telegram private alert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Simulate adapter down/data stale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4. Exit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2F0D9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Phase 2 Production implementation may begin only when every P0 PoI is PASS or an approved ADR supplies an equivalent implementation path. POI-SOC-TG-USER cannot be satisfied by POI-SOC-TG-BOT.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rial" w:hAnsi="Arial" w:cs="Arial"/>
        <w:sz w:val="16"/>
      </w:rPr>
      <w:t>Proof-of-Integration Backlog v0.1 | מערכת מסחר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454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43454"/>
      <w:spacing w:val="5"/>
      <w:kern w:val="28"/>
      <w:sz w:val="4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B556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