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A04F9" w14:textId="76A01333" w:rsidR="00F819F1" w:rsidRPr="00EF2CDD" w:rsidRDefault="00EF2CDD" w:rsidP="00EF2CDD">
      <w:pPr>
        <w:jc w:val="center"/>
        <w:rPr>
          <w:sz w:val="28"/>
          <w:szCs w:val="28"/>
          <w:rtl/>
        </w:rPr>
      </w:pPr>
      <w:r w:rsidRPr="00EF2CDD">
        <w:rPr>
          <w:rFonts w:hint="cs"/>
          <w:b/>
          <w:bCs/>
          <w:sz w:val="28"/>
          <w:szCs w:val="28"/>
          <w:rtl/>
        </w:rPr>
        <w:t xml:space="preserve">מודל </w:t>
      </w:r>
      <w:r w:rsidRPr="00EF2CDD">
        <w:rPr>
          <w:b/>
          <w:bCs/>
          <w:sz w:val="28"/>
          <w:szCs w:val="28"/>
        </w:rPr>
        <w:t>XY</w:t>
      </w:r>
      <w:r w:rsidRPr="00EF2CDD">
        <w:rPr>
          <w:rFonts w:hint="cs"/>
          <w:b/>
          <w:bCs/>
          <w:sz w:val="28"/>
          <w:szCs w:val="28"/>
          <w:rtl/>
        </w:rPr>
        <w:t xml:space="preserve"> דו </w:t>
      </w:r>
      <w:proofErr w:type="spellStart"/>
      <w:r w:rsidRPr="00EF2CDD">
        <w:rPr>
          <w:rFonts w:hint="cs"/>
          <w:b/>
          <w:bCs/>
          <w:sz w:val="28"/>
          <w:szCs w:val="28"/>
          <w:rtl/>
        </w:rPr>
        <w:t>מימדי</w:t>
      </w:r>
      <w:proofErr w:type="spellEnd"/>
      <w:r w:rsidRPr="00EF2CDD">
        <w:rPr>
          <w:rFonts w:hint="cs"/>
          <w:b/>
          <w:bCs/>
          <w:sz w:val="28"/>
          <w:szCs w:val="28"/>
          <w:rtl/>
        </w:rPr>
        <w:t xml:space="preserve"> ומעבר פאזה </w:t>
      </w:r>
      <w:r w:rsidRPr="00EF2CDD">
        <w:rPr>
          <w:b/>
          <w:bCs/>
          <w:sz w:val="28"/>
          <w:szCs w:val="28"/>
        </w:rPr>
        <w:t>BKT</w:t>
      </w:r>
      <w:r w:rsidRPr="00EF2CDD">
        <w:rPr>
          <w:rFonts w:hint="cs"/>
          <w:b/>
          <w:bCs/>
          <w:sz w:val="28"/>
          <w:szCs w:val="28"/>
          <w:rtl/>
        </w:rPr>
        <w:t xml:space="preserve"> (</w:t>
      </w:r>
      <w:proofErr w:type="spellStart"/>
      <w:r w:rsidRPr="00EF2CDD">
        <w:rPr>
          <w:b/>
          <w:bCs/>
          <w:sz w:val="28"/>
          <w:szCs w:val="28"/>
          <w:rtl/>
        </w:rPr>
        <w:t>ברזינסקי-קוסטרליץ-תאולס</w:t>
      </w:r>
      <w:proofErr w:type="spellEnd"/>
      <w:r w:rsidRPr="00EF2CDD">
        <w:rPr>
          <w:rFonts w:hint="cs"/>
          <w:sz w:val="28"/>
          <w:szCs w:val="28"/>
          <w:rtl/>
        </w:rPr>
        <w:t>)</w:t>
      </w:r>
    </w:p>
    <w:p w14:paraId="5246DA04" w14:textId="77777777" w:rsidR="00EF2CDD" w:rsidRDefault="00EF2CDD" w:rsidP="00EF2CDD">
      <w:pPr>
        <w:jc w:val="center"/>
        <w:rPr>
          <w:rtl/>
        </w:rPr>
      </w:pPr>
    </w:p>
    <w:p w14:paraId="007713B1" w14:textId="77777777" w:rsidR="00EF2CDD" w:rsidRDefault="00EF2CDD" w:rsidP="00EF2CDD">
      <w:pPr>
        <w:jc w:val="center"/>
        <w:rPr>
          <w:rtl/>
        </w:rPr>
      </w:pPr>
    </w:p>
    <w:p w14:paraId="774AA5CD" w14:textId="0326BEEC" w:rsidR="00EF2CDD" w:rsidRDefault="00EF2CDD" w:rsidP="00EF2CDD">
      <w:pPr>
        <w:jc w:val="center"/>
        <w:rPr>
          <w:rtl/>
        </w:rPr>
      </w:pPr>
      <w:r>
        <w:rPr>
          <w:rFonts w:hint="cs"/>
          <w:rtl/>
        </w:rPr>
        <w:t>מאת: איל גוטמן (305145211)</w:t>
      </w:r>
    </w:p>
    <w:p w14:paraId="5B0A8592" w14:textId="25FA43C7" w:rsidR="00971303" w:rsidRDefault="00971303" w:rsidP="00EF2CDD">
      <w:pPr>
        <w:jc w:val="center"/>
        <w:rPr>
          <w:rtl/>
        </w:rPr>
      </w:pPr>
      <w:r>
        <w:rPr>
          <w:rFonts w:hint="cs"/>
          <w:rtl/>
        </w:rPr>
        <w:t>קורס מבוא לפיזיקה חישובית 20432</w:t>
      </w:r>
    </w:p>
    <w:p w14:paraId="5E16434B" w14:textId="108A0C9E" w:rsidR="00971303" w:rsidRDefault="00971303" w:rsidP="00EF2CDD">
      <w:pPr>
        <w:jc w:val="center"/>
        <w:rPr>
          <w:rtl/>
        </w:rPr>
      </w:pPr>
      <w:r>
        <w:rPr>
          <w:rFonts w:hint="cs"/>
          <w:rtl/>
        </w:rPr>
        <w:t>מנחה: ד"ר גיא עמית</w:t>
      </w:r>
    </w:p>
    <w:p w14:paraId="5C11488F" w14:textId="77777777" w:rsidR="00EF2CDD" w:rsidRDefault="00EF2CDD">
      <w:pPr>
        <w:bidi w:val="0"/>
        <w:rPr>
          <w:rtl/>
        </w:rPr>
      </w:pPr>
      <w:r>
        <w:rPr>
          <w:rtl/>
        </w:rPr>
        <w:br w:type="page"/>
      </w:r>
    </w:p>
    <w:p w14:paraId="1CFF3593" w14:textId="45926BFE" w:rsidR="00EF2CDD" w:rsidRDefault="00EF2CDD" w:rsidP="00EF2CDD">
      <w:pPr>
        <w:pStyle w:val="Heading1"/>
      </w:pPr>
      <w:r>
        <w:rPr>
          <w:rFonts w:hint="cs"/>
          <w:rtl/>
        </w:rPr>
        <w:lastRenderedPageBreak/>
        <w:t>הקדמה</w:t>
      </w:r>
    </w:p>
    <w:p w14:paraId="57026278" w14:textId="77777777" w:rsidR="00B452B4" w:rsidRDefault="00B452B4" w:rsidP="00525536">
      <w:pPr>
        <w:pStyle w:val="Heading2"/>
        <w:numPr>
          <w:ilvl w:val="0"/>
          <w:numId w:val="0"/>
        </w:numPr>
        <w:ind w:left="360" w:hanging="360"/>
        <w:rPr>
          <w:rtl/>
        </w:rPr>
      </w:pPr>
      <w:r w:rsidRPr="00B452B4">
        <w:rPr>
          <w:rtl/>
        </w:rPr>
        <w:t>מודל</w:t>
      </w:r>
      <w:r w:rsidRPr="00B452B4">
        <w:t xml:space="preserve"> XY </w:t>
      </w:r>
      <w:r w:rsidRPr="00B452B4">
        <w:rPr>
          <w:rtl/>
        </w:rPr>
        <w:t>הדו-ממדי ומעבר פאזה</w:t>
      </w:r>
      <w:r w:rsidRPr="00B452B4">
        <w:t xml:space="preserve"> BKT </w:t>
      </w:r>
    </w:p>
    <w:p w14:paraId="6027B5D0" w14:textId="411306CF" w:rsidR="00B452B4" w:rsidRPr="00B452B4" w:rsidRDefault="00B452B4" w:rsidP="00B452B4">
      <w:r w:rsidRPr="00B452B4">
        <w:rPr>
          <w:rtl/>
        </w:rPr>
        <w:t>מודל</w:t>
      </w:r>
      <w:r w:rsidRPr="00B452B4">
        <w:t xml:space="preserve"> XY </w:t>
      </w:r>
      <w:r w:rsidRPr="00B452B4">
        <w:rPr>
          <w:rtl/>
        </w:rPr>
        <w:t xml:space="preserve">הדו-ממדי מתאר מערכת ספינים קלאסית שבה מומנטים מגנטיים מיוצגים כווקטורים מישוריים על גבי סריג. בגרסתו הרציפה, המודל אינו מסוגל לייצר סדר מגנטי ארוך-טווח בשום טמפרטורה סופית עקב </w:t>
      </w:r>
      <w:proofErr w:type="spellStart"/>
      <w:r w:rsidRPr="00B452B4">
        <w:rPr>
          <w:rtl/>
        </w:rPr>
        <w:t>פלוקטואציות</w:t>
      </w:r>
      <w:proofErr w:type="spellEnd"/>
      <w:r w:rsidRPr="00B452B4">
        <w:rPr>
          <w:rtl/>
        </w:rPr>
        <w:t xml:space="preserve"> תרמיות שמחריבות את הסדר. במקום זאת, המערכת עוברת מעבר פאזה טופולוגי הנקרא מעבר</w:t>
      </w:r>
      <w:r>
        <w:rPr>
          <w:rFonts w:hint="cs"/>
          <w:rtl/>
        </w:rPr>
        <w:t xml:space="preserve"> </w:t>
      </w:r>
      <w:r>
        <w:t>BKT</w:t>
      </w:r>
      <w:r>
        <w:rPr>
          <w:rFonts w:hint="cs"/>
          <w:rtl/>
        </w:rPr>
        <w:t xml:space="preserve">. </w:t>
      </w:r>
      <w:r w:rsidRPr="00B452B4">
        <w:rPr>
          <w:rtl/>
        </w:rPr>
        <w:t>תהליך זה נשלט על ידי פגמים טופולוגיים המכונים מערבולות, שהם אזורים מקומיים שבהם הספינים משלימים סיבוב שלם סביב ליבה מרכזית</w:t>
      </w:r>
      <w:r>
        <w:rPr>
          <w:rFonts w:hint="cs"/>
          <w:rtl/>
        </w:rPr>
        <w:t xml:space="preserve">. </w:t>
      </w:r>
      <w:r w:rsidRPr="00B452B4">
        <w:rPr>
          <w:rtl/>
        </w:rPr>
        <w:t xml:space="preserve">מתחת לטמפרטורה הקריטית, המכונה </w:t>
      </w: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c</m:t>
            </m:r>
          </m:sub>
        </m:sSub>
      </m:oMath>
      <w:r w:rsidRPr="00B452B4">
        <w:t xml:space="preserve">, </w:t>
      </w:r>
      <w:r w:rsidRPr="00B452B4">
        <w:rPr>
          <w:rtl/>
        </w:rPr>
        <w:t xml:space="preserve">הפגמים הללו קיימים אך ורק כזוגות הדוקים של מערבולת ואנטי-מערבולת. צימוד זה מאפשר למערכת להתייצב במצב של סדר ארוך-טווח למחצה, המאופיין בדעיכה </w:t>
      </w:r>
      <w:proofErr w:type="spellStart"/>
      <w:r w:rsidRPr="00B452B4">
        <w:rPr>
          <w:rtl/>
        </w:rPr>
        <w:t>חזקתית</w:t>
      </w:r>
      <w:proofErr w:type="spellEnd"/>
      <w:r w:rsidRPr="00B452B4">
        <w:rPr>
          <w:rtl/>
        </w:rPr>
        <w:t xml:space="preserve"> של הקורלציה המרחבית</w:t>
      </w:r>
      <w:r>
        <w:rPr>
          <w:rFonts w:hint="cs"/>
          <w:rtl/>
        </w:rPr>
        <w:t xml:space="preserve">. </w:t>
      </w:r>
      <w:r w:rsidRPr="00B452B4">
        <w:rPr>
          <w:rtl/>
        </w:rPr>
        <w:t xml:space="preserve">מעל הטמפרטורה הקריטית, האנרגיה התרמית מפרקת את הזוגות הללו לפלזמה של מערבולות חופשיות, מה שהורס את הסדר לחלוטין ומוביל לדעיכה </w:t>
      </w:r>
      <w:proofErr w:type="spellStart"/>
      <w:r w:rsidRPr="00B452B4">
        <w:rPr>
          <w:rtl/>
        </w:rPr>
        <w:t>מעריכית</w:t>
      </w:r>
      <w:proofErr w:type="spellEnd"/>
      <w:r w:rsidRPr="00B452B4">
        <w:rPr>
          <w:rtl/>
        </w:rPr>
        <w:t xml:space="preserve"> מהירה של הקורלציות</w:t>
      </w:r>
      <w:r>
        <w:rPr>
          <w:rFonts w:hint="cs"/>
          <w:rtl/>
        </w:rPr>
        <w:t xml:space="preserve">. </w:t>
      </w:r>
      <w:r w:rsidRPr="00B452B4">
        <w:rPr>
          <w:rtl/>
        </w:rPr>
        <w:t>עם זאת, בעבודה זו בחרתי לממש מודל בדיד שבו הספינים מוגבלים ל-16 זוויות אפשריות בלבד</w:t>
      </w:r>
      <w:r>
        <w:rPr>
          <w:rFonts w:hint="cs"/>
          <w:rtl/>
        </w:rPr>
        <w:t xml:space="preserve">. </w:t>
      </w:r>
      <w:proofErr w:type="spellStart"/>
      <w:r w:rsidRPr="00B452B4">
        <w:rPr>
          <w:rtl/>
        </w:rPr>
        <w:t>דיסקרטיזציה</w:t>
      </w:r>
      <w:proofErr w:type="spellEnd"/>
      <w:r w:rsidRPr="00B452B4">
        <w:rPr>
          <w:rtl/>
        </w:rPr>
        <w:t xml:space="preserve"> זו שוברת את הסימטריה הרציפה בטמפרטורות נמוכות מאוד, מה שמאפשר למערכת להתגבר על המגבלה התיאורטית של המודל הרציף ולהגיע למצב יסוד </w:t>
      </w:r>
      <w:proofErr w:type="spellStart"/>
      <w:r w:rsidRPr="00B452B4">
        <w:rPr>
          <w:rtl/>
        </w:rPr>
        <w:t>פרומגנטי</w:t>
      </w:r>
      <w:proofErr w:type="spellEnd"/>
      <w:r w:rsidRPr="00B452B4">
        <w:rPr>
          <w:rtl/>
        </w:rPr>
        <w:t xml:space="preserve"> בעל סדר ארוך-טווח אמיתי</w:t>
      </w:r>
      <w:r w:rsidRPr="00B452B4">
        <w:t xml:space="preserve">. </w:t>
      </w:r>
    </w:p>
    <w:p w14:paraId="5FE75B79" w14:textId="77777777" w:rsidR="00B452B4" w:rsidRDefault="00B452B4" w:rsidP="00525536">
      <w:pPr>
        <w:pStyle w:val="Heading2"/>
        <w:numPr>
          <w:ilvl w:val="0"/>
          <w:numId w:val="0"/>
        </w:numPr>
        <w:ind w:left="360" w:hanging="360"/>
        <w:rPr>
          <w:rtl/>
        </w:rPr>
      </w:pPr>
      <w:r w:rsidRPr="00B452B4">
        <w:rPr>
          <w:rtl/>
        </w:rPr>
        <w:t xml:space="preserve">מונטה קרלו ואלגוריתם מטרופוליס </w:t>
      </w:r>
    </w:p>
    <w:p w14:paraId="6E76CBCB" w14:textId="78DFABD5" w:rsidR="00B452B4" w:rsidRPr="00B452B4" w:rsidRDefault="00B452B4" w:rsidP="00B452B4">
      <w:pPr>
        <w:rPr>
          <w:rtl/>
        </w:rPr>
      </w:pPr>
      <w:r w:rsidRPr="00B452B4">
        <w:rPr>
          <w:rtl/>
        </w:rPr>
        <w:t>כדי לדמות את המערכת, השתמשתי בשיטות מונטה קרלו מבוססות אלגוריתם מטרופוליס</w:t>
      </w:r>
      <w:r>
        <w:rPr>
          <w:rFonts w:hint="cs"/>
          <w:rtl/>
        </w:rPr>
        <w:t>. א</w:t>
      </w:r>
      <w:r w:rsidRPr="00B452B4">
        <w:rPr>
          <w:rtl/>
        </w:rPr>
        <w:t xml:space="preserve">לגוריתם מקומי זה מדמה את </w:t>
      </w:r>
      <w:proofErr w:type="spellStart"/>
      <w:r w:rsidRPr="00B452B4">
        <w:rPr>
          <w:rtl/>
        </w:rPr>
        <w:t>הפלוקטואציות</w:t>
      </w:r>
      <w:proofErr w:type="spellEnd"/>
      <w:r w:rsidRPr="00B452B4">
        <w:rPr>
          <w:rtl/>
        </w:rPr>
        <w:t xml:space="preserve"> התרמיות על ידי הצעת זווית אקראית חדשה לספין בודד בכל צעד</w:t>
      </w:r>
      <w:r>
        <w:rPr>
          <w:rFonts w:hint="cs"/>
          <w:rtl/>
        </w:rPr>
        <w:t xml:space="preserve">. </w:t>
      </w:r>
      <w:r w:rsidRPr="00B452B4">
        <w:rPr>
          <w:rtl/>
        </w:rPr>
        <w:t>למרות שהשיטה פשוטה ויעילה לדגימה בסיסית, היא סובלת קשות מתופעה המכונה האטה קריטית. כאשר מקררים את המערכת במהירות לטמפרטורות נמוכות, האלגוריתם נכשל בניסיונו להגיע למצב היסוד. במקום זאת, המערכת קופאת למצבים מטא-יציבים המאופיינים בקירות דומיין מלאכותיים שלוכדים בתוכם מערבולות ומונעים מהן להתבטל</w:t>
      </w:r>
      <w:r>
        <w:rPr>
          <w:rFonts w:hint="cs"/>
          <w:rtl/>
        </w:rPr>
        <w:t>.</w:t>
      </w:r>
    </w:p>
    <w:p w14:paraId="43D0E0D6" w14:textId="6567EF2D" w:rsidR="00B452B4" w:rsidRDefault="00B452B4" w:rsidP="00525536">
      <w:pPr>
        <w:pStyle w:val="Heading2"/>
        <w:numPr>
          <w:ilvl w:val="0"/>
          <w:numId w:val="0"/>
        </w:numPr>
        <w:ind w:left="360" w:hanging="360"/>
        <w:rPr>
          <w:rtl/>
        </w:rPr>
      </w:pPr>
      <w:r>
        <w:rPr>
          <w:rFonts w:hint="cs"/>
          <w:rtl/>
        </w:rPr>
        <w:t xml:space="preserve">לוח </w:t>
      </w:r>
      <w:r w:rsidRPr="00B452B4">
        <w:rPr>
          <w:rtl/>
        </w:rPr>
        <w:t xml:space="preserve">שחמט </w:t>
      </w:r>
      <w:proofErr w:type="spellStart"/>
      <w:r w:rsidRPr="00B452B4">
        <w:rPr>
          <w:rtl/>
        </w:rPr>
        <w:t>וקטורי</w:t>
      </w:r>
      <w:proofErr w:type="spellEnd"/>
      <w:r w:rsidRPr="00B452B4">
        <w:rPr>
          <w:rtl/>
        </w:rPr>
        <w:t xml:space="preserve"> </w:t>
      </w:r>
    </w:p>
    <w:p w14:paraId="4205D4F5" w14:textId="78921F77" w:rsidR="00CE332C" w:rsidRDefault="00CE332C" w:rsidP="00525536">
      <w:pPr>
        <w:rPr>
          <w:rtl/>
        </w:rPr>
      </w:pPr>
      <w:r w:rsidRPr="00CE332C">
        <w:rPr>
          <w:rtl/>
        </w:rPr>
        <w:t xml:space="preserve">כדי לפתור את בעיית האיטיות החישובית של אלגוריתם מטרופוליס הסטנדרטי, החלטתי לממש מנגנון עדכון </w:t>
      </w:r>
      <w:proofErr w:type="spellStart"/>
      <w:r w:rsidRPr="00CE332C">
        <w:rPr>
          <w:rtl/>
        </w:rPr>
        <w:t>וקטורי</w:t>
      </w:r>
      <w:proofErr w:type="spellEnd"/>
      <w:r w:rsidRPr="00CE332C">
        <w:rPr>
          <w:rtl/>
        </w:rPr>
        <w:t xml:space="preserve"> המבוסס על תבנית לוח שחמט</w:t>
      </w:r>
      <w:r w:rsidRPr="00CE332C">
        <w:t xml:space="preserve">. </w:t>
      </w:r>
      <w:r>
        <w:rPr>
          <w:rFonts w:hint="cs"/>
          <w:b/>
          <w:bCs/>
          <w:rtl/>
        </w:rPr>
        <w:t xml:space="preserve"> </w:t>
      </w:r>
      <w:r w:rsidRPr="00CE332C">
        <w:rPr>
          <w:rtl/>
        </w:rPr>
        <w:t>על ידי חלוקת הסריג לשני תתי-סריגים בלתי תלויים, הצלחתי לעדכן מחצית מהספינים במקביל באמצעות פעולות מטריצה מהירות</w:t>
      </w:r>
      <w:r w:rsidRPr="00CE332C">
        <w:t xml:space="preserve">. </w:t>
      </w:r>
      <w:r>
        <w:rPr>
          <w:rFonts w:hint="cs"/>
          <w:b/>
          <w:bCs/>
          <w:rtl/>
        </w:rPr>
        <w:t xml:space="preserve"> </w:t>
      </w:r>
      <w:r w:rsidRPr="00CE332C">
        <w:rPr>
          <w:rtl/>
        </w:rPr>
        <w:t>גישה זו אכן קיצרה את זמן הריצה בסדרי גודל ואפשרה לי לבצע סימולציות על סריגים עצומים של עד 256 על 256 ספינים</w:t>
      </w:r>
      <w:r w:rsidRPr="00CE332C">
        <w:t xml:space="preserve">. </w:t>
      </w:r>
      <w:r>
        <w:rPr>
          <w:rFonts w:hint="cs"/>
          <w:b/>
          <w:bCs/>
          <w:rtl/>
        </w:rPr>
        <w:t xml:space="preserve"> </w:t>
      </w:r>
      <w:r w:rsidRPr="00CE332C">
        <w:rPr>
          <w:rtl/>
        </w:rPr>
        <w:t xml:space="preserve">עם זאת, פתרון זה התברר כמענה לצוואר הבקבוק החישובי בלבד; מאחר שמנגנון העדכון עצמו נותר מקומי באופיו, המערכת עדיין סבלה מאותה לכידה קינטית ולא הצליחה להגיע לשיווי משקל </w:t>
      </w:r>
      <w:proofErr w:type="spellStart"/>
      <w:r w:rsidRPr="00CE332C">
        <w:rPr>
          <w:rtl/>
        </w:rPr>
        <w:t>תרמודינמי</w:t>
      </w:r>
      <w:proofErr w:type="spellEnd"/>
      <w:r w:rsidRPr="00CE332C">
        <w:rPr>
          <w:rtl/>
        </w:rPr>
        <w:t xml:space="preserve"> מלא בטמפרטורות נמוכות</w:t>
      </w:r>
      <w:r w:rsidRPr="00CE332C">
        <w:t>.</w:t>
      </w:r>
    </w:p>
    <w:p w14:paraId="7F51DCAC" w14:textId="68B9FC02" w:rsidR="00B452B4" w:rsidRDefault="00B452B4" w:rsidP="00525536">
      <w:pPr>
        <w:pStyle w:val="Heading2"/>
        <w:numPr>
          <w:ilvl w:val="0"/>
          <w:numId w:val="0"/>
        </w:numPr>
        <w:ind w:left="360" w:hanging="360"/>
        <w:rPr>
          <w:rtl/>
        </w:rPr>
      </w:pPr>
      <w:r w:rsidRPr="00B452B4">
        <w:rPr>
          <w:rtl/>
        </w:rPr>
        <w:t xml:space="preserve">אלגוריתם האשכולות של וולף </w:t>
      </w:r>
    </w:p>
    <w:p w14:paraId="3635C484" w14:textId="0216E8CA" w:rsidR="000F67D7" w:rsidRDefault="00CE332C" w:rsidP="000F67D7">
      <w:r w:rsidRPr="00CE332C">
        <w:rPr>
          <w:rtl/>
        </w:rPr>
        <w:t>בעקבות הבעיה הפיזיקלית שנותרה בעינה ולא נפתרה על ידי מנגנון לוח השחמט, עברתי להשתמש בכלי מתוחכם וגלובלי יותר: אלגוריתם האשכולות של וולף</w:t>
      </w:r>
      <w:r w:rsidRPr="00CE332C">
        <w:t xml:space="preserve">. </w:t>
      </w:r>
      <w:r w:rsidRPr="00CE332C">
        <w:rPr>
          <w:rtl/>
        </w:rPr>
        <w:t>בניגוד לשיטות הקודמות שניסו להפוך ספין בודד בכל פעם, אלגוריתם זה מזהה ובונה אשכולות מקרוסקופיים של ספינים המצויים בקורלציה. התהליך מתחיל בבחירת ספין אקראי המשמש כזרע ובהגרלת ציר שיקוף</w:t>
      </w:r>
      <w:r w:rsidRPr="00CE332C">
        <w:t xml:space="preserve">. </w:t>
      </w:r>
      <w:r w:rsidRPr="00CE332C">
        <w:rPr>
          <w:rtl/>
        </w:rPr>
        <w:t>הזרע מצרף אליו ספינים שכנים באופן הסתברותי, כאשר הסיכוי להצטרף תלוי במידת ההתאמה של כיווניהם ביחס לציר השיקוף וכן בטמפרטורת המערכת</w:t>
      </w:r>
      <w:r w:rsidRPr="00CE332C">
        <w:t xml:space="preserve">. </w:t>
      </w:r>
      <w:r w:rsidRPr="00CE332C">
        <w:rPr>
          <w:rtl/>
        </w:rPr>
        <w:t>ברגע שהאשכול מסיים לגדול, כל הספינים הכלולים בו משוקפים יחד סביב הציר בפעולה גלובלית אחת</w:t>
      </w:r>
      <w:r w:rsidRPr="00CE332C">
        <w:t xml:space="preserve">. </w:t>
      </w:r>
      <w:r w:rsidRPr="00CE332C">
        <w:rPr>
          <w:rtl/>
        </w:rPr>
        <w:t>מנגנון קולקטיבי זה מצליח לשבור את מחסומי האנרגיה הטופולוגיים שנוצרו בקירות הדומיין ומעלים לחלוטין את ההאטה הקריטית</w:t>
      </w:r>
      <w:r w:rsidRPr="00CE332C">
        <w:t xml:space="preserve">. </w:t>
      </w:r>
      <w:r w:rsidRPr="00CE332C">
        <w:rPr>
          <w:rtl/>
        </w:rPr>
        <w:t>התאמתי את האלגוריתם במיוחד כדי שישמור על אילוץ 16 הזוויות של המערכת, וכך הצלחתי למנוע שגיאות עיגול, לקבל תצפית מדויקת על מעבר הפאזה, ולאפשר למערכת להגיע למצב היסוד המוחלט שלה</w:t>
      </w:r>
      <w:r w:rsidRPr="00CE332C">
        <w:t>.</w:t>
      </w:r>
    </w:p>
    <w:p w14:paraId="4D556A99" w14:textId="77777777" w:rsidR="000F67D7" w:rsidRPr="000F67D7" w:rsidRDefault="000F67D7" w:rsidP="000F67D7">
      <w:pPr>
        <w:pStyle w:val="Heading1"/>
      </w:pPr>
      <w:r w:rsidRPr="000F67D7">
        <w:rPr>
          <w:rtl/>
        </w:rPr>
        <w:lastRenderedPageBreak/>
        <w:t>תוצאות</w:t>
      </w:r>
    </w:p>
    <w:p w14:paraId="09B7E442" w14:textId="79D40BBF" w:rsidR="004E4088" w:rsidRPr="004E4088" w:rsidRDefault="004E4088" w:rsidP="00525536">
      <w:pPr>
        <w:pStyle w:val="Heading2"/>
        <w:numPr>
          <w:ilvl w:val="0"/>
          <w:numId w:val="6"/>
        </w:numPr>
        <w:rPr>
          <w:rtl/>
        </w:rPr>
      </w:pPr>
      <w:r w:rsidRPr="00525536">
        <w:rPr>
          <w:rtl/>
        </w:rPr>
        <w:t>סימולציית</w:t>
      </w:r>
      <w:r w:rsidRPr="004E4088">
        <w:rPr>
          <w:rtl/>
        </w:rPr>
        <w:t xml:space="preserve"> הבסיס: עדכוני מטרופוליס מקומיים ומצבי קיצון </w:t>
      </w:r>
    </w:p>
    <w:p w14:paraId="3C880AC0" w14:textId="22E3DD14" w:rsidR="004E4088" w:rsidRPr="004E4088" w:rsidRDefault="004E4088" w:rsidP="004E4088">
      <w:pPr>
        <w:rPr>
          <w:rtl/>
        </w:rPr>
      </w:pPr>
      <w:r w:rsidRPr="004E4088">
        <w:rPr>
          <w:rtl/>
        </w:rPr>
        <w:t>כדי לדמות את מודל ה</w:t>
      </w:r>
      <w:r w:rsidRPr="004E4088">
        <w:t xml:space="preserve">-XY </w:t>
      </w:r>
      <w:r w:rsidRPr="004E4088">
        <w:rPr>
          <w:rtl/>
        </w:rPr>
        <w:t xml:space="preserve">הבדיד, הוגדר סריג ריבועי דו-ממדי בגודל של </w:t>
      </w:r>
      <m:oMath>
        <m:r>
          <w:rPr>
            <w:rFonts w:ascii="Cambria Math" w:hAnsi="Cambria Math"/>
          </w:rPr>
          <m:t>64×64</m:t>
        </m:r>
      </m:oMath>
      <w:r w:rsidRPr="004E4088">
        <w:t xml:space="preserve"> </w:t>
      </w:r>
      <w:r w:rsidRPr="004E4088">
        <w:rPr>
          <w:rtl/>
        </w:rPr>
        <w:t xml:space="preserve">תאים, הכולל בסך </w:t>
      </w:r>
      <w:proofErr w:type="spellStart"/>
      <w:r w:rsidRPr="004E4088">
        <w:rPr>
          <w:rtl/>
        </w:rPr>
        <w:t>הכל</w:t>
      </w:r>
      <w:proofErr w:type="spellEnd"/>
      <w:r w:rsidRPr="004E4088">
        <w:rPr>
          <w:rtl/>
        </w:rPr>
        <w:t xml:space="preserve"> </w:t>
      </w:r>
      <m:oMath>
        <m:r>
          <w:rPr>
            <w:rFonts w:ascii="Cambria Math" w:hAnsi="Cambria Math"/>
          </w:rPr>
          <m:t>4096</m:t>
        </m:r>
      </m:oMath>
      <w:r w:rsidRPr="004E4088">
        <w:t xml:space="preserve"> </w:t>
      </w:r>
      <w:r w:rsidRPr="004E4088">
        <w:rPr>
          <w:rtl/>
        </w:rPr>
        <w:t>ספינים</w:t>
      </w:r>
      <w:r w:rsidRPr="004E4088">
        <w:t xml:space="preserve">. </w:t>
      </w:r>
      <w:r w:rsidR="00BD4923">
        <w:rPr>
          <w:rFonts w:hint="cs"/>
          <w:rtl/>
        </w:rPr>
        <w:t xml:space="preserve"> </w:t>
      </w:r>
      <w:r w:rsidRPr="004E4088">
        <w:rPr>
          <w:rtl/>
        </w:rPr>
        <w:t>על מנת למזער השפעות של גודל מערכת סופי, יישמתי תנאי שפה מחזוריים</w:t>
      </w:r>
      <w:r w:rsidR="00BD4923">
        <w:rPr>
          <w:rFonts w:hint="cs"/>
          <w:rtl/>
        </w:rPr>
        <w:t xml:space="preserve">. </w:t>
      </w:r>
      <w:r w:rsidRPr="004E4088">
        <w:rPr>
          <w:rtl/>
        </w:rPr>
        <w:t xml:space="preserve">הסימטריה המישורית הרציפה חולקה ל-16 זוויות אפשריות בדידות, וקבוע הצימוד של השכנים הקרובים נקבע להיות </w:t>
      </w:r>
      <m:oMath>
        <m:r>
          <w:rPr>
            <w:rFonts w:ascii="Cambria Math" w:hAnsi="Cambria Math"/>
          </w:rPr>
          <m:t>J=1</m:t>
        </m:r>
      </m:oMath>
      <w:r w:rsidRPr="004E4088">
        <w:t xml:space="preserve">. </w:t>
      </w:r>
    </w:p>
    <w:p w14:paraId="3DEE2504" w14:textId="433CB7FA" w:rsidR="00BD4923" w:rsidRDefault="004E4088" w:rsidP="00BD4923">
      <w:pPr>
        <w:rPr>
          <w:rtl/>
        </w:rPr>
      </w:pPr>
      <w:r w:rsidRPr="004E4088">
        <w:rPr>
          <w:rtl/>
        </w:rPr>
        <w:t xml:space="preserve">בתור התחלה, נעשה שימוש באלגוריתם מטרופוליס הסטנדרטי. בכל </w:t>
      </w:r>
      <w:proofErr w:type="spellStart"/>
      <w:r w:rsidRPr="004E4088">
        <w:rPr>
          <w:rtl/>
        </w:rPr>
        <w:t>איטרציה</w:t>
      </w:r>
      <w:proofErr w:type="spellEnd"/>
      <w:r w:rsidRPr="004E4088">
        <w:rPr>
          <w:rtl/>
        </w:rPr>
        <w:t>, נבחר ספין אקראי ונוצרה עבורו זווית בדידה חדשה</w:t>
      </w:r>
      <w:r w:rsidRPr="004E4088">
        <w:t xml:space="preserve">. </w:t>
      </w:r>
      <w:r w:rsidRPr="004E4088">
        <w:rPr>
          <w:rtl/>
        </w:rPr>
        <w:t xml:space="preserve">לאחר </w:t>
      </w:r>
      <w:r w:rsidRPr="00BD4923">
        <w:rPr>
          <w:rtl/>
        </w:rPr>
        <w:t>מכן חושב הפרש האנרגיה</w:t>
      </w:r>
      <w:r w:rsidRPr="00BD4923">
        <w:t xml:space="preserve"> (</w:t>
      </w:r>
      <m:oMath>
        <m:r>
          <m:rPr>
            <m:sty m:val="p"/>
          </m:rPr>
          <w:rPr>
            <w:rFonts w:ascii="Cambria Math" w:hAnsi="Cambria Math"/>
          </w:rPr>
          <m:t>Δ</m:t>
        </m:r>
        <m:r>
          <w:rPr>
            <w:rFonts w:ascii="Cambria Math" w:hAnsi="Cambria Math"/>
          </w:rPr>
          <m:t>E</m:t>
        </m:r>
      </m:oMath>
      <w:r w:rsidRPr="00BD4923">
        <w:t xml:space="preserve">) </w:t>
      </w:r>
      <w:r w:rsidRPr="00BD4923">
        <w:rPr>
          <w:rtl/>
        </w:rPr>
        <w:t>בין המצב המוצע למצב הנוכחי</w:t>
      </w:r>
      <w:r w:rsidR="00BD4923">
        <w:rPr>
          <w:rFonts w:hint="cs"/>
          <w:rtl/>
        </w:rPr>
        <w:t xml:space="preserve">. </w:t>
      </w:r>
      <w:r w:rsidRPr="00BD4923">
        <w:rPr>
          <w:rtl/>
        </w:rPr>
        <w:t xml:space="preserve">עדכונים שהורידו את אנרגיית המערכת התקבלו תמיד, בעוד שעדכונים שהעלו את האנרגיה התקבלו בהסתברות פרופורציונלית לפקטור </w:t>
      </w:r>
      <w:proofErr w:type="spellStart"/>
      <w:r w:rsidRPr="00BD4923">
        <w:rPr>
          <w:rtl/>
        </w:rPr>
        <w:t>בולצמן</w:t>
      </w:r>
      <w:proofErr w:type="spellEnd"/>
      <w:r w:rsidR="00BD4923">
        <w:rPr>
          <w:rFonts w:hint="cs"/>
          <w:rtl/>
        </w:rPr>
        <w:t xml:space="preserve">, </w:t>
      </w:r>
      <m:oMath>
        <m:sSup>
          <m:sSupPr>
            <m:ctrlPr>
              <w:rPr>
                <w:rFonts w:ascii="Cambria Math" w:hAnsi="Cambria Math"/>
              </w:rPr>
            </m:ctrlPr>
          </m:sSupPr>
          <m:e>
            <m:r>
              <w:rPr>
                <w:rFonts w:ascii="Cambria Math" w:hAnsi="Cambria Math"/>
              </w:rPr>
              <m:t>e</m:t>
            </m:r>
          </m:e>
          <m:sup>
            <m:r>
              <w:rPr>
                <w:rFonts w:ascii="Cambria Math" w:hAnsi="Cambria Math"/>
              </w:rPr>
              <m:t>-β</m:t>
            </m:r>
            <m:r>
              <m:rPr>
                <m:sty m:val="p"/>
              </m:rPr>
              <w:rPr>
                <w:rFonts w:ascii="Cambria Math" w:hAnsi="Cambria Math"/>
              </w:rPr>
              <m:t>Δ</m:t>
            </m:r>
            <m:r>
              <w:rPr>
                <w:rFonts w:ascii="Cambria Math" w:hAnsi="Cambria Math"/>
              </w:rPr>
              <m:t>E</m:t>
            </m:r>
          </m:sup>
        </m:sSup>
      </m:oMath>
      <w:r w:rsidR="00BD4923">
        <w:rPr>
          <w:rFonts w:hint="cs"/>
          <w:rtl/>
        </w:rPr>
        <w:t xml:space="preserve">. </w:t>
      </w:r>
      <w:r w:rsidRPr="00BD4923">
        <w:rPr>
          <w:rtl/>
        </w:rPr>
        <w:t xml:space="preserve">כדי לבחון את תקינות האלגוריתם באופן ויזואלי, הסימולציה הורצה בשתי טמפרטורות קיצון במשך </w:t>
      </w:r>
      <m:oMath>
        <m:sSup>
          <m:sSupPr>
            <m:ctrlPr>
              <w:rPr>
                <w:rFonts w:ascii="Cambria Math" w:hAnsi="Cambria Math"/>
              </w:rPr>
            </m:ctrlPr>
          </m:sSupPr>
          <m:e>
            <m:r>
              <w:rPr>
                <w:rFonts w:ascii="Cambria Math" w:hAnsi="Cambria Math"/>
              </w:rPr>
              <m:t>10</m:t>
            </m:r>
          </m:e>
          <m:sup>
            <m:r>
              <w:rPr>
                <w:rFonts w:ascii="Cambria Math" w:hAnsi="Cambria Math"/>
              </w:rPr>
              <m:t>6</m:t>
            </m:r>
          </m:sup>
        </m:sSup>
      </m:oMath>
      <w:r w:rsidRPr="00BD4923">
        <w:t xml:space="preserve"> </w:t>
      </w:r>
      <w:r w:rsidRPr="00BD4923">
        <w:rPr>
          <w:rtl/>
        </w:rPr>
        <w:t>צעדי עדכון</w:t>
      </w:r>
      <w:r w:rsidRPr="004E4088">
        <w:rPr>
          <w:rtl/>
        </w:rPr>
        <w:t xml:space="preserve"> מקומיים</w:t>
      </w:r>
      <w:r w:rsidRPr="004E4088">
        <w:t xml:space="preserve">. </w:t>
      </w: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153"/>
      </w:tblGrid>
      <w:tr w:rsidR="00BD4923" w14:paraId="4458AB8C" w14:textId="77777777" w:rsidTr="004225D6">
        <w:tc>
          <w:tcPr>
            <w:tcW w:w="2500" w:type="pct"/>
          </w:tcPr>
          <w:p w14:paraId="31CCA6DA" w14:textId="006E7144" w:rsidR="00BD4923" w:rsidRDefault="004225D6" w:rsidP="00BD4923">
            <w:pPr>
              <w:rPr>
                <w:rtl/>
              </w:rPr>
            </w:pPr>
            <w:r>
              <w:rPr>
                <w:noProof/>
                <w:rtl/>
                <w:lang w:val="he-IL"/>
              </w:rPr>
              <w:drawing>
                <wp:inline distT="0" distB="0" distL="0" distR="0" wp14:anchorId="27FBFD52" wp14:editId="64F0C48E">
                  <wp:extent cx="2488944" cy="2142290"/>
                  <wp:effectExtent l="0" t="0" r="6985" b="0"/>
                  <wp:docPr id="3584045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04576" name="Picture 35840457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12391" cy="2162471"/>
                          </a:xfrm>
                          <a:prstGeom prst="rect">
                            <a:avLst/>
                          </a:prstGeom>
                        </pic:spPr>
                      </pic:pic>
                    </a:graphicData>
                  </a:graphic>
                </wp:inline>
              </w:drawing>
            </w:r>
          </w:p>
        </w:tc>
        <w:tc>
          <w:tcPr>
            <w:tcW w:w="2500" w:type="pct"/>
          </w:tcPr>
          <w:p w14:paraId="1329C434" w14:textId="07D17528" w:rsidR="00BD4923" w:rsidRDefault="004225D6" w:rsidP="00BD4923">
            <w:pPr>
              <w:rPr>
                <w:rtl/>
              </w:rPr>
            </w:pPr>
            <w:r>
              <w:rPr>
                <w:noProof/>
                <w:rtl/>
                <w:lang w:val="he-IL"/>
              </w:rPr>
              <w:drawing>
                <wp:inline distT="0" distB="0" distL="0" distR="0" wp14:anchorId="098836FB" wp14:editId="35DFC762">
                  <wp:extent cx="2488436" cy="2141855"/>
                  <wp:effectExtent l="0" t="0" r="7620" b="0"/>
                  <wp:docPr id="18434916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91661" name="Picture 18434916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55928" cy="2199947"/>
                          </a:xfrm>
                          <a:prstGeom prst="rect">
                            <a:avLst/>
                          </a:prstGeom>
                        </pic:spPr>
                      </pic:pic>
                    </a:graphicData>
                  </a:graphic>
                </wp:inline>
              </w:drawing>
            </w:r>
          </w:p>
        </w:tc>
      </w:tr>
    </w:tbl>
    <w:p w14:paraId="0FC8F3AB" w14:textId="46DD7FBB" w:rsidR="004E4088" w:rsidRPr="004E4088" w:rsidRDefault="004E4088" w:rsidP="00F72AF6">
      <w:pPr>
        <w:pStyle w:val="Quote"/>
        <w:rPr>
          <w:rtl/>
        </w:rPr>
      </w:pPr>
      <w:r w:rsidRPr="00525536">
        <w:rPr>
          <w:rtl/>
        </w:rPr>
        <w:t>איור 1:</w:t>
      </w:r>
      <w:r w:rsidR="00525536" w:rsidRPr="00525536">
        <w:rPr>
          <w:rFonts w:hint="cs"/>
          <w:rtl/>
        </w:rPr>
        <w:t xml:space="preserve"> </w:t>
      </w:r>
      <w:r w:rsidRPr="00525536">
        <w:rPr>
          <w:rtl/>
        </w:rPr>
        <w:t xml:space="preserve"> תצורות הספינים של מודל </w:t>
      </w:r>
      <w:r w:rsidR="00525536" w:rsidRPr="00525536">
        <w:t>XY</w:t>
      </w:r>
      <w:r w:rsidR="00525536" w:rsidRPr="00525536">
        <w:rPr>
          <w:rFonts w:hint="cs"/>
          <w:rtl/>
        </w:rPr>
        <w:t xml:space="preserve"> הבדיד</w:t>
      </w:r>
      <w:r w:rsidRPr="00525536">
        <w:rPr>
          <w:rtl/>
        </w:rPr>
        <w:t xml:space="preserve"> בטמפרטורות קיצון. מ</w:t>
      </w:r>
      <w:r w:rsidR="00525536" w:rsidRPr="00525536">
        <w:rPr>
          <w:rFonts w:hint="cs"/>
          <w:rtl/>
        </w:rPr>
        <w:t>ימין</w:t>
      </w:r>
      <w:r w:rsidRPr="00525536">
        <w:rPr>
          <w:rtl/>
        </w:rPr>
        <w:t>: מצב אי-סדר בטמפרטורה גבוהה</w:t>
      </w:r>
      <w:r w:rsidR="00525536">
        <w:rPr>
          <w:rFonts w:hint="cs"/>
          <w:rtl/>
        </w:rPr>
        <w:t xml:space="preserve"> (</w:t>
      </w:r>
      <m:oMath>
        <m:r>
          <w:rPr>
            <w:rFonts w:ascii="Cambria Math" w:hAnsi="Cambria Math"/>
          </w:rPr>
          <m:t>T=10</m:t>
        </m:r>
      </m:oMath>
      <w:r w:rsidR="00525536">
        <w:rPr>
          <w:rFonts w:hint="cs"/>
          <w:rtl/>
        </w:rPr>
        <w:t xml:space="preserve">),  </w:t>
      </w:r>
      <w:r w:rsidRPr="00525536">
        <w:rPr>
          <w:rtl/>
        </w:rPr>
        <w:t>המציג כיווני ספינים אקראיים. מימין: מצב מסודר למחצה בטמפרטורה נמוכה</w:t>
      </w:r>
      <w:r w:rsidR="00525536">
        <w:rPr>
          <w:rFonts w:hint="cs"/>
          <w:rtl/>
        </w:rPr>
        <w:t xml:space="preserve"> (</w:t>
      </w:r>
      <m:oMath>
        <m:r>
          <w:rPr>
            <w:rFonts w:ascii="Cambria Math" w:hAnsi="Cambria Math"/>
          </w:rPr>
          <m:t>T=0.02</m:t>
        </m:r>
      </m:oMath>
      <w:r w:rsidR="00525536">
        <w:rPr>
          <w:rFonts w:hint="cs"/>
          <w:rtl/>
        </w:rPr>
        <w:t>), ל</w:t>
      </w:r>
      <w:r w:rsidRPr="00525536">
        <w:rPr>
          <w:rtl/>
        </w:rPr>
        <w:t xml:space="preserve">אחר מיליון עדכונים מקומיים. ניתן לראות היווצרות של </w:t>
      </w:r>
      <w:proofErr w:type="spellStart"/>
      <w:r w:rsidRPr="00525536">
        <w:rPr>
          <w:rtl/>
        </w:rPr>
        <w:t>דומיינים</w:t>
      </w:r>
      <w:proofErr w:type="spellEnd"/>
      <w:r w:rsidRPr="00525536">
        <w:rPr>
          <w:rtl/>
        </w:rPr>
        <w:t xml:space="preserve"> גדולים שבהם הספינים מיושרים, אך המערכת</w:t>
      </w:r>
      <w:r w:rsidRPr="004E4088">
        <w:rPr>
          <w:rtl/>
        </w:rPr>
        <w:t xml:space="preserve"> כולה נכשלת בהגעה ליישור אחיד ומושלם</w:t>
      </w:r>
      <w:r w:rsidR="00525536">
        <w:rPr>
          <w:rFonts w:hint="cs"/>
          <w:rtl/>
        </w:rPr>
        <w:t>.</w:t>
      </w:r>
    </w:p>
    <w:p w14:paraId="781C3CD4" w14:textId="501AB613" w:rsidR="00525536" w:rsidRDefault="00525536" w:rsidP="00525536">
      <w:pPr>
        <w:pStyle w:val="Heading2"/>
        <w:rPr>
          <w:rtl/>
        </w:rPr>
      </w:pPr>
      <w:r>
        <w:rPr>
          <w:rFonts w:hint="cs"/>
          <w:rtl/>
        </w:rPr>
        <w:t xml:space="preserve">תכונות </w:t>
      </w:r>
      <w:proofErr w:type="spellStart"/>
      <w:r>
        <w:rPr>
          <w:rFonts w:hint="cs"/>
          <w:rtl/>
        </w:rPr>
        <w:t>תרמודינמיות</w:t>
      </w:r>
      <w:proofErr w:type="spellEnd"/>
      <w:r>
        <w:rPr>
          <w:rFonts w:hint="cs"/>
          <w:rtl/>
        </w:rPr>
        <w:t xml:space="preserve"> ולכידה קינטית</w:t>
      </w:r>
    </w:p>
    <w:p w14:paraId="2B389FFE" w14:textId="54A85320" w:rsidR="004E4088" w:rsidRPr="00C00568" w:rsidRDefault="004E4088" w:rsidP="008876E5">
      <w:pPr>
        <w:spacing w:after="0"/>
        <w:rPr>
          <w:rtl/>
        </w:rPr>
      </w:pPr>
      <w:r w:rsidRPr="004E4088">
        <w:rPr>
          <w:rtl/>
        </w:rPr>
        <w:t>כדי לנתח את מ</w:t>
      </w:r>
      <w:r w:rsidRPr="00C00568">
        <w:rPr>
          <w:rtl/>
        </w:rPr>
        <w:t xml:space="preserve">עבר הפאזה, חושבו הגדלים </w:t>
      </w:r>
      <w:proofErr w:type="spellStart"/>
      <w:r w:rsidRPr="00C00568">
        <w:rPr>
          <w:rtl/>
        </w:rPr>
        <w:t>התרמודינמיים</w:t>
      </w:r>
      <w:proofErr w:type="spellEnd"/>
      <w:r w:rsidRPr="00C00568">
        <w:rPr>
          <w:rtl/>
        </w:rPr>
        <w:t xml:space="preserve"> המקרוסקופיים של המערכת: אנרגיה ממוצעת לספין</w:t>
      </w:r>
      <w:r w:rsidR="008876E5" w:rsidRPr="00C00568">
        <w:rPr>
          <w:rFonts w:hint="cs"/>
          <w:rtl/>
        </w:rPr>
        <w:t xml:space="preserve"> (</w:t>
      </w:r>
      <m:oMath>
        <m:d>
          <m:dPr>
            <m:begChr m:val="⟨"/>
            <m:endChr m:val="⟩"/>
            <m:ctrlPr>
              <w:rPr>
                <w:rFonts w:ascii="Cambria Math" w:hAnsi="Cambria Math"/>
              </w:rPr>
            </m:ctrlPr>
          </m:dPr>
          <m:e>
            <m:r>
              <w:rPr>
                <w:rFonts w:ascii="Cambria Math" w:hAnsi="Cambria Math"/>
              </w:rPr>
              <m:t>E</m:t>
            </m:r>
          </m:e>
        </m:d>
        <m:r>
          <w:rPr>
            <w:rFonts w:ascii="Cambria Math" w:hAnsi="Cambria Math"/>
          </w:rPr>
          <m:t>/N</m:t>
        </m:r>
      </m:oMath>
      <w:r w:rsidR="008876E5" w:rsidRPr="00C00568">
        <w:rPr>
          <w:rFonts w:hint="cs"/>
          <w:rtl/>
        </w:rPr>
        <w:t xml:space="preserve">), </w:t>
      </w:r>
      <w:r w:rsidRPr="00C00568">
        <w:rPr>
          <w:rtl/>
        </w:rPr>
        <w:t>מגנטיזציה מרובעת</w:t>
      </w:r>
      <w:r w:rsidR="008876E5" w:rsidRPr="00C00568">
        <w:rPr>
          <w:rFonts w:hint="cs"/>
          <w:rtl/>
        </w:rPr>
        <w:t xml:space="preserve"> (</w:t>
      </w: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2</m:t>
                </m:r>
              </m:sup>
            </m:sSup>
          </m:e>
        </m:d>
        <m: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oMath>
      <w:r w:rsidR="008876E5" w:rsidRPr="00C00568">
        <w:rPr>
          <w:rFonts w:hint="cs"/>
          <w:rtl/>
        </w:rPr>
        <w:t xml:space="preserve">), </w:t>
      </w:r>
      <w:r w:rsidRPr="00C00568">
        <w:rPr>
          <w:rtl/>
        </w:rPr>
        <w:t>קיבול חום</w:t>
      </w:r>
      <w:r w:rsidRPr="00C00568">
        <w:t xml:space="preserve"> (</w:t>
      </w:r>
      <m:oMath>
        <m:sSub>
          <m:sSubPr>
            <m:ctrlPr>
              <w:rPr>
                <w:rFonts w:ascii="Cambria Math" w:hAnsi="Cambria Math"/>
              </w:rPr>
            </m:ctrlPr>
          </m:sSubPr>
          <m:e>
            <m:r>
              <w:rPr>
                <w:rFonts w:ascii="Cambria Math" w:hAnsi="Cambria Math"/>
              </w:rPr>
              <m:t>C</m:t>
            </m:r>
          </m:e>
          <m:sub>
            <m:r>
              <w:rPr>
                <w:rFonts w:ascii="Cambria Math" w:hAnsi="Cambria Math"/>
              </w:rPr>
              <m:t>v</m:t>
            </m:r>
          </m:sub>
        </m:sSub>
      </m:oMath>
      <w:r w:rsidRPr="00C00568">
        <w:t xml:space="preserve">) </w:t>
      </w:r>
      <w:r w:rsidRPr="00C00568">
        <w:rPr>
          <w:rtl/>
        </w:rPr>
        <w:t>ופונקציית הקורלציה המרחבית</w:t>
      </w:r>
      <w:r w:rsidR="008876E5" w:rsidRPr="00C00568">
        <w:rPr>
          <w:rFonts w:hint="cs"/>
          <w:rtl/>
        </w:rPr>
        <w:t xml:space="preserve"> (</w:t>
      </w:r>
      <m:oMath>
        <m:r>
          <w:rPr>
            <w:rFonts w:ascii="Cambria Math" w:hAnsi="Cambria Math"/>
          </w:rPr>
          <m:t>C</m:t>
        </m:r>
        <m:d>
          <m:dPr>
            <m:ctrlPr>
              <w:rPr>
                <w:rFonts w:ascii="Cambria Math" w:hAnsi="Cambria Math"/>
              </w:rPr>
            </m:ctrlPr>
          </m:dPr>
          <m:e>
            <m:r>
              <w:rPr>
                <w:rFonts w:ascii="Cambria Math" w:hAnsi="Cambria Math"/>
              </w:rPr>
              <m:t>r</m:t>
            </m:r>
          </m:e>
        </m:d>
      </m:oMath>
      <w:r w:rsidR="008876E5" w:rsidRPr="00C00568">
        <w:rPr>
          <w:rFonts w:hint="cs"/>
          <w:rtl/>
        </w:rPr>
        <w:t>).</w:t>
      </w:r>
    </w:p>
    <w:p w14:paraId="365EA7F1" w14:textId="4C505C86" w:rsidR="004E4088" w:rsidRPr="004E4088" w:rsidRDefault="004E4088" w:rsidP="00F72AF6">
      <w:pPr>
        <w:rPr>
          <w:rtl/>
        </w:rPr>
      </w:pPr>
      <w:r w:rsidRPr="00C00568">
        <w:rPr>
          <w:rtl/>
        </w:rPr>
        <w:t xml:space="preserve">תחילה, המערכת קוררה במהירות ממצב אקראי לחלוטין לטמפרטורה נמוכה של </w:t>
      </w:r>
      <m:oMath>
        <m:r>
          <w:rPr>
            <w:rFonts w:ascii="Cambria Math" w:hAnsi="Cambria Math"/>
          </w:rPr>
          <m:t>0.02</m:t>
        </m:r>
      </m:oMath>
      <w:r w:rsidRPr="00C00568">
        <w:t xml:space="preserve"> </w:t>
      </w:r>
      <w:r w:rsidRPr="00C00568">
        <w:rPr>
          <w:rtl/>
        </w:rPr>
        <w:t xml:space="preserve">באמצעות מיליון </w:t>
      </w:r>
      <w:proofErr w:type="spellStart"/>
      <w:r w:rsidRPr="00C00568">
        <w:rPr>
          <w:rtl/>
        </w:rPr>
        <w:t>איטרציות</w:t>
      </w:r>
      <w:proofErr w:type="spellEnd"/>
      <w:r w:rsidRPr="00C00568">
        <w:rPr>
          <w:rtl/>
        </w:rPr>
        <w:t xml:space="preserve"> קירור</w:t>
      </w:r>
      <w:r w:rsidR="008876E5" w:rsidRPr="00C00568">
        <w:rPr>
          <w:rFonts w:hint="cs"/>
          <w:rtl/>
        </w:rPr>
        <w:t xml:space="preserve">. </w:t>
      </w:r>
      <w:r w:rsidRPr="00C00568">
        <w:rPr>
          <w:rtl/>
        </w:rPr>
        <w:t xml:space="preserve">לאחר מכן, הופעלה לולאת חימום מהטמפרטורה הנמוכה ועד לטמפרטורה של </w:t>
      </w:r>
      <m:oMath>
        <m:r>
          <w:rPr>
            <w:rFonts w:ascii="Cambria Math" w:hAnsi="Cambria Math"/>
          </w:rPr>
          <m:t>2.00</m:t>
        </m:r>
      </m:oMath>
      <w:r w:rsidRPr="00C00568">
        <w:t xml:space="preserve">, </w:t>
      </w:r>
      <w:r w:rsidRPr="00C00568">
        <w:rPr>
          <w:rtl/>
        </w:rPr>
        <w:t>המחולקת ל-20 נקודות מדידה בדידות</w:t>
      </w:r>
      <w:r w:rsidR="00C00568" w:rsidRPr="00C00568">
        <w:rPr>
          <w:rFonts w:hint="cs"/>
          <w:rtl/>
        </w:rPr>
        <w:t xml:space="preserve">. </w:t>
      </w:r>
      <w:r w:rsidRPr="00C00568">
        <w:rPr>
          <w:rtl/>
        </w:rPr>
        <w:t xml:space="preserve">בכל נקודת טמפרטורה בוצעו 100 מדידות מקרוסקופיות, כאשר בין מדידה למדידה המערכת ביצעה </w:t>
      </w:r>
      <m:oMath>
        <m:sSup>
          <m:sSupPr>
            <m:ctrlPr>
              <w:rPr>
                <w:rFonts w:ascii="Cambria Math" w:hAnsi="Cambria Math"/>
              </w:rPr>
            </m:ctrlPr>
          </m:sSupPr>
          <m:e>
            <m:r>
              <w:rPr>
                <w:rFonts w:ascii="Cambria Math" w:hAnsi="Cambria Math"/>
              </w:rPr>
              <m:t>10</m:t>
            </m:r>
          </m:e>
          <m:sup>
            <m:r>
              <w:rPr>
                <w:rFonts w:ascii="Cambria Math" w:hAnsi="Cambria Math"/>
              </w:rPr>
              <m:t>4</m:t>
            </m:r>
          </m:sup>
        </m:sSup>
      </m:oMath>
      <w:r w:rsidRPr="00C00568">
        <w:t xml:space="preserve"> </w:t>
      </w:r>
      <w:r w:rsidRPr="00C00568">
        <w:rPr>
          <w:rtl/>
        </w:rPr>
        <w:t>צעדי דה-קורלציה כדי להבט</w:t>
      </w:r>
      <w:r w:rsidRPr="004E4088">
        <w:rPr>
          <w:rtl/>
        </w:rPr>
        <w:t>יח דגימה בלתי תלויה</w:t>
      </w:r>
      <w:r w:rsidRPr="004E4088">
        <w:t xml:space="preserve">. </w:t>
      </w:r>
      <w:r w:rsidRPr="004E4088">
        <w:rPr>
          <w:rtl/>
        </w:rPr>
        <w:t>קיבול החום חושב באופן עקיף באמצעות גזירה נומרית של האנרגיה ביחס לטמפרטורה</w:t>
      </w:r>
      <w:r w:rsidR="00F72AF6">
        <w:rPr>
          <w:rFonts w:hint="cs"/>
          <w:rtl/>
        </w:rPr>
        <w:t xml:space="preserve">. </w:t>
      </w:r>
      <w:r w:rsidR="00F72AF6" w:rsidRPr="00F72AF6">
        <w:rPr>
          <w:rtl/>
        </w:rPr>
        <w:t xml:space="preserve">הפקת נתונים </w:t>
      </w:r>
      <w:proofErr w:type="spellStart"/>
      <w:r w:rsidR="00F72AF6" w:rsidRPr="00F72AF6">
        <w:rPr>
          <w:rtl/>
        </w:rPr>
        <w:t>תרמודינמיים</w:t>
      </w:r>
      <w:proofErr w:type="spellEnd"/>
      <w:r w:rsidR="00F72AF6" w:rsidRPr="00F72AF6">
        <w:rPr>
          <w:rtl/>
        </w:rPr>
        <w:t xml:space="preserve"> אלו באמצעות אלגוריתם מטרופוליס הסדרתי דרשה משאבי חישוב רבים וארכה כ-259 שניות</w:t>
      </w:r>
      <w:r w:rsidR="00F72AF6" w:rsidRPr="00F72AF6">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C00568" w14:paraId="78F7D432" w14:textId="77777777" w:rsidTr="004225D6">
        <w:tc>
          <w:tcPr>
            <w:tcW w:w="8296" w:type="dxa"/>
          </w:tcPr>
          <w:p w14:paraId="386E4272" w14:textId="48BE45CA" w:rsidR="00C00568" w:rsidRDefault="004225D6" w:rsidP="004E4088">
            <w:pPr>
              <w:rPr>
                <w:rFonts w:eastAsiaTheme="majorEastAsia"/>
                <w:b/>
                <w:bCs/>
                <w:rtl/>
              </w:rPr>
            </w:pPr>
            <w:r>
              <w:rPr>
                <w:rFonts w:eastAsiaTheme="majorEastAsia"/>
                <w:b/>
                <w:bCs/>
                <w:noProof/>
                <w:rtl/>
                <w:lang w:val="he-IL"/>
              </w:rPr>
              <w:lastRenderedPageBreak/>
              <w:drawing>
                <wp:inline distT="0" distB="0" distL="0" distR="0" wp14:anchorId="468830AC" wp14:editId="753964DF">
                  <wp:extent cx="5274310" cy="3747770"/>
                  <wp:effectExtent l="0" t="0" r="2540" b="5080"/>
                  <wp:docPr id="909285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8586" name="Picture 909285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3747770"/>
                          </a:xfrm>
                          <a:prstGeom prst="rect">
                            <a:avLst/>
                          </a:prstGeom>
                        </pic:spPr>
                      </pic:pic>
                    </a:graphicData>
                  </a:graphic>
                </wp:inline>
              </w:drawing>
            </w:r>
          </w:p>
        </w:tc>
      </w:tr>
    </w:tbl>
    <w:p w14:paraId="6CA1572F" w14:textId="2E67D61F" w:rsidR="004E4088" w:rsidRPr="004E4088" w:rsidRDefault="004E4088" w:rsidP="00F72AF6">
      <w:pPr>
        <w:pStyle w:val="Quote"/>
      </w:pPr>
      <w:r w:rsidRPr="004E4088">
        <w:rPr>
          <w:rtl/>
        </w:rPr>
        <w:t xml:space="preserve">איור 2: תכונות </w:t>
      </w:r>
      <w:proofErr w:type="spellStart"/>
      <w:r w:rsidRPr="004E4088">
        <w:rPr>
          <w:rtl/>
        </w:rPr>
        <w:t>תרמודינמיות</w:t>
      </w:r>
      <w:proofErr w:type="spellEnd"/>
      <w:r w:rsidRPr="004E4088">
        <w:rPr>
          <w:rtl/>
        </w:rPr>
        <w:t xml:space="preserve"> כפונקציה של הטמפרטורה תוך שימוש באלגוריתם מטרופוליס המקומי. למעלה משמאל: אנרגיה ממוצעת. למעלה מימין: מגנטיזציה מרובעת. למטה משמאל: קיבול חום, המציג שיא שמצביע על אזור מעבר הפאזה. למטה מימין: קורלציה מרחבית, המדגישה דעיכה התואמת לחוק-חזקה בטמפרטורות נמוכות ודעיכה </w:t>
      </w:r>
      <w:proofErr w:type="spellStart"/>
      <w:r w:rsidRPr="004E4088">
        <w:rPr>
          <w:rtl/>
        </w:rPr>
        <w:t>מעריכית</w:t>
      </w:r>
      <w:proofErr w:type="spellEnd"/>
      <w:r w:rsidRPr="004E4088">
        <w:rPr>
          <w:rtl/>
        </w:rPr>
        <w:t xml:space="preserve"> מהירה בטמפרטורות גבוהות</w:t>
      </w:r>
      <w:r w:rsidRPr="004E4088">
        <w:t xml:space="preserve">. </w:t>
      </w:r>
    </w:p>
    <w:p w14:paraId="0005727B" w14:textId="7B8C8554" w:rsidR="0037466D" w:rsidRPr="0037466D" w:rsidRDefault="0037466D" w:rsidP="0037466D">
      <w:r w:rsidRPr="0037466D">
        <w:rPr>
          <w:rtl/>
        </w:rPr>
        <w:t>על אף שהסימולציה הצליחה ללכוד את החותם המובהק של מעבר</w:t>
      </w:r>
      <w:r>
        <w:rPr>
          <w:rFonts w:hint="cs"/>
          <w:rtl/>
        </w:rPr>
        <w:t xml:space="preserve"> </w:t>
      </w:r>
      <w:r>
        <w:t>BKT</w:t>
      </w:r>
      <w:r>
        <w:rPr>
          <w:rFonts w:hint="cs"/>
          <w:rtl/>
        </w:rPr>
        <w:t xml:space="preserve"> </w:t>
      </w:r>
      <w:r>
        <w:rPr>
          <w:rtl/>
        </w:rPr>
        <w:t>–</w:t>
      </w:r>
      <w:r>
        <w:rPr>
          <w:rFonts w:hint="cs"/>
          <w:rtl/>
        </w:rPr>
        <w:t xml:space="preserve"> </w:t>
      </w:r>
      <w:r w:rsidRPr="0037466D">
        <w:rPr>
          <w:rtl/>
        </w:rPr>
        <w:t>כפי</w:t>
      </w:r>
      <w:r>
        <w:rPr>
          <w:rFonts w:hint="cs"/>
          <w:rtl/>
        </w:rPr>
        <w:t xml:space="preserve"> </w:t>
      </w:r>
      <w:r w:rsidRPr="0037466D">
        <w:rPr>
          <w:rtl/>
        </w:rPr>
        <w:t>שבא לידי ביטוי בשיא של קיבול החום ובמשטרי הדעיכה השונים של פונקציית הקורלציה – היא חשפה במקביל מגבלה דינמית קריטית באלגוריתם. כפי שניתן לראות בגרף המגנטיזציה המרובעת, הערך בטמפרטורה האפסית</w:t>
      </w:r>
      <w:r>
        <w:rPr>
          <w:rFonts w:hint="cs"/>
          <w:rtl/>
        </w:rPr>
        <w:t xml:space="preserve"> (</w:t>
      </w:r>
      <m:oMath>
        <m:r>
          <w:rPr>
            <w:rFonts w:ascii="Cambria Math" w:hAnsi="Cambria Math"/>
          </w:rPr>
          <m:t>T=0.02</m:t>
        </m:r>
      </m:oMath>
      <w:r>
        <w:rPr>
          <w:rFonts w:hint="cs"/>
          <w:rtl/>
        </w:rPr>
        <w:t xml:space="preserve">) </w:t>
      </w:r>
      <w:r w:rsidRPr="0037466D">
        <w:rPr>
          <w:rtl/>
        </w:rPr>
        <w:t xml:space="preserve">עומד </w:t>
      </w:r>
      <w:r w:rsidR="004225D6">
        <w:rPr>
          <w:rFonts w:hint="cs"/>
          <w:rtl/>
        </w:rPr>
        <w:t>כ-</w:t>
      </w:r>
      <w:r w:rsidRPr="0037466D">
        <w:rPr>
          <w:rtl/>
        </w:rPr>
        <w:t xml:space="preserve"> </w:t>
      </w:r>
      <m:oMath>
        <m:r>
          <w:rPr>
            <w:rFonts w:ascii="Cambria Math" w:hAnsi="Cambria Math"/>
          </w:rPr>
          <m:t>0.2</m:t>
        </m:r>
      </m:oMath>
      <w:r w:rsidRPr="0037466D">
        <w:t xml:space="preserve"> </w:t>
      </w:r>
      <w:r w:rsidRPr="0037466D">
        <w:rPr>
          <w:rtl/>
        </w:rPr>
        <w:t xml:space="preserve">בלבד, במקום להעפיל למצב היסוד התיאורטי הצפוי של </w:t>
      </w:r>
      <m:oMath>
        <m:r>
          <w:rPr>
            <w:rFonts w:ascii="Cambria Math" w:hAnsi="Cambria Math"/>
          </w:rPr>
          <m:t>1.0</m:t>
        </m:r>
      </m:oMath>
      <w:r w:rsidRPr="0037466D">
        <w:t xml:space="preserve"> </w:t>
      </w:r>
      <w:r w:rsidRPr="0037466D">
        <w:rPr>
          <w:rtl/>
        </w:rPr>
        <w:t xml:space="preserve">(המתחייב מהסימטריה הבדידה של המערכת בטמפרטורות אפסיות). יתרה מכך, כאשר המערכת מתחממת, המגנטיזציה עולה זמנית (עד לערך של </w:t>
      </w:r>
      <w:r>
        <w:rPr>
          <w:rFonts w:hint="cs"/>
          <w:rtl/>
        </w:rPr>
        <w:t>כ-</w:t>
      </w:r>
      <m:oMath>
        <m:r>
          <w:rPr>
            <w:rFonts w:ascii="Cambria Math" w:hAnsi="Cambria Math"/>
          </w:rPr>
          <m:t>0.</m:t>
        </m:r>
        <m:r>
          <w:rPr>
            <w:rFonts w:ascii="Cambria Math" w:hAnsi="Cambria Math"/>
          </w:rPr>
          <m:t>13</m:t>
        </m:r>
      </m:oMath>
      <w:r>
        <w:rPr>
          <w:rFonts w:hint="cs"/>
          <w:rtl/>
        </w:rPr>
        <w:t xml:space="preserve"> </w:t>
      </w:r>
      <w:r w:rsidRPr="0037466D">
        <w:rPr>
          <w:rtl/>
        </w:rPr>
        <w:t xml:space="preserve">משום שהאנרגיה התרמית מאפשרת שחרור חלקי של </w:t>
      </w:r>
      <w:proofErr w:type="spellStart"/>
      <w:r w:rsidRPr="0037466D">
        <w:rPr>
          <w:rtl/>
        </w:rPr>
        <w:t>דומיינים</w:t>
      </w:r>
      <w:proofErr w:type="spellEnd"/>
      <w:r w:rsidRPr="0037466D">
        <w:rPr>
          <w:rtl/>
        </w:rPr>
        <w:t>, וזאת טרם קריסתה הצפויה סביב טמפרטורת המעבר</w:t>
      </w:r>
      <w:r w:rsidRPr="0037466D">
        <w:t>.</w:t>
      </w:r>
    </w:p>
    <w:p w14:paraId="6C058916" w14:textId="22B07A7A" w:rsidR="0037466D" w:rsidRDefault="0037466D" w:rsidP="0037466D">
      <w:pPr>
        <w:rPr>
          <w:rtl/>
        </w:rPr>
      </w:pPr>
      <w:r w:rsidRPr="0037466D">
        <w:rPr>
          <w:rtl/>
        </w:rPr>
        <w:t xml:space="preserve">תופעה זו מתרחשת מכיוון שהקירור המהיר יצר לכידה דינמית של המערכת בתצורה מטא-יציבה של </w:t>
      </w:r>
      <w:r>
        <w:rPr>
          <w:rFonts w:hint="cs"/>
          <w:rtl/>
        </w:rPr>
        <w:t>"</w:t>
      </w:r>
      <w:r w:rsidR="00E97C7B">
        <w:rPr>
          <w:rFonts w:hint="cs"/>
          <w:rtl/>
        </w:rPr>
        <w:t>קירות קפואים</w:t>
      </w:r>
      <w:r>
        <w:rPr>
          <w:rFonts w:hint="cs"/>
          <w:rtl/>
        </w:rPr>
        <w:t>"</w:t>
      </w:r>
      <w:r w:rsidRPr="0037466D">
        <w:rPr>
          <w:rtl/>
        </w:rPr>
        <w:t xml:space="preserve">, המאופיינת באיים שבורים (כפי שמשתקף באיור 1, מימין). האופי המקומי של אלגוריתם מטרופוליס גורם לו לסבול מהאטה קריטית חמורה בטמפרטורות נמוכות; מכיוון שהאלגוריתם מוגבל להפיכת ספין בודד בכל צעד, הדינמיקה שלו אינה מאפשרת לו להפוך קירות דומיין שלמים. כתוצאה מכך, המערכת נותרת תקועה ואינה מסוגלת להגיע לשיווי משקל </w:t>
      </w:r>
      <w:proofErr w:type="spellStart"/>
      <w:r w:rsidRPr="0037466D">
        <w:rPr>
          <w:rtl/>
        </w:rPr>
        <w:t>תרמודינמי</w:t>
      </w:r>
      <w:proofErr w:type="spellEnd"/>
      <w:r w:rsidRPr="0037466D">
        <w:rPr>
          <w:rtl/>
        </w:rPr>
        <w:t xml:space="preserve"> אמיתי בזמן חישוב סביר</w:t>
      </w:r>
      <w:r w:rsidRPr="0037466D">
        <w:t>.</w:t>
      </w:r>
    </w:p>
    <w:p w14:paraId="7D61D130" w14:textId="2CA325D6" w:rsidR="004225D6" w:rsidRDefault="004225D6" w:rsidP="004225D6">
      <w:pPr>
        <w:pStyle w:val="Heading2"/>
        <w:rPr>
          <w:rtl/>
        </w:rPr>
      </w:pPr>
      <w:r w:rsidRPr="004225D6">
        <w:rPr>
          <w:rtl/>
        </w:rPr>
        <w:t>ניתוח טופולוגי: מערבולות ולכידה דינמית</w:t>
      </w:r>
    </w:p>
    <w:p w14:paraId="2F549BE8" w14:textId="6A416D05" w:rsidR="004225D6" w:rsidRPr="004225D6" w:rsidRDefault="004225D6" w:rsidP="004225D6">
      <w:r w:rsidRPr="004225D6">
        <w:rPr>
          <w:rtl/>
        </w:rPr>
        <w:t xml:space="preserve"> על מנת להבין לעומק מדוע אלגוריתם מטרופוליס המקומי נכשל בהגעה למצב היסוד </w:t>
      </w:r>
      <w:proofErr w:type="spellStart"/>
      <w:r w:rsidRPr="004225D6">
        <w:rPr>
          <w:rtl/>
        </w:rPr>
        <w:t>הפרומגנטי</w:t>
      </w:r>
      <w:proofErr w:type="spellEnd"/>
      <w:r w:rsidRPr="004225D6">
        <w:rPr>
          <w:rtl/>
        </w:rPr>
        <w:t xml:space="preserve"> בטמפרטורות נמוכות, </w:t>
      </w:r>
      <w:r>
        <w:rPr>
          <w:rFonts w:hint="cs"/>
          <w:rtl/>
        </w:rPr>
        <w:t>ננתח את</w:t>
      </w:r>
      <w:r w:rsidRPr="004225D6">
        <w:rPr>
          <w:rtl/>
        </w:rPr>
        <w:t xml:space="preserve"> הפגמים הטופולוגיים המאפיינים את מעבר הפאזה: המערבולות</w:t>
      </w:r>
      <w:r>
        <w:rPr>
          <w:rFonts w:hint="cs"/>
          <w:rtl/>
        </w:rPr>
        <w:t xml:space="preserve">. </w:t>
      </w:r>
      <w:r w:rsidRPr="004225D6">
        <w:rPr>
          <w:rtl/>
        </w:rPr>
        <w:t>מערבולת מייצגת סינגולריות מקרוסקופית מקומית שבה רצף הספינים משלים סיבוב שלם של</w:t>
      </w:r>
      <w:r>
        <w:rPr>
          <w:rFonts w:hint="cs"/>
          <w:rtl/>
        </w:rPr>
        <w:t xml:space="preserve"> </w:t>
      </w:r>
      <m:oMath>
        <m:r>
          <w:rPr>
            <w:rFonts w:ascii="Cambria Math" w:hAnsi="Cambria Math"/>
          </w:rPr>
          <m:t>2π</m:t>
        </m:r>
      </m:oMath>
      <w:r w:rsidRPr="004225D6">
        <w:t xml:space="preserve"> </w:t>
      </w:r>
      <w:r w:rsidRPr="004225D6">
        <w:rPr>
          <w:rtl/>
        </w:rPr>
        <w:t xml:space="preserve"> </w:t>
      </w:r>
      <w:r>
        <w:rPr>
          <w:rFonts w:hint="cs"/>
          <w:rtl/>
        </w:rPr>
        <w:t>(</w:t>
      </w:r>
      <w:r w:rsidRPr="004225D6">
        <w:rPr>
          <w:rtl/>
        </w:rPr>
        <w:t xml:space="preserve">או </w:t>
      </w:r>
      <m:oMath>
        <m:r>
          <w:rPr>
            <w:rFonts w:ascii="Cambria Math" w:hAnsi="Cambria Math"/>
          </w:rPr>
          <m:t>-2π</m:t>
        </m:r>
      </m:oMath>
      <w:r w:rsidRPr="004225D6">
        <w:t xml:space="preserve"> </w:t>
      </w:r>
      <w:r w:rsidRPr="004225D6">
        <w:rPr>
          <w:rtl/>
        </w:rPr>
        <w:t>עבור אנטי-מערבולת) סביב ליבה מרכזית</w:t>
      </w:r>
      <w:r w:rsidRPr="004225D6">
        <w:t xml:space="preserve">. </w:t>
      </w:r>
    </w:p>
    <w:p w14:paraId="5BEDDE22" w14:textId="7FC08C99" w:rsidR="004225D6" w:rsidRPr="004225D6" w:rsidRDefault="004225D6" w:rsidP="004225D6">
      <w:r w:rsidRPr="004225D6">
        <w:rPr>
          <w:rtl/>
        </w:rPr>
        <w:lastRenderedPageBreak/>
        <w:t xml:space="preserve">כדי לאתר את המערבולות, מומש אלגוריתם </w:t>
      </w:r>
      <w:proofErr w:type="spellStart"/>
      <w:r w:rsidRPr="004225D6">
        <w:rPr>
          <w:rtl/>
        </w:rPr>
        <w:t>וקטורי</w:t>
      </w:r>
      <w:proofErr w:type="spellEnd"/>
      <w:r w:rsidRPr="004225D6">
        <w:rPr>
          <w:rtl/>
        </w:rPr>
        <w:t xml:space="preserve"> המחשב את שדה </w:t>
      </w:r>
      <w:proofErr w:type="spellStart"/>
      <w:r w:rsidRPr="004225D6">
        <w:rPr>
          <w:rtl/>
        </w:rPr>
        <w:t>הערבוליות</w:t>
      </w:r>
      <w:proofErr w:type="spellEnd"/>
      <w:r w:rsidRPr="004225D6">
        <w:rPr>
          <w:rtl/>
        </w:rPr>
        <w:t xml:space="preserve"> </w:t>
      </w:r>
      <w:proofErr w:type="spellStart"/>
      <w:r w:rsidRPr="004225D6">
        <w:rPr>
          <w:rtl/>
        </w:rPr>
        <w:t>הסקלרי</w:t>
      </w:r>
      <w:proofErr w:type="spellEnd"/>
      <w:r w:rsidRPr="004225D6">
        <w:t xml:space="preserve">, </w:t>
      </w:r>
      <m:oMath>
        <m:r>
          <w:rPr>
            <w:rFonts w:ascii="Cambria Math" w:hAnsi="Cambria Math"/>
          </w:rPr>
          <m:t>V</m:t>
        </m:r>
        <m:d>
          <m:dPr>
            <m:ctrlPr>
              <w:rPr>
                <w:rFonts w:ascii="Cambria Math" w:hAnsi="Cambria Math"/>
              </w:rPr>
            </m:ctrlPr>
          </m:dPr>
          <m:e>
            <m:r>
              <w:rPr>
                <w:rFonts w:ascii="Cambria Math" w:hAnsi="Cambria Math"/>
              </w:rPr>
              <m:t>x,y</m:t>
            </m:r>
          </m:e>
        </m:d>
      </m:oMath>
      <w:r w:rsidRPr="004225D6">
        <w:t xml:space="preserve">, </w:t>
      </w:r>
      <w:r w:rsidRPr="004225D6">
        <w:rPr>
          <w:rtl/>
        </w:rPr>
        <w:t>על פני הסריג כולו ללא שימוש בלולאות מפורשות</w:t>
      </w:r>
      <w:r w:rsidRPr="004225D6">
        <w:t xml:space="preserve">. </w:t>
      </w:r>
      <w:r w:rsidRPr="004225D6">
        <w:rPr>
          <w:rtl/>
        </w:rPr>
        <w:t xml:space="preserve">עבור כל תא יסודי של </w:t>
      </w:r>
      <m:oMath>
        <m:r>
          <w:rPr>
            <w:rFonts w:ascii="Cambria Math" w:hAnsi="Cambria Math"/>
          </w:rPr>
          <m:t>2×2</m:t>
        </m:r>
      </m:oMath>
      <w:r w:rsidRPr="004225D6">
        <w:t xml:space="preserve"> </w:t>
      </w:r>
      <w:r w:rsidRPr="004225D6">
        <w:rPr>
          <w:rtl/>
        </w:rPr>
        <w:t xml:space="preserve">ספינים, האלגוריתם סוכם את הפרשי הזוויות היחסיים בין הספינים השכנים לאורך מסלול נגד כיוון השעון, תוך הבטחה שכל הפרש נשמר מנורמל בתחום שבין </w:t>
      </w:r>
      <m:oMath>
        <m:r>
          <w:rPr>
            <w:rFonts w:ascii="Cambria Math" w:hAnsi="Cambria Math"/>
          </w:rPr>
          <m:t>π</m:t>
        </m:r>
      </m:oMath>
      <w:r>
        <w:rPr>
          <w:rFonts w:hint="cs"/>
          <w:rtl/>
        </w:rPr>
        <w:t xml:space="preserve"> ל</w:t>
      </w:r>
      <m:oMath>
        <m:r>
          <w:rPr>
            <w:rFonts w:ascii="Cambria Math" w:hAnsi="Cambria Math"/>
          </w:rPr>
          <m:t>-π</m:t>
        </m:r>
      </m:oMath>
      <w:r>
        <w:rPr>
          <w:rFonts w:hint="cs"/>
          <w:rtl/>
        </w:rPr>
        <w:t xml:space="preserve"> . </w:t>
      </w:r>
      <w:r w:rsidRPr="004225D6">
        <w:rPr>
          <w:rtl/>
        </w:rPr>
        <w:t xml:space="preserve">סכום כולל של </w:t>
      </w:r>
      <m:oMath>
        <m:r>
          <w:rPr>
            <w:rFonts w:ascii="Cambria Math" w:hAnsi="Cambria Math"/>
          </w:rPr>
          <m:t>2π</m:t>
        </m:r>
      </m:oMath>
      <w:r w:rsidRPr="004225D6">
        <w:t xml:space="preserve"> </w:t>
      </w:r>
      <w:r w:rsidRPr="004225D6">
        <w:rPr>
          <w:rtl/>
        </w:rPr>
        <w:t xml:space="preserve">מצביע על קיום מערבולת חיובית, בעוד שסכום של </w:t>
      </w:r>
      <m:oMath>
        <m:r>
          <w:rPr>
            <w:rFonts w:ascii="Cambria Math" w:hAnsi="Cambria Math"/>
          </w:rPr>
          <m:t>-2π</m:t>
        </m:r>
      </m:oMath>
      <w:r w:rsidRPr="004225D6">
        <w:t xml:space="preserve"> </w:t>
      </w:r>
      <w:r w:rsidRPr="004225D6">
        <w:rPr>
          <w:rtl/>
        </w:rPr>
        <w:t>מצביע על אנטי-מערבולת</w:t>
      </w:r>
      <w:r w:rsidRPr="004225D6">
        <w:t xml:space="preserve">. </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4225D6" w14:paraId="38E512F2" w14:textId="77777777" w:rsidTr="00253856">
        <w:tc>
          <w:tcPr>
            <w:tcW w:w="8296" w:type="dxa"/>
          </w:tcPr>
          <w:p w14:paraId="1BAF8DF1" w14:textId="2AF2E9A8" w:rsidR="004225D6" w:rsidRDefault="004225D6" w:rsidP="004225D6">
            <w:pPr>
              <w:rPr>
                <w:rtl/>
              </w:rPr>
            </w:pPr>
            <w:r>
              <w:rPr>
                <w:noProof/>
                <w:rtl/>
                <w:lang w:val="he-IL"/>
              </w:rPr>
              <w:drawing>
                <wp:inline distT="0" distB="0" distL="0" distR="0" wp14:anchorId="43FAAAAC" wp14:editId="5048001E">
                  <wp:extent cx="5274310" cy="1857375"/>
                  <wp:effectExtent l="0" t="0" r="2540" b="9525"/>
                  <wp:docPr id="6161175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17502" name="Picture 61611750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1857375"/>
                          </a:xfrm>
                          <a:prstGeom prst="rect">
                            <a:avLst/>
                          </a:prstGeom>
                        </pic:spPr>
                      </pic:pic>
                    </a:graphicData>
                  </a:graphic>
                </wp:inline>
              </w:drawing>
            </w:r>
          </w:p>
        </w:tc>
      </w:tr>
    </w:tbl>
    <w:p w14:paraId="09D1E316" w14:textId="0B03748B" w:rsidR="004225D6" w:rsidRDefault="004225D6" w:rsidP="00F72AF6">
      <w:pPr>
        <w:pStyle w:val="Quote"/>
        <w:rPr>
          <w:rtl/>
        </w:rPr>
      </w:pPr>
      <w:r w:rsidRPr="004225D6">
        <w:rPr>
          <w:rtl/>
        </w:rPr>
        <w:t>איור 3: תצורות ספינים ומערבולות שזוהו (מסומנות בעיגולים) בשלוש טמפרטורות מייצגות, כפי שהופקו על ידי אלגוריתם מטרופוליס המקומי</w:t>
      </w:r>
      <w:r w:rsidRPr="004225D6">
        <w:t xml:space="preserve">. </w:t>
      </w:r>
      <w:r w:rsidRPr="004225D6">
        <w:rPr>
          <w:rtl/>
        </w:rPr>
        <w:t>משמאל: טמפרטורה נמו</w:t>
      </w:r>
      <w:r w:rsidR="00253856">
        <w:rPr>
          <w:rFonts w:hint="cs"/>
          <w:rtl/>
        </w:rPr>
        <w:t>כה (</w:t>
      </w:r>
      <m:oMath>
        <m:r>
          <w:rPr>
            <w:rFonts w:ascii="Cambria Math" w:hAnsi="Cambria Math"/>
          </w:rPr>
          <m:t>T=0.02</m:t>
        </m:r>
      </m:oMath>
      <w:r w:rsidR="00253856">
        <w:rPr>
          <w:rFonts w:hint="cs"/>
          <w:rtl/>
        </w:rPr>
        <w:t>) המ</w:t>
      </w:r>
      <w:r w:rsidRPr="004225D6">
        <w:rPr>
          <w:rtl/>
        </w:rPr>
        <w:t xml:space="preserve">ציגה </w:t>
      </w:r>
      <w:proofErr w:type="spellStart"/>
      <w:r w:rsidRPr="004225D6">
        <w:rPr>
          <w:rtl/>
        </w:rPr>
        <w:t>דומיינים</w:t>
      </w:r>
      <w:proofErr w:type="spellEnd"/>
      <w:r w:rsidRPr="004225D6">
        <w:rPr>
          <w:rtl/>
        </w:rPr>
        <w:t xml:space="preserve"> של</w:t>
      </w:r>
      <w:r w:rsidR="006D1490">
        <w:rPr>
          <w:rFonts w:hint="cs"/>
          <w:rtl/>
        </w:rPr>
        <w:t xml:space="preserve"> מצבים מטא יציבים עם קירות קפואים</w:t>
      </w:r>
      <w:r w:rsidRPr="004225D6">
        <w:rPr>
          <w:rtl/>
        </w:rPr>
        <w:t xml:space="preserve"> </w:t>
      </w:r>
      <w:r w:rsidR="006D1490">
        <w:rPr>
          <w:rFonts w:hint="cs"/>
          <w:rtl/>
        </w:rPr>
        <w:t>ו</w:t>
      </w:r>
      <w:r w:rsidRPr="004225D6">
        <w:rPr>
          <w:rtl/>
        </w:rPr>
        <w:t xml:space="preserve">מערבולות הלכודות באופן מלאכותי על גבולות </w:t>
      </w:r>
      <w:proofErr w:type="spellStart"/>
      <w:r w:rsidRPr="004225D6">
        <w:rPr>
          <w:rtl/>
        </w:rPr>
        <w:t>הדומיינים</w:t>
      </w:r>
      <w:proofErr w:type="spellEnd"/>
      <w:r w:rsidR="006D1490">
        <w:rPr>
          <w:rFonts w:hint="cs"/>
          <w:rtl/>
        </w:rPr>
        <w:t xml:space="preserve">. </w:t>
      </w:r>
      <w:r w:rsidRPr="004225D6">
        <w:rPr>
          <w:rtl/>
        </w:rPr>
        <w:t>באמצע: אזור המעבר</w:t>
      </w:r>
      <w:r w:rsidR="00253856">
        <w:rPr>
          <w:rFonts w:hint="cs"/>
          <w:rtl/>
        </w:rPr>
        <w:t xml:space="preserve"> (</w:t>
      </w:r>
      <m:oMath>
        <m:r>
          <w:rPr>
            <w:rFonts w:ascii="Cambria Math" w:hAnsi="Cambria Math"/>
          </w:rPr>
          <m:t>T=0.95</m:t>
        </m:r>
      </m:oMath>
      <w:r w:rsidR="00253856">
        <w:rPr>
          <w:rFonts w:hint="cs"/>
          <w:rtl/>
        </w:rPr>
        <w:t xml:space="preserve">) </w:t>
      </w:r>
      <w:r w:rsidRPr="004225D6">
        <w:rPr>
          <w:rtl/>
        </w:rPr>
        <w:t>המציג פירוק של זוגות תרמיים</w:t>
      </w:r>
      <w:r w:rsidR="006D1490">
        <w:rPr>
          <w:rFonts w:hint="cs"/>
          <w:rtl/>
        </w:rPr>
        <w:t xml:space="preserve">. </w:t>
      </w:r>
      <w:r w:rsidRPr="004225D6">
        <w:rPr>
          <w:rtl/>
        </w:rPr>
        <w:t>מימין: טמפרטורה גבוהה</w:t>
      </w:r>
      <w:r w:rsidR="00253856">
        <w:rPr>
          <w:rFonts w:hint="cs"/>
          <w:rtl/>
        </w:rPr>
        <w:t xml:space="preserve"> (</w:t>
      </w:r>
      <m:oMath>
        <m:r>
          <w:rPr>
            <w:rFonts w:ascii="Cambria Math" w:hAnsi="Cambria Math"/>
          </w:rPr>
          <m:t>T=10</m:t>
        </m:r>
      </m:oMath>
      <w:r w:rsidR="00253856">
        <w:rPr>
          <w:rFonts w:hint="cs"/>
          <w:rtl/>
        </w:rPr>
        <w:t xml:space="preserve">) </w:t>
      </w:r>
      <w:r w:rsidRPr="004225D6">
        <w:rPr>
          <w:rtl/>
        </w:rPr>
        <w:t xml:space="preserve">המציגה </w:t>
      </w:r>
      <w:proofErr w:type="spellStart"/>
      <w:r w:rsidRPr="004225D6">
        <w:rPr>
          <w:rtl/>
        </w:rPr>
        <w:t>פלזמת</w:t>
      </w:r>
      <w:proofErr w:type="spellEnd"/>
      <w:r w:rsidRPr="004225D6">
        <w:rPr>
          <w:rtl/>
        </w:rPr>
        <w:t xml:space="preserve"> מערבולות חופשית וחסרת סדר</w:t>
      </w:r>
      <w:r w:rsidR="00253856">
        <w:rPr>
          <w:rFonts w:hint="cs"/>
          <w:rtl/>
        </w:rPr>
        <w:t>.</w:t>
      </w:r>
    </w:p>
    <w:p w14:paraId="54016CA7" w14:textId="77777777" w:rsidR="004225D6" w:rsidRPr="004225D6" w:rsidRDefault="004225D6" w:rsidP="004225D6">
      <w:r w:rsidRPr="004225D6">
        <w:rPr>
          <w:rtl/>
        </w:rPr>
        <w:t>כדי לכמת את ההתנהגות הזו לאורך כל ספקטרום הטמפרטורות, חושבה הצפיפות הכוללת של המערבולות כפונקציה של הטמפרטורה</w:t>
      </w:r>
      <w:r w:rsidRPr="004225D6">
        <w:t xml:space="preserve">. </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253856" w14:paraId="07CC90E9" w14:textId="77777777" w:rsidTr="00253856">
        <w:tc>
          <w:tcPr>
            <w:tcW w:w="8296" w:type="dxa"/>
          </w:tcPr>
          <w:p w14:paraId="6DB9B11D" w14:textId="7AE183F5" w:rsidR="00253856" w:rsidRDefault="00253856" w:rsidP="004225D6">
            <w:pPr>
              <w:rPr>
                <w:rtl/>
              </w:rPr>
            </w:pPr>
            <w:r>
              <w:rPr>
                <w:noProof/>
                <w:rtl/>
                <w:lang w:val="he-IL"/>
              </w:rPr>
              <w:lastRenderedPageBreak/>
              <w:drawing>
                <wp:inline distT="0" distB="0" distL="0" distR="0" wp14:anchorId="38903AF3" wp14:editId="74B40126">
                  <wp:extent cx="5274310" cy="3926840"/>
                  <wp:effectExtent l="0" t="0" r="2540" b="0"/>
                  <wp:docPr id="3557045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04520" name="Picture 3557045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3926840"/>
                          </a:xfrm>
                          <a:prstGeom prst="rect">
                            <a:avLst/>
                          </a:prstGeom>
                        </pic:spPr>
                      </pic:pic>
                    </a:graphicData>
                  </a:graphic>
                </wp:inline>
              </w:drawing>
            </w:r>
          </w:p>
        </w:tc>
      </w:tr>
    </w:tbl>
    <w:p w14:paraId="2E50D2A0" w14:textId="77777777" w:rsidR="00253856" w:rsidRDefault="004225D6" w:rsidP="00F72AF6">
      <w:pPr>
        <w:pStyle w:val="Quote"/>
        <w:rPr>
          <w:rtl/>
        </w:rPr>
      </w:pPr>
      <w:r w:rsidRPr="00253856">
        <w:rPr>
          <w:rtl/>
        </w:rPr>
        <w:t>איור 4: צפיפות המערבולות כפונקציה של ההופכי לטמפרטורה</w:t>
      </w:r>
      <w:r w:rsidRPr="00253856">
        <w:t xml:space="preserve"> (</w:t>
      </w:r>
      <m:oMath>
        <m:r>
          <w:rPr>
            <w:rFonts w:ascii="Cambria Math" w:hAnsi="Cambria Math"/>
          </w:rPr>
          <m:t>1/T</m:t>
        </m:r>
      </m:oMath>
      <w:r w:rsidRPr="00253856">
        <w:t xml:space="preserve">) </w:t>
      </w:r>
      <w:r w:rsidRPr="00253856">
        <w:rPr>
          <w:rtl/>
        </w:rPr>
        <w:t>על גבי סקאלה חצי-לוגריתמית</w:t>
      </w:r>
      <w:r w:rsidR="00253856">
        <w:rPr>
          <w:rFonts w:hint="cs"/>
          <w:rtl/>
        </w:rPr>
        <w:t xml:space="preserve">. </w:t>
      </w:r>
    </w:p>
    <w:p w14:paraId="339D4162" w14:textId="1E96327E" w:rsidR="004225D6" w:rsidRDefault="004225D6" w:rsidP="00253856">
      <w:pPr>
        <w:rPr>
          <w:rtl/>
        </w:rPr>
      </w:pPr>
      <w:r w:rsidRPr="004225D6">
        <w:rPr>
          <w:rtl/>
        </w:rPr>
        <w:t>התוצאות הוויזואליות והמספריות אישרו את ההשערה לגבי הלכידה הדינמית</w:t>
      </w:r>
      <w:r w:rsidRPr="004225D6">
        <w:t xml:space="preserve">. </w:t>
      </w:r>
      <w:r w:rsidRPr="004225D6">
        <w:rPr>
          <w:rtl/>
        </w:rPr>
        <w:t xml:space="preserve">על פי התיאוריה, בטמפרטורות אפסיות (כאשר הערך של </w:t>
      </w:r>
      <m:oMath>
        <m:r>
          <w:rPr>
            <w:rFonts w:ascii="Cambria Math" w:hAnsi="Cambria Math"/>
          </w:rPr>
          <m:t>1/T</m:t>
        </m:r>
      </m:oMath>
      <w:r w:rsidRPr="004225D6">
        <w:t xml:space="preserve"> </w:t>
      </w:r>
      <w:r w:rsidRPr="004225D6">
        <w:rPr>
          <w:rtl/>
        </w:rPr>
        <w:t>גבוה מאוד), המערכת צריכה להכיל אפס מערבולות, שכן האנרגיה התרמית אינה מספיקה אפילו לקיום של זוגות קשורים</w:t>
      </w:r>
      <w:r w:rsidR="00253856">
        <w:rPr>
          <w:rFonts w:hint="cs"/>
          <w:rtl/>
        </w:rPr>
        <w:t xml:space="preserve">. </w:t>
      </w:r>
      <w:r w:rsidRPr="004225D6">
        <w:rPr>
          <w:rtl/>
        </w:rPr>
        <w:t xml:space="preserve">עם זאת, כפי שניכר בבירור באיור 3 (משמאל) ומרוויית עקומת הצפיפות בטמפרטורות הנמוכות באיור 4, אלגוריתם מטרופוליס הותיר את הסריג מזוהם בכמות משמעותית של מערבולות </w:t>
      </w:r>
      <w:proofErr w:type="spellStart"/>
      <w:r w:rsidRPr="004225D6">
        <w:rPr>
          <w:rtl/>
        </w:rPr>
        <w:t>שאריתיות</w:t>
      </w:r>
      <w:proofErr w:type="spellEnd"/>
      <w:r w:rsidR="00253856">
        <w:rPr>
          <w:rFonts w:hint="cs"/>
          <w:rtl/>
        </w:rPr>
        <w:t>.</w:t>
      </w:r>
    </w:p>
    <w:p w14:paraId="32E21954" w14:textId="0475A29C" w:rsidR="004225D6" w:rsidRDefault="004225D6" w:rsidP="00F72AF6">
      <w:pPr>
        <w:rPr>
          <w:rtl/>
        </w:rPr>
      </w:pPr>
      <w:r w:rsidRPr="004225D6">
        <w:rPr>
          <w:rtl/>
        </w:rPr>
        <w:t xml:space="preserve">מערבולות אלו אינן תוצר פיזיקלי של שיווי משקל </w:t>
      </w:r>
      <w:proofErr w:type="spellStart"/>
      <w:r w:rsidRPr="004225D6">
        <w:rPr>
          <w:rtl/>
        </w:rPr>
        <w:t>תרמודינמי</w:t>
      </w:r>
      <w:proofErr w:type="spellEnd"/>
      <w:r w:rsidRPr="004225D6">
        <w:rPr>
          <w:rtl/>
        </w:rPr>
        <w:t xml:space="preserve">, אלא </w:t>
      </w:r>
      <w:proofErr w:type="spellStart"/>
      <w:r w:rsidRPr="004225D6">
        <w:rPr>
          <w:rtl/>
        </w:rPr>
        <w:t>ארטיפקט</w:t>
      </w:r>
      <w:proofErr w:type="spellEnd"/>
      <w:r w:rsidRPr="004225D6">
        <w:rPr>
          <w:rtl/>
        </w:rPr>
        <w:t xml:space="preserve"> נומרי של האלגוריתם</w:t>
      </w:r>
      <w:r w:rsidR="00253856">
        <w:rPr>
          <w:rFonts w:hint="cs"/>
          <w:rtl/>
        </w:rPr>
        <w:t xml:space="preserve">. </w:t>
      </w:r>
      <w:r w:rsidRPr="004225D6">
        <w:rPr>
          <w:rtl/>
        </w:rPr>
        <w:t xml:space="preserve">הקירור המהיר אילץ את הסריג להתחלק </w:t>
      </w:r>
      <w:proofErr w:type="spellStart"/>
      <w:r w:rsidRPr="004225D6">
        <w:rPr>
          <w:rtl/>
        </w:rPr>
        <w:t>לדומיינים</w:t>
      </w:r>
      <w:proofErr w:type="spellEnd"/>
      <w:r w:rsidRPr="004225D6">
        <w:rPr>
          <w:rtl/>
        </w:rPr>
        <w:t xml:space="preserve"> שאינם מיושרים זה עם זה, והגבולות שנוצרו ביניהם תפקדו כחומות טופולוגיות קשיחות שלכדו את המערבולות במקומן</w:t>
      </w:r>
      <w:r w:rsidR="00253856">
        <w:rPr>
          <w:rFonts w:hint="cs"/>
          <w:rtl/>
        </w:rPr>
        <w:t xml:space="preserve">. </w:t>
      </w:r>
      <w:r w:rsidRPr="004225D6">
        <w:rPr>
          <w:rtl/>
        </w:rPr>
        <w:t>מכיוון שאלגוריתם מטרופוליס מציע להפוך רק ספין בודד בכל פעם, ההסתברות הדינמית להפוך גבול דומיין שלם בבת אחת כדי להפגיש מערבולת ואנטי-מערבולת ולהשמידן היא אפסית מבחינה סטטיסטית</w:t>
      </w:r>
      <w:r w:rsidR="00253856">
        <w:rPr>
          <w:rFonts w:hint="cs"/>
          <w:rtl/>
        </w:rPr>
        <w:t xml:space="preserve">. </w:t>
      </w:r>
      <w:r w:rsidRPr="004225D6">
        <w:rPr>
          <w:rtl/>
        </w:rPr>
        <w:t>בנוסף, גישת העדכון המקומי התבררה כיקרה מאוד מבחינה חישובי</w:t>
      </w:r>
      <w:r w:rsidR="00F72AF6">
        <w:rPr>
          <w:rFonts w:hint="cs"/>
          <w:rtl/>
        </w:rPr>
        <w:t xml:space="preserve">ת. </w:t>
      </w:r>
      <w:r w:rsidR="00F72AF6" w:rsidRPr="00F72AF6">
        <w:rPr>
          <w:rtl/>
        </w:rPr>
        <w:t xml:space="preserve">הפקת הנתונים </w:t>
      </w:r>
      <w:proofErr w:type="spellStart"/>
      <w:r w:rsidR="00F72AF6" w:rsidRPr="00F72AF6">
        <w:rPr>
          <w:rtl/>
        </w:rPr>
        <w:t>התרמודינמיים</w:t>
      </w:r>
      <w:proofErr w:type="spellEnd"/>
      <w:r w:rsidR="00F72AF6" w:rsidRPr="00F72AF6">
        <w:rPr>
          <w:rtl/>
        </w:rPr>
        <w:t xml:space="preserve"> המלאים וגרף צפיפות המערבולות (איורים 2 ו-4) ארכה יחד למעלה מ-505 שניות (כ-8.5 דקות)</w:t>
      </w:r>
      <w:r w:rsidR="00F72AF6">
        <w:rPr>
          <w:rFonts w:hint="cs"/>
          <w:rtl/>
        </w:rPr>
        <w:t xml:space="preserve">. </w:t>
      </w:r>
      <w:r w:rsidRPr="004225D6">
        <w:rPr>
          <w:rtl/>
        </w:rPr>
        <w:t xml:space="preserve">כישלון דינמי וחישובי זה הוא שהוביל לשלב הבא </w:t>
      </w:r>
      <w:r w:rsidR="00253856">
        <w:rPr>
          <w:rFonts w:hint="cs"/>
          <w:rtl/>
        </w:rPr>
        <w:t>בפרויקט</w:t>
      </w:r>
      <w:r w:rsidRPr="004225D6">
        <w:rPr>
          <w:rtl/>
        </w:rPr>
        <w:t xml:space="preserve"> – פיתוח ומימוש של אלגוריתמי עדכון מקביליים וגלובליים</w:t>
      </w:r>
      <w:r w:rsidRPr="004225D6">
        <w:t>.</w:t>
      </w:r>
    </w:p>
    <w:p w14:paraId="37572AE2" w14:textId="2614F7C5" w:rsidR="00253856" w:rsidRDefault="00253856" w:rsidP="00253856">
      <w:pPr>
        <w:pStyle w:val="Heading2"/>
        <w:rPr>
          <w:rtl/>
        </w:rPr>
      </w:pPr>
      <w:r w:rsidRPr="00253856">
        <w:rPr>
          <w:rtl/>
        </w:rPr>
        <w:t xml:space="preserve">שדרוג חישובי: אלגוריתם מטרופוליס </w:t>
      </w:r>
      <w:proofErr w:type="spellStart"/>
      <w:r w:rsidRPr="00253856">
        <w:rPr>
          <w:rtl/>
        </w:rPr>
        <w:t>וקטורי</w:t>
      </w:r>
      <w:proofErr w:type="spellEnd"/>
      <w:r w:rsidRPr="00253856">
        <w:rPr>
          <w:rtl/>
        </w:rPr>
        <w:t xml:space="preserve"> בתבנית שחמט</w:t>
      </w:r>
    </w:p>
    <w:p w14:paraId="4C549571" w14:textId="56AE3855" w:rsidR="00253856" w:rsidRPr="00253856" w:rsidRDefault="00253856" w:rsidP="00253856">
      <w:r w:rsidRPr="00253856">
        <w:rPr>
          <w:rtl/>
        </w:rPr>
        <w:t xml:space="preserve"> כדי להתמודד עם צוואר הבקבוק החישובי של אלגוריתם העדכון המקומי הסדרתי, שדרש זמן רב כדי להפיק את הנתונים המוצגים בגרפים הקודמים, תוכנן מנוע המטרופוליס מחדש כך שינצל פעולות מטריצה באמצעות ספריות מתמטיות מתקדמות </w:t>
      </w:r>
      <w:proofErr w:type="spellStart"/>
      <w:r w:rsidRPr="00253856">
        <w:rPr>
          <w:rtl/>
        </w:rPr>
        <w:t>בפייתון</w:t>
      </w:r>
      <w:proofErr w:type="spellEnd"/>
      <w:r w:rsidRPr="00253856">
        <w:t xml:space="preserve">. </w:t>
      </w:r>
    </w:p>
    <w:p w14:paraId="63F5E58B" w14:textId="77777777" w:rsidR="00253856" w:rsidRPr="00253856" w:rsidRDefault="00253856" w:rsidP="00253856">
      <w:r w:rsidRPr="00253856">
        <w:rPr>
          <w:rtl/>
        </w:rPr>
        <w:lastRenderedPageBreak/>
        <w:t>האתגר היסודי במקביליות של אלגוריתם מטרופוליס הוא התלות בשכנים הקרובים: לא ניתן לעדכן בו-זמנית ספינים סמוכים, מכיוון שחישוב האנרגיה של ספין אחד תלוי באופן מהותי במצבם של שכניו</w:t>
      </w:r>
      <w:r w:rsidRPr="00253856">
        <w:t xml:space="preserve">. </w:t>
      </w:r>
      <w:r w:rsidRPr="00253856">
        <w:rPr>
          <w:rtl/>
        </w:rPr>
        <w:t>כדי לעקוף מגבלה זו, יושמה סכמת עדכון בתבנית לוח שחמט (המכונה לעיתים עדכון אדום-שחור)</w:t>
      </w:r>
      <w:r w:rsidRPr="00253856">
        <w:t xml:space="preserve">. </w:t>
      </w:r>
    </w:p>
    <w:p w14:paraId="6B73E900" w14:textId="68669434" w:rsidR="00253856" w:rsidRPr="00253856" w:rsidRDefault="00253856" w:rsidP="00253856">
      <w:r w:rsidRPr="00253856">
        <w:rPr>
          <w:rtl/>
        </w:rPr>
        <w:t xml:space="preserve">במסגרת שיטה זו, הסריג מחולק רעיונית לשני תתי-סריגים: תאים "שחורים" (שבהם סכום הקואורדינטות </w:t>
      </w:r>
      <m:oMath>
        <m:r>
          <w:rPr>
            <w:rFonts w:ascii="Cambria Math" w:hAnsi="Cambria Math"/>
          </w:rPr>
          <m:t>i+j</m:t>
        </m:r>
      </m:oMath>
      <w:r w:rsidRPr="00253856">
        <w:t xml:space="preserve"> </w:t>
      </w:r>
      <w:r w:rsidRPr="00253856">
        <w:rPr>
          <w:rtl/>
        </w:rPr>
        <w:t>הוא זוגי) ותאים "אדומים" (שבהם הסכום אי-זוגי</w:t>
      </w:r>
      <w:r w:rsidRPr="00253856">
        <w:t xml:space="preserve">). </w:t>
      </w:r>
      <w:r w:rsidRPr="00253856">
        <w:rPr>
          <w:rtl/>
        </w:rPr>
        <w:t>מכיוון שתאים שחורים חולקים גבולות אך ורק עם תאים אדומים, ולהפך, כל הספינים השייכים לאותו צבע אינם תלויים זה בזה לחלוטין</w:t>
      </w:r>
      <w:r w:rsidRPr="00253856">
        <w:t xml:space="preserve">. </w:t>
      </w:r>
    </w:p>
    <w:p w14:paraId="58BE873B" w14:textId="77777777" w:rsidR="00253856" w:rsidRPr="00253856" w:rsidRDefault="00253856" w:rsidP="00253856">
      <w:r w:rsidRPr="00253856">
        <w:rPr>
          <w:rtl/>
        </w:rPr>
        <w:t>האלגוריתם פועל במספר שלבים</w:t>
      </w:r>
      <w:r w:rsidRPr="00253856">
        <w:t>:</w:t>
      </w:r>
    </w:p>
    <w:p w14:paraId="2056C15F" w14:textId="77777777" w:rsidR="00253856" w:rsidRPr="00253856" w:rsidRDefault="00253856" w:rsidP="00253856">
      <w:pPr>
        <w:numPr>
          <w:ilvl w:val="0"/>
          <w:numId w:val="7"/>
        </w:numPr>
      </w:pPr>
      <w:r w:rsidRPr="00253856">
        <w:rPr>
          <w:b/>
          <w:bCs/>
          <w:rtl/>
        </w:rPr>
        <w:t>הצעה מקבילית</w:t>
      </w:r>
      <w:r w:rsidRPr="00253856">
        <w:rPr>
          <w:b/>
          <w:bCs/>
        </w:rPr>
        <w:t>:</w:t>
      </w:r>
      <w:r w:rsidRPr="00253856">
        <w:t xml:space="preserve"> </w:t>
      </w:r>
      <w:r w:rsidRPr="00253856">
        <w:rPr>
          <w:rtl/>
        </w:rPr>
        <w:t>מיוצרת מטריצה של זוויות מוצעות אקראיות עבור הסריג כולו בו-זמנית</w:t>
      </w:r>
      <w:r w:rsidRPr="00253856">
        <w:t xml:space="preserve">. </w:t>
      </w:r>
    </w:p>
    <w:p w14:paraId="3B45124F" w14:textId="647443C9" w:rsidR="00253856" w:rsidRPr="00253856" w:rsidRDefault="00253856" w:rsidP="00253856">
      <w:pPr>
        <w:numPr>
          <w:ilvl w:val="0"/>
          <w:numId w:val="7"/>
        </w:numPr>
      </w:pPr>
      <w:r w:rsidRPr="00253856">
        <w:rPr>
          <w:b/>
          <w:bCs/>
          <w:rtl/>
        </w:rPr>
        <w:t>חישוב אנרגיה מקבילי</w:t>
      </w:r>
      <w:r w:rsidRPr="00253856">
        <w:rPr>
          <w:b/>
          <w:bCs/>
        </w:rPr>
        <w:t>:</w:t>
      </w:r>
      <w:r w:rsidRPr="00253856">
        <w:t xml:space="preserve"> </w:t>
      </w:r>
      <w:r w:rsidRPr="00253856">
        <w:rPr>
          <w:rtl/>
        </w:rPr>
        <w:t xml:space="preserve">באמצעות פעולות הזזה </w:t>
      </w:r>
      <w:proofErr w:type="spellStart"/>
      <w:r w:rsidRPr="00253856">
        <w:rPr>
          <w:rtl/>
        </w:rPr>
        <w:t>וקטוריות</w:t>
      </w:r>
      <w:proofErr w:type="spellEnd"/>
      <w:r w:rsidRPr="00253856">
        <w:rPr>
          <w:rtl/>
        </w:rPr>
        <w:t>, מחושב הפרש האנרגיה</w:t>
      </w:r>
      <w:r w:rsidRPr="00253856">
        <w:t xml:space="preserve"> (</w:t>
      </w:r>
      <m:oMath>
        <m:r>
          <m:rPr>
            <m:sty m:val="p"/>
          </m:rPr>
          <w:rPr>
            <w:rFonts w:ascii="Cambria Math" w:hAnsi="Cambria Math"/>
          </w:rPr>
          <m:t>Δ</m:t>
        </m:r>
        <m:r>
          <w:rPr>
            <w:rFonts w:ascii="Cambria Math" w:hAnsi="Cambria Math"/>
          </w:rPr>
          <m:t>E</m:t>
        </m:r>
      </m:oMath>
      <w:r w:rsidRPr="00253856">
        <w:t xml:space="preserve">) </w:t>
      </w:r>
      <w:r w:rsidRPr="00253856">
        <w:rPr>
          <w:rtl/>
        </w:rPr>
        <w:t>עבור כל הספינים במכה אחת</w:t>
      </w:r>
      <w:r w:rsidRPr="00253856">
        <w:t xml:space="preserve">. </w:t>
      </w:r>
    </w:p>
    <w:p w14:paraId="63DC2E66" w14:textId="77777777" w:rsidR="00253856" w:rsidRPr="00253856" w:rsidRDefault="00253856" w:rsidP="00253856">
      <w:pPr>
        <w:numPr>
          <w:ilvl w:val="0"/>
          <w:numId w:val="7"/>
        </w:numPr>
      </w:pPr>
      <w:r w:rsidRPr="00253856">
        <w:rPr>
          <w:b/>
          <w:bCs/>
          <w:rtl/>
        </w:rPr>
        <w:t>קבלה ממוסכת</w:t>
      </w:r>
      <w:r w:rsidRPr="00253856">
        <w:rPr>
          <w:b/>
          <w:bCs/>
        </w:rPr>
        <w:t>:</w:t>
      </w:r>
      <w:r w:rsidRPr="00253856">
        <w:t xml:space="preserve"> </w:t>
      </w:r>
      <w:r w:rsidRPr="00253856">
        <w:rPr>
          <w:rtl/>
        </w:rPr>
        <w:t>תנאי הקבלה של מטרופוליס מחושב באופן גלובלי. עם זאת, מופעלת מסכה בוליאנית התואמת לתת-הסריג השחור, כדי להבטיח שרק הספינים השחורים והבלתי-תלויים יעודכנו בפועל</w:t>
      </w:r>
      <w:r w:rsidRPr="00253856">
        <w:t xml:space="preserve">. </w:t>
      </w:r>
    </w:p>
    <w:p w14:paraId="10ECE6C2" w14:textId="77777777" w:rsidR="00253856" w:rsidRPr="00253856" w:rsidRDefault="00253856" w:rsidP="00253856">
      <w:pPr>
        <w:numPr>
          <w:ilvl w:val="0"/>
          <w:numId w:val="7"/>
        </w:numPr>
      </w:pPr>
      <w:r w:rsidRPr="00253856">
        <w:rPr>
          <w:b/>
          <w:bCs/>
          <w:rtl/>
        </w:rPr>
        <w:t>חילוף</w:t>
      </w:r>
      <w:r w:rsidRPr="00253856">
        <w:rPr>
          <w:b/>
          <w:bCs/>
        </w:rPr>
        <w:t>:</w:t>
      </w:r>
      <w:r w:rsidRPr="00253856">
        <w:t xml:space="preserve"> </w:t>
      </w:r>
      <w:r w:rsidRPr="00253856">
        <w:rPr>
          <w:rtl/>
        </w:rPr>
        <w:t>התהליך מבוצע מיד שוב, אך הפעם המסכה מוחלת על תת-הסריג האדום</w:t>
      </w:r>
      <w:r w:rsidRPr="00253856">
        <w:t xml:space="preserve">. </w:t>
      </w:r>
    </w:p>
    <w:p w14:paraId="6B5D62F0" w14:textId="0FD49482" w:rsidR="00253856" w:rsidRPr="00253856" w:rsidRDefault="00253856" w:rsidP="00253856">
      <w:r w:rsidRPr="00253856">
        <w:rPr>
          <w:rtl/>
        </w:rPr>
        <w:t>מעבר מלא על שתי המסכות מהווה סריקה אחת שלמה, השקולה ל</w:t>
      </w:r>
      <w:r w:rsidRPr="00253856">
        <w:t>-</w:t>
      </w:r>
      <m:oMath>
        <m:r>
          <w:rPr>
            <w:rFonts w:ascii="Cambria Math" w:hAnsi="Cambria Math"/>
          </w:rPr>
          <m:t>N</m:t>
        </m:r>
      </m:oMath>
      <w:r w:rsidRPr="00253856">
        <w:t xml:space="preserve"> </w:t>
      </w:r>
      <w:proofErr w:type="spellStart"/>
      <w:r w:rsidRPr="00253856">
        <w:rPr>
          <w:rtl/>
        </w:rPr>
        <w:t>איטרציות</w:t>
      </w:r>
      <w:proofErr w:type="spellEnd"/>
      <w:r w:rsidRPr="00253856">
        <w:rPr>
          <w:rtl/>
        </w:rPr>
        <w:t xml:space="preserve"> בשיטה הסדרתית הישנה</w:t>
      </w:r>
      <w:r w:rsidRPr="00253856">
        <w:t xml:space="preserve">. </w:t>
      </w:r>
    </w:p>
    <w:tbl>
      <w:tblPr>
        <w:tblStyle w:val="TableGrid"/>
        <w:bidiVisual/>
        <w:tblW w:w="0" w:type="auto"/>
        <w:tblLook w:val="04A0" w:firstRow="1" w:lastRow="0" w:firstColumn="1" w:lastColumn="0" w:noHBand="0" w:noVBand="1"/>
      </w:tblPr>
      <w:tblGrid>
        <w:gridCol w:w="8296"/>
      </w:tblGrid>
      <w:tr w:rsidR="004D7301" w14:paraId="1E410C87" w14:textId="77777777" w:rsidTr="004D7301">
        <w:tc>
          <w:tcPr>
            <w:tcW w:w="8296" w:type="dxa"/>
          </w:tcPr>
          <w:p w14:paraId="404B27C2" w14:textId="2FF0062E" w:rsidR="004D7301" w:rsidRDefault="004D7301" w:rsidP="00253856">
            <w:pPr>
              <w:rPr>
                <w:rtl/>
              </w:rPr>
            </w:pPr>
            <w:r>
              <w:rPr>
                <w:noProof/>
                <w:rtl/>
                <w:lang w:val="he-IL"/>
              </w:rPr>
              <w:drawing>
                <wp:inline distT="0" distB="0" distL="0" distR="0" wp14:anchorId="2629D327" wp14:editId="20B1E61B">
                  <wp:extent cx="5274310" cy="3747770"/>
                  <wp:effectExtent l="0" t="0" r="2540" b="5080"/>
                  <wp:docPr id="126098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809" name="Picture 1260980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3747770"/>
                          </a:xfrm>
                          <a:prstGeom prst="rect">
                            <a:avLst/>
                          </a:prstGeom>
                        </pic:spPr>
                      </pic:pic>
                    </a:graphicData>
                  </a:graphic>
                </wp:inline>
              </w:drawing>
            </w:r>
          </w:p>
        </w:tc>
      </w:tr>
    </w:tbl>
    <w:p w14:paraId="19CE4949" w14:textId="77777777" w:rsidR="004D7301" w:rsidRDefault="004D7301" w:rsidP="00253856">
      <w:pPr>
        <w:rPr>
          <w:rtl/>
        </w:rPr>
      </w:pPr>
    </w:p>
    <w:p w14:paraId="172555BD" w14:textId="646A6B3E" w:rsidR="00253856" w:rsidRPr="00253856" w:rsidRDefault="00253856" w:rsidP="00F72AF6">
      <w:pPr>
        <w:pStyle w:val="Quote"/>
        <w:rPr>
          <w:rtl/>
        </w:rPr>
      </w:pPr>
      <w:r w:rsidRPr="00253856">
        <w:rPr>
          <w:rtl/>
        </w:rPr>
        <w:t xml:space="preserve">איור 5: תכונות </w:t>
      </w:r>
      <w:proofErr w:type="spellStart"/>
      <w:r w:rsidRPr="00253856">
        <w:rPr>
          <w:rtl/>
        </w:rPr>
        <w:t>תרמודינמיות</w:t>
      </w:r>
      <w:proofErr w:type="spellEnd"/>
      <w:r w:rsidRPr="00253856">
        <w:rPr>
          <w:rtl/>
        </w:rPr>
        <w:t xml:space="preserve"> כפי שהופקו באמצעות אלגוריתם מטרופוליס </w:t>
      </w:r>
      <w:proofErr w:type="spellStart"/>
      <w:r w:rsidRPr="00253856">
        <w:rPr>
          <w:rtl/>
        </w:rPr>
        <w:t>הוקטורי</w:t>
      </w:r>
      <w:proofErr w:type="spellEnd"/>
      <w:r w:rsidRPr="00253856">
        <w:rPr>
          <w:rtl/>
        </w:rPr>
        <w:t xml:space="preserve"> בתבנית שחמט. התוצאות זהות מבחינה פיזיקלית לשיטה הסדרתית, אך הופקו בשבריר מזמן החישוב המקורי</w:t>
      </w:r>
      <w:r w:rsidR="004D7301">
        <w:rPr>
          <w:rFonts w:hint="cs"/>
          <w:rtl/>
        </w:rPr>
        <w:t>.</w:t>
      </w:r>
    </w:p>
    <w:p w14:paraId="5E02256C" w14:textId="698A3527" w:rsidR="00253856" w:rsidRDefault="00253856" w:rsidP="00F72AF6">
      <w:pPr>
        <w:rPr>
          <w:rtl/>
        </w:rPr>
      </w:pPr>
      <w:r w:rsidRPr="00253856">
        <w:rPr>
          <w:rtl/>
        </w:rPr>
        <w:lastRenderedPageBreak/>
        <w:t xml:space="preserve">הטמעת אלגוריתם השחמט </w:t>
      </w:r>
      <w:proofErr w:type="spellStart"/>
      <w:r w:rsidRPr="00253856">
        <w:rPr>
          <w:rtl/>
        </w:rPr>
        <w:t>הוקטורי</w:t>
      </w:r>
      <w:proofErr w:type="spellEnd"/>
      <w:r w:rsidRPr="00253856">
        <w:rPr>
          <w:rtl/>
        </w:rPr>
        <w:t xml:space="preserve"> הובילה לקיצור דרמטי בזמן הריצה</w:t>
      </w:r>
      <w:r w:rsidR="004D7301">
        <w:rPr>
          <w:rFonts w:hint="cs"/>
          <w:rtl/>
        </w:rPr>
        <w:t>.</w:t>
      </w:r>
      <w:r w:rsidR="00F72AF6">
        <w:rPr>
          <w:rFonts w:hint="cs"/>
          <w:rtl/>
        </w:rPr>
        <w:t xml:space="preserve"> </w:t>
      </w:r>
      <w:r w:rsidR="00F72AF6" w:rsidRPr="00F72AF6">
        <w:rPr>
          <w:rtl/>
        </w:rPr>
        <w:t xml:space="preserve">בעוד שהפקת הנתונים </w:t>
      </w:r>
      <w:proofErr w:type="spellStart"/>
      <w:r w:rsidR="00F72AF6" w:rsidRPr="00F72AF6">
        <w:rPr>
          <w:rtl/>
        </w:rPr>
        <w:t>התרמודינמיים</w:t>
      </w:r>
      <w:proofErr w:type="spellEnd"/>
      <w:r w:rsidR="00F72AF6" w:rsidRPr="00F72AF6">
        <w:rPr>
          <w:rtl/>
        </w:rPr>
        <w:t xml:space="preserve"> בגישה הסדרתית ארכה כ-259 שניות, האלגוריתם </w:t>
      </w:r>
      <w:proofErr w:type="spellStart"/>
      <w:r w:rsidR="00F72AF6" w:rsidRPr="00F72AF6">
        <w:rPr>
          <w:rtl/>
        </w:rPr>
        <w:t>הוקטורי</w:t>
      </w:r>
      <w:proofErr w:type="spellEnd"/>
      <w:r w:rsidR="00F72AF6" w:rsidRPr="00F72AF6">
        <w:rPr>
          <w:rtl/>
        </w:rPr>
        <w:t xml:space="preserve"> השלים את אותה משימה בדיוק ב-3.71 שניות בלבד</w:t>
      </w:r>
      <w:r w:rsidR="00F72AF6" w:rsidRPr="00F72AF6">
        <w:t>.</w:t>
      </w:r>
      <w:r w:rsidR="004D7301">
        <w:rPr>
          <w:rFonts w:hint="cs"/>
          <w:rtl/>
        </w:rPr>
        <w:t xml:space="preserve"> </w:t>
      </w:r>
      <w:r w:rsidRPr="00253856">
        <w:rPr>
          <w:rtl/>
        </w:rPr>
        <w:t>עם זאת, בעוד שאופטימיזציה זו פתרה בצורה מבריקה את בעיית הזמן החישובי, מבחינה מתמטית היא שקולה לחלוטין לשיטת העדכון המקומי המקורית</w:t>
      </w:r>
      <w:r w:rsidR="004D7301">
        <w:rPr>
          <w:rFonts w:hint="cs"/>
          <w:rtl/>
        </w:rPr>
        <w:t xml:space="preserve">. </w:t>
      </w:r>
      <w:r w:rsidRPr="00253856">
        <w:rPr>
          <w:rtl/>
        </w:rPr>
        <w:t xml:space="preserve">כתוצאה מכך, כפי שניתן לראות בבירור באיור 5, האלגוריתם סובל מאותה לכידה דינמית בדיוק: המגנטיזציה עדיין נכשלת בהגעה לערך של </w:t>
      </w:r>
      <m:oMath>
        <m:r>
          <w:rPr>
            <w:rFonts w:ascii="Cambria Math" w:hAnsi="Cambria Math"/>
          </w:rPr>
          <m:t>1.0</m:t>
        </m:r>
      </m:oMath>
      <w:r w:rsidR="004D7301">
        <w:rPr>
          <w:rFonts w:hint="cs"/>
          <w:rtl/>
        </w:rPr>
        <w:t xml:space="preserve">, </w:t>
      </w:r>
      <w:r w:rsidRPr="00253856">
        <w:rPr>
          <w:rtl/>
        </w:rPr>
        <w:t>ומערבולות מלאכותיות נותרות תקועות בטמפרטורות הנמוכות</w:t>
      </w:r>
      <w:r w:rsidR="004D7301">
        <w:rPr>
          <w:rFonts w:hint="cs"/>
          <w:rtl/>
        </w:rPr>
        <w:t xml:space="preserve">. </w:t>
      </w:r>
      <w:r w:rsidRPr="00253856">
        <w:rPr>
          <w:rtl/>
        </w:rPr>
        <w:t>פתרון בעיית הלכידה הדינמית דרש נטישה מוחלטת של עדכונים מקומיים לטובת גישה של אשכולות גלובליים</w:t>
      </w:r>
      <w:r w:rsidR="004D7301">
        <w:rPr>
          <w:rFonts w:hint="cs"/>
          <w:rtl/>
        </w:rPr>
        <w:t>.</w:t>
      </w:r>
    </w:p>
    <w:p w14:paraId="5BE76901" w14:textId="22484918" w:rsidR="00CB6C92" w:rsidRDefault="00CB6C92" w:rsidP="00CB6C92">
      <w:pPr>
        <w:pStyle w:val="Heading2"/>
      </w:pPr>
      <w:r w:rsidRPr="00CB6C92">
        <w:rPr>
          <w:rtl/>
        </w:rPr>
        <w:t xml:space="preserve">השגת שיווי משקל </w:t>
      </w:r>
      <w:proofErr w:type="spellStart"/>
      <w:r w:rsidRPr="00CB6C92">
        <w:rPr>
          <w:rtl/>
        </w:rPr>
        <w:t>תרמודינמי</w:t>
      </w:r>
      <w:proofErr w:type="spellEnd"/>
      <w:r w:rsidRPr="00CB6C92">
        <w:rPr>
          <w:rtl/>
        </w:rPr>
        <w:t>: אלגוריתם האשכולות הבדיד של וולף</w:t>
      </w:r>
    </w:p>
    <w:p w14:paraId="405F2E85" w14:textId="2497F440" w:rsidR="00CB6C92" w:rsidRPr="00CB6C92" w:rsidRDefault="00CB6C92" w:rsidP="00CB6C92">
      <w:r w:rsidRPr="00CB6C92">
        <w:rPr>
          <w:rtl/>
        </w:rPr>
        <w:t xml:space="preserve"> בעוד שאלגוריתם השחמט </w:t>
      </w:r>
      <w:proofErr w:type="spellStart"/>
      <w:r w:rsidRPr="00CB6C92">
        <w:rPr>
          <w:rtl/>
        </w:rPr>
        <w:t>הוקטורי</w:t>
      </w:r>
      <w:proofErr w:type="spellEnd"/>
      <w:r w:rsidRPr="00CB6C92">
        <w:rPr>
          <w:rtl/>
        </w:rPr>
        <w:t xml:space="preserve"> פתר באלגנטיות את בעיית הזמן החישובי, הוא לא הצליח לפתור את הבעיה הפיזיקלית של הלכידה הדינמית</w:t>
      </w:r>
      <w:r>
        <w:rPr>
          <w:rFonts w:hint="cs"/>
          <w:rtl/>
        </w:rPr>
        <w:t xml:space="preserve">. </w:t>
      </w:r>
      <w:r w:rsidRPr="00CB6C92">
        <w:rPr>
          <w:rtl/>
        </w:rPr>
        <w:t xml:space="preserve">על מנת לאפשר למערכת להיחלץ ממצבי זכוכית הספין המטא-יציבים ולהגיע למצב היסוד </w:t>
      </w:r>
      <w:proofErr w:type="spellStart"/>
      <w:r w:rsidRPr="00CB6C92">
        <w:rPr>
          <w:rtl/>
        </w:rPr>
        <w:t>התרמודינמי</w:t>
      </w:r>
      <w:proofErr w:type="spellEnd"/>
      <w:r w:rsidRPr="00CB6C92">
        <w:rPr>
          <w:rtl/>
        </w:rPr>
        <w:t xml:space="preserve"> האמיתי שלה, ננטשה גישת העדכונים המקומיים לטובת שיטת עדכון גלובלית: אלגוריתם האשכולות של וולף</w:t>
      </w:r>
      <w:r w:rsidRPr="00CB6C92">
        <w:t xml:space="preserve">. </w:t>
      </w:r>
    </w:p>
    <w:p w14:paraId="1E8872C5" w14:textId="4653263B" w:rsidR="00CB6C92" w:rsidRPr="00CB6C92" w:rsidRDefault="00CB6C92" w:rsidP="00CB6C92">
      <w:r w:rsidRPr="00CB6C92">
        <w:rPr>
          <w:rtl/>
        </w:rPr>
        <w:t xml:space="preserve">בניגוד לאלגוריתם מטרופוליס, המנסה לסובב ספינים בודדים באופן הדרגתי, אלגוריתם וולף מזהה </w:t>
      </w:r>
      <w:proofErr w:type="spellStart"/>
      <w:r w:rsidRPr="00CB6C92">
        <w:rPr>
          <w:rtl/>
        </w:rPr>
        <w:t>דומיינים</w:t>
      </w:r>
      <w:proofErr w:type="spellEnd"/>
      <w:r w:rsidRPr="00CB6C92">
        <w:rPr>
          <w:rtl/>
        </w:rPr>
        <w:t xml:space="preserve"> מקרוסקופיים שלמים של ספינים המצויים בקורלציה והופך את כולם בו-זמנית</w:t>
      </w:r>
      <w:r>
        <w:rPr>
          <w:rFonts w:hint="cs"/>
          <w:rtl/>
        </w:rPr>
        <w:t xml:space="preserve">. </w:t>
      </w:r>
      <w:r w:rsidRPr="00CB6C92">
        <w:rPr>
          <w:rtl/>
        </w:rPr>
        <w:t>מנגנון האלגוריתם פועל במספר שלבים</w:t>
      </w:r>
      <w:r w:rsidRPr="00CB6C92">
        <w:t xml:space="preserve">: </w:t>
      </w:r>
    </w:p>
    <w:p w14:paraId="73A7A9DC" w14:textId="58B83A8C" w:rsidR="00CB6C92" w:rsidRPr="00CB6C92" w:rsidRDefault="00CB6C92" w:rsidP="00CB6C92">
      <w:pPr>
        <w:numPr>
          <w:ilvl w:val="0"/>
          <w:numId w:val="8"/>
        </w:numPr>
      </w:pPr>
      <w:r w:rsidRPr="00CB6C92">
        <w:rPr>
          <w:b/>
          <w:bCs/>
          <w:rtl/>
        </w:rPr>
        <w:t>יצירת ציר שיקוף</w:t>
      </w:r>
      <w:r>
        <w:rPr>
          <w:rFonts w:hint="cs"/>
          <w:b/>
          <w:bCs/>
          <w:rtl/>
        </w:rPr>
        <w:t xml:space="preserve">: </w:t>
      </w:r>
      <w:r w:rsidRPr="00CB6C92">
        <w:rPr>
          <w:rtl/>
        </w:rPr>
        <w:t xml:space="preserve">מוגרל וקטור יחידה אקראי המשמש כ"מראה" במישור הדו-ממדי, בזווית </w:t>
      </w:r>
      <m:oMath>
        <m:r>
          <w:rPr>
            <w:rFonts w:ascii="Cambria Math" w:hAnsi="Cambria Math"/>
          </w:rPr>
          <m:t>ψ</m:t>
        </m:r>
      </m:oMath>
      <w:r w:rsidRPr="00CB6C92">
        <w:t xml:space="preserve">. </w:t>
      </w:r>
    </w:p>
    <w:p w14:paraId="022C42E7" w14:textId="6D034761" w:rsidR="00CB6C92" w:rsidRPr="00CB6C92" w:rsidRDefault="00CB6C92" w:rsidP="00CB6C92">
      <w:pPr>
        <w:numPr>
          <w:ilvl w:val="0"/>
          <w:numId w:val="8"/>
        </w:numPr>
      </w:pPr>
      <w:r w:rsidRPr="00CB6C92">
        <w:rPr>
          <w:b/>
          <w:bCs/>
          <w:rtl/>
        </w:rPr>
        <w:t>בחירת זרע</w:t>
      </w:r>
      <w:r>
        <w:rPr>
          <w:rFonts w:hint="cs"/>
          <w:b/>
          <w:bCs/>
          <w:rtl/>
        </w:rPr>
        <w:t xml:space="preserve">: </w:t>
      </w:r>
      <w:r w:rsidRPr="00CB6C92">
        <w:rPr>
          <w:rtl/>
        </w:rPr>
        <w:t>נבחר ספין אקראי על גבי הסריג כדי לשמש כנקודת התחלה (זרע) לגידול האשכול</w:t>
      </w:r>
      <w:r w:rsidRPr="00CB6C92">
        <w:t xml:space="preserve">. </w:t>
      </w:r>
    </w:p>
    <w:p w14:paraId="770F53A2" w14:textId="6EBBB140" w:rsidR="00CB6C92" w:rsidRPr="00CB6C92" w:rsidRDefault="00CB6C92" w:rsidP="00CB6C92">
      <w:pPr>
        <w:numPr>
          <w:ilvl w:val="0"/>
          <w:numId w:val="8"/>
        </w:numPr>
      </w:pPr>
      <w:r w:rsidRPr="00CB6C92">
        <w:rPr>
          <w:b/>
          <w:bCs/>
          <w:rtl/>
        </w:rPr>
        <w:t>גידול האשכול</w:t>
      </w:r>
      <w:r>
        <w:rPr>
          <w:rFonts w:hint="cs"/>
          <w:b/>
          <w:bCs/>
          <w:rtl/>
        </w:rPr>
        <w:t xml:space="preserve">: </w:t>
      </w:r>
      <w:r w:rsidRPr="00CB6C92">
        <w:rPr>
          <w:rtl/>
        </w:rPr>
        <w:t>הזרע מזמין את שכניו הקרובים להצטרף אליו</w:t>
      </w:r>
      <w:r>
        <w:rPr>
          <w:rFonts w:hint="cs"/>
          <w:rtl/>
        </w:rPr>
        <w:t xml:space="preserve">. </w:t>
      </w:r>
      <w:r w:rsidRPr="00CB6C92">
        <w:rPr>
          <w:rtl/>
        </w:rPr>
        <w:t>ההסתברות</w:t>
      </w:r>
      <w:r w:rsidRPr="00CB6C92">
        <w:t xml:space="preserve"> (</w:t>
      </w:r>
      <m:oMath>
        <m:r>
          <w:rPr>
            <w:rFonts w:ascii="Cambria Math" w:hAnsi="Cambria Math"/>
          </w:rPr>
          <m:t>P</m:t>
        </m:r>
      </m:oMath>
      <w:r w:rsidRPr="00CB6C92">
        <w:t xml:space="preserve">) </w:t>
      </w:r>
      <w:r w:rsidRPr="00CB6C92">
        <w:rPr>
          <w:rtl/>
        </w:rPr>
        <w:t>של שכן להצטרף תלויה הן בטמפרטורה והן במידת ההיטל של הזרע והשכן על ציר השיקו</w:t>
      </w:r>
      <w:r>
        <w:rPr>
          <w:rFonts w:hint="cs"/>
          <w:rtl/>
        </w:rPr>
        <w:t>ף:</w:t>
      </w:r>
      <w:r>
        <w:rPr>
          <w:rtl/>
        </w:rPr>
        <w:br/>
      </w:r>
      <w:r>
        <w:rPr>
          <w:rFonts w:hint="cs"/>
          <w:rtl/>
        </w:rPr>
        <w:t xml:space="preserve"> </w:t>
      </w:r>
      <m:oMath>
        <m:r>
          <w:rPr>
            <w:rFonts w:ascii="Cambria Math" w:hAnsi="Cambria Math"/>
          </w:rPr>
          <m:t>P=1-</m:t>
        </m:r>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r>
                  <w:rPr>
                    <w:rFonts w:ascii="Cambria Math" w:hAnsi="Cambria Math"/>
                  </w:rPr>
                  <m:t>-2βJ</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sSub>
                          <m:sSubPr>
                            <m:ctrlPr>
                              <w:rPr>
                                <w:rFonts w:ascii="Cambria Math" w:hAnsi="Cambria Math"/>
                              </w:rPr>
                            </m:ctrlPr>
                          </m:sSubPr>
                          <m:e>
                            <m:r>
                              <w:rPr>
                                <w:rFonts w:ascii="Cambria Math" w:hAnsi="Cambria Math"/>
                              </w:rPr>
                              <m:t>θ</m:t>
                            </m:r>
                          </m:e>
                          <m:sub>
                            <m:r>
                              <m:rPr>
                                <m:nor/>
                              </m:rPr>
                              <m:t>seed</m:t>
                            </m:r>
                          </m:sub>
                        </m:sSub>
                        <m:r>
                          <w:rPr>
                            <w:rFonts w:ascii="Cambria Math" w:hAnsi="Cambria Math"/>
                          </w:rPr>
                          <m:t>-ψ</m:t>
                        </m:r>
                      </m:e>
                    </m:d>
                  </m:e>
                </m:func>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sSub>
                          <m:sSubPr>
                            <m:ctrlPr>
                              <w:rPr>
                                <w:rFonts w:ascii="Cambria Math" w:hAnsi="Cambria Math"/>
                              </w:rPr>
                            </m:ctrlPr>
                          </m:sSubPr>
                          <m:e>
                            <m:r>
                              <w:rPr>
                                <w:rFonts w:ascii="Cambria Math" w:hAnsi="Cambria Math"/>
                              </w:rPr>
                              <m:t>θ</m:t>
                            </m:r>
                          </m:e>
                          <m:sub>
                            <m:r>
                              <m:rPr>
                                <m:nor/>
                              </m:rPr>
                              <m:t>neighbor</m:t>
                            </m:r>
                          </m:sub>
                        </m:sSub>
                        <m:r>
                          <w:rPr>
                            <w:rFonts w:ascii="Cambria Math" w:hAnsi="Cambria Math"/>
                          </w:rPr>
                          <m:t>-ψ</m:t>
                        </m:r>
                      </m:e>
                    </m:d>
                  </m:e>
                </m:func>
              </m:e>
            </m:d>
          </m:e>
        </m:func>
      </m:oMath>
      <w:r w:rsidRPr="00CB6C92">
        <w:t xml:space="preserve">  </w:t>
      </w:r>
      <w:r>
        <w:rPr>
          <w:rFonts w:hint="cs"/>
          <w:rtl/>
        </w:rPr>
        <w:t xml:space="preserve"> </w:t>
      </w:r>
      <w:r w:rsidRPr="00CB6C92">
        <w:rPr>
          <w:rtl/>
        </w:rPr>
        <w:t>אם מכפלת ההיטלים שלילית (כלומר, הספינים פונים לצדדים מנוגדים של המראה), ההסתברות להצטרפות היא אפס</w:t>
      </w:r>
      <w:r>
        <w:rPr>
          <w:rFonts w:hint="cs"/>
          <w:rtl/>
        </w:rPr>
        <w:t xml:space="preserve">. </w:t>
      </w:r>
      <w:r w:rsidRPr="00CB6C92">
        <w:rPr>
          <w:rtl/>
        </w:rPr>
        <w:t>תהליך זה מתפשט באופן רקורסיבי לשכנים של ספינים שהצטרפו זה עתה, עד שגבולות האשכול נסגרים באופן טבעי</w:t>
      </w:r>
      <w:r>
        <w:rPr>
          <w:rFonts w:hint="cs"/>
          <w:rtl/>
        </w:rPr>
        <w:t>.</w:t>
      </w:r>
    </w:p>
    <w:p w14:paraId="22086524" w14:textId="7725E5C3" w:rsidR="00CB6C92" w:rsidRPr="00CB6C92" w:rsidRDefault="00CB6C92" w:rsidP="00CB6C92">
      <w:pPr>
        <w:numPr>
          <w:ilvl w:val="0"/>
          <w:numId w:val="8"/>
        </w:numPr>
      </w:pPr>
      <w:r w:rsidRPr="00CB6C92">
        <w:rPr>
          <w:b/>
          <w:bCs/>
          <w:rtl/>
        </w:rPr>
        <w:t>שיקוף גלובלי</w:t>
      </w:r>
      <w:r w:rsidRPr="00CB6C92">
        <w:rPr>
          <w:b/>
          <w:bCs/>
        </w:rPr>
        <w:t>:</w:t>
      </w:r>
      <w:r w:rsidRPr="00CB6C92">
        <w:t xml:space="preserve"> </w:t>
      </w:r>
      <w:r w:rsidRPr="00CB6C92">
        <w:rPr>
          <w:rtl/>
        </w:rPr>
        <w:t>לאחר שהאשכול נוצר במלואו, כל הספינים הכלולים בו משוקפים בו-זמנית מעבר לציר המראה באמצעות הטרנספורמציה הגיאומטרית</w:t>
      </w:r>
      <w:r>
        <w:rPr>
          <w:rFonts w:hint="cs"/>
          <w:rtl/>
        </w:rPr>
        <w:t xml:space="preserve">: </w:t>
      </w:r>
      <m:oMath>
        <m:sSub>
          <m:sSubPr>
            <m:ctrlPr>
              <w:rPr>
                <w:rFonts w:ascii="Cambria Math" w:hAnsi="Cambria Math"/>
              </w:rPr>
            </m:ctrlPr>
          </m:sSubPr>
          <m:e>
            <m:r>
              <w:rPr>
                <w:rFonts w:ascii="Cambria Math" w:hAnsi="Cambria Math"/>
              </w:rPr>
              <m:t>θ</m:t>
            </m:r>
          </m:e>
          <m:sub>
            <m:r>
              <m:rPr>
                <m:nor/>
              </m:rPr>
              <m:t>new</m:t>
            </m:r>
          </m:sub>
        </m:sSub>
        <m:r>
          <w:rPr>
            <w:rFonts w:ascii="Cambria Math" w:hAnsi="Cambria Math"/>
          </w:rPr>
          <m:t>=2ψ+π-</m:t>
        </m:r>
        <m:sSub>
          <m:sSubPr>
            <m:ctrlPr>
              <w:rPr>
                <w:rFonts w:ascii="Cambria Math" w:hAnsi="Cambria Math"/>
              </w:rPr>
            </m:ctrlPr>
          </m:sSubPr>
          <m:e>
            <m:r>
              <w:rPr>
                <w:rFonts w:ascii="Cambria Math" w:hAnsi="Cambria Math"/>
              </w:rPr>
              <m:t>θ</m:t>
            </m:r>
          </m:e>
          <m:sub>
            <m:r>
              <m:rPr>
                <m:nor/>
              </m:rPr>
              <m:t>old</m:t>
            </m:r>
          </m:sub>
        </m:sSub>
      </m:oMath>
      <w:r>
        <w:rPr>
          <w:rFonts w:hint="cs"/>
          <w:rtl/>
        </w:rPr>
        <w:t>.</w:t>
      </w:r>
    </w:p>
    <w:p w14:paraId="1C0B138B" w14:textId="77777777" w:rsidR="00CB6C92" w:rsidRDefault="00CB6C92" w:rsidP="00CB6C92">
      <w:pPr>
        <w:rPr>
          <w:rtl/>
        </w:rPr>
      </w:pPr>
      <w:r w:rsidRPr="00CB6C92">
        <w:rPr>
          <w:b/>
          <w:bCs/>
          <w:rtl/>
        </w:rPr>
        <w:t>התאמת האלגוריתם לסימטריה בדידה</w:t>
      </w:r>
      <w:r w:rsidRPr="00CB6C92">
        <w:rPr>
          <w:rtl/>
        </w:rPr>
        <w:t xml:space="preserve"> </w:t>
      </w:r>
    </w:p>
    <w:p w14:paraId="371CE73A" w14:textId="2D5CDA16" w:rsidR="00CB6C92" w:rsidRPr="00CB6C92" w:rsidRDefault="00CB6C92" w:rsidP="00CB6C92">
      <w:r w:rsidRPr="00CB6C92">
        <w:rPr>
          <w:rtl/>
        </w:rPr>
        <w:t>אלגוריתם וולף הסטנדרטי מתוכנן מתמטית עבור מודלים רציפים</w:t>
      </w:r>
      <w:r>
        <w:rPr>
          <w:rFonts w:hint="cs"/>
          <w:rtl/>
        </w:rPr>
        <w:t xml:space="preserve">. </w:t>
      </w:r>
      <w:r w:rsidRPr="00CB6C92">
        <w:rPr>
          <w:rtl/>
        </w:rPr>
        <w:t>מכיוון שהמערכת בפרויקט זה מוגבלת לסימטריה בדידה של 16 זוויות ספציפיות, בחירת זווית שיקוף</w:t>
      </w:r>
      <w:r w:rsidRPr="00CB6C92">
        <w:t xml:space="preserve"> (</w:t>
      </w:r>
      <m:oMath>
        <m:r>
          <w:rPr>
            <w:rFonts w:ascii="Cambria Math" w:hAnsi="Cambria Math"/>
          </w:rPr>
          <m:t>ψ</m:t>
        </m:r>
      </m:oMath>
      <w:r w:rsidRPr="00CB6C92">
        <w:t xml:space="preserve">) </w:t>
      </w:r>
      <w:r w:rsidRPr="00CB6C92">
        <w:rPr>
          <w:rtl/>
        </w:rPr>
        <w:t>רציפה לחלוטין הייתה מובילה את הספינים המשוקפים לזוויות שאינן מוגדרות במודל</w:t>
      </w:r>
      <w:r>
        <w:rPr>
          <w:rFonts w:hint="cs"/>
          <w:rtl/>
        </w:rPr>
        <w:t xml:space="preserve">. </w:t>
      </w:r>
      <w:r w:rsidRPr="00CB6C92">
        <w:rPr>
          <w:rtl/>
        </w:rPr>
        <w:t>כדי לפתור זאת, הוגבלה בחירת זווית השיקוף לסט ספציפי של 32 זוויות, המייצגות את חצאי-המרווחים שבין 16 הזוויות המותרות</w:t>
      </w:r>
      <w:r>
        <w:rPr>
          <w:rFonts w:hint="cs"/>
          <w:rtl/>
        </w:rPr>
        <w:t xml:space="preserve">. </w:t>
      </w:r>
      <w:r w:rsidRPr="00CB6C92">
        <w:rPr>
          <w:rtl/>
        </w:rPr>
        <w:t>מבחינה גיאומטרית, שיקוף של זווית בדידה כלשהי דרך מראה הממוקמת בדיוק בחצי-מרווח מבטיח שהזווית החדשה תיפול בדיוק על זווית בדידה חוקית אחרת</w:t>
      </w:r>
      <w:r>
        <w:rPr>
          <w:rFonts w:hint="cs"/>
          <w:rtl/>
        </w:rPr>
        <w:t xml:space="preserve">. </w:t>
      </w:r>
      <w:r w:rsidRPr="00CB6C92">
        <w:rPr>
          <w:rtl/>
        </w:rPr>
        <w:t xml:space="preserve">בנוסף, כדי למנוע הצטברות של שגיאות עיגול חישוביות לאורך אלפי </w:t>
      </w:r>
      <w:proofErr w:type="spellStart"/>
      <w:r w:rsidRPr="00CB6C92">
        <w:rPr>
          <w:rtl/>
        </w:rPr>
        <w:t>איטרציות</w:t>
      </w:r>
      <w:proofErr w:type="spellEnd"/>
      <w:r w:rsidRPr="00CB6C92">
        <w:rPr>
          <w:rtl/>
        </w:rPr>
        <w:t>, הופעל פילטר עיגול גלובלי בסוף כל עדכון אשכול כדי לנעול את הספינים חזרה לערכים הבדידים המדויקים שלהם</w:t>
      </w:r>
      <w:r w:rsidRPr="00CB6C92">
        <w:t xml:space="preserve">. </w:t>
      </w:r>
    </w:p>
    <w:p w14:paraId="22C6A191" w14:textId="77777777" w:rsidR="00CB6C92" w:rsidRDefault="00CB6C92" w:rsidP="00CB6C92">
      <w:pPr>
        <w:rPr>
          <w:rtl/>
        </w:rPr>
      </w:pPr>
      <w:r w:rsidRPr="00CB6C92">
        <w:rPr>
          <w:b/>
          <w:bCs/>
          <w:rtl/>
        </w:rPr>
        <w:t>סימולציה היברידית ותוצאות</w:t>
      </w:r>
      <w:r w:rsidRPr="00CB6C92">
        <w:rPr>
          <w:rtl/>
        </w:rPr>
        <w:t xml:space="preserve"> </w:t>
      </w:r>
    </w:p>
    <w:p w14:paraId="6ADF6B0B" w14:textId="4026C7D9" w:rsidR="00CB6C92" w:rsidRPr="00CB6C92" w:rsidRDefault="00CB6C92" w:rsidP="00CB6C92">
      <w:r w:rsidRPr="00CB6C92">
        <w:rPr>
          <w:rtl/>
        </w:rPr>
        <w:lastRenderedPageBreak/>
        <w:t xml:space="preserve">כדי למקסם את היעילות החישובית, יושמה גישה היברידית המשלבת סריקות </w:t>
      </w:r>
      <w:proofErr w:type="spellStart"/>
      <w:r w:rsidRPr="00CB6C92">
        <w:rPr>
          <w:rtl/>
        </w:rPr>
        <w:t>לסרוגין</w:t>
      </w:r>
      <w:proofErr w:type="spellEnd"/>
      <w:r w:rsidRPr="00CB6C92">
        <w:rPr>
          <w:rtl/>
        </w:rPr>
        <w:t xml:space="preserve"> של אלגוריתם מטרופוליס </w:t>
      </w:r>
      <w:proofErr w:type="spellStart"/>
      <w:r w:rsidRPr="00CB6C92">
        <w:rPr>
          <w:rtl/>
        </w:rPr>
        <w:t>הוקטורי</w:t>
      </w:r>
      <w:proofErr w:type="spellEnd"/>
      <w:r w:rsidRPr="00CB6C92">
        <w:rPr>
          <w:rtl/>
        </w:rPr>
        <w:t xml:space="preserve"> (לצורך </w:t>
      </w:r>
      <w:r>
        <w:rPr>
          <w:rFonts w:hint="cs"/>
          <w:rtl/>
        </w:rPr>
        <w:t xml:space="preserve">הגעה </w:t>
      </w:r>
      <w:proofErr w:type="spellStart"/>
      <w:r>
        <w:rPr>
          <w:rFonts w:hint="cs"/>
          <w:rtl/>
        </w:rPr>
        <w:t>לתרמליזציה</w:t>
      </w:r>
      <w:proofErr w:type="spellEnd"/>
      <w:r w:rsidRPr="00CB6C92">
        <w:rPr>
          <w:rtl/>
        </w:rPr>
        <w:t xml:space="preserve"> מקומי</w:t>
      </w:r>
      <w:r>
        <w:rPr>
          <w:rFonts w:hint="cs"/>
          <w:rtl/>
        </w:rPr>
        <w:t>ת</w:t>
      </w:r>
      <w:r w:rsidRPr="00CB6C92">
        <w:rPr>
          <w:rtl/>
        </w:rPr>
        <w:t xml:space="preserve"> מהיר</w:t>
      </w:r>
      <w:r>
        <w:rPr>
          <w:rFonts w:hint="cs"/>
          <w:rtl/>
        </w:rPr>
        <w:t>ה</w:t>
      </w:r>
      <w:r w:rsidRPr="00CB6C92">
        <w:rPr>
          <w:rtl/>
        </w:rPr>
        <w:t>) יחד עם עדכוני אשכולות של וולף (לצורך שבירת מחסומים טופולוגיים גלובליים)</w:t>
      </w:r>
      <w:r w:rsidRPr="00CB6C92">
        <w:t xml:space="preserve">. </w:t>
      </w:r>
      <w:r>
        <w:rPr>
          <w:rFonts w:hint="cs"/>
          <w:rtl/>
        </w:rPr>
        <w:t xml:space="preserve"> </w:t>
      </w:r>
      <w:r w:rsidRPr="00CB6C92">
        <w:rPr>
          <w:rtl/>
        </w:rPr>
        <w:t xml:space="preserve">יתרה מכך, הקירור המהיר והבעייתי הוחלף בפרוטוקול של הרפיה פיזיקלית, שבו המערכת קוררה בהדרגה מטמפרטורה של </w:t>
      </w:r>
      <m:oMath>
        <m:r>
          <w:rPr>
            <w:rFonts w:ascii="Cambria Math" w:hAnsi="Cambria Math"/>
          </w:rPr>
          <m:t>2.0</m:t>
        </m:r>
      </m:oMath>
      <w:r w:rsidRPr="00CB6C92">
        <w:t xml:space="preserve"> </w:t>
      </w:r>
      <w:r w:rsidRPr="00CB6C92">
        <w:rPr>
          <w:rtl/>
        </w:rPr>
        <w:t xml:space="preserve">עד לטמפרטורה האפסית של </w:t>
      </w:r>
      <m:oMath>
        <m:r>
          <w:rPr>
            <w:rFonts w:ascii="Cambria Math" w:hAnsi="Cambria Math"/>
          </w:rPr>
          <m:t>0.02</m:t>
        </m:r>
      </m:oMath>
      <w:r>
        <w:rPr>
          <w:rFonts w:hint="cs"/>
          <w:rtl/>
        </w:rPr>
        <w:t xml:space="preserve">. </w:t>
      </w:r>
      <w:r w:rsidRPr="00CB6C92">
        <w:rPr>
          <w:rtl/>
        </w:rPr>
        <w:t xml:space="preserve">גישה היברידית זו הפיקה את כל טווח הנתונים </w:t>
      </w:r>
      <w:proofErr w:type="spellStart"/>
      <w:r w:rsidRPr="00CB6C92">
        <w:rPr>
          <w:rtl/>
        </w:rPr>
        <w:t>התרמודינמיים</w:t>
      </w:r>
      <w:proofErr w:type="spellEnd"/>
      <w:r w:rsidRPr="00CB6C92">
        <w:rPr>
          <w:rtl/>
        </w:rPr>
        <w:t xml:space="preserve"> בפחות מ-48 שניות. אמנם מדובר בזמן ארוך מעט יותר מהשיטה </w:t>
      </w:r>
      <w:proofErr w:type="spellStart"/>
      <w:r w:rsidRPr="00CB6C92">
        <w:rPr>
          <w:rtl/>
        </w:rPr>
        <w:t>הוקטורית</w:t>
      </w:r>
      <w:proofErr w:type="spellEnd"/>
      <w:r w:rsidRPr="00CB6C92">
        <w:rPr>
          <w:rtl/>
        </w:rPr>
        <w:t xml:space="preserve"> הטהורה, אך הוא עדיין מהיר פי חמישה מאלגוריתם מטרופוליס הסדרתי, והפעם תוך השגת תוצאות פיזיקליות מדויקות לחלוטין</w:t>
      </w:r>
      <w:r w:rsidRPr="00CB6C92">
        <w:t xml:space="preserve">. </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CB6C92" w14:paraId="1651152E" w14:textId="77777777" w:rsidTr="00CB6C92">
        <w:tc>
          <w:tcPr>
            <w:tcW w:w="8296" w:type="dxa"/>
          </w:tcPr>
          <w:p w14:paraId="109A9BA0" w14:textId="7B3E3F20" w:rsidR="00CB6C92" w:rsidRDefault="00CB6C92" w:rsidP="00CB6C92">
            <w:pPr>
              <w:rPr>
                <w:rtl/>
              </w:rPr>
            </w:pPr>
            <w:r>
              <w:rPr>
                <w:noProof/>
                <w:rtl/>
                <w:lang w:val="he-IL"/>
              </w:rPr>
              <w:drawing>
                <wp:inline distT="0" distB="0" distL="0" distR="0" wp14:anchorId="1E08A863" wp14:editId="07E21E3B">
                  <wp:extent cx="5274310" cy="3239770"/>
                  <wp:effectExtent l="0" t="0" r="2540" b="0"/>
                  <wp:docPr id="1463378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786" name="Picture 1463378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3239770"/>
                          </a:xfrm>
                          <a:prstGeom prst="rect">
                            <a:avLst/>
                          </a:prstGeom>
                        </pic:spPr>
                      </pic:pic>
                    </a:graphicData>
                  </a:graphic>
                </wp:inline>
              </w:drawing>
            </w:r>
          </w:p>
        </w:tc>
      </w:tr>
    </w:tbl>
    <w:p w14:paraId="2F9F7566" w14:textId="77777777" w:rsidR="00CB6C92" w:rsidRDefault="00CB6C92" w:rsidP="00CB6C92">
      <w:pPr>
        <w:rPr>
          <w:rtl/>
        </w:rPr>
      </w:pPr>
    </w:p>
    <w:p w14:paraId="494A2BBE" w14:textId="2ACDAE2B" w:rsidR="00CB6C92" w:rsidRPr="00CB6C92" w:rsidRDefault="00CB6C92" w:rsidP="00CB6C92">
      <w:pPr>
        <w:pStyle w:val="Quote"/>
      </w:pPr>
      <w:r w:rsidRPr="00CB6C92">
        <w:rPr>
          <w:rtl/>
        </w:rPr>
        <w:t>איור 6: תצורות ספינים ומערבולות שהופקו באמצעות אלגוריתם וולף ההיברידי</w:t>
      </w:r>
      <w:r w:rsidRPr="00CB6C92">
        <w:t xml:space="preserve">. </w:t>
      </w:r>
      <w:r w:rsidRPr="00CB6C92">
        <w:rPr>
          <w:rtl/>
        </w:rPr>
        <w:t>בשורה העליונה: מצבי הספינים הנקיים. בשורה התחתונה: סימון המערבולות. בטמפרטורה נמוכה</w:t>
      </w:r>
      <w:r w:rsidRPr="00CB6C92">
        <w:t xml:space="preserve"> (</w:t>
      </w:r>
      <m:oMath>
        <m:r>
          <w:rPr>
            <w:rFonts w:ascii="Cambria Math" w:hAnsi="Cambria Math"/>
          </w:rPr>
          <m:t>T=0.02</m:t>
        </m:r>
      </m:oMath>
      <w:r w:rsidRPr="00CB6C92">
        <w:t xml:space="preserve">, </w:t>
      </w:r>
      <w:r w:rsidRPr="00CB6C92">
        <w:rPr>
          <w:rtl/>
        </w:rPr>
        <w:t xml:space="preserve">משמאל), המערכת מגיעה למצב יסוד </w:t>
      </w:r>
      <w:proofErr w:type="spellStart"/>
      <w:r w:rsidRPr="00CB6C92">
        <w:rPr>
          <w:rtl/>
        </w:rPr>
        <w:t>פרומגנטי</w:t>
      </w:r>
      <w:proofErr w:type="spellEnd"/>
      <w:r w:rsidRPr="00CB6C92">
        <w:rPr>
          <w:rtl/>
        </w:rPr>
        <w:t xml:space="preserve"> מושלם עם אפס מערבולות, מה שמוכיח התגברות מוחלטת על הלכידה הדינמית שנצפתה בשיטות הקודמות</w:t>
      </w:r>
      <w:r w:rsidRPr="00CB6C92">
        <w:t xml:space="preserve">. </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CB6C92" w14:paraId="7807CAE3" w14:textId="77777777" w:rsidTr="005E4F68">
        <w:tc>
          <w:tcPr>
            <w:tcW w:w="8296" w:type="dxa"/>
          </w:tcPr>
          <w:p w14:paraId="03373563" w14:textId="19C5939C" w:rsidR="00CB6C92" w:rsidRDefault="005E4F68" w:rsidP="00CB6C92">
            <w:pPr>
              <w:rPr>
                <w:rtl/>
              </w:rPr>
            </w:pPr>
            <w:r>
              <w:rPr>
                <w:noProof/>
                <w:rtl/>
                <w:lang w:val="he-IL"/>
              </w:rPr>
              <w:lastRenderedPageBreak/>
              <w:drawing>
                <wp:inline distT="0" distB="0" distL="0" distR="0" wp14:anchorId="4BBC778D" wp14:editId="0ECF29D0">
                  <wp:extent cx="5274310" cy="3746500"/>
                  <wp:effectExtent l="0" t="0" r="2540" b="6350"/>
                  <wp:docPr id="16056228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22835" name="Picture 160562283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3746500"/>
                          </a:xfrm>
                          <a:prstGeom prst="rect">
                            <a:avLst/>
                          </a:prstGeom>
                        </pic:spPr>
                      </pic:pic>
                    </a:graphicData>
                  </a:graphic>
                </wp:inline>
              </w:drawing>
            </w:r>
          </w:p>
        </w:tc>
      </w:tr>
    </w:tbl>
    <w:p w14:paraId="2E2E41B4" w14:textId="77777777" w:rsidR="00CB6C92" w:rsidRDefault="00CB6C92" w:rsidP="00CB6C92">
      <w:pPr>
        <w:rPr>
          <w:rtl/>
        </w:rPr>
      </w:pPr>
    </w:p>
    <w:p w14:paraId="0000BE50" w14:textId="08FFF6E6" w:rsidR="00CB6C92" w:rsidRPr="00CB6C92" w:rsidRDefault="00CB6C92" w:rsidP="00CB6C92">
      <w:r w:rsidRPr="00CB6C92">
        <w:rPr>
          <w:rtl/>
        </w:rPr>
        <w:t xml:space="preserve">איור </w:t>
      </w:r>
      <w:r w:rsidRPr="00CB6C92">
        <w:rPr>
          <w:rStyle w:val="QuoteChar"/>
          <w:rtl/>
        </w:rPr>
        <w:t xml:space="preserve">7: תכונות </w:t>
      </w:r>
      <w:proofErr w:type="spellStart"/>
      <w:r w:rsidRPr="00CB6C92">
        <w:rPr>
          <w:rStyle w:val="QuoteChar"/>
          <w:rtl/>
        </w:rPr>
        <w:t>תרמודינמיות</w:t>
      </w:r>
      <w:proofErr w:type="spellEnd"/>
      <w:r w:rsidRPr="00CB6C92">
        <w:rPr>
          <w:rStyle w:val="QuoteChar"/>
          <w:rtl/>
        </w:rPr>
        <w:t xml:space="preserve"> באמצעות אלגוריתם וולף ההיברידי</w:t>
      </w:r>
      <w:r w:rsidRPr="00CB6C92">
        <w:rPr>
          <w:rStyle w:val="QuoteChar"/>
        </w:rPr>
        <w:t xml:space="preserve">. </w:t>
      </w:r>
      <w:r w:rsidRPr="00CB6C92">
        <w:rPr>
          <w:rStyle w:val="QuoteChar"/>
          <w:rtl/>
        </w:rPr>
        <w:t xml:space="preserve">למעלה מימין: המגנטיזציה המרובעת מגיעה בהצלחה לרוויה בערך </w:t>
      </w:r>
      <m:oMath>
        <m:r>
          <m:rPr>
            <m:sty m:val="p"/>
          </m:rPr>
          <w:rPr>
            <w:rStyle w:val="QuoteChar"/>
            <w:rFonts w:ascii="Cambria Math" w:hAnsi="Cambria Math"/>
          </w:rPr>
          <m:t>1.0</m:t>
        </m:r>
      </m:oMath>
      <w:r w:rsidRPr="00CB6C92">
        <w:rPr>
          <w:rStyle w:val="QuoteChar"/>
        </w:rPr>
        <w:t xml:space="preserve"> </w:t>
      </w:r>
      <w:r w:rsidRPr="00CB6C92">
        <w:rPr>
          <w:rStyle w:val="QuoteChar"/>
          <w:rtl/>
        </w:rPr>
        <w:t>בטמפרטורות נמוכות, נתון המאשר את ההגעה למצב היסוד האמיתי</w:t>
      </w:r>
      <w:r w:rsidRPr="00CB6C92">
        <w:rPr>
          <w:rStyle w:val="QuoteChar"/>
        </w:rPr>
        <w:t xml:space="preserve">. </w:t>
      </w:r>
      <w:r w:rsidRPr="00CB6C92">
        <w:rPr>
          <w:rStyle w:val="QuoteChar"/>
          <w:rtl/>
        </w:rPr>
        <w:t>למטה מימין: קורלציה מרחבית בסקאלה לוגריתמית כפולה</w:t>
      </w:r>
      <w:r w:rsidRPr="00CB6C92">
        <w:rPr>
          <w:rStyle w:val="QuoteChar"/>
        </w:rPr>
        <w:t xml:space="preserve">. </w:t>
      </w:r>
      <w:r w:rsidRPr="00CB6C92">
        <w:rPr>
          <w:rStyle w:val="QuoteChar"/>
          <w:rtl/>
        </w:rPr>
        <w:t xml:space="preserve">ההתאמה הליניארית עבור </w:t>
      </w:r>
      <m:oMath>
        <m:r>
          <w:rPr>
            <w:rStyle w:val="QuoteChar"/>
            <w:rFonts w:ascii="Cambria Math" w:hAnsi="Cambria Math"/>
          </w:rPr>
          <m:t>T</m:t>
        </m:r>
        <m:r>
          <m:rPr>
            <m:sty m:val="p"/>
          </m:rPr>
          <w:rPr>
            <w:rStyle w:val="QuoteChar"/>
            <w:rFonts w:ascii="Cambria Math" w:hAnsi="Cambria Math"/>
          </w:rPr>
          <m:t>=0.75</m:t>
        </m:r>
      </m:oMath>
      <w:r w:rsidRPr="00CB6C92">
        <w:rPr>
          <w:rStyle w:val="QuoteChar"/>
        </w:rPr>
        <w:t xml:space="preserve"> </w:t>
      </w:r>
      <w:r w:rsidRPr="00CB6C92">
        <w:rPr>
          <w:rStyle w:val="QuoteChar"/>
          <w:rtl/>
        </w:rPr>
        <w:t xml:space="preserve">מתקפת אמפירית את הדעיכה </w:t>
      </w:r>
      <w:proofErr w:type="spellStart"/>
      <w:r w:rsidRPr="00CB6C92">
        <w:rPr>
          <w:rStyle w:val="QuoteChar"/>
          <w:rtl/>
        </w:rPr>
        <w:t>החזקתית</w:t>
      </w:r>
      <w:proofErr w:type="spellEnd"/>
      <w:r w:rsidRPr="00CB6C92">
        <w:rPr>
          <w:rStyle w:val="QuoteChar"/>
          <w:rtl/>
        </w:rPr>
        <w:t xml:space="preserve"> של תיאוריית</w:t>
      </w:r>
      <w:r w:rsidRPr="00CB6C92">
        <w:rPr>
          <w:rStyle w:val="QuoteChar"/>
        </w:rPr>
        <w:t xml:space="preserve"> BKT, </w:t>
      </w:r>
      <w:r w:rsidRPr="00CB6C92">
        <w:rPr>
          <w:rStyle w:val="QuoteChar"/>
          <w:rtl/>
        </w:rPr>
        <w:t xml:space="preserve">עם מעריך קריטי של </w:t>
      </w:r>
      <m:oMath>
        <m:r>
          <w:rPr>
            <w:rStyle w:val="QuoteChar"/>
            <w:rFonts w:ascii="Cambria Math" w:hAnsi="Cambria Math"/>
          </w:rPr>
          <m:t>η</m:t>
        </m:r>
        <m:r>
          <m:rPr>
            <m:sty m:val="p"/>
          </m:rPr>
          <w:rPr>
            <w:rStyle w:val="QuoteChar"/>
            <w:rFonts w:ascii="Cambria Math" w:hAnsi="Cambria Math"/>
          </w:rPr>
          <m:t>≈0.15</m:t>
        </m:r>
        <m:r>
          <m:rPr>
            <m:sty m:val="p"/>
          </m:rPr>
          <w:rPr>
            <w:rStyle w:val="QuoteChar"/>
            <w:rFonts w:ascii="Cambria Math" w:hAnsi="Cambria Math"/>
          </w:rPr>
          <m:t>0</m:t>
        </m:r>
      </m:oMath>
      <w:r w:rsidRPr="00CB6C92">
        <w:rPr>
          <w:rStyle w:val="QuoteChar"/>
        </w:rPr>
        <w:t xml:space="preserve">, </w:t>
      </w:r>
      <w:r w:rsidRPr="00CB6C92">
        <w:rPr>
          <w:rStyle w:val="QuoteChar"/>
          <w:rtl/>
        </w:rPr>
        <w:t>בעוד ש</w:t>
      </w:r>
      <w:r w:rsidRPr="00CB6C92">
        <w:rPr>
          <w:rStyle w:val="QuoteChar"/>
        </w:rPr>
        <w:t>-</w:t>
      </w:r>
      <m:oMath>
        <m:r>
          <w:rPr>
            <w:rStyle w:val="QuoteChar"/>
            <w:rFonts w:ascii="Cambria Math" w:hAnsi="Cambria Math"/>
          </w:rPr>
          <m:t>T</m:t>
        </m:r>
        <m:r>
          <m:rPr>
            <m:sty m:val="p"/>
          </m:rPr>
          <w:rPr>
            <w:rStyle w:val="QuoteChar"/>
            <w:rFonts w:ascii="Cambria Math" w:hAnsi="Cambria Math"/>
          </w:rPr>
          <m:t>=2.00</m:t>
        </m:r>
      </m:oMath>
      <w:r w:rsidRPr="00CB6C92">
        <w:rPr>
          <w:rStyle w:val="QuoteChar"/>
        </w:rPr>
        <w:t xml:space="preserve"> </w:t>
      </w:r>
      <w:r w:rsidRPr="00CB6C92">
        <w:rPr>
          <w:rStyle w:val="QuoteChar"/>
          <w:rtl/>
        </w:rPr>
        <w:t>מציג חיתוך מעריכי מהיר</w:t>
      </w:r>
      <w:r w:rsidRPr="00CB6C92">
        <w:t xml:space="preserve">. </w:t>
      </w:r>
    </w:p>
    <w:tbl>
      <w:tblPr>
        <w:tblStyle w:val="TableGrid"/>
        <w:bidiVisual/>
        <w:tblW w:w="0" w:type="auto"/>
        <w:tblLook w:val="04A0" w:firstRow="1" w:lastRow="0" w:firstColumn="1" w:lastColumn="0" w:noHBand="0" w:noVBand="1"/>
      </w:tblPr>
      <w:tblGrid>
        <w:gridCol w:w="8296"/>
      </w:tblGrid>
      <w:tr w:rsidR="00CB6C92" w14:paraId="01EF5FE1" w14:textId="77777777" w:rsidTr="00CB6C92">
        <w:tc>
          <w:tcPr>
            <w:tcW w:w="8296" w:type="dxa"/>
          </w:tcPr>
          <w:p w14:paraId="23D372FF" w14:textId="2E30FE82" w:rsidR="00CB6C92" w:rsidRDefault="00CB6C92" w:rsidP="00CB6C92">
            <w:pPr>
              <w:rPr>
                <w:rtl/>
              </w:rPr>
            </w:pPr>
            <w:r>
              <w:rPr>
                <w:noProof/>
                <w:rtl/>
                <w:lang w:val="he-IL"/>
              </w:rPr>
              <w:lastRenderedPageBreak/>
              <w:drawing>
                <wp:inline distT="0" distB="0" distL="0" distR="0" wp14:anchorId="28A08184" wp14:editId="3245C085">
                  <wp:extent cx="5274310" cy="3926840"/>
                  <wp:effectExtent l="0" t="0" r="2540" b="0"/>
                  <wp:docPr id="10592699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9980" name="Picture 105926998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3926840"/>
                          </a:xfrm>
                          <a:prstGeom prst="rect">
                            <a:avLst/>
                          </a:prstGeom>
                        </pic:spPr>
                      </pic:pic>
                    </a:graphicData>
                  </a:graphic>
                </wp:inline>
              </w:drawing>
            </w:r>
          </w:p>
        </w:tc>
      </w:tr>
    </w:tbl>
    <w:p w14:paraId="41CE8190" w14:textId="77777777" w:rsidR="00CB6C92" w:rsidRDefault="00CB6C92" w:rsidP="00CB6C92">
      <w:pPr>
        <w:rPr>
          <w:rtl/>
        </w:rPr>
      </w:pPr>
    </w:p>
    <w:p w14:paraId="695FDCF9" w14:textId="6E836535" w:rsidR="00CB6C92" w:rsidRPr="00CB6C92" w:rsidRDefault="00CB6C92" w:rsidP="00CB6C92">
      <w:r w:rsidRPr="00CB6C92">
        <w:rPr>
          <w:rtl/>
        </w:rPr>
        <w:t>איור 8: צפיפות המערבולות כפונקציה של ההופכי לטמפרטורה</w:t>
      </w:r>
      <w:r w:rsidRPr="00CB6C92">
        <w:t xml:space="preserve"> (</w:t>
      </w:r>
      <m:oMath>
        <m:r>
          <w:rPr>
            <w:rFonts w:ascii="Cambria Math" w:hAnsi="Cambria Math"/>
          </w:rPr>
          <m:t>1/T</m:t>
        </m:r>
      </m:oMath>
      <w:r w:rsidRPr="00CB6C92">
        <w:t xml:space="preserve">) </w:t>
      </w:r>
      <w:r w:rsidRPr="00CB6C92">
        <w:rPr>
          <w:rtl/>
        </w:rPr>
        <w:t>באלגוריתם ההיברידי</w:t>
      </w:r>
      <w:r w:rsidRPr="00CB6C92">
        <w:t xml:space="preserve">. </w:t>
      </w:r>
      <w:r w:rsidRPr="00CB6C92">
        <w:rPr>
          <w:rtl/>
        </w:rPr>
        <w:t>בניגוד לשיטה המקומית, צפיפות המערבולות צונחת באופן טבעי וחלק לאפס מוחלט בטמפרטורות נמוכות, הודות להשמדת הזוגות הקשורים במהלך תהליך ההרפיה</w:t>
      </w:r>
      <w:r w:rsidRPr="00CB6C92">
        <w:t xml:space="preserve">. </w:t>
      </w:r>
    </w:p>
    <w:p w14:paraId="1DAD1F5D" w14:textId="4A0BA8A6" w:rsidR="00CB6C92" w:rsidRDefault="00CB6C92" w:rsidP="00CB6C92">
      <w:pPr>
        <w:rPr>
          <w:rtl/>
        </w:rPr>
      </w:pPr>
      <w:r w:rsidRPr="00CB6C92">
        <w:rPr>
          <w:rtl/>
        </w:rPr>
        <w:t>התוצאות המוצגות באיורים אלו מוכיחות באופן חד-משמעי את העליונות של גישת העדכון הקולקטיבי</w:t>
      </w:r>
      <w:r w:rsidRPr="00CB6C92">
        <w:t xml:space="preserve">. </w:t>
      </w:r>
      <w:r w:rsidRPr="00CB6C92">
        <w:rPr>
          <w:rtl/>
        </w:rPr>
        <w:t>המגנטיזציה פוגעת בדיוק ב</w:t>
      </w:r>
      <w:r w:rsidRPr="00CB6C92">
        <w:t>-</w:t>
      </w:r>
      <m:oMath>
        <m:r>
          <w:rPr>
            <w:rFonts w:ascii="Cambria Math" w:hAnsi="Cambria Math"/>
          </w:rPr>
          <m:t>1.0</m:t>
        </m:r>
      </m:oMath>
      <w:r w:rsidRPr="00CB6C92">
        <w:t xml:space="preserve">, </w:t>
      </w:r>
      <w:r w:rsidRPr="00CB6C92">
        <w:rPr>
          <w:rtl/>
        </w:rPr>
        <w:t xml:space="preserve">והמערבולות </w:t>
      </w:r>
      <w:proofErr w:type="spellStart"/>
      <w:r w:rsidRPr="00CB6C92">
        <w:rPr>
          <w:rtl/>
        </w:rPr>
        <w:t>השאריתיות</w:t>
      </w:r>
      <w:proofErr w:type="spellEnd"/>
      <w:r w:rsidRPr="00CB6C92">
        <w:rPr>
          <w:rtl/>
        </w:rPr>
        <w:t xml:space="preserve"> הושמדו כליל</w:t>
      </w:r>
      <w:r w:rsidRPr="00CB6C92">
        <w:t xml:space="preserve">. </w:t>
      </w:r>
      <w:r w:rsidR="005E4F68">
        <w:rPr>
          <w:rFonts w:hint="cs"/>
          <w:rtl/>
        </w:rPr>
        <w:t xml:space="preserve"> </w:t>
      </w:r>
      <w:r w:rsidRPr="00CB6C92">
        <w:rPr>
          <w:rtl/>
        </w:rPr>
        <w:t>המערכת צלחה את מעבר הפאזה ללא נפילה למלכודות מטא-יציבות, תוך הדגמת ביצועים חישוביים מרשימים</w:t>
      </w:r>
      <w:r w:rsidR="005E4F68">
        <w:rPr>
          <w:rFonts w:hint="cs"/>
          <w:rtl/>
        </w:rPr>
        <w:t>.</w:t>
      </w:r>
    </w:p>
    <w:p w14:paraId="747698CE" w14:textId="04D11C36" w:rsidR="005E4F68" w:rsidRDefault="005E4F68" w:rsidP="005E4F68">
      <w:pPr>
        <w:pStyle w:val="Heading2"/>
        <w:rPr>
          <w:rtl/>
        </w:rPr>
      </w:pPr>
      <w:r w:rsidRPr="005E4F68">
        <w:rPr>
          <w:rtl/>
        </w:rPr>
        <w:t>קנה מידה וביצועים חישוביים: הדגמת ענק על סריג 256</w:t>
      </w:r>
      <w:r w:rsidRPr="005E4F68">
        <w:t xml:space="preserve">x256 </w:t>
      </w:r>
    </w:p>
    <w:p w14:paraId="0D944E3B" w14:textId="1883E9DB" w:rsidR="005E4F68" w:rsidRPr="005E4F68" w:rsidRDefault="005E4F68" w:rsidP="005E4F68">
      <w:r w:rsidRPr="005E4F68">
        <w:rPr>
          <w:rtl/>
        </w:rPr>
        <w:t xml:space="preserve">כדי לספק מדד ביצועים סופי לארכיטקטורה ההיברידית שפותחה, הורחבה הסימולציה לסריג ענק בגודל של </w:t>
      </w:r>
      <m:oMath>
        <m:r>
          <w:rPr>
            <w:rFonts w:ascii="Cambria Math" w:hAnsi="Cambria Math"/>
          </w:rPr>
          <m:t>256×256</m:t>
        </m:r>
      </m:oMath>
      <w:r w:rsidRPr="005E4F68">
        <w:t xml:space="preserve"> </w:t>
      </w:r>
      <w:r w:rsidRPr="005E4F68">
        <w:rPr>
          <w:rtl/>
        </w:rPr>
        <w:t xml:space="preserve">תאים, הכולל </w:t>
      </w:r>
      <m:oMath>
        <m:r>
          <w:rPr>
            <w:rFonts w:ascii="Cambria Math" w:hAnsi="Cambria Math"/>
          </w:rPr>
          <m:t>65,536</m:t>
        </m:r>
      </m:oMath>
      <w:r w:rsidRPr="005E4F68">
        <w:t xml:space="preserve"> </w:t>
      </w:r>
      <w:r w:rsidRPr="005E4F68">
        <w:rPr>
          <w:rtl/>
        </w:rPr>
        <w:t xml:space="preserve">ספינים בסך </w:t>
      </w:r>
      <w:proofErr w:type="spellStart"/>
      <w:r w:rsidRPr="005E4F68">
        <w:rPr>
          <w:rtl/>
        </w:rPr>
        <w:t>הכל</w:t>
      </w:r>
      <w:proofErr w:type="spellEnd"/>
      <w:r w:rsidRPr="005E4F68">
        <w:t xml:space="preserve">. </w:t>
      </w:r>
      <w:r>
        <w:rPr>
          <w:rFonts w:hint="cs"/>
          <w:rtl/>
        </w:rPr>
        <w:t xml:space="preserve"> </w:t>
      </w:r>
      <w:r w:rsidRPr="005E4F68">
        <w:rPr>
          <w:rtl/>
        </w:rPr>
        <w:t xml:space="preserve">צעד זה מגדיל את דרגות החופש של המערכת פי 16 בהשוואה לסריג הבסיס, ומקרב את הסימולציה משמעותית למצב של גבול </w:t>
      </w:r>
      <w:proofErr w:type="spellStart"/>
      <w:r w:rsidRPr="005E4F68">
        <w:rPr>
          <w:rtl/>
        </w:rPr>
        <w:t>תרמודינמי</w:t>
      </w:r>
      <w:proofErr w:type="spellEnd"/>
      <w:r w:rsidRPr="005E4F68">
        <w:rPr>
          <w:rtl/>
        </w:rPr>
        <w:t xml:space="preserve"> רציף ואינסופי</w:t>
      </w:r>
      <w:r w:rsidRPr="005E4F68">
        <w:t xml:space="preserve">. </w:t>
      </w:r>
    </w:p>
    <w:tbl>
      <w:tblPr>
        <w:tblStyle w:val="TableGrid"/>
        <w:bidiVisual/>
        <w:tblW w:w="0" w:type="auto"/>
        <w:tblLook w:val="04A0" w:firstRow="1" w:lastRow="0" w:firstColumn="1" w:lastColumn="0" w:noHBand="0" w:noVBand="1"/>
      </w:tblPr>
      <w:tblGrid>
        <w:gridCol w:w="8296"/>
      </w:tblGrid>
      <w:tr w:rsidR="005E4F68" w14:paraId="32176451" w14:textId="77777777" w:rsidTr="005E4F68">
        <w:tc>
          <w:tcPr>
            <w:tcW w:w="8296" w:type="dxa"/>
          </w:tcPr>
          <w:p w14:paraId="04B515F1" w14:textId="20BA641C" w:rsidR="005E4F68" w:rsidRDefault="005E4F68" w:rsidP="005E4F68">
            <w:pPr>
              <w:rPr>
                <w:rtl/>
              </w:rPr>
            </w:pPr>
            <w:r>
              <w:rPr>
                <w:noProof/>
                <w:rtl/>
                <w:lang w:val="he-IL"/>
              </w:rPr>
              <w:lastRenderedPageBreak/>
              <w:drawing>
                <wp:inline distT="0" distB="0" distL="0" distR="0" wp14:anchorId="299F4C15" wp14:editId="0D1F8F75">
                  <wp:extent cx="5274310" cy="3239770"/>
                  <wp:effectExtent l="0" t="0" r="2540" b="0"/>
                  <wp:docPr id="15806725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72539" name="Picture 158067253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3239770"/>
                          </a:xfrm>
                          <a:prstGeom prst="rect">
                            <a:avLst/>
                          </a:prstGeom>
                        </pic:spPr>
                      </pic:pic>
                    </a:graphicData>
                  </a:graphic>
                </wp:inline>
              </w:drawing>
            </w:r>
          </w:p>
        </w:tc>
      </w:tr>
    </w:tbl>
    <w:p w14:paraId="35BE6F03" w14:textId="77777777" w:rsidR="005E4F68" w:rsidRDefault="005E4F68" w:rsidP="005E4F68">
      <w:pPr>
        <w:rPr>
          <w:rtl/>
        </w:rPr>
      </w:pPr>
    </w:p>
    <w:p w14:paraId="7BA8F1C8" w14:textId="17AF28D7" w:rsidR="005E4F68" w:rsidRPr="005E4F68" w:rsidRDefault="005E4F68" w:rsidP="005E4F68">
      <w:pPr>
        <w:pStyle w:val="Quote"/>
      </w:pPr>
      <w:r w:rsidRPr="005E4F68">
        <w:rPr>
          <w:rtl/>
        </w:rPr>
        <w:t xml:space="preserve">איור 9: תצורות ספינים ומערבולות על גבי סריג של </w:t>
      </w:r>
      <m:oMath>
        <m:r>
          <w:rPr>
            <w:rFonts w:ascii="Cambria Math" w:hAnsi="Cambria Math"/>
          </w:rPr>
          <m:t>256×256</m:t>
        </m:r>
      </m:oMath>
      <w:r w:rsidRPr="005E4F68">
        <w:t xml:space="preserve"> </w:t>
      </w:r>
      <w:r w:rsidRPr="005E4F68">
        <w:rPr>
          <w:rtl/>
        </w:rPr>
        <w:t>תאים</w:t>
      </w:r>
      <w:r w:rsidRPr="005E4F68">
        <w:t xml:space="preserve">. </w:t>
      </w:r>
      <w:r w:rsidRPr="005E4F68">
        <w:rPr>
          <w:rtl/>
        </w:rPr>
        <w:t xml:space="preserve">גם בקנה מידה מסיבי זה, אלגוריתם וולף ההיברידי מארגן את המערכת ביעילות למצב יסוד </w:t>
      </w:r>
      <w:proofErr w:type="spellStart"/>
      <w:r w:rsidRPr="005E4F68">
        <w:rPr>
          <w:rtl/>
        </w:rPr>
        <w:t>פרומגנטי</w:t>
      </w:r>
      <w:proofErr w:type="spellEnd"/>
      <w:r w:rsidRPr="005E4F68">
        <w:rPr>
          <w:rtl/>
        </w:rPr>
        <w:t xml:space="preserve"> נקי לחלוטין ממערבולות בטמפרטורה נמוכה (משמאל), ומצליח ללכוד במדויק את הופעתם של זוגות תרמיים באזור המעבר (באמצע)</w:t>
      </w:r>
      <w:r w:rsidRPr="005E4F68">
        <w:t xml:space="preserve">. </w:t>
      </w:r>
    </w:p>
    <w:tbl>
      <w:tblPr>
        <w:tblStyle w:val="TableGrid"/>
        <w:bidiVisual/>
        <w:tblW w:w="0" w:type="auto"/>
        <w:tblLook w:val="04A0" w:firstRow="1" w:lastRow="0" w:firstColumn="1" w:lastColumn="0" w:noHBand="0" w:noVBand="1"/>
      </w:tblPr>
      <w:tblGrid>
        <w:gridCol w:w="8296"/>
      </w:tblGrid>
      <w:tr w:rsidR="005E4F68" w14:paraId="5604B556" w14:textId="77777777" w:rsidTr="005E4F68">
        <w:tc>
          <w:tcPr>
            <w:tcW w:w="8296" w:type="dxa"/>
          </w:tcPr>
          <w:p w14:paraId="3A291B2F" w14:textId="3E00165E" w:rsidR="005E4F68" w:rsidRDefault="005E4F68" w:rsidP="005E4F68">
            <w:pPr>
              <w:rPr>
                <w:rtl/>
              </w:rPr>
            </w:pPr>
            <w:r>
              <w:rPr>
                <w:rFonts w:hint="cs"/>
                <w:noProof/>
                <w:rtl/>
                <w:lang w:val="he-IL"/>
              </w:rPr>
              <w:drawing>
                <wp:inline distT="0" distB="0" distL="0" distR="0" wp14:anchorId="2466E3E0" wp14:editId="573AFD98">
                  <wp:extent cx="5274310" cy="3746500"/>
                  <wp:effectExtent l="0" t="0" r="2540" b="6350"/>
                  <wp:docPr id="65039517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95178" name="Picture 65039517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3746500"/>
                          </a:xfrm>
                          <a:prstGeom prst="rect">
                            <a:avLst/>
                          </a:prstGeom>
                        </pic:spPr>
                      </pic:pic>
                    </a:graphicData>
                  </a:graphic>
                </wp:inline>
              </w:drawing>
            </w:r>
          </w:p>
        </w:tc>
      </w:tr>
    </w:tbl>
    <w:p w14:paraId="1B507EF8" w14:textId="53C3345F" w:rsidR="005E4F68" w:rsidRPr="005E4F68" w:rsidRDefault="005E4F68" w:rsidP="005E4F68"/>
    <w:p w14:paraId="7A23A690" w14:textId="3C153F0D" w:rsidR="005E4F68" w:rsidRPr="005E4F68" w:rsidRDefault="005E4F68" w:rsidP="005E4F68">
      <w:pPr>
        <w:pStyle w:val="Quote"/>
      </w:pPr>
      <w:r w:rsidRPr="005E4F68">
        <w:rPr>
          <w:rtl/>
        </w:rPr>
        <w:lastRenderedPageBreak/>
        <w:t xml:space="preserve">איור 10: תכונות </w:t>
      </w:r>
      <w:proofErr w:type="spellStart"/>
      <w:r w:rsidRPr="005E4F68">
        <w:rPr>
          <w:rtl/>
        </w:rPr>
        <w:t>תרמודינמיות</w:t>
      </w:r>
      <w:proofErr w:type="spellEnd"/>
      <w:r w:rsidRPr="005E4F68">
        <w:rPr>
          <w:rtl/>
        </w:rPr>
        <w:t xml:space="preserve"> וקורלציה מרחבית עבור הסריג הענק</w:t>
      </w:r>
      <w:r>
        <w:rPr>
          <w:rFonts w:hint="cs"/>
          <w:rtl/>
        </w:rPr>
        <w:t xml:space="preserve">. </w:t>
      </w:r>
      <w:r w:rsidRPr="005E4F68">
        <w:rPr>
          <w:rtl/>
        </w:rPr>
        <w:t xml:space="preserve">המאפיינים המקרוסקופיים נותרים עקביים לחלוטין עם התוצאות של הסריג הקטן, מה שמאשר כי מאפייני המעבר – כגון שיא קיבול החום והדעיכה </w:t>
      </w:r>
      <w:proofErr w:type="spellStart"/>
      <w:r w:rsidRPr="005E4F68">
        <w:rPr>
          <w:rtl/>
        </w:rPr>
        <w:t>החזקתית</w:t>
      </w:r>
      <w:proofErr w:type="spellEnd"/>
      <w:r w:rsidRPr="005E4F68">
        <w:rPr>
          <w:rtl/>
        </w:rPr>
        <w:t xml:space="preserve"> – הם תופעות פיזיקליות חסונות ולא </w:t>
      </w:r>
      <w:proofErr w:type="spellStart"/>
      <w:r w:rsidRPr="005E4F68">
        <w:rPr>
          <w:rtl/>
        </w:rPr>
        <w:t>ארטיפקטים</w:t>
      </w:r>
      <w:proofErr w:type="spellEnd"/>
      <w:r w:rsidRPr="005E4F68">
        <w:rPr>
          <w:rtl/>
        </w:rPr>
        <w:t xml:space="preserve"> של גודל מערכת סופי</w:t>
      </w:r>
      <w:r w:rsidRPr="005E4F68">
        <w:t xml:space="preserve">. </w:t>
      </w:r>
    </w:p>
    <w:tbl>
      <w:tblPr>
        <w:tblStyle w:val="TableGrid"/>
        <w:bidiVisual/>
        <w:tblW w:w="0" w:type="auto"/>
        <w:tblLook w:val="04A0" w:firstRow="1" w:lastRow="0" w:firstColumn="1" w:lastColumn="0" w:noHBand="0" w:noVBand="1"/>
      </w:tblPr>
      <w:tblGrid>
        <w:gridCol w:w="8296"/>
      </w:tblGrid>
      <w:tr w:rsidR="005E4F68" w14:paraId="12CAC0E8" w14:textId="77777777" w:rsidTr="005E4F68">
        <w:tc>
          <w:tcPr>
            <w:tcW w:w="8296" w:type="dxa"/>
          </w:tcPr>
          <w:p w14:paraId="4E2F9743" w14:textId="7094171D" w:rsidR="005E4F68" w:rsidRDefault="005E4F68" w:rsidP="005E4F68">
            <w:pPr>
              <w:rPr>
                <w:rtl/>
              </w:rPr>
            </w:pPr>
            <w:r>
              <w:rPr>
                <w:noProof/>
                <w:rtl/>
                <w:lang w:val="he-IL"/>
              </w:rPr>
              <w:drawing>
                <wp:inline distT="0" distB="0" distL="0" distR="0" wp14:anchorId="7C47A4AC" wp14:editId="494E2DAC">
                  <wp:extent cx="5274310" cy="3926840"/>
                  <wp:effectExtent l="0" t="0" r="2540" b="0"/>
                  <wp:docPr id="29873628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36288" name="Picture 29873628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3926840"/>
                          </a:xfrm>
                          <a:prstGeom prst="rect">
                            <a:avLst/>
                          </a:prstGeom>
                        </pic:spPr>
                      </pic:pic>
                    </a:graphicData>
                  </a:graphic>
                </wp:inline>
              </w:drawing>
            </w:r>
          </w:p>
        </w:tc>
      </w:tr>
    </w:tbl>
    <w:p w14:paraId="0527ED80" w14:textId="77777777" w:rsidR="005E4F68" w:rsidRDefault="005E4F68" w:rsidP="005E4F68">
      <w:pPr>
        <w:rPr>
          <w:rtl/>
        </w:rPr>
      </w:pPr>
    </w:p>
    <w:p w14:paraId="2A815049" w14:textId="316830E1" w:rsidR="005E4F68" w:rsidRPr="005E4F68" w:rsidRDefault="005E4F68" w:rsidP="005E4F68">
      <w:pPr>
        <w:pStyle w:val="Quote"/>
      </w:pPr>
      <w:r w:rsidRPr="005E4F68">
        <w:rPr>
          <w:rtl/>
        </w:rPr>
        <w:t>איור 11: צפיפות המערבולות כפונקציה של ההופכי לטמפרטורה עבור הסריג הענק</w:t>
      </w:r>
      <w:r w:rsidRPr="005E4F68">
        <w:t xml:space="preserve">. </w:t>
      </w:r>
      <w:r w:rsidRPr="005E4F68">
        <w:rPr>
          <w:rtl/>
        </w:rPr>
        <w:t>עקומת הצפיפות שומרת על הציפייה התיאורטית וצונחת באופן חלק לחלוטין לאפס, ללא כל עדות ללכידה דינמית</w:t>
      </w:r>
      <w:r w:rsidRPr="005E4F68">
        <w:t xml:space="preserve">. </w:t>
      </w:r>
    </w:p>
    <w:p w14:paraId="3DF1C54E" w14:textId="193BB95D" w:rsidR="005E4F68" w:rsidRPr="005E4F68" w:rsidRDefault="005E4F68" w:rsidP="005E4F68">
      <w:r w:rsidRPr="005E4F68">
        <w:rPr>
          <w:rtl/>
        </w:rPr>
        <w:t>ההישג האמיתי של הדגמה רחבת היקף זו טמון בהיבט החישובי</w:t>
      </w:r>
      <w:r>
        <w:rPr>
          <w:rFonts w:hint="cs"/>
          <w:rtl/>
        </w:rPr>
        <w:t xml:space="preserve">. </w:t>
      </w:r>
      <w:r w:rsidRPr="005E4F68">
        <w:rPr>
          <w:rtl/>
        </w:rPr>
        <w:t xml:space="preserve">אלגוריתם מטרופוליס סדרתי ופשוט היה דורש שעות ארוכות, אם לא ימים, כדי להגיע </w:t>
      </w:r>
      <w:proofErr w:type="spellStart"/>
      <w:r w:rsidRPr="005E4F68">
        <w:rPr>
          <w:rtl/>
        </w:rPr>
        <w:t>לתירמול</w:t>
      </w:r>
      <w:proofErr w:type="spellEnd"/>
      <w:r w:rsidRPr="005E4F68">
        <w:rPr>
          <w:rtl/>
        </w:rPr>
        <w:t xml:space="preserve"> ודה-קורלציה שווי ערך עבור למעלה מ-65 אלף ספינים המקיימים אינטראקציה מסובכת</w:t>
      </w:r>
      <w:r>
        <w:rPr>
          <w:rFonts w:hint="cs"/>
          <w:rtl/>
        </w:rPr>
        <w:t xml:space="preserve">. </w:t>
      </w:r>
      <w:r w:rsidRPr="005E4F68">
        <w:rPr>
          <w:rtl/>
        </w:rPr>
        <w:t xml:space="preserve">בניגוד מוחלט לכך, הגישה המשולבת – המנצלת עדכונים מקביליים </w:t>
      </w:r>
      <w:proofErr w:type="spellStart"/>
      <w:r w:rsidRPr="005E4F68">
        <w:rPr>
          <w:rtl/>
        </w:rPr>
        <w:t>וקטוריים</w:t>
      </w:r>
      <w:proofErr w:type="spellEnd"/>
      <w:r w:rsidRPr="005E4F68">
        <w:rPr>
          <w:rtl/>
        </w:rPr>
        <w:t xml:space="preserve"> לצורך ערבוב מקומי מהיר יחד עם הפיכת אשכולות גלובלית להתרה טופולוגית – השלימה את כל סריקת החימום </w:t>
      </w:r>
      <w:proofErr w:type="spellStart"/>
      <w:r w:rsidRPr="005E4F68">
        <w:rPr>
          <w:rtl/>
        </w:rPr>
        <w:t>התרמודינמית</w:t>
      </w:r>
      <w:proofErr w:type="spellEnd"/>
      <w:r w:rsidRPr="005E4F68">
        <w:rPr>
          <w:rtl/>
        </w:rPr>
        <w:t xml:space="preserve"> ב-39.72 שניות בלבד. נתון זה מהווה אישור מפורש לכך שהארכיטקטורה הנומרית שנבנתה לא רק מדויקת פיזיקלית בניווט מעבר הפאזה, אלא גם יציבה ויעילה בצורה יוצאת דופן בקני מידה גדולים</w:t>
      </w:r>
      <w:r w:rsidRPr="005E4F68">
        <w:t xml:space="preserve">. </w:t>
      </w:r>
    </w:p>
    <w:p w14:paraId="7F2B116E" w14:textId="06AA677E" w:rsidR="005E4F68" w:rsidRPr="005E4F68" w:rsidRDefault="005E4F68" w:rsidP="005E4F68">
      <w:pPr>
        <w:pStyle w:val="Heading2"/>
      </w:pPr>
      <w:r w:rsidRPr="005E4F68">
        <w:rPr>
          <w:rtl/>
        </w:rPr>
        <w:t>סיכום והרחבות עתידיות</w:t>
      </w:r>
    </w:p>
    <w:p w14:paraId="3248AFD5" w14:textId="46C1039B" w:rsidR="005E4F68" w:rsidRPr="005E4F68" w:rsidRDefault="005E4F68" w:rsidP="005E4F68">
      <w:r w:rsidRPr="005E4F68">
        <w:rPr>
          <w:rtl/>
        </w:rPr>
        <w:t xml:space="preserve">לסיכום, </w:t>
      </w:r>
      <w:r>
        <w:rPr>
          <w:rFonts w:hint="cs"/>
          <w:rtl/>
        </w:rPr>
        <w:t>פרויקט</w:t>
      </w:r>
      <w:r w:rsidRPr="005E4F68">
        <w:rPr>
          <w:rtl/>
        </w:rPr>
        <w:t xml:space="preserve"> זה דימה בהצלחה את מודל ה</w:t>
      </w:r>
      <w:r w:rsidRPr="005E4F68">
        <w:t xml:space="preserve">-XY </w:t>
      </w:r>
      <w:r w:rsidRPr="005E4F68">
        <w:rPr>
          <w:rtl/>
        </w:rPr>
        <w:t xml:space="preserve">הדו-ממדי הבדיד והצליח ללכוד במדויק את המאפיינים </w:t>
      </w:r>
      <w:proofErr w:type="spellStart"/>
      <w:r w:rsidRPr="005E4F68">
        <w:rPr>
          <w:rtl/>
        </w:rPr>
        <w:t>התרמודינמיים</w:t>
      </w:r>
      <w:proofErr w:type="spellEnd"/>
      <w:r w:rsidRPr="005E4F68">
        <w:rPr>
          <w:rtl/>
        </w:rPr>
        <w:t xml:space="preserve"> והטופולוגיים המגדירים את מעבר הפאזה המוכר כמעבר</w:t>
      </w:r>
      <w:r>
        <w:rPr>
          <w:rFonts w:hint="cs"/>
          <w:rtl/>
        </w:rPr>
        <w:t xml:space="preserve"> </w:t>
      </w:r>
      <w:r>
        <w:t>BKT</w:t>
      </w:r>
      <w:r>
        <w:rPr>
          <w:rFonts w:hint="cs"/>
          <w:rtl/>
        </w:rPr>
        <w:t xml:space="preserve">. </w:t>
      </w:r>
      <w:r w:rsidRPr="005E4F68">
        <w:rPr>
          <w:rtl/>
        </w:rPr>
        <w:t xml:space="preserve">באמצעות דגימה נומרית קפדנית, נצפה השיא הלא-מתבדר בקיבול החום, ואושר אמפירית השינוי המהותי בפונקציית הקורלציה המרחבית: מפאזה של סדר ארוך-טווח למחצה בטמפרטורות נמוכות המאופיינת בדעיכה </w:t>
      </w:r>
      <w:proofErr w:type="spellStart"/>
      <w:r w:rsidRPr="005E4F68">
        <w:rPr>
          <w:rtl/>
        </w:rPr>
        <w:t>חזקתית</w:t>
      </w:r>
      <w:proofErr w:type="spellEnd"/>
      <w:r w:rsidRPr="005E4F68">
        <w:rPr>
          <w:rtl/>
        </w:rPr>
        <w:t xml:space="preserve">, למצב אי-סדר בטמפרטורות גבוהות המאופיין בדעיכה </w:t>
      </w:r>
      <w:proofErr w:type="spellStart"/>
      <w:r w:rsidRPr="005E4F68">
        <w:rPr>
          <w:rtl/>
        </w:rPr>
        <w:t>מעריכית</w:t>
      </w:r>
      <w:proofErr w:type="spellEnd"/>
      <w:r>
        <w:rPr>
          <w:rFonts w:hint="cs"/>
          <w:rtl/>
        </w:rPr>
        <w:t xml:space="preserve">. </w:t>
      </w:r>
      <w:r w:rsidRPr="005E4F68">
        <w:rPr>
          <w:rtl/>
        </w:rPr>
        <w:t>בנוסף, הניתוח המרחבי הוכיח באופן חזותי וכמותי את התרתם של זוגות המערבולות לכדי פלזמה חופשית עם עליית הטמפרטורה</w:t>
      </w:r>
      <w:r w:rsidRPr="005E4F68">
        <w:t xml:space="preserve">. </w:t>
      </w:r>
    </w:p>
    <w:p w14:paraId="298E566C" w14:textId="251EDFF3" w:rsidR="005E4F68" w:rsidRPr="005E4F68" w:rsidRDefault="005E4F68" w:rsidP="005E4F68">
      <w:r w:rsidRPr="005E4F68">
        <w:rPr>
          <w:rtl/>
        </w:rPr>
        <w:lastRenderedPageBreak/>
        <w:t>הקשיים המרכזיים במהלך המחקר נבעו מתופעת ההאטה הקריטית</w:t>
      </w:r>
      <w:r>
        <w:rPr>
          <w:rFonts w:hint="cs"/>
          <w:rtl/>
        </w:rPr>
        <w:t xml:space="preserve">. </w:t>
      </w:r>
      <w:r w:rsidRPr="005E4F68">
        <w:rPr>
          <w:rtl/>
        </w:rPr>
        <w:t>בתחילה, אלגוריתם מטרופוליס הסדרתי הוכח כלא מספ</w:t>
      </w:r>
      <w:r>
        <w:rPr>
          <w:rFonts w:hint="cs"/>
          <w:rtl/>
        </w:rPr>
        <w:t xml:space="preserve">ק. </w:t>
      </w:r>
      <w:r w:rsidRPr="005E4F68">
        <w:rPr>
          <w:rtl/>
        </w:rPr>
        <w:t>מבחינה פיזיקלית, הוא סבל מלכידה דינמית חמורה במהלך קירור מהיר, וכתוצאה מכך הקפיא את הסריג למצב</w:t>
      </w:r>
      <w:r w:rsidR="006D1490">
        <w:rPr>
          <w:rFonts w:hint="cs"/>
          <w:rtl/>
        </w:rPr>
        <w:t xml:space="preserve">ים </w:t>
      </w:r>
      <w:r w:rsidRPr="005E4F68">
        <w:rPr>
          <w:rtl/>
        </w:rPr>
        <w:t>מטא-יציבים</w:t>
      </w:r>
      <w:r w:rsidR="006D1490">
        <w:rPr>
          <w:rFonts w:hint="cs"/>
          <w:rtl/>
        </w:rPr>
        <w:t xml:space="preserve"> עם קירות קפואים</w:t>
      </w:r>
      <w:r w:rsidRPr="005E4F68">
        <w:rPr>
          <w:rtl/>
        </w:rPr>
        <w:t xml:space="preserve"> ונכשל בהשמדת המערבולות </w:t>
      </w:r>
      <w:proofErr w:type="spellStart"/>
      <w:r w:rsidRPr="005E4F68">
        <w:rPr>
          <w:rtl/>
        </w:rPr>
        <w:t>השאריתיות</w:t>
      </w:r>
      <w:proofErr w:type="spellEnd"/>
      <w:r w:rsidRPr="005E4F68">
        <w:rPr>
          <w:rtl/>
        </w:rPr>
        <w:t>, מה שמנע מהמערכת להגיע למצב היסוד התיאורטי</w:t>
      </w:r>
      <w:r>
        <w:rPr>
          <w:rFonts w:hint="cs"/>
          <w:rtl/>
        </w:rPr>
        <w:t xml:space="preserve">. </w:t>
      </w:r>
      <w:r w:rsidRPr="005E4F68">
        <w:rPr>
          <w:rtl/>
        </w:rPr>
        <w:t>מבחינה חישובית, לולאות מפורשות יצרו צוואר בקבוק מסיבי שמנע את הרחבת הסימולציה למערכות גדולות</w:t>
      </w:r>
      <w:r>
        <w:rPr>
          <w:rFonts w:hint="cs"/>
          <w:rtl/>
        </w:rPr>
        <w:t xml:space="preserve">. </w:t>
      </w:r>
      <w:r w:rsidRPr="005E4F68">
        <w:rPr>
          <w:rtl/>
        </w:rPr>
        <w:t>אתגרים אלו נפתרו בהצלחה על ידי תכנון ארכיטקטורה נומרית היברידית וממוטבת</w:t>
      </w:r>
      <w:r>
        <w:rPr>
          <w:rFonts w:hint="cs"/>
          <w:rtl/>
        </w:rPr>
        <w:t xml:space="preserve">. </w:t>
      </w:r>
      <w:r w:rsidRPr="005E4F68">
        <w:rPr>
          <w:rtl/>
        </w:rPr>
        <w:t xml:space="preserve">מומשה סכמת עדכון מקבילית בתבנית לוח שחמט כדי להאיץ דרמטית את </w:t>
      </w:r>
      <w:proofErr w:type="spellStart"/>
      <w:r>
        <w:rPr>
          <w:rFonts w:hint="cs"/>
          <w:rtl/>
        </w:rPr>
        <w:t>התרמליזציה</w:t>
      </w:r>
      <w:proofErr w:type="spellEnd"/>
      <w:r>
        <w:rPr>
          <w:rFonts w:hint="cs"/>
          <w:rtl/>
        </w:rPr>
        <w:t xml:space="preserve"> המקומית</w:t>
      </w:r>
      <w:r w:rsidRPr="005E4F68">
        <w:rPr>
          <w:rtl/>
        </w:rPr>
        <w:t>, ואלגוריתם האשכולות של וולף הותאם מתמטית לסימטריה הבדידה של 16 הזוויות</w:t>
      </w:r>
      <w:r>
        <w:rPr>
          <w:rFonts w:hint="cs"/>
          <w:rtl/>
        </w:rPr>
        <w:t xml:space="preserve">. </w:t>
      </w:r>
      <w:r w:rsidRPr="005E4F68">
        <w:rPr>
          <w:rtl/>
        </w:rPr>
        <w:t xml:space="preserve">מנגנון גלובלי זה עקף לחלוטין את מחסומי האנרגיה הטופולוגיים ואפשר למערכת להגיע במהירות לשיווי משקל </w:t>
      </w:r>
      <w:proofErr w:type="spellStart"/>
      <w:r w:rsidRPr="005E4F68">
        <w:rPr>
          <w:rtl/>
        </w:rPr>
        <w:t>תרמודינמי</w:t>
      </w:r>
      <w:proofErr w:type="spellEnd"/>
      <w:r w:rsidRPr="005E4F68">
        <w:rPr>
          <w:rtl/>
        </w:rPr>
        <w:t xml:space="preserve"> אמיתי, גם על גבי סריגים עצומים</w:t>
      </w:r>
      <w:r w:rsidRPr="005E4F68">
        <w:t xml:space="preserve">. </w:t>
      </w:r>
    </w:p>
    <w:p w14:paraId="5496311E" w14:textId="5BDE35F1" w:rsidR="005E4F68" w:rsidRPr="005E4F68" w:rsidRDefault="005E4F68" w:rsidP="005E4F68">
      <w:r w:rsidRPr="005E4F68">
        <w:rPr>
          <w:rtl/>
        </w:rPr>
        <w:t>לאור התשתית החישובית החזקה שפותחה, ניתן יהיה להרחיב מחקר זה בשני כיוונים</w:t>
      </w:r>
      <w:r w:rsidR="00971303">
        <w:rPr>
          <w:rFonts w:hint="cs"/>
          <w:rtl/>
        </w:rPr>
        <w:t>:</w:t>
      </w:r>
    </w:p>
    <w:p w14:paraId="20E73B78" w14:textId="43ECFBEC" w:rsidR="005E4F68" w:rsidRPr="005E4F68" w:rsidRDefault="005E4F68" w:rsidP="005E4F68">
      <w:pPr>
        <w:numPr>
          <w:ilvl w:val="0"/>
          <w:numId w:val="9"/>
        </w:numPr>
      </w:pPr>
      <w:r w:rsidRPr="005E4F68">
        <w:rPr>
          <w:b/>
          <w:bCs/>
          <w:rtl/>
        </w:rPr>
        <w:t>הרחבה פיזיקלית (שדה מגנטי חיצוני)</w:t>
      </w:r>
      <w:r w:rsidRPr="005E4F68">
        <w:rPr>
          <w:b/>
          <w:bCs/>
        </w:rPr>
        <w:t>:</w:t>
      </w:r>
      <w:r w:rsidRPr="005E4F68">
        <w:t xml:space="preserve"> </w:t>
      </w:r>
      <w:r>
        <w:rPr>
          <w:rFonts w:hint="cs"/>
          <w:rtl/>
        </w:rPr>
        <w:t xml:space="preserve"> </w:t>
      </w:r>
      <w:r w:rsidRPr="005E4F68">
        <w:rPr>
          <w:rtl/>
        </w:rPr>
        <w:t>המודל הנוכחי מניח היעדר שדה מגנטי חיצוני, כלומר המגנטיזציה נובעת מאינטראקציה פנימית בלבד</w:t>
      </w:r>
      <w:r w:rsidRPr="005E4F68">
        <w:t xml:space="preserve">. </w:t>
      </w:r>
      <w:r w:rsidRPr="005E4F68">
        <w:rPr>
          <w:rtl/>
        </w:rPr>
        <w:t xml:space="preserve">על ידי הכנסת שדה מגנטי חיצוני </w:t>
      </w:r>
      <w:proofErr w:type="spellStart"/>
      <w:r w:rsidRPr="005E4F68">
        <w:rPr>
          <w:rtl/>
        </w:rPr>
        <w:t>להמילטוניאן</w:t>
      </w:r>
      <w:proofErr w:type="spellEnd"/>
      <w:r w:rsidRPr="005E4F68">
        <w:rPr>
          <w:rtl/>
        </w:rPr>
        <w:t xml:space="preserve">, ניתן יהיה לחשב את </w:t>
      </w:r>
      <w:proofErr w:type="spellStart"/>
      <w:r w:rsidRPr="005E4F68">
        <w:rPr>
          <w:rtl/>
        </w:rPr>
        <w:t>הסוספטיביליות</w:t>
      </w:r>
      <w:proofErr w:type="spellEnd"/>
      <w:r w:rsidRPr="005E4F68">
        <w:rPr>
          <w:rtl/>
        </w:rPr>
        <w:t xml:space="preserve"> המגנטית ולחקור כיצד הסדר המרחבי מגיב ומתיישר תחת הפרעות טופולוגיות חיצוניות</w:t>
      </w:r>
      <w:r w:rsidRPr="005E4F68">
        <w:t xml:space="preserve">. </w:t>
      </w:r>
    </w:p>
    <w:p w14:paraId="61E12FD3" w14:textId="344B56D0" w:rsidR="005E4F68" w:rsidRPr="005E4F68" w:rsidRDefault="005E4F68" w:rsidP="005E4F68">
      <w:pPr>
        <w:numPr>
          <w:ilvl w:val="0"/>
          <w:numId w:val="9"/>
        </w:numPr>
      </w:pPr>
      <w:r w:rsidRPr="005E4F68">
        <w:rPr>
          <w:b/>
          <w:bCs/>
          <w:rtl/>
        </w:rPr>
        <w:t>הרחבה חישובית (זיהוי פגמים מבוסס בינה מלאכותית)</w:t>
      </w:r>
      <w:r>
        <w:rPr>
          <w:b/>
          <w:bCs/>
        </w:rPr>
        <w:t xml:space="preserve"> </w:t>
      </w:r>
      <w:r w:rsidRPr="005E4F68">
        <w:rPr>
          <w:b/>
          <w:bCs/>
        </w:rPr>
        <w:t>:</w:t>
      </w:r>
      <w:r w:rsidRPr="005E4F68">
        <w:t xml:space="preserve"> </w:t>
      </w:r>
      <w:r w:rsidRPr="005E4F68">
        <w:rPr>
          <w:rtl/>
        </w:rPr>
        <w:t xml:space="preserve">המנוע </w:t>
      </w:r>
      <w:proofErr w:type="spellStart"/>
      <w:r w:rsidRPr="005E4F68">
        <w:rPr>
          <w:rtl/>
        </w:rPr>
        <w:t>הוקטורי</w:t>
      </w:r>
      <w:proofErr w:type="spellEnd"/>
      <w:r w:rsidRPr="005E4F68">
        <w:rPr>
          <w:rtl/>
        </w:rPr>
        <w:t xml:space="preserve"> המהיר שנבנה מסוגל לייצר כמויות אדירות של נתונים </w:t>
      </w:r>
      <w:proofErr w:type="spellStart"/>
      <w:r w:rsidRPr="005E4F68">
        <w:rPr>
          <w:rtl/>
        </w:rPr>
        <w:t>תרמודינמיים</w:t>
      </w:r>
      <w:proofErr w:type="spellEnd"/>
      <w:r w:rsidRPr="005E4F68">
        <w:rPr>
          <w:rtl/>
        </w:rPr>
        <w:t xml:space="preserve"> בשניות בודדות</w:t>
      </w:r>
      <w:r>
        <w:rPr>
          <w:rFonts w:hint="cs"/>
          <w:rtl/>
        </w:rPr>
        <w:t xml:space="preserve">. </w:t>
      </w:r>
      <w:r w:rsidRPr="005E4F68">
        <w:rPr>
          <w:rtl/>
        </w:rPr>
        <w:t xml:space="preserve">ארכיטקטורה זו תוכל לשמש ליצירת מאגרי נתונים אדירים לאימון רשתות נוירונים </w:t>
      </w:r>
      <w:proofErr w:type="spellStart"/>
      <w:r w:rsidRPr="005E4F68">
        <w:rPr>
          <w:rtl/>
        </w:rPr>
        <w:t>קונבולוציוניות</w:t>
      </w:r>
      <w:proofErr w:type="spellEnd"/>
      <w:r>
        <w:rPr>
          <w:rFonts w:hint="cs"/>
          <w:rtl/>
        </w:rPr>
        <w:t xml:space="preserve">. </w:t>
      </w:r>
      <w:r w:rsidRPr="005E4F68">
        <w:rPr>
          <w:rtl/>
        </w:rPr>
        <w:t>במקום לחשב ידנית מספרי ליפוף כדי לאתר מערבולות, ניתן יהיה לאמן מודל למידת מכונה לזהות אוטומטית פגמים טופולוגיים ולסווג את מעבר הפאזה ישירות מתוך תצורות הספינים הגולמיות, וכך לגשר בין מכניקה סטטיסטית קלאסית למודלים נומריים מתקדמים מבוססי נתונים</w:t>
      </w:r>
      <w:r w:rsidRPr="005E4F68">
        <w:t xml:space="preserve">. </w:t>
      </w:r>
    </w:p>
    <w:p w14:paraId="263606C3" w14:textId="77777777" w:rsidR="005E4F68" w:rsidRPr="005E4F68" w:rsidRDefault="005E4F68" w:rsidP="00CB6C92">
      <w:pPr>
        <w:rPr>
          <w:rtl/>
        </w:rPr>
      </w:pPr>
    </w:p>
    <w:p w14:paraId="2567F86B" w14:textId="77777777" w:rsidR="004D7301" w:rsidRPr="005E4F68" w:rsidRDefault="004D7301" w:rsidP="004D7301">
      <w:pPr>
        <w:rPr>
          <w:b/>
          <w:bCs/>
        </w:rPr>
      </w:pPr>
    </w:p>
    <w:p w14:paraId="516C672F" w14:textId="77777777" w:rsidR="004225D6" w:rsidRPr="004225D6" w:rsidRDefault="004225D6" w:rsidP="0037466D"/>
    <w:p w14:paraId="0D9AB74F" w14:textId="31E9639A" w:rsidR="0037466D" w:rsidRPr="0037466D" w:rsidRDefault="0037466D" w:rsidP="0037466D">
      <w:pPr>
        <w:rPr>
          <w:rtl/>
        </w:rPr>
      </w:pPr>
    </w:p>
    <w:p w14:paraId="0C0E0E8D" w14:textId="77777777" w:rsidR="00526104" w:rsidRPr="0037466D" w:rsidRDefault="00526104" w:rsidP="007D5309">
      <w:pPr>
        <w:rPr>
          <w:rtl/>
        </w:rPr>
      </w:pPr>
    </w:p>
    <w:p w14:paraId="0CB7CBED" w14:textId="77777777" w:rsidR="00EF2CDD" w:rsidRPr="007D5309" w:rsidRDefault="00EF2CDD" w:rsidP="000F67D7"/>
    <w:sectPr w:rsidR="00EF2CDD" w:rsidRPr="007D5309" w:rsidSect="00E27488">
      <w:headerReference w:type="even" r:id="rId19"/>
      <w:headerReference w:type="default" r:id="rId20"/>
      <w:footerReference w:type="even" r:id="rId21"/>
      <w:footerReference w:type="default" r:id="rId22"/>
      <w:headerReference w:type="first" r:id="rId23"/>
      <w:footerReference w:type="first" r:id="rId2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35AEF" w14:textId="77777777" w:rsidR="00831382" w:rsidRDefault="00831382" w:rsidP="00942B9C">
      <w:pPr>
        <w:spacing w:after="0" w:line="240" w:lineRule="auto"/>
      </w:pPr>
      <w:r>
        <w:separator/>
      </w:r>
    </w:p>
  </w:endnote>
  <w:endnote w:type="continuationSeparator" w:id="0">
    <w:p w14:paraId="47C9A8D5" w14:textId="77777777" w:rsidR="00831382" w:rsidRDefault="00831382" w:rsidP="00942B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55BCD" w14:textId="1BD3FC95" w:rsidR="00942B9C" w:rsidRDefault="00942B9C">
    <w:pPr>
      <w:pStyle w:val="Footer"/>
    </w:pPr>
    <w:r>
      <w:rPr>
        <w:noProof/>
      </w:rPr>
      <mc:AlternateContent>
        <mc:Choice Requires="wps">
          <w:drawing>
            <wp:anchor distT="0" distB="0" distL="0" distR="0" simplePos="0" relativeHeight="251662336" behindDoc="0" locked="0" layoutInCell="1" allowOverlap="1" wp14:anchorId="2E8D8F56" wp14:editId="18D55828">
              <wp:simplePos x="635" y="635"/>
              <wp:positionH relativeFrom="page">
                <wp:align>center</wp:align>
              </wp:positionH>
              <wp:positionV relativeFrom="page">
                <wp:align>bottom</wp:align>
              </wp:positionV>
              <wp:extent cx="459740" cy="422910"/>
              <wp:effectExtent l="0" t="0" r="16510" b="0"/>
              <wp:wrapNone/>
              <wp:docPr id="1554154117" name="Text Box 10"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422910"/>
                      </a:xfrm>
                      <a:prstGeom prst="rect">
                        <a:avLst/>
                      </a:prstGeom>
                      <a:noFill/>
                      <a:ln>
                        <a:noFill/>
                      </a:ln>
                    </wps:spPr>
                    <wps:txbx>
                      <w:txbxContent>
                        <w:p w14:paraId="0B055A13" w14:textId="675D3935" w:rsidR="00942B9C" w:rsidRPr="00942B9C" w:rsidRDefault="00942B9C" w:rsidP="00942B9C">
                          <w:pPr>
                            <w:spacing w:after="0"/>
                            <w:rPr>
                              <w:rFonts w:ascii="Aptos" w:eastAsia="Aptos" w:hAnsi="Aptos" w:cs="Aptos"/>
                              <w:noProof/>
                              <w:color w:val="008000"/>
                              <w:sz w:val="20"/>
                              <w:szCs w:val="20"/>
                            </w:rPr>
                          </w:pPr>
                          <w:r w:rsidRPr="00942B9C">
                            <w:rPr>
                              <w:rFonts w:ascii="Aptos" w:eastAsia="Aptos" w:hAnsi="Aptos" w:cs="Aptos"/>
                              <w:noProof/>
                              <w:color w:val="008000"/>
                              <w:sz w:val="20"/>
                              <w:szCs w:val="20"/>
                            </w:rPr>
                            <w:t>OFFICIAL</w:t>
                          </w:r>
                        </w:p>
                      </w:txbxContent>
                    </wps:txbx>
                    <wps:bodyPr rot="0" spcFirstLastPara="0" vertOverflow="overflow" horzOverflow="overflow" vert="horz" wrap="none" lIns="0" tIns="0" rIns="0" bIns="190500" numCol="1" spcCol="0" rtlCol="1" fromWordArt="0" anchor="b" anchorCtr="0" forceAA="0" compatLnSpc="1">
                      <a:prstTxWarp prst="textNoShape">
                        <a:avLst/>
                      </a:prstTxWarp>
                      <a:spAutoFit/>
                    </wps:bodyPr>
                  </wps:wsp>
                </a:graphicData>
              </a:graphic>
            </wp:anchor>
          </w:drawing>
        </mc:Choice>
        <mc:Fallback>
          <w:pict>
            <v:shapetype w14:anchorId="2E8D8F56" id="_x0000_t202" coordsize="21600,21600" o:spt="202" path="m,l,21600r21600,l21600,xe">
              <v:stroke joinstyle="miter"/>
              <v:path gradientshapeok="t" o:connecttype="rect"/>
            </v:shapetype>
            <v:shape id="Text Box 10" o:spid="_x0000_s1028" type="#_x0000_t202" alt="OFFICIAL" style="position:absolute;left:0;text-align:left;margin-left:0;margin-top:0;width:36.2pt;height:33.3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" filled="f" stroked="f">
              <v:fill o:detectmouseclick="t"/>
              <v:textbox style="mso-fit-shape-to-text:t" inset="0,0,0,15pt">
                <w:txbxContent>
                  <w:p w14:paraId="0B055A13" w14:textId="675D3935" w:rsidR="00942B9C" w:rsidRPr="00942B9C" w:rsidRDefault="00942B9C" w:rsidP="00942B9C">
                    <w:pPr>
                      <w:spacing w:after="0"/>
                      <w:rPr>
                        <w:rFonts w:ascii="Aptos" w:eastAsia="Aptos" w:hAnsi="Aptos" w:cs="Aptos"/>
                        <w:noProof/>
                        <w:color w:val="008000"/>
                        <w:sz w:val="20"/>
                        <w:szCs w:val="20"/>
                      </w:rPr>
                    </w:pPr>
                    <w:r w:rsidRPr="00942B9C">
                      <w:rPr>
                        <w:rFonts w:ascii="Aptos" w:eastAsia="Aptos" w:hAnsi="Aptos" w:cs="Aptos"/>
                        <w:noProof/>
                        <w:color w:val="008000"/>
                        <w:sz w:val="20"/>
                        <w:szCs w:val="2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7910E" w14:textId="65416C68" w:rsidR="00942B9C" w:rsidRDefault="00942B9C">
    <w:pPr>
      <w:pStyle w:val="Footer"/>
    </w:pPr>
    <w:r>
      <w:rPr>
        <w:noProof/>
      </w:rPr>
      <mc:AlternateContent>
        <mc:Choice Requires="wps">
          <w:drawing>
            <wp:anchor distT="0" distB="0" distL="0" distR="0" simplePos="0" relativeHeight="251663360" behindDoc="0" locked="0" layoutInCell="1" allowOverlap="1" wp14:anchorId="19E8CA7E" wp14:editId="7E04DA94">
              <wp:simplePos x="1141679" y="10105970"/>
              <wp:positionH relativeFrom="page">
                <wp:align>center</wp:align>
              </wp:positionH>
              <wp:positionV relativeFrom="page">
                <wp:align>bottom</wp:align>
              </wp:positionV>
              <wp:extent cx="459740" cy="422910"/>
              <wp:effectExtent l="0" t="0" r="16510" b="0"/>
              <wp:wrapNone/>
              <wp:docPr id="950138590" name="Text Box 11"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422910"/>
                      </a:xfrm>
                      <a:prstGeom prst="rect">
                        <a:avLst/>
                      </a:prstGeom>
                      <a:noFill/>
                      <a:ln>
                        <a:noFill/>
                      </a:ln>
                    </wps:spPr>
                    <wps:txbx>
                      <w:txbxContent>
                        <w:p w14:paraId="54AAE13F" w14:textId="3A900089" w:rsidR="00942B9C" w:rsidRPr="00942B9C" w:rsidRDefault="00942B9C" w:rsidP="00942B9C">
                          <w:pPr>
                            <w:spacing w:after="0"/>
                            <w:rPr>
                              <w:rFonts w:ascii="Aptos" w:eastAsia="Aptos" w:hAnsi="Aptos" w:cs="Aptos"/>
                              <w:noProof/>
                              <w:color w:val="008000"/>
                              <w:sz w:val="20"/>
                              <w:szCs w:val="20"/>
                            </w:rPr>
                          </w:pPr>
                          <w:r w:rsidRPr="00942B9C">
                            <w:rPr>
                              <w:rFonts w:ascii="Aptos" w:eastAsia="Aptos" w:hAnsi="Aptos" w:cs="Aptos"/>
                              <w:noProof/>
                              <w:color w:val="008000"/>
                              <w:sz w:val="20"/>
                              <w:szCs w:val="20"/>
                            </w:rPr>
                            <w:t>OFFICIAL</w:t>
                          </w:r>
                        </w:p>
                      </w:txbxContent>
                    </wps:txbx>
                    <wps:bodyPr rot="0" spcFirstLastPara="0" vertOverflow="overflow" horzOverflow="overflow" vert="horz" wrap="none" lIns="0" tIns="0" rIns="0" bIns="190500" numCol="1" spcCol="0" rtlCol="1" fromWordArt="0" anchor="b" anchorCtr="0" forceAA="0" compatLnSpc="1">
                      <a:prstTxWarp prst="textNoShape">
                        <a:avLst/>
                      </a:prstTxWarp>
                      <a:spAutoFit/>
                    </wps:bodyPr>
                  </wps:wsp>
                </a:graphicData>
              </a:graphic>
            </wp:anchor>
          </w:drawing>
        </mc:Choice>
        <mc:Fallback>
          <w:pict>
            <v:shapetype w14:anchorId="19E8CA7E" id="_x0000_t202" coordsize="21600,21600" o:spt="202" path="m,l,21600r21600,l21600,xe">
              <v:stroke joinstyle="miter"/>
              <v:path gradientshapeok="t" o:connecttype="rect"/>
            </v:shapetype>
            <v:shape id="Text Box 11" o:spid="_x0000_s1029" type="#_x0000_t202" alt="OFFICIAL" style="position:absolute;left:0;text-align:left;margin-left:0;margin-top:0;width:36.2pt;height:33.3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" filled="f" stroked="f">
              <v:fill o:detectmouseclick="t"/>
              <v:textbox style="mso-fit-shape-to-text:t" inset="0,0,0,15pt">
                <w:txbxContent>
                  <w:p w14:paraId="54AAE13F" w14:textId="3A900089" w:rsidR="00942B9C" w:rsidRPr="00942B9C" w:rsidRDefault="00942B9C" w:rsidP="00942B9C">
                    <w:pPr>
                      <w:spacing w:after="0"/>
                      <w:rPr>
                        <w:rFonts w:ascii="Aptos" w:eastAsia="Aptos" w:hAnsi="Aptos" w:cs="Aptos"/>
                        <w:noProof/>
                        <w:color w:val="008000"/>
                        <w:sz w:val="20"/>
                        <w:szCs w:val="20"/>
                      </w:rPr>
                    </w:pPr>
                    <w:r w:rsidRPr="00942B9C">
                      <w:rPr>
                        <w:rFonts w:ascii="Aptos" w:eastAsia="Aptos" w:hAnsi="Aptos" w:cs="Aptos"/>
                        <w:noProof/>
                        <w:color w:val="008000"/>
                        <w:sz w:val="20"/>
                        <w:szCs w:val="20"/>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CC10D" w14:textId="60CC6DC6" w:rsidR="00942B9C" w:rsidRDefault="00942B9C">
    <w:pPr>
      <w:pStyle w:val="Footer"/>
    </w:pPr>
    <w:r>
      <w:rPr>
        <w:noProof/>
      </w:rPr>
      <mc:AlternateContent>
        <mc:Choice Requires="wps">
          <w:drawing>
            <wp:anchor distT="0" distB="0" distL="0" distR="0" simplePos="0" relativeHeight="251661312" behindDoc="0" locked="0" layoutInCell="1" allowOverlap="1" wp14:anchorId="1D9C3FBD" wp14:editId="2B19E357">
              <wp:simplePos x="635" y="635"/>
              <wp:positionH relativeFrom="page">
                <wp:align>center</wp:align>
              </wp:positionH>
              <wp:positionV relativeFrom="page">
                <wp:align>bottom</wp:align>
              </wp:positionV>
              <wp:extent cx="459740" cy="422910"/>
              <wp:effectExtent l="0" t="0" r="16510" b="0"/>
              <wp:wrapNone/>
              <wp:docPr id="682945317" name="Text Box 9"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422910"/>
                      </a:xfrm>
                      <a:prstGeom prst="rect">
                        <a:avLst/>
                      </a:prstGeom>
                      <a:noFill/>
                      <a:ln>
                        <a:noFill/>
                      </a:ln>
                    </wps:spPr>
                    <wps:txbx>
                      <w:txbxContent>
                        <w:p w14:paraId="25CC96AB" w14:textId="34BCDAE4" w:rsidR="00942B9C" w:rsidRPr="00942B9C" w:rsidRDefault="00942B9C" w:rsidP="00942B9C">
                          <w:pPr>
                            <w:spacing w:after="0"/>
                            <w:rPr>
                              <w:rFonts w:ascii="Aptos" w:eastAsia="Aptos" w:hAnsi="Aptos" w:cs="Aptos"/>
                              <w:noProof/>
                              <w:color w:val="008000"/>
                              <w:sz w:val="20"/>
                              <w:szCs w:val="20"/>
                            </w:rPr>
                          </w:pPr>
                          <w:r w:rsidRPr="00942B9C">
                            <w:rPr>
                              <w:rFonts w:ascii="Aptos" w:eastAsia="Aptos" w:hAnsi="Aptos" w:cs="Aptos"/>
                              <w:noProof/>
                              <w:color w:val="008000"/>
                              <w:sz w:val="20"/>
                              <w:szCs w:val="20"/>
                            </w:rPr>
                            <w:t>OFFICIAL</w:t>
                          </w:r>
                        </w:p>
                      </w:txbxContent>
                    </wps:txbx>
                    <wps:bodyPr rot="0" spcFirstLastPara="0" vertOverflow="overflow" horzOverflow="overflow" vert="horz" wrap="none" lIns="0" tIns="0" rIns="0" bIns="190500" numCol="1" spcCol="0" rtlCol="1" fromWordArt="0" anchor="b" anchorCtr="0" forceAA="0" compatLnSpc="1">
                      <a:prstTxWarp prst="textNoShape">
                        <a:avLst/>
                      </a:prstTxWarp>
                      <a:spAutoFit/>
                    </wps:bodyPr>
                  </wps:wsp>
                </a:graphicData>
              </a:graphic>
            </wp:anchor>
          </w:drawing>
        </mc:Choice>
        <mc:Fallback>
          <w:pict>
            <v:shapetype w14:anchorId="1D9C3FBD" id="_x0000_t202" coordsize="21600,21600" o:spt="202" path="m,l,21600r21600,l21600,xe">
              <v:stroke joinstyle="miter"/>
              <v:path gradientshapeok="t" o:connecttype="rect"/>
            </v:shapetype>
            <v:shape id="Text Box 9" o:spid="_x0000_s1031" type="#_x0000_t202" alt="OFFICIAL" style="position:absolute;left:0;text-align:left;margin-left:0;margin-top:0;width:36.2pt;height:33.3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" filled="f" stroked="f">
              <v:fill o:detectmouseclick="t"/>
              <v:textbox style="mso-fit-shape-to-text:t" inset="0,0,0,15pt">
                <w:txbxContent>
                  <w:p w14:paraId="25CC96AB" w14:textId="34BCDAE4" w:rsidR="00942B9C" w:rsidRPr="00942B9C" w:rsidRDefault="00942B9C" w:rsidP="00942B9C">
                    <w:pPr>
                      <w:spacing w:after="0"/>
                      <w:rPr>
                        <w:rFonts w:ascii="Aptos" w:eastAsia="Aptos" w:hAnsi="Aptos" w:cs="Aptos"/>
                        <w:noProof/>
                        <w:color w:val="008000"/>
                        <w:sz w:val="20"/>
                        <w:szCs w:val="20"/>
                      </w:rPr>
                    </w:pPr>
                    <w:r w:rsidRPr="00942B9C">
                      <w:rPr>
                        <w:rFonts w:ascii="Aptos" w:eastAsia="Aptos" w:hAnsi="Aptos" w:cs="Aptos"/>
                        <w:noProof/>
                        <w:color w:val="008000"/>
                        <w:sz w:val="20"/>
                        <w:szCs w:val="2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00B16" w14:textId="77777777" w:rsidR="00831382" w:rsidRDefault="00831382" w:rsidP="00942B9C">
      <w:pPr>
        <w:spacing w:after="0" w:line="240" w:lineRule="auto"/>
      </w:pPr>
      <w:r>
        <w:separator/>
      </w:r>
    </w:p>
  </w:footnote>
  <w:footnote w:type="continuationSeparator" w:id="0">
    <w:p w14:paraId="45E13BC9" w14:textId="77777777" w:rsidR="00831382" w:rsidRDefault="00831382" w:rsidP="00942B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809DF" w14:textId="1A9AF326" w:rsidR="00942B9C" w:rsidRDefault="00942B9C">
    <w:pPr>
      <w:pStyle w:val="Header"/>
    </w:pPr>
    <w:r>
      <w:rPr>
        <w:noProof/>
      </w:rPr>
      <mc:AlternateContent>
        <mc:Choice Requires="wps">
          <w:drawing>
            <wp:anchor distT="0" distB="0" distL="0" distR="0" simplePos="0" relativeHeight="251659264" behindDoc="0" locked="0" layoutInCell="1" allowOverlap="1" wp14:anchorId="456EADEE" wp14:editId="7BE372CF">
              <wp:simplePos x="635" y="635"/>
              <wp:positionH relativeFrom="page">
                <wp:align>center</wp:align>
              </wp:positionH>
              <wp:positionV relativeFrom="page">
                <wp:align>top</wp:align>
              </wp:positionV>
              <wp:extent cx="459740" cy="422910"/>
              <wp:effectExtent l="0" t="0" r="16510" b="15240"/>
              <wp:wrapNone/>
              <wp:docPr id="544801721" name="Text Box 7"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422910"/>
                      </a:xfrm>
                      <a:prstGeom prst="rect">
                        <a:avLst/>
                      </a:prstGeom>
                      <a:noFill/>
                      <a:ln>
                        <a:noFill/>
                      </a:ln>
                    </wps:spPr>
                    <wps:txbx>
                      <w:txbxContent>
                        <w:p w14:paraId="4FD5BD77" w14:textId="55D26FBF" w:rsidR="00942B9C" w:rsidRPr="00942B9C" w:rsidRDefault="00942B9C" w:rsidP="00942B9C">
                          <w:pPr>
                            <w:spacing w:after="0"/>
                            <w:rPr>
                              <w:rFonts w:ascii="Aptos" w:eastAsia="Aptos" w:hAnsi="Aptos" w:cs="Aptos"/>
                              <w:noProof/>
                              <w:color w:val="008000"/>
                              <w:sz w:val="20"/>
                              <w:szCs w:val="20"/>
                            </w:rPr>
                          </w:pPr>
                          <w:r w:rsidRPr="00942B9C">
                            <w:rPr>
                              <w:rFonts w:ascii="Aptos" w:eastAsia="Aptos" w:hAnsi="Aptos" w:cs="Aptos"/>
                              <w:noProof/>
                              <w:color w:val="008000"/>
                              <w:sz w:val="20"/>
                              <w:szCs w:val="20"/>
                            </w:rPr>
                            <w:t>OFFICIAL</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type w14:anchorId="456EADEE" id="_x0000_t202" coordsize="21600,21600" o:spt="202" path="m,l,21600r21600,l21600,xe">
              <v:stroke joinstyle="miter"/>
              <v:path gradientshapeok="t" o:connecttype="rect"/>
            </v:shapetype>
            <v:shape id="Text Box 7" o:spid="_x0000_s1026" type="#_x0000_t202" alt="OFFICIAL" style="position:absolute;left:0;text-align:left;margin-left:0;margin-top:0;width:36.2pt;height:33.3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" filled="f" stroked="f">
              <v:fill o:detectmouseclick="t"/>
              <v:textbox style="mso-fit-shape-to-text:t" inset="0,15pt,0,0">
                <w:txbxContent>
                  <w:p w14:paraId="4FD5BD77" w14:textId="55D26FBF" w:rsidR="00942B9C" w:rsidRPr="00942B9C" w:rsidRDefault="00942B9C" w:rsidP="00942B9C">
                    <w:pPr>
                      <w:spacing w:after="0"/>
                      <w:rPr>
                        <w:rFonts w:ascii="Aptos" w:eastAsia="Aptos" w:hAnsi="Aptos" w:cs="Aptos"/>
                        <w:noProof/>
                        <w:color w:val="008000"/>
                        <w:sz w:val="20"/>
                        <w:szCs w:val="20"/>
                      </w:rPr>
                    </w:pPr>
                    <w:r w:rsidRPr="00942B9C">
                      <w:rPr>
                        <w:rFonts w:ascii="Aptos" w:eastAsia="Aptos" w:hAnsi="Aptos" w:cs="Aptos"/>
                        <w:noProof/>
                        <w:color w:val="008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5875C" w14:textId="4090FFDC" w:rsidR="00942B9C" w:rsidRDefault="00942B9C">
    <w:pPr>
      <w:pStyle w:val="Header"/>
    </w:pPr>
    <w:r>
      <w:rPr>
        <w:noProof/>
      </w:rPr>
      <mc:AlternateContent>
        <mc:Choice Requires="wps">
          <w:drawing>
            <wp:anchor distT="0" distB="0" distL="0" distR="0" simplePos="0" relativeHeight="251660288" behindDoc="0" locked="0" layoutInCell="1" allowOverlap="1" wp14:anchorId="15B46BB3" wp14:editId="4004F5D1">
              <wp:simplePos x="1141679" y="449272"/>
              <wp:positionH relativeFrom="page">
                <wp:align>center</wp:align>
              </wp:positionH>
              <wp:positionV relativeFrom="page">
                <wp:align>top</wp:align>
              </wp:positionV>
              <wp:extent cx="459740" cy="422910"/>
              <wp:effectExtent l="0" t="0" r="16510" b="15240"/>
              <wp:wrapNone/>
              <wp:docPr id="688487884" name="Text Box 8"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422910"/>
                      </a:xfrm>
                      <a:prstGeom prst="rect">
                        <a:avLst/>
                      </a:prstGeom>
                      <a:noFill/>
                      <a:ln>
                        <a:noFill/>
                      </a:ln>
                    </wps:spPr>
                    <wps:txbx>
                      <w:txbxContent>
                        <w:p w14:paraId="0F92F2E1" w14:textId="137C4B40" w:rsidR="00942B9C" w:rsidRPr="00942B9C" w:rsidRDefault="00942B9C" w:rsidP="00942B9C">
                          <w:pPr>
                            <w:spacing w:after="0"/>
                            <w:rPr>
                              <w:rFonts w:ascii="Aptos" w:eastAsia="Aptos" w:hAnsi="Aptos" w:cs="Aptos"/>
                              <w:noProof/>
                              <w:color w:val="008000"/>
                              <w:sz w:val="20"/>
                              <w:szCs w:val="20"/>
                            </w:rPr>
                          </w:pPr>
                          <w:r w:rsidRPr="00942B9C">
                            <w:rPr>
                              <w:rFonts w:ascii="Aptos" w:eastAsia="Aptos" w:hAnsi="Aptos" w:cs="Aptos"/>
                              <w:noProof/>
                              <w:color w:val="008000"/>
                              <w:sz w:val="20"/>
                              <w:szCs w:val="20"/>
                            </w:rPr>
                            <w:t>OFFICIAL</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type w14:anchorId="15B46BB3" id="_x0000_t202" coordsize="21600,21600" o:spt="202" path="m,l,21600r21600,l21600,xe">
              <v:stroke joinstyle="miter"/>
              <v:path gradientshapeok="t" o:connecttype="rect"/>
            </v:shapetype>
            <v:shape id="Text Box 8" o:spid="_x0000_s1027" type="#_x0000_t202" alt="OFFICIAL" style="position:absolute;left:0;text-align:left;margin-left:0;margin-top:0;width:36.2pt;height:33.3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" filled="f" stroked="f">
              <v:fill o:detectmouseclick="t"/>
              <v:textbox style="mso-fit-shape-to-text:t" inset="0,15pt,0,0">
                <w:txbxContent>
                  <w:p w14:paraId="0F92F2E1" w14:textId="137C4B40" w:rsidR="00942B9C" w:rsidRPr="00942B9C" w:rsidRDefault="00942B9C" w:rsidP="00942B9C">
                    <w:pPr>
                      <w:spacing w:after="0"/>
                      <w:rPr>
                        <w:rFonts w:ascii="Aptos" w:eastAsia="Aptos" w:hAnsi="Aptos" w:cs="Aptos"/>
                        <w:noProof/>
                        <w:color w:val="008000"/>
                        <w:sz w:val="20"/>
                        <w:szCs w:val="20"/>
                      </w:rPr>
                    </w:pPr>
                    <w:r w:rsidRPr="00942B9C">
                      <w:rPr>
                        <w:rFonts w:ascii="Aptos" w:eastAsia="Aptos" w:hAnsi="Aptos" w:cs="Aptos"/>
                        <w:noProof/>
                        <w:color w:val="008000"/>
                        <w:sz w:val="20"/>
                        <w:szCs w:val="20"/>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616CC" w14:textId="1A070652" w:rsidR="00942B9C" w:rsidRDefault="00942B9C">
    <w:pPr>
      <w:pStyle w:val="Header"/>
    </w:pPr>
    <w:r>
      <w:rPr>
        <w:noProof/>
      </w:rPr>
      <mc:AlternateContent>
        <mc:Choice Requires="wps">
          <w:drawing>
            <wp:anchor distT="0" distB="0" distL="0" distR="0" simplePos="0" relativeHeight="251658240" behindDoc="0" locked="0" layoutInCell="1" allowOverlap="1" wp14:anchorId="1A8A3FA6" wp14:editId="4AE4C15D">
              <wp:simplePos x="635" y="635"/>
              <wp:positionH relativeFrom="page">
                <wp:align>center</wp:align>
              </wp:positionH>
              <wp:positionV relativeFrom="page">
                <wp:align>top</wp:align>
              </wp:positionV>
              <wp:extent cx="459740" cy="422910"/>
              <wp:effectExtent l="0" t="0" r="16510" b="15240"/>
              <wp:wrapNone/>
              <wp:docPr id="1978582500" name="Text Box 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422910"/>
                      </a:xfrm>
                      <a:prstGeom prst="rect">
                        <a:avLst/>
                      </a:prstGeom>
                      <a:noFill/>
                      <a:ln>
                        <a:noFill/>
                      </a:ln>
                    </wps:spPr>
                    <wps:txbx>
                      <w:txbxContent>
                        <w:p w14:paraId="26CE6B15" w14:textId="57EED194" w:rsidR="00942B9C" w:rsidRPr="00942B9C" w:rsidRDefault="00942B9C" w:rsidP="00942B9C">
                          <w:pPr>
                            <w:spacing w:after="0"/>
                            <w:rPr>
                              <w:rFonts w:ascii="Aptos" w:eastAsia="Aptos" w:hAnsi="Aptos" w:cs="Aptos"/>
                              <w:noProof/>
                              <w:color w:val="008000"/>
                              <w:sz w:val="20"/>
                              <w:szCs w:val="20"/>
                            </w:rPr>
                          </w:pPr>
                          <w:r w:rsidRPr="00942B9C">
                            <w:rPr>
                              <w:rFonts w:ascii="Aptos" w:eastAsia="Aptos" w:hAnsi="Aptos" w:cs="Aptos"/>
                              <w:noProof/>
                              <w:color w:val="008000"/>
                              <w:sz w:val="20"/>
                              <w:szCs w:val="20"/>
                            </w:rPr>
                            <w:t>OFFICIAL</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type w14:anchorId="1A8A3FA6" id="_x0000_t202" coordsize="21600,21600" o:spt="202" path="m,l,21600r21600,l21600,xe">
              <v:stroke joinstyle="miter"/>
              <v:path gradientshapeok="t" o:connecttype="rect"/>
            </v:shapetype>
            <v:shape id="Text Box 6" o:spid="_x0000_s1030" type="#_x0000_t202" alt="OFFICIAL" style="position:absolute;left:0;text-align:left;margin-left:0;margin-top:0;width:36.2pt;height:33.3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" filled="f" stroked="f">
              <v:fill o:detectmouseclick="t"/>
              <v:textbox style="mso-fit-shape-to-text:t" inset="0,15pt,0,0">
                <w:txbxContent>
                  <w:p w14:paraId="26CE6B15" w14:textId="57EED194" w:rsidR="00942B9C" w:rsidRPr="00942B9C" w:rsidRDefault="00942B9C" w:rsidP="00942B9C">
                    <w:pPr>
                      <w:spacing w:after="0"/>
                      <w:rPr>
                        <w:rFonts w:ascii="Aptos" w:eastAsia="Aptos" w:hAnsi="Aptos" w:cs="Aptos"/>
                        <w:noProof/>
                        <w:color w:val="008000"/>
                        <w:sz w:val="20"/>
                        <w:szCs w:val="20"/>
                      </w:rPr>
                    </w:pPr>
                    <w:r w:rsidRPr="00942B9C">
                      <w:rPr>
                        <w:rFonts w:ascii="Aptos" w:eastAsia="Aptos" w:hAnsi="Aptos" w:cs="Aptos"/>
                        <w:noProof/>
                        <w:color w:val="008000"/>
                        <w:sz w:val="20"/>
                        <w:szCs w:val="2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D4EEC"/>
    <w:multiLevelType w:val="hybridMultilevel"/>
    <w:tmpl w:val="477E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5974C3"/>
    <w:multiLevelType w:val="multilevel"/>
    <w:tmpl w:val="5BA6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8219FF"/>
    <w:multiLevelType w:val="multilevel"/>
    <w:tmpl w:val="26C2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F569A2"/>
    <w:multiLevelType w:val="multilevel"/>
    <w:tmpl w:val="8E3A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7016FE"/>
    <w:multiLevelType w:val="hybridMultilevel"/>
    <w:tmpl w:val="2F2AB76E"/>
    <w:lvl w:ilvl="0" w:tplc="16923CD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F363AD"/>
    <w:multiLevelType w:val="hybridMultilevel"/>
    <w:tmpl w:val="72FCCCEE"/>
    <w:lvl w:ilvl="0" w:tplc="7898DD06">
      <w:start w:val="1"/>
      <w:numFmt w:val="decimal"/>
      <w:pStyle w:val="Heading2"/>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69060E8"/>
    <w:multiLevelType w:val="hybridMultilevel"/>
    <w:tmpl w:val="6B76F0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F876F9B"/>
    <w:multiLevelType w:val="hybridMultilevel"/>
    <w:tmpl w:val="EEC46FD2"/>
    <w:lvl w:ilvl="0" w:tplc="F844F0D6">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21859093">
    <w:abstractNumId w:val="4"/>
  </w:num>
  <w:num w:numId="2" w16cid:durableId="202182379">
    <w:abstractNumId w:val="7"/>
  </w:num>
  <w:num w:numId="3" w16cid:durableId="520238364">
    <w:abstractNumId w:val="6"/>
  </w:num>
  <w:num w:numId="4" w16cid:durableId="632252173">
    <w:abstractNumId w:val="0"/>
  </w:num>
  <w:num w:numId="5" w16cid:durableId="374158044">
    <w:abstractNumId w:val="5"/>
  </w:num>
  <w:num w:numId="6" w16cid:durableId="1195919926">
    <w:abstractNumId w:val="5"/>
    <w:lvlOverride w:ilvl="0">
      <w:startOverride w:val="1"/>
    </w:lvlOverride>
  </w:num>
  <w:num w:numId="7" w16cid:durableId="216207060">
    <w:abstractNumId w:val="2"/>
  </w:num>
  <w:num w:numId="8" w16cid:durableId="313417702">
    <w:abstractNumId w:val="1"/>
  </w:num>
  <w:num w:numId="9" w16cid:durableId="16481705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007"/>
    <w:rsid w:val="000414EF"/>
    <w:rsid w:val="000A4EC3"/>
    <w:rsid w:val="000F67D7"/>
    <w:rsid w:val="00193659"/>
    <w:rsid w:val="00253856"/>
    <w:rsid w:val="00262842"/>
    <w:rsid w:val="00310FC0"/>
    <w:rsid w:val="0037466D"/>
    <w:rsid w:val="004225D6"/>
    <w:rsid w:val="00472D34"/>
    <w:rsid w:val="004D7301"/>
    <w:rsid w:val="004E4088"/>
    <w:rsid w:val="004F72B1"/>
    <w:rsid w:val="00525536"/>
    <w:rsid w:val="00526104"/>
    <w:rsid w:val="005E4F68"/>
    <w:rsid w:val="00687878"/>
    <w:rsid w:val="006D1490"/>
    <w:rsid w:val="006E5E66"/>
    <w:rsid w:val="007404FB"/>
    <w:rsid w:val="00751C1D"/>
    <w:rsid w:val="007D5309"/>
    <w:rsid w:val="00831382"/>
    <w:rsid w:val="008876E5"/>
    <w:rsid w:val="00913866"/>
    <w:rsid w:val="00942B9C"/>
    <w:rsid w:val="009610A4"/>
    <w:rsid w:val="00971303"/>
    <w:rsid w:val="00B31A90"/>
    <w:rsid w:val="00B452B4"/>
    <w:rsid w:val="00BD2007"/>
    <w:rsid w:val="00BD4923"/>
    <w:rsid w:val="00C00568"/>
    <w:rsid w:val="00CB6C92"/>
    <w:rsid w:val="00CE332C"/>
    <w:rsid w:val="00E27488"/>
    <w:rsid w:val="00E51498"/>
    <w:rsid w:val="00E97C7B"/>
    <w:rsid w:val="00EF2CDD"/>
    <w:rsid w:val="00F72AF6"/>
    <w:rsid w:val="00F819F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B51DF"/>
  <w15:chartTrackingRefBased/>
  <w15:docId w15:val="{F15664A8-1178-489A-89BB-54BF4BC8D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2B4"/>
    <w:pPr>
      <w:bidi/>
      <w:spacing w:line="360" w:lineRule="auto"/>
      <w:jc w:val="both"/>
    </w:pPr>
    <w:rPr>
      <w:rFonts w:ascii="David" w:eastAsia="David" w:hAnsi="David" w:cs="David"/>
    </w:rPr>
  </w:style>
  <w:style w:type="paragraph" w:styleId="Heading1">
    <w:name w:val="heading 1"/>
    <w:basedOn w:val="Normal"/>
    <w:next w:val="Normal"/>
    <w:link w:val="Heading1Char"/>
    <w:autoRedefine/>
    <w:uiPriority w:val="9"/>
    <w:qFormat/>
    <w:rsid w:val="00971303"/>
    <w:pPr>
      <w:keepNext/>
      <w:keepLines/>
      <w:spacing w:before="360" w:after="80"/>
      <w:outlineLvl w:val="0"/>
    </w:pPr>
    <w:rPr>
      <w:rFonts w:asciiTheme="majorHAnsi" w:eastAsiaTheme="majorEastAsia" w:hAnsiTheme="majorHAnsi"/>
      <w:bCs/>
      <w:sz w:val="40"/>
      <w:szCs w:val="28"/>
    </w:rPr>
  </w:style>
  <w:style w:type="paragraph" w:styleId="Heading2">
    <w:name w:val="heading 2"/>
    <w:basedOn w:val="Normal"/>
    <w:next w:val="Normal"/>
    <w:link w:val="Heading2Char"/>
    <w:autoRedefine/>
    <w:uiPriority w:val="9"/>
    <w:unhideWhenUsed/>
    <w:qFormat/>
    <w:rsid w:val="00525536"/>
    <w:pPr>
      <w:keepNext/>
      <w:keepLines/>
      <w:numPr>
        <w:numId w:val="5"/>
      </w:numPr>
      <w:spacing w:before="160" w:after="80"/>
      <w:outlineLvl w:val="1"/>
    </w:pPr>
    <w:rPr>
      <w:rFonts w:eastAsiaTheme="majorEastAsia"/>
      <w:b/>
      <w:bCs/>
    </w:rPr>
  </w:style>
  <w:style w:type="paragraph" w:styleId="Heading3">
    <w:name w:val="heading 3"/>
    <w:basedOn w:val="Normal"/>
    <w:next w:val="Normal"/>
    <w:link w:val="Heading3Char"/>
    <w:uiPriority w:val="9"/>
    <w:semiHidden/>
    <w:unhideWhenUsed/>
    <w:qFormat/>
    <w:rsid w:val="00BD20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20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20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20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0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0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0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303"/>
    <w:rPr>
      <w:rFonts w:asciiTheme="majorHAnsi" w:eastAsiaTheme="majorEastAsia" w:hAnsiTheme="majorHAnsi" w:cs="David"/>
      <w:bCs/>
      <w:sz w:val="40"/>
      <w:szCs w:val="28"/>
    </w:rPr>
  </w:style>
  <w:style w:type="character" w:customStyle="1" w:styleId="Heading2Char">
    <w:name w:val="Heading 2 Char"/>
    <w:basedOn w:val="DefaultParagraphFont"/>
    <w:link w:val="Heading2"/>
    <w:uiPriority w:val="9"/>
    <w:rsid w:val="00525536"/>
    <w:rPr>
      <w:rFonts w:ascii="David" w:eastAsiaTheme="majorEastAsia" w:hAnsi="David" w:cs="David"/>
      <w:b/>
      <w:bCs/>
    </w:rPr>
  </w:style>
  <w:style w:type="character" w:customStyle="1" w:styleId="Heading3Char">
    <w:name w:val="Heading 3 Char"/>
    <w:basedOn w:val="DefaultParagraphFont"/>
    <w:link w:val="Heading3"/>
    <w:uiPriority w:val="9"/>
    <w:semiHidden/>
    <w:rsid w:val="00BD20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20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20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20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0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0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007"/>
    <w:rPr>
      <w:rFonts w:eastAsiaTheme="majorEastAsia" w:cstheme="majorBidi"/>
      <w:color w:val="272727" w:themeColor="text1" w:themeTint="D8"/>
    </w:rPr>
  </w:style>
  <w:style w:type="paragraph" w:styleId="Title">
    <w:name w:val="Title"/>
    <w:basedOn w:val="Normal"/>
    <w:next w:val="Normal"/>
    <w:link w:val="TitleChar"/>
    <w:uiPriority w:val="10"/>
    <w:qFormat/>
    <w:rsid w:val="00BD20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0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0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007"/>
    <w:rPr>
      <w:rFonts w:eastAsiaTheme="majorEastAsia" w:cstheme="majorBidi"/>
      <w:color w:val="595959" w:themeColor="text1" w:themeTint="A6"/>
      <w:spacing w:val="15"/>
      <w:sz w:val="28"/>
      <w:szCs w:val="28"/>
    </w:rPr>
  </w:style>
  <w:style w:type="paragraph" w:styleId="Quote">
    <w:name w:val="Quote"/>
    <w:basedOn w:val="Normal"/>
    <w:next w:val="Normal"/>
    <w:link w:val="QuoteChar"/>
    <w:autoRedefine/>
    <w:uiPriority w:val="29"/>
    <w:qFormat/>
    <w:rsid w:val="00F72AF6"/>
    <w:pPr>
      <w:spacing w:before="160"/>
      <w:ind w:left="567" w:right="567"/>
    </w:pPr>
    <w:rPr>
      <w:i/>
      <w:iCs/>
      <w:szCs w:val="20"/>
    </w:rPr>
  </w:style>
  <w:style w:type="character" w:customStyle="1" w:styleId="QuoteChar">
    <w:name w:val="Quote Char"/>
    <w:basedOn w:val="DefaultParagraphFont"/>
    <w:link w:val="Quote"/>
    <w:uiPriority w:val="29"/>
    <w:rsid w:val="00F72AF6"/>
    <w:rPr>
      <w:rFonts w:ascii="David" w:eastAsia="David" w:hAnsi="David" w:cs="David"/>
      <w:i/>
      <w:iCs/>
      <w:szCs w:val="20"/>
    </w:rPr>
  </w:style>
  <w:style w:type="paragraph" w:styleId="ListParagraph">
    <w:name w:val="List Paragraph"/>
    <w:basedOn w:val="Normal"/>
    <w:uiPriority w:val="34"/>
    <w:qFormat/>
    <w:rsid w:val="00BD2007"/>
    <w:pPr>
      <w:ind w:left="720"/>
      <w:contextualSpacing/>
    </w:pPr>
  </w:style>
  <w:style w:type="character" w:styleId="IntenseEmphasis">
    <w:name w:val="Intense Emphasis"/>
    <w:basedOn w:val="DefaultParagraphFont"/>
    <w:uiPriority w:val="21"/>
    <w:qFormat/>
    <w:rsid w:val="00BD2007"/>
    <w:rPr>
      <w:i/>
      <w:iCs/>
      <w:color w:val="0F4761" w:themeColor="accent1" w:themeShade="BF"/>
    </w:rPr>
  </w:style>
  <w:style w:type="paragraph" w:styleId="IntenseQuote">
    <w:name w:val="Intense Quote"/>
    <w:basedOn w:val="Normal"/>
    <w:next w:val="Normal"/>
    <w:link w:val="IntenseQuoteChar"/>
    <w:uiPriority w:val="30"/>
    <w:qFormat/>
    <w:rsid w:val="00BD20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2007"/>
    <w:rPr>
      <w:i/>
      <w:iCs/>
      <w:color w:val="0F4761" w:themeColor="accent1" w:themeShade="BF"/>
    </w:rPr>
  </w:style>
  <w:style w:type="character" w:styleId="IntenseReference">
    <w:name w:val="Intense Reference"/>
    <w:basedOn w:val="DefaultParagraphFont"/>
    <w:uiPriority w:val="32"/>
    <w:qFormat/>
    <w:rsid w:val="00BD2007"/>
    <w:rPr>
      <w:b/>
      <w:bCs/>
      <w:smallCaps/>
      <w:color w:val="0F4761" w:themeColor="accent1" w:themeShade="BF"/>
      <w:spacing w:val="5"/>
    </w:rPr>
  </w:style>
  <w:style w:type="table" w:styleId="TableGrid">
    <w:name w:val="Table Grid"/>
    <w:basedOn w:val="TableNormal"/>
    <w:uiPriority w:val="39"/>
    <w:rsid w:val="00BD49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25536"/>
    <w:pPr>
      <w:bidi/>
      <w:spacing w:after="0" w:line="240" w:lineRule="auto"/>
      <w:jc w:val="both"/>
    </w:pPr>
    <w:rPr>
      <w:rFonts w:ascii="David" w:eastAsia="David" w:hAnsi="David" w:cs="David"/>
    </w:rPr>
  </w:style>
  <w:style w:type="character" w:styleId="PlaceholderText">
    <w:name w:val="Placeholder Text"/>
    <w:basedOn w:val="DefaultParagraphFont"/>
    <w:uiPriority w:val="99"/>
    <w:semiHidden/>
    <w:rsid w:val="007D5309"/>
    <w:rPr>
      <w:color w:val="666666"/>
    </w:rPr>
  </w:style>
  <w:style w:type="paragraph" w:styleId="Header">
    <w:name w:val="header"/>
    <w:basedOn w:val="Normal"/>
    <w:link w:val="HeaderChar"/>
    <w:uiPriority w:val="99"/>
    <w:unhideWhenUsed/>
    <w:rsid w:val="00942B9C"/>
    <w:pPr>
      <w:tabs>
        <w:tab w:val="center" w:pos="4153"/>
        <w:tab w:val="right" w:pos="8306"/>
      </w:tabs>
      <w:spacing w:after="0" w:line="240" w:lineRule="auto"/>
    </w:pPr>
  </w:style>
  <w:style w:type="character" w:customStyle="1" w:styleId="HeaderChar">
    <w:name w:val="Header Char"/>
    <w:basedOn w:val="DefaultParagraphFont"/>
    <w:link w:val="Header"/>
    <w:uiPriority w:val="99"/>
    <w:rsid w:val="00942B9C"/>
    <w:rPr>
      <w:rFonts w:ascii="David" w:eastAsia="David" w:hAnsi="David" w:cs="David"/>
    </w:rPr>
  </w:style>
  <w:style w:type="paragraph" w:styleId="Footer">
    <w:name w:val="footer"/>
    <w:basedOn w:val="Normal"/>
    <w:link w:val="FooterChar"/>
    <w:uiPriority w:val="99"/>
    <w:unhideWhenUsed/>
    <w:rsid w:val="00942B9C"/>
    <w:pPr>
      <w:tabs>
        <w:tab w:val="center" w:pos="4153"/>
        <w:tab w:val="right" w:pos="8306"/>
      </w:tabs>
      <w:spacing w:after="0" w:line="240" w:lineRule="auto"/>
    </w:pPr>
  </w:style>
  <w:style w:type="character" w:customStyle="1" w:styleId="FooterChar">
    <w:name w:val="Footer Char"/>
    <w:basedOn w:val="DefaultParagraphFont"/>
    <w:link w:val="Footer"/>
    <w:uiPriority w:val="99"/>
    <w:rsid w:val="00942B9C"/>
    <w:rPr>
      <w:rFonts w:ascii="David" w:eastAsia="David" w:hAnsi="David" w:cs="Dav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a9901fa-d2f9-4f8e-a5a0-7d0ae63b2797}" enabled="1" method="Standard" siteId="{d9d3d3ff-6c08-40ca-a4a9-aefb873ec020}" contentBits="3" removed="0"/>
</clbl:labelList>
</file>

<file path=docProps/app.xml><?xml version="1.0" encoding="utf-8"?>
<Properties xmlns="http://schemas.openxmlformats.org/officeDocument/2006/extended-properties" xmlns:vt="http://schemas.openxmlformats.org/officeDocument/2006/docPropsVTypes">
  <Template>Normal.dotm</Template>
  <TotalTime>229</TotalTime>
  <Pages>14</Pages>
  <Words>3047</Words>
  <Characters>15239</Characters>
  <Application>Microsoft Office Word</Application>
  <DocSecurity>0</DocSecurity>
  <Lines>126</Lines>
  <Paragraphs>36</Paragraphs>
  <ScaleCrop>false</ScaleCrop>
  <HeadingPairs>
    <vt:vector size="2" baseType="variant">
      <vt:variant>
        <vt:lpstr>Title</vt:lpstr>
      </vt:variant>
      <vt:variant>
        <vt:i4>1</vt:i4>
      </vt:variant>
    </vt:vector>
  </HeadingPairs>
  <TitlesOfParts>
    <vt:vector size="1" baseType="lpstr">
      <vt:lpstr/>
    </vt:vector>
  </TitlesOfParts>
  <Company>Rafael</Company>
  <LinksUpToDate>false</LinksUpToDate>
  <CharactersWithSpaces>18250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EYAL GUTMANN</dc:creator>
  <cp:keywords/>
  <dc:description/>
  <cp:lastModifiedBy>EYAL GUTMANN</cp:lastModifiedBy>
  <cp:revision>11</cp:revision>
  <dcterms:created xsi:type="dcterms:W3CDTF">2026-08-24T04:56:00Z</dcterms:created>
  <dcterms:modified xsi:type="dcterms:W3CDTF">2026-08-24T09:59:00Z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75eec5e4,207903b9,29097dcc</vt:lpwstr>
  </property>
  <property fmtid="{D5CDD505-2E9C-101B-9397-08002B2CF9AE}" pid="3" name="ClassificationContentMarkingHeaderFontProps">
    <vt:lpwstr>#008000,10,Aptos</vt:lpwstr>
  </property>
  <property fmtid="{D5CDD505-2E9C-101B-9397-08002B2CF9AE}" pid="4" name="ClassificationContentMarkingHeaderText">
    <vt:lpwstr>OFFICIAL</vt:lpwstr>
  </property>
  <property fmtid="{D5CDD505-2E9C-101B-9397-08002B2CF9AE}" pid="5" name="ClassificationContentMarkingFooterShapeIds">
    <vt:lpwstr>28b4eb25,5ca28285,38a1f6de</vt:lpwstr>
  </property>
  <property fmtid="{D5CDD505-2E9C-101B-9397-08002B2CF9AE}" pid="6" name="ClassificationContentMarkingFooterFontProps">
    <vt:lpwstr>#008000,10,Aptos</vt:lpwstr>
  </property>
  <property fmtid="{D5CDD505-2E9C-101B-9397-08002B2CF9AE}" pid="7" name="ClassificationContentMarkingFooterText">
    <vt:lpwstr>OFFICIAL</vt:lpwstr>
  </property>
</Properties>
</file>