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4DA0B" w14:textId="77777777" w:rsidR="00CC16B7" w:rsidRPr="00745715" w:rsidRDefault="00000000">
      <w:r w:rsidRPr="00745715">
        <w:rPr>
          <w:b/>
          <w:sz w:val="36"/>
        </w:rPr>
        <w:t>Africa Gross Domestic Product (GDP) Collector</w:t>
      </w:r>
    </w:p>
    <w:p w14:paraId="0ECDBEE0" w14:textId="77777777" w:rsidR="00CC16B7" w:rsidRPr="00745715" w:rsidRDefault="00000000">
      <w:r w:rsidRPr="00745715">
        <w:rPr>
          <w:i/>
          <w:sz w:val="24"/>
        </w:rPr>
        <w:t>Progress Report - Work Done, Challenges &amp; Remedies, and Outstanding Items</w:t>
      </w:r>
    </w:p>
    <w:p w14:paraId="222624E0" w14:textId="77777777" w:rsidR="00CC16B7" w:rsidRPr="00745715" w:rsidRDefault="00000000">
      <w:pPr>
        <w:pStyle w:val="Heading1"/>
        <w:rPr>
          <w:color w:val="auto"/>
        </w:rPr>
      </w:pPr>
      <w:r w:rsidRPr="00745715">
        <w:rPr>
          <w:color w:val="auto"/>
        </w:rPr>
        <w:t>Executive Summary</w:t>
      </w:r>
    </w:p>
    <w:p w14:paraId="2C616810" w14:textId="77777777" w:rsidR="00CC16B7" w:rsidRPr="00745715" w:rsidRDefault="00000000" w:rsidP="00A91131">
      <w:pPr>
        <w:jc w:val="both"/>
      </w:pPr>
      <w:r w:rsidRPr="00745715">
        <w:t>The Africa GDP Collector harvests Gross Domestic Product data from African National Statistics Offices (NSOs) into a single tidy, long-format dataset. It captures GDP exactly as each NSO publishes it - across all four System of National Accounts (SNA) approaches (production, expenditure, income and the headline aggregate) and both frequencies (annual and quarterly) - with no estimation, imputation or omission.</w:t>
      </w:r>
    </w:p>
    <w:p w14:paraId="2FE1FA9E" w14:textId="77777777" w:rsidR="00CC16B7" w:rsidRPr="00745715" w:rsidRDefault="00000000" w:rsidP="00A91131">
      <w:pPr>
        <w:jc w:val="both"/>
      </w:pPr>
      <w:r w:rsidRPr="00745715">
        <w:t>As at this reporting date, 38 of the 54 African countries have been collected and validated, totalling about 199,639 tidy rows. Every significant African economy is covered except Angola, whose national database currently exports period labels without values. The set spans all sub-regions and all three source tiers: a Tier-1 statistical API (Ghana's PxWeb), Tier-2 structured workbooks (the majority), and Tier-3 PDF extraction for the many francophone quarterly national-accounts notes.</w:t>
      </w:r>
    </w:p>
    <w:p w14:paraId="0B5839D9" w14:textId="77777777" w:rsidR="00CC16B7" w:rsidRPr="00745715" w:rsidRDefault="00000000" w:rsidP="00A91131">
      <w:pPr>
        <w:jc w:val="both"/>
      </w:pPr>
      <w:r w:rsidRPr="00745715">
        <w:t>The three largest economies that were long missing - Egypt, Ethiopia and Tanzania - are now included. Seventeen countries carry quarterly series in addition to annual. Where an NSO does not compile GDP or its site is unreachable, the figures are taken from the country's central bank as a documented fallback (DR Congo, Libya, Egypt, Ethiopia) - never from an aggregator that re-estimates the numbers.</w:t>
      </w:r>
    </w:p>
    <w:p w14:paraId="52AFE105" w14:textId="77777777" w:rsidR="00CC16B7" w:rsidRPr="00745715" w:rsidRDefault="00000000">
      <w:pPr>
        <w:pStyle w:val="Heading1"/>
        <w:rPr>
          <w:color w:val="auto"/>
        </w:rPr>
      </w:pPr>
      <w:r w:rsidRPr="00745715">
        <w:rPr>
          <w:color w:val="auto"/>
        </w:rPr>
        <w:t>1. Objective and Scope</w:t>
      </w:r>
    </w:p>
    <w:p w14:paraId="40585695" w14:textId="77777777" w:rsidR="00CC16B7" w:rsidRPr="00745715" w:rsidRDefault="00000000" w:rsidP="00A91131">
      <w:pPr>
        <w:jc w:val="both"/>
      </w:pPr>
      <w:r w:rsidRPr="00745715">
        <w:t>The objective is a single, auditable, machine-readable dataset of African GDP that faithfully mirrors each NSO's own accounts. The guiding principles are:</w:t>
      </w:r>
    </w:p>
    <w:p w14:paraId="17FE5CD6" w14:textId="77777777" w:rsidR="00CC16B7" w:rsidRPr="00745715" w:rsidRDefault="00000000" w:rsidP="00A91131">
      <w:pPr>
        <w:pStyle w:val="ListBullet"/>
        <w:jc w:val="both"/>
      </w:pPr>
      <w:r w:rsidRPr="00745715">
        <w:t>As reported - no estimation, imputation or omission; ugly-but-real values are kept, and ambiguous figures are left out rather than guessed.</w:t>
      </w:r>
    </w:p>
    <w:p w14:paraId="143C34E4" w14:textId="77777777" w:rsidR="00CC16B7" w:rsidRPr="00745715" w:rsidRDefault="00000000" w:rsidP="00A91131">
      <w:pPr>
        <w:pStyle w:val="ListBullet"/>
        <w:jc w:val="both"/>
      </w:pPr>
      <w:r w:rsidRPr="00745715">
        <w:t>No aggregators - IMF, World Bank, Knoema/opendataforafrica and similar re-estimate or harmonise national accounts, and are excluded as sources.</w:t>
      </w:r>
    </w:p>
    <w:p w14:paraId="64C5DCAD" w14:textId="77777777" w:rsidR="00CC16B7" w:rsidRPr="00745715" w:rsidRDefault="00000000" w:rsidP="00A91131">
      <w:pPr>
        <w:pStyle w:val="ListBullet"/>
        <w:jc w:val="both"/>
      </w:pPr>
      <w:r w:rsidRPr="00745715">
        <w:t>As classified - each NSO's own approach, activity breakdown, price basis (current / constant), base year and seasonal-adjustment status are captured as published.</w:t>
      </w:r>
    </w:p>
    <w:p w14:paraId="15AFCE7D" w14:textId="77777777" w:rsidR="00CC16B7" w:rsidRPr="00745715" w:rsidRDefault="00000000" w:rsidP="00A91131">
      <w:pPr>
        <w:pStyle w:val="ListBullet"/>
        <w:jc w:val="both"/>
      </w:pPr>
      <w:r w:rsidRPr="00745715">
        <w:t>All periods and measures - full historical series are emitted where published, across levels, growth (year-on-year and quarter-on-quarter), deflators, per-capita, shares and contributions.</w:t>
      </w:r>
    </w:p>
    <w:p w14:paraId="14914BA2" w14:textId="77777777" w:rsidR="00CC16B7" w:rsidRPr="00745715" w:rsidRDefault="00000000" w:rsidP="00A91131">
      <w:pPr>
        <w:pStyle w:val="ListBullet"/>
        <w:jc w:val="both"/>
      </w:pPr>
      <w:r w:rsidRPr="00745715">
        <w:t>Auditable - the raw source file is retained for every country under source_data/, so any value traces back to the primary NSO document.</w:t>
      </w:r>
    </w:p>
    <w:p w14:paraId="250F3E80" w14:textId="77777777" w:rsidR="00CC16B7" w:rsidRPr="00745715" w:rsidRDefault="00000000">
      <w:pPr>
        <w:pStyle w:val="Heading1"/>
        <w:rPr>
          <w:color w:val="auto"/>
        </w:rPr>
      </w:pPr>
      <w:r w:rsidRPr="00745715">
        <w:rPr>
          <w:color w:val="auto"/>
        </w:rPr>
        <w:lastRenderedPageBreak/>
        <w:t>2. Approach and Architecture</w:t>
      </w:r>
    </w:p>
    <w:p w14:paraId="54DD7443" w14:textId="77777777" w:rsidR="00CC16B7" w:rsidRPr="00745715" w:rsidRDefault="00000000" w:rsidP="00A91131">
      <w:pPr>
        <w:jc w:val="both"/>
      </w:pPr>
      <w:r w:rsidRPr="00745715">
        <w:t>Each country is implemented as a small declarative descriptor (sources/&lt;country&gt;.yaml) plus a compact parser. A shared core pipeline handles discovery, download, extraction, the identity/provenance columns, schema validation and CSV/XLSX output, so a new country is usually just a descriptor and a parser. GDP lives in its own indicator pipeline (indicators/gdp/) alongside a matching CPI pipeline, both sharing one indicator-agnostic core.</w:t>
      </w:r>
    </w:p>
    <w:p w14:paraId="4EC21E48" w14:textId="77777777" w:rsidR="00CC16B7" w:rsidRPr="00745715" w:rsidRDefault="00000000" w:rsidP="00A91131">
      <w:pPr>
        <w:jc w:val="both"/>
      </w:pPr>
      <w:r w:rsidRPr="00745715">
        <w:t>The GDP schema is a 20-column long format keyed by approach, category, series code, geography, period, frequency, price basis, seasonal adjustment and measure. This single shape holds a quarterly constant-price value-added figure, an annual expenditure share and a per-capita level side by side, which is what makes cross-country analysis tractable.</w:t>
      </w:r>
    </w:p>
    <w:p w14:paraId="0810983C" w14:textId="77777777" w:rsidR="00CC16B7" w:rsidRPr="00745715" w:rsidRDefault="00000000" w:rsidP="00A91131">
      <w:pPr>
        <w:jc w:val="both"/>
      </w:pPr>
      <w:r w:rsidRPr="00745715">
        <w:t>Because a growing share of NSO sites are single-page applications or content-management systems that hide the file behind an API, the collector is tiered: a statistical API where one exists, then a structured workbook, then PDF table extraction as a last resort. An offline companion (scrape_local.py --indicator gdp) runs the same extraction on already-downloaded files.</w:t>
      </w:r>
    </w:p>
    <w:p w14:paraId="7FACF4BC" w14:textId="77777777" w:rsidR="00CC16B7" w:rsidRPr="00745715" w:rsidRDefault="00000000">
      <w:pPr>
        <w:pStyle w:val="Heading1"/>
        <w:rPr>
          <w:color w:val="auto"/>
        </w:rPr>
      </w:pPr>
      <w:r w:rsidRPr="00745715">
        <w:rPr>
          <w:color w:val="auto"/>
        </w:rPr>
        <w:t>3. Work Done</w:t>
      </w:r>
    </w:p>
    <w:p w14:paraId="2935C051" w14:textId="77777777" w:rsidR="00CC16B7" w:rsidRPr="00745715" w:rsidRDefault="00000000" w:rsidP="00A91131">
      <w:pPr>
        <w:jc w:val="both"/>
      </w:pPr>
      <w:r w:rsidRPr="00745715">
        <w:t>The 38 completed countries span all African sub-regions and all three source tiers. The table below lists each country's source of record, the approaches captured, and the coverage.</w:t>
      </w:r>
    </w:p>
    <w:p w14:paraId="0E1FAC2F" w14:textId="77777777" w:rsidR="00CC16B7" w:rsidRPr="00745715" w:rsidRDefault="00000000" w:rsidP="00A91131">
      <w:pPr>
        <w:jc w:val="both"/>
      </w:pPr>
      <w:r w:rsidRPr="00745715">
        <w:t>Notable results include South Africa's full set from 1993 across all four approaches (about 67,000 rows), Rwanda (24k) and Ghana via its Tier-1 PxWeb API (21k); the recovery of Egypt, Ethiopia and Tanzania; and faithful quarterly extraction from a dozen francophone PDF national-accounts notes that ship no data file.</w:t>
      </w:r>
    </w:p>
    <w:tbl>
      <w:tblPr>
        <w:tblStyle w:val="LightGrid-Accent1"/>
        <w:tblW w:w="0" w:type="auto"/>
        <w:tblLook w:val="04A0" w:firstRow="1" w:lastRow="0" w:firstColumn="1" w:lastColumn="0" w:noHBand="0" w:noVBand="1"/>
      </w:tblPr>
      <w:tblGrid>
        <w:gridCol w:w="1728"/>
        <w:gridCol w:w="1728"/>
        <w:gridCol w:w="1728"/>
        <w:gridCol w:w="1728"/>
        <w:gridCol w:w="1728"/>
      </w:tblGrid>
      <w:tr w:rsidR="00CC16B7" w:rsidRPr="00745715" w14:paraId="3FD8F0E0" w14:textId="77777777" w:rsidTr="00CC16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01D48DC" w14:textId="77777777" w:rsidR="00CC16B7" w:rsidRPr="00745715" w:rsidRDefault="00000000">
            <w:r w:rsidRPr="00745715">
              <w:rPr>
                <w:sz w:val="18"/>
              </w:rPr>
              <w:t>Country</w:t>
            </w:r>
          </w:p>
        </w:tc>
        <w:tc>
          <w:tcPr>
            <w:tcW w:w="1728" w:type="dxa"/>
          </w:tcPr>
          <w:p w14:paraId="2E810C32" w14:textId="77777777" w:rsidR="00CC16B7" w:rsidRPr="00745715" w:rsidRDefault="00000000">
            <w:pPr>
              <w:cnfStyle w:val="100000000000" w:firstRow="1" w:lastRow="0" w:firstColumn="0" w:lastColumn="0" w:oddVBand="0" w:evenVBand="0" w:oddHBand="0" w:evenHBand="0" w:firstRowFirstColumn="0" w:firstRowLastColumn="0" w:lastRowFirstColumn="0" w:lastRowLastColumn="0"/>
            </w:pPr>
            <w:r w:rsidRPr="00745715">
              <w:rPr>
                <w:sz w:val="18"/>
              </w:rPr>
              <w:t>Region / bloc</w:t>
            </w:r>
          </w:p>
        </w:tc>
        <w:tc>
          <w:tcPr>
            <w:tcW w:w="1728" w:type="dxa"/>
          </w:tcPr>
          <w:p w14:paraId="27BD9FC6" w14:textId="77777777" w:rsidR="00CC16B7" w:rsidRPr="00745715" w:rsidRDefault="00000000">
            <w:pPr>
              <w:cnfStyle w:val="100000000000" w:firstRow="1" w:lastRow="0" w:firstColumn="0" w:lastColumn="0" w:oddVBand="0" w:evenVBand="0" w:oddHBand="0" w:evenHBand="0" w:firstRowFirstColumn="0" w:firstRowLastColumn="0" w:lastRowFirstColumn="0" w:lastRowLastColumn="0"/>
            </w:pPr>
            <w:r w:rsidRPr="00745715">
              <w:rPr>
                <w:sz w:val="18"/>
              </w:rPr>
              <w:t>Source of record</w:t>
            </w:r>
          </w:p>
        </w:tc>
        <w:tc>
          <w:tcPr>
            <w:tcW w:w="1728" w:type="dxa"/>
          </w:tcPr>
          <w:p w14:paraId="30A73EF4" w14:textId="77777777" w:rsidR="00CC16B7" w:rsidRPr="00745715" w:rsidRDefault="00000000">
            <w:pPr>
              <w:cnfStyle w:val="100000000000" w:firstRow="1" w:lastRow="0" w:firstColumn="0" w:lastColumn="0" w:oddVBand="0" w:evenVBand="0" w:oddHBand="0" w:evenHBand="0" w:firstRowFirstColumn="0" w:firstRowLastColumn="0" w:lastRowFirstColumn="0" w:lastRowLastColumn="0"/>
            </w:pPr>
            <w:r w:rsidRPr="00745715">
              <w:rPr>
                <w:sz w:val="18"/>
              </w:rPr>
              <w:t>Approaches / depth</w:t>
            </w:r>
          </w:p>
        </w:tc>
        <w:tc>
          <w:tcPr>
            <w:tcW w:w="1728" w:type="dxa"/>
          </w:tcPr>
          <w:p w14:paraId="1B26F02F" w14:textId="77777777" w:rsidR="00CC16B7" w:rsidRPr="00745715" w:rsidRDefault="00000000">
            <w:pPr>
              <w:cnfStyle w:val="100000000000" w:firstRow="1" w:lastRow="0" w:firstColumn="0" w:lastColumn="0" w:oddVBand="0" w:evenVBand="0" w:oddHBand="0" w:evenHBand="0" w:firstRowFirstColumn="0" w:firstRowLastColumn="0" w:lastRowFirstColumn="0" w:lastRowLastColumn="0"/>
            </w:pPr>
            <w:r w:rsidRPr="00745715">
              <w:rPr>
                <w:sz w:val="18"/>
              </w:rPr>
              <w:t>Coverage (rows / range)</w:t>
            </w:r>
          </w:p>
        </w:tc>
      </w:tr>
      <w:tr w:rsidR="00CC16B7" w:rsidRPr="00745715" w14:paraId="44AE7213" w14:textId="77777777" w:rsidTr="00CC16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09D84E4" w14:textId="77777777" w:rsidR="00CC16B7" w:rsidRPr="00745715" w:rsidRDefault="00000000">
            <w:r w:rsidRPr="00745715">
              <w:rPr>
                <w:sz w:val="18"/>
              </w:rPr>
              <w:t>Algeria</w:t>
            </w:r>
          </w:p>
        </w:tc>
        <w:tc>
          <w:tcPr>
            <w:tcW w:w="1728" w:type="dxa"/>
          </w:tcPr>
          <w:p w14:paraId="35FFC531"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North Africa</w:t>
            </w:r>
          </w:p>
        </w:tc>
        <w:tc>
          <w:tcPr>
            <w:tcW w:w="1728" w:type="dxa"/>
          </w:tcPr>
          <w:p w14:paraId="303CC2A4"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NSO (ONS)</w:t>
            </w:r>
          </w:p>
        </w:tc>
        <w:tc>
          <w:tcPr>
            <w:tcW w:w="1728" w:type="dxa"/>
          </w:tcPr>
          <w:p w14:paraId="2603EAB7"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all approaches</w:t>
            </w:r>
          </w:p>
        </w:tc>
        <w:tc>
          <w:tcPr>
            <w:tcW w:w="1728" w:type="dxa"/>
          </w:tcPr>
          <w:p w14:paraId="7F503FD9"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40 / 2021-2024</w:t>
            </w:r>
          </w:p>
        </w:tc>
      </w:tr>
      <w:tr w:rsidR="00CC16B7" w:rsidRPr="00745715" w14:paraId="035258BB" w14:textId="77777777" w:rsidTr="00CC16B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35B21AF" w14:textId="77777777" w:rsidR="00CC16B7" w:rsidRPr="00745715" w:rsidRDefault="00000000">
            <w:r w:rsidRPr="00745715">
              <w:rPr>
                <w:sz w:val="18"/>
              </w:rPr>
              <w:t>Botswana</w:t>
            </w:r>
          </w:p>
        </w:tc>
        <w:tc>
          <w:tcPr>
            <w:tcW w:w="1728" w:type="dxa"/>
          </w:tcPr>
          <w:p w14:paraId="0A282E2A"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Southern (SADC)</w:t>
            </w:r>
          </w:p>
        </w:tc>
        <w:tc>
          <w:tcPr>
            <w:tcW w:w="1728" w:type="dxa"/>
          </w:tcPr>
          <w:p w14:paraId="427FB0D6"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NSO (Statsbots)</w:t>
            </w:r>
          </w:p>
        </w:tc>
        <w:tc>
          <w:tcPr>
            <w:tcW w:w="1728" w:type="dxa"/>
          </w:tcPr>
          <w:p w14:paraId="37AFE8B2"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production + expenditure</w:t>
            </w:r>
          </w:p>
        </w:tc>
        <w:tc>
          <w:tcPr>
            <w:tcW w:w="1728" w:type="dxa"/>
          </w:tcPr>
          <w:p w14:paraId="727EBE2A"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6,627 / 2013-2026-Q1</w:t>
            </w:r>
          </w:p>
        </w:tc>
      </w:tr>
      <w:tr w:rsidR="00CC16B7" w:rsidRPr="00745715" w14:paraId="101B1D54" w14:textId="77777777" w:rsidTr="00CC16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922C100" w14:textId="77777777" w:rsidR="00CC16B7" w:rsidRPr="00745715" w:rsidRDefault="00000000">
            <w:r w:rsidRPr="00745715">
              <w:rPr>
                <w:sz w:val="18"/>
              </w:rPr>
              <w:t>Burkina Faso</w:t>
            </w:r>
          </w:p>
        </w:tc>
        <w:tc>
          <w:tcPr>
            <w:tcW w:w="1728" w:type="dxa"/>
          </w:tcPr>
          <w:p w14:paraId="1552BFEC"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West Africa (WAEMU)</w:t>
            </w:r>
          </w:p>
        </w:tc>
        <w:tc>
          <w:tcPr>
            <w:tcW w:w="1728" w:type="dxa"/>
          </w:tcPr>
          <w:p w14:paraId="22997D92"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NSO (INSD)</w:t>
            </w:r>
          </w:p>
        </w:tc>
        <w:tc>
          <w:tcPr>
            <w:tcW w:w="1728" w:type="dxa"/>
          </w:tcPr>
          <w:p w14:paraId="75730125"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production</w:t>
            </w:r>
          </w:p>
        </w:tc>
        <w:tc>
          <w:tcPr>
            <w:tcW w:w="1728" w:type="dxa"/>
          </w:tcPr>
          <w:p w14:paraId="57FFEC5A"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11,859 / 2015-2025-Q4</w:t>
            </w:r>
          </w:p>
        </w:tc>
      </w:tr>
      <w:tr w:rsidR="00CC16B7" w:rsidRPr="00745715" w14:paraId="4B645A48" w14:textId="77777777" w:rsidTr="00CC16B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B40D0D1" w14:textId="77777777" w:rsidR="00CC16B7" w:rsidRPr="00745715" w:rsidRDefault="00000000">
            <w:r w:rsidRPr="00745715">
              <w:rPr>
                <w:sz w:val="18"/>
              </w:rPr>
              <w:t>Burundi</w:t>
            </w:r>
          </w:p>
        </w:tc>
        <w:tc>
          <w:tcPr>
            <w:tcW w:w="1728" w:type="dxa"/>
          </w:tcPr>
          <w:p w14:paraId="0097CFB3"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East Africa (EAC)</w:t>
            </w:r>
          </w:p>
        </w:tc>
        <w:tc>
          <w:tcPr>
            <w:tcW w:w="1728" w:type="dxa"/>
          </w:tcPr>
          <w:p w14:paraId="5B07BD8C"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NSO (INSBU)</w:t>
            </w:r>
          </w:p>
        </w:tc>
        <w:tc>
          <w:tcPr>
            <w:tcW w:w="1728" w:type="dxa"/>
          </w:tcPr>
          <w:p w14:paraId="52FF948D"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rates/shares (levels deferred)</w:t>
            </w:r>
          </w:p>
        </w:tc>
        <w:tc>
          <w:tcPr>
            <w:tcW w:w="1728" w:type="dxa"/>
          </w:tcPr>
          <w:p w14:paraId="31F2D1B8"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336 / 2024-Q2-2026-Q1</w:t>
            </w:r>
          </w:p>
        </w:tc>
      </w:tr>
      <w:tr w:rsidR="00CC16B7" w:rsidRPr="00745715" w14:paraId="7611DB70" w14:textId="77777777" w:rsidTr="00CC16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3E85F36" w14:textId="77777777" w:rsidR="00CC16B7" w:rsidRPr="00745715" w:rsidRDefault="00000000">
            <w:r w:rsidRPr="00745715">
              <w:rPr>
                <w:sz w:val="18"/>
              </w:rPr>
              <w:t>Cameroon</w:t>
            </w:r>
          </w:p>
        </w:tc>
        <w:tc>
          <w:tcPr>
            <w:tcW w:w="1728" w:type="dxa"/>
          </w:tcPr>
          <w:p w14:paraId="64997966"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Central Africa (CEMAC)</w:t>
            </w:r>
          </w:p>
        </w:tc>
        <w:tc>
          <w:tcPr>
            <w:tcW w:w="1728" w:type="dxa"/>
          </w:tcPr>
          <w:p w14:paraId="6ED335A3"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NSO (INS)</w:t>
            </w:r>
          </w:p>
        </w:tc>
        <w:tc>
          <w:tcPr>
            <w:tcW w:w="1728" w:type="dxa"/>
          </w:tcPr>
          <w:p w14:paraId="37BDAA86"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production + expenditure</w:t>
            </w:r>
          </w:p>
        </w:tc>
        <w:tc>
          <w:tcPr>
            <w:tcW w:w="1728" w:type="dxa"/>
          </w:tcPr>
          <w:p w14:paraId="02439759"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510 / 2024-Q3-2025-Q4</w:t>
            </w:r>
          </w:p>
        </w:tc>
      </w:tr>
      <w:tr w:rsidR="00CC16B7" w:rsidRPr="00745715" w14:paraId="6AC6036F" w14:textId="77777777" w:rsidTr="00CC16B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61C5B0B" w14:textId="77777777" w:rsidR="00CC16B7" w:rsidRPr="00745715" w:rsidRDefault="00000000">
            <w:r w:rsidRPr="00745715">
              <w:rPr>
                <w:sz w:val="18"/>
              </w:rPr>
              <w:t>Chad</w:t>
            </w:r>
          </w:p>
        </w:tc>
        <w:tc>
          <w:tcPr>
            <w:tcW w:w="1728" w:type="dxa"/>
          </w:tcPr>
          <w:p w14:paraId="28DD6913"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Central Africa (CEMAC)</w:t>
            </w:r>
          </w:p>
        </w:tc>
        <w:tc>
          <w:tcPr>
            <w:tcW w:w="1728" w:type="dxa"/>
          </w:tcPr>
          <w:p w14:paraId="5114BA98"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NSO (INSEED)</w:t>
            </w:r>
          </w:p>
        </w:tc>
        <w:tc>
          <w:tcPr>
            <w:tcW w:w="1728" w:type="dxa"/>
          </w:tcPr>
          <w:p w14:paraId="23473801"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production</w:t>
            </w:r>
          </w:p>
        </w:tc>
        <w:tc>
          <w:tcPr>
            <w:tcW w:w="1728" w:type="dxa"/>
          </w:tcPr>
          <w:p w14:paraId="7E3C4F95"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696 / 2024-Q2-2026-Q1</w:t>
            </w:r>
          </w:p>
        </w:tc>
      </w:tr>
      <w:tr w:rsidR="00CC16B7" w:rsidRPr="00745715" w14:paraId="591AC1A9" w14:textId="77777777" w:rsidTr="00CC16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97EA05A" w14:textId="77777777" w:rsidR="00CC16B7" w:rsidRPr="00745715" w:rsidRDefault="00000000">
            <w:r w:rsidRPr="00745715">
              <w:rPr>
                <w:sz w:val="18"/>
              </w:rPr>
              <w:t>Comoros</w:t>
            </w:r>
          </w:p>
        </w:tc>
        <w:tc>
          <w:tcPr>
            <w:tcW w:w="1728" w:type="dxa"/>
          </w:tcPr>
          <w:p w14:paraId="19DA6D3F"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Southern/Islands</w:t>
            </w:r>
          </w:p>
        </w:tc>
        <w:tc>
          <w:tcPr>
            <w:tcW w:w="1728" w:type="dxa"/>
          </w:tcPr>
          <w:p w14:paraId="6B9DC77A"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NSO (INSEED)</w:t>
            </w:r>
          </w:p>
        </w:tc>
        <w:tc>
          <w:tcPr>
            <w:tcW w:w="1728" w:type="dxa"/>
          </w:tcPr>
          <w:p w14:paraId="1EFA7900"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rates/shares (levels deferred)</w:t>
            </w:r>
          </w:p>
        </w:tc>
        <w:tc>
          <w:tcPr>
            <w:tcW w:w="1728" w:type="dxa"/>
          </w:tcPr>
          <w:p w14:paraId="0A00BB36"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24 / 2021-2023</w:t>
            </w:r>
          </w:p>
        </w:tc>
      </w:tr>
      <w:tr w:rsidR="00CC16B7" w:rsidRPr="00745715" w14:paraId="7AE32497" w14:textId="77777777" w:rsidTr="00CC16B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2844F53" w14:textId="77777777" w:rsidR="00CC16B7" w:rsidRPr="00745715" w:rsidRDefault="00000000">
            <w:r w:rsidRPr="00745715">
              <w:rPr>
                <w:sz w:val="18"/>
              </w:rPr>
              <w:t>Cote d'Ivoire</w:t>
            </w:r>
          </w:p>
        </w:tc>
        <w:tc>
          <w:tcPr>
            <w:tcW w:w="1728" w:type="dxa"/>
          </w:tcPr>
          <w:p w14:paraId="58E428AC"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West Africa (WAEMU)</w:t>
            </w:r>
          </w:p>
        </w:tc>
        <w:tc>
          <w:tcPr>
            <w:tcW w:w="1728" w:type="dxa"/>
          </w:tcPr>
          <w:p w14:paraId="43F942B3"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NSO (ANStat)</w:t>
            </w:r>
          </w:p>
        </w:tc>
        <w:tc>
          <w:tcPr>
            <w:tcW w:w="1728" w:type="dxa"/>
          </w:tcPr>
          <w:p w14:paraId="4C809C4D"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production</w:t>
            </w:r>
          </w:p>
        </w:tc>
        <w:tc>
          <w:tcPr>
            <w:tcW w:w="1728" w:type="dxa"/>
          </w:tcPr>
          <w:p w14:paraId="7CF9168D"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432 / 2024-2025-Q4</w:t>
            </w:r>
          </w:p>
        </w:tc>
      </w:tr>
      <w:tr w:rsidR="00CC16B7" w:rsidRPr="00745715" w14:paraId="1BAF9C1F" w14:textId="77777777" w:rsidTr="00CC16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6FFC158" w14:textId="77777777" w:rsidR="00CC16B7" w:rsidRPr="00745715" w:rsidRDefault="00000000">
            <w:r w:rsidRPr="00745715">
              <w:rPr>
                <w:sz w:val="18"/>
              </w:rPr>
              <w:t>DR Congo</w:t>
            </w:r>
          </w:p>
        </w:tc>
        <w:tc>
          <w:tcPr>
            <w:tcW w:w="1728" w:type="dxa"/>
          </w:tcPr>
          <w:p w14:paraId="4CA93CFC"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Central Africa (CEMAC)</w:t>
            </w:r>
          </w:p>
        </w:tc>
        <w:tc>
          <w:tcPr>
            <w:tcW w:w="1728" w:type="dxa"/>
          </w:tcPr>
          <w:p w14:paraId="13957EAB"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Central bank (BCC)</w:t>
            </w:r>
          </w:p>
        </w:tc>
        <w:tc>
          <w:tcPr>
            <w:tcW w:w="1728" w:type="dxa"/>
          </w:tcPr>
          <w:p w14:paraId="692927E8"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aggregate series</w:t>
            </w:r>
          </w:p>
        </w:tc>
        <w:tc>
          <w:tcPr>
            <w:tcW w:w="1728" w:type="dxa"/>
          </w:tcPr>
          <w:p w14:paraId="6AECDB8D"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194 / 1959-2020</w:t>
            </w:r>
          </w:p>
        </w:tc>
      </w:tr>
      <w:tr w:rsidR="00CC16B7" w:rsidRPr="00745715" w14:paraId="58FD6908" w14:textId="77777777" w:rsidTr="00CC16B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B051A51" w14:textId="77777777" w:rsidR="00CC16B7" w:rsidRPr="00745715" w:rsidRDefault="00000000">
            <w:r w:rsidRPr="00745715">
              <w:rPr>
                <w:sz w:val="18"/>
              </w:rPr>
              <w:t>Egypt</w:t>
            </w:r>
          </w:p>
        </w:tc>
        <w:tc>
          <w:tcPr>
            <w:tcW w:w="1728" w:type="dxa"/>
          </w:tcPr>
          <w:p w14:paraId="4DCF7316"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North Africa</w:t>
            </w:r>
          </w:p>
        </w:tc>
        <w:tc>
          <w:tcPr>
            <w:tcW w:w="1728" w:type="dxa"/>
          </w:tcPr>
          <w:p w14:paraId="2A7EEEC8"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Central bank (CBE)</w:t>
            </w:r>
          </w:p>
        </w:tc>
        <w:tc>
          <w:tcPr>
            <w:tcW w:w="1728" w:type="dxa"/>
          </w:tcPr>
          <w:p w14:paraId="629B35B0"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production + expenditure</w:t>
            </w:r>
          </w:p>
        </w:tc>
        <w:tc>
          <w:tcPr>
            <w:tcW w:w="1728" w:type="dxa"/>
          </w:tcPr>
          <w:p w14:paraId="77678244"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5,350 / 2001-Q3-2022-Q3</w:t>
            </w:r>
          </w:p>
        </w:tc>
      </w:tr>
      <w:tr w:rsidR="00CC16B7" w:rsidRPr="00745715" w14:paraId="39BCBADB" w14:textId="77777777" w:rsidTr="00CC16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CB33B57" w14:textId="77777777" w:rsidR="00CC16B7" w:rsidRPr="00745715" w:rsidRDefault="00000000">
            <w:r w:rsidRPr="00745715">
              <w:rPr>
                <w:sz w:val="18"/>
              </w:rPr>
              <w:lastRenderedPageBreak/>
              <w:t>Ethiopia</w:t>
            </w:r>
          </w:p>
        </w:tc>
        <w:tc>
          <w:tcPr>
            <w:tcW w:w="1728" w:type="dxa"/>
          </w:tcPr>
          <w:p w14:paraId="52F82D81"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Horn of Africa</w:t>
            </w:r>
          </w:p>
        </w:tc>
        <w:tc>
          <w:tcPr>
            <w:tcW w:w="1728" w:type="dxa"/>
          </w:tcPr>
          <w:p w14:paraId="15F690D9"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Central bank (NBE) / MoPD</w:t>
            </w:r>
          </w:p>
        </w:tc>
        <w:tc>
          <w:tcPr>
            <w:tcW w:w="1728" w:type="dxa"/>
          </w:tcPr>
          <w:p w14:paraId="2F1F8649"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3 sectors + growth/share</w:t>
            </w:r>
          </w:p>
        </w:tc>
        <w:tc>
          <w:tcPr>
            <w:tcW w:w="1728" w:type="dxa"/>
          </w:tcPr>
          <w:p w14:paraId="676F73DC"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80 / 2017-2024</w:t>
            </w:r>
          </w:p>
        </w:tc>
      </w:tr>
      <w:tr w:rsidR="00CC16B7" w:rsidRPr="00745715" w14:paraId="0E8CE992" w14:textId="77777777" w:rsidTr="00CC16B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85927AC" w14:textId="77777777" w:rsidR="00CC16B7" w:rsidRPr="00745715" w:rsidRDefault="00000000">
            <w:r w:rsidRPr="00745715">
              <w:rPr>
                <w:sz w:val="18"/>
              </w:rPr>
              <w:t>Gambia</w:t>
            </w:r>
          </w:p>
        </w:tc>
        <w:tc>
          <w:tcPr>
            <w:tcW w:w="1728" w:type="dxa"/>
          </w:tcPr>
          <w:p w14:paraId="2F53A93B"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West Africa</w:t>
            </w:r>
          </w:p>
        </w:tc>
        <w:tc>
          <w:tcPr>
            <w:tcW w:w="1728" w:type="dxa"/>
          </w:tcPr>
          <w:p w14:paraId="37901BAB"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NSO (GBoS)</w:t>
            </w:r>
          </w:p>
        </w:tc>
        <w:tc>
          <w:tcPr>
            <w:tcW w:w="1728" w:type="dxa"/>
          </w:tcPr>
          <w:p w14:paraId="2E8243CB"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production + expenditure</w:t>
            </w:r>
          </w:p>
        </w:tc>
        <w:tc>
          <w:tcPr>
            <w:tcW w:w="1728" w:type="dxa"/>
          </w:tcPr>
          <w:p w14:paraId="566F7FF6"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4,359 / 2004-2024</w:t>
            </w:r>
          </w:p>
        </w:tc>
      </w:tr>
      <w:tr w:rsidR="00CC16B7" w:rsidRPr="00745715" w14:paraId="32064716" w14:textId="77777777" w:rsidTr="00CC16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EE93A6A" w14:textId="77777777" w:rsidR="00CC16B7" w:rsidRPr="00745715" w:rsidRDefault="00000000">
            <w:r w:rsidRPr="00745715">
              <w:rPr>
                <w:sz w:val="18"/>
              </w:rPr>
              <w:t>Ghana</w:t>
            </w:r>
          </w:p>
        </w:tc>
        <w:tc>
          <w:tcPr>
            <w:tcW w:w="1728" w:type="dxa"/>
          </w:tcPr>
          <w:p w14:paraId="6472CD12"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West Africa</w:t>
            </w:r>
          </w:p>
        </w:tc>
        <w:tc>
          <w:tcPr>
            <w:tcW w:w="1728" w:type="dxa"/>
          </w:tcPr>
          <w:p w14:paraId="23322034"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NSO (GSS PxWeb)</w:t>
            </w:r>
          </w:p>
        </w:tc>
        <w:tc>
          <w:tcPr>
            <w:tcW w:w="1728" w:type="dxa"/>
          </w:tcPr>
          <w:p w14:paraId="550A3D9C"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production + expenditure</w:t>
            </w:r>
          </w:p>
        </w:tc>
        <w:tc>
          <w:tcPr>
            <w:tcW w:w="1728" w:type="dxa"/>
          </w:tcPr>
          <w:p w14:paraId="04EA77E5"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21,418 / 2006-Q1-2026-Q1</w:t>
            </w:r>
          </w:p>
        </w:tc>
      </w:tr>
      <w:tr w:rsidR="00CC16B7" w:rsidRPr="00745715" w14:paraId="130D3EFB" w14:textId="77777777" w:rsidTr="00CC16B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5E1E7FE" w14:textId="77777777" w:rsidR="00CC16B7" w:rsidRPr="00745715" w:rsidRDefault="00000000">
            <w:r w:rsidRPr="00745715">
              <w:rPr>
                <w:sz w:val="18"/>
              </w:rPr>
              <w:t>Guinea</w:t>
            </w:r>
          </w:p>
        </w:tc>
        <w:tc>
          <w:tcPr>
            <w:tcW w:w="1728" w:type="dxa"/>
          </w:tcPr>
          <w:p w14:paraId="368DBC50"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West Africa</w:t>
            </w:r>
          </w:p>
        </w:tc>
        <w:tc>
          <w:tcPr>
            <w:tcW w:w="1728" w:type="dxa"/>
          </w:tcPr>
          <w:p w14:paraId="767E1603"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NSO (INS)</w:t>
            </w:r>
          </w:p>
        </w:tc>
        <w:tc>
          <w:tcPr>
            <w:tcW w:w="1728" w:type="dxa"/>
          </w:tcPr>
          <w:p w14:paraId="5E1F5FD5"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production</w:t>
            </w:r>
          </w:p>
        </w:tc>
        <w:tc>
          <w:tcPr>
            <w:tcW w:w="1728" w:type="dxa"/>
          </w:tcPr>
          <w:p w14:paraId="74AC5A33"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806 / 2022-Q4-2025-Q4</w:t>
            </w:r>
          </w:p>
        </w:tc>
      </w:tr>
      <w:tr w:rsidR="00CC16B7" w:rsidRPr="00745715" w14:paraId="0EB90FA8" w14:textId="77777777" w:rsidTr="00CC16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E35DEC0" w14:textId="77777777" w:rsidR="00CC16B7" w:rsidRPr="00745715" w:rsidRDefault="00000000">
            <w:r w:rsidRPr="00745715">
              <w:rPr>
                <w:sz w:val="18"/>
              </w:rPr>
              <w:t>Kenya</w:t>
            </w:r>
          </w:p>
        </w:tc>
        <w:tc>
          <w:tcPr>
            <w:tcW w:w="1728" w:type="dxa"/>
          </w:tcPr>
          <w:p w14:paraId="73AF5519"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East Africa (EAC)</w:t>
            </w:r>
          </w:p>
        </w:tc>
        <w:tc>
          <w:tcPr>
            <w:tcW w:w="1728" w:type="dxa"/>
          </w:tcPr>
          <w:p w14:paraId="286088E9"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NSO (KNBS)</w:t>
            </w:r>
          </w:p>
        </w:tc>
        <w:tc>
          <w:tcPr>
            <w:tcW w:w="1728" w:type="dxa"/>
          </w:tcPr>
          <w:p w14:paraId="1A710A9E"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production</w:t>
            </w:r>
          </w:p>
        </w:tc>
        <w:tc>
          <w:tcPr>
            <w:tcW w:w="1728" w:type="dxa"/>
          </w:tcPr>
          <w:p w14:paraId="7DB11D2C"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1,323 / 2021-Q1-2026-Q1</w:t>
            </w:r>
          </w:p>
        </w:tc>
      </w:tr>
      <w:tr w:rsidR="00CC16B7" w:rsidRPr="00745715" w14:paraId="3A834E96" w14:textId="77777777" w:rsidTr="00CC16B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C9A5E72" w14:textId="77777777" w:rsidR="00CC16B7" w:rsidRPr="00745715" w:rsidRDefault="00000000">
            <w:r w:rsidRPr="00745715">
              <w:rPr>
                <w:sz w:val="18"/>
              </w:rPr>
              <w:t>Liberia</w:t>
            </w:r>
          </w:p>
        </w:tc>
        <w:tc>
          <w:tcPr>
            <w:tcW w:w="1728" w:type="dxa"/>
          </w:tcPr>
          <w:p w14:paraId="79262103"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West Africa</w:t>
            </w:r>
          </w:p>
        </w:tc>
        <w:tc>
          <w:tcPr>
            <w:tcW w:w="1728" w:type="dxa"/>
          </w:tcPr>
          <w:p w14:paraId="46CD7BFB"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NSO (LISGIS)</w:t>
            </w:r>
          </w:p>
        </w:tc>
        <w:tc>
          <w:tcPr>
            <w:tcW w:w="1728" w:type="dxa"/>
          </w:tcPr>
          <w:p w14:paraId="541A2AD1"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production + expenditure</w:t>
            </w:r>
          </w:p>
        </w:tc>
        <w:tc>
          <w:tcPr>
            <w:tcW w:w="1728" w:type="dxa"/>
          </w:tcPr>
          <w:p w14:paraId="0AE97D94"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2,039 / 2016-2024</w:t>
            </w:r>
          </w:p>
        </w:tc>
      </w:tr>
      <w:tr w:rsidR="00CC16B7" w:rsidRPr="00745715" w14:paraId="6BE13142" w14:textId="77777777" w:rsidTr="00CC16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A6AB6B1" w14:textId="77777777" w:rsidR="00CC16B7" w:rsidRPr="00745715" w:rsidRDefault="00000000">
            <w:r w:rsidRPr="00745715">
              <w:rPr>
                <w:sz w:val="18"/>
              </w:rPr>
              <w:t>Libya</w:t>
            </w:r>
          </w:p>
        </w:tc>
        <w:tc>
          <w:tcPr>
            <w:tcW w:w="1728" w:type="dxa"/>
          </w:tcPr>
          <w:p w14:paraId="4AEF9B36"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North Africa</w:t>
            </w:r>
          </w:p>
        </w:tc>
        <w:tc>
          <w:tcPr>
            <w:tcW w:w="1728" w:type="dxa"/>
          </w:tcPr>
          <w:p w14:paraId="65224A92"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Central bank (CBL)</w:t>
            </w:r>
          </w:p>
        </w:tc>
        <w:tc>
          <w:tcPr>
            <w:tcW w:w="1728" w:type="dxa"/>
          </w:tcPr>
          <w:p w14:paraId="6F93A8B7"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production</w:t>
            </w:r>
          </w:p>
        </w:tc>
        <w:tc>
          <w:tcPr>
            <w:tcW w:w="1728" w:type="dxa"/>
          </w:tcPr>
          <w:p w14:paraId="0EBC60FB"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504 / 2013-2019</w:t>
            </w:r>
          </w:p>
        </w:tc>
      </w:tr>
      <w:tr w:rsidR="00CC16B7" w:rsidRPr="00745715" w14:paraId="060ED43A" w14:textId="77777777" w:rsidTr="00CC16B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92B9408" w14:textId="77777777" w:rsidR="00CC16B7" w:rsidRPr="00745715" w:rsidRDefault="00000000">
            <w:r w:rsidRPr="00745715">
              <w:rPr>
                <w:sz w:val="18"/>
              </w:rPr>
              <w:t>Madagascar</w:t>
            </w:r>
          </w:p>
        </w:tc>
        <w:tc>
          <w:tcPr>
            <w:tcW w:w="1728" w:type="dxa"/>
          </w:tcPr>
          <w:p w14:paraId="57DAD5D7"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Southern (SADC)/Islands</w:t>
            </w:r>
          </w:p>
        </w:tc>
        <w:tc>
          <w:tcPr>
            <w:tcW w:w="1728" w:type="dxa"/>
          </w:tcPr>
          <w:p w14:paraId="014A7845"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NSO (INSTAT)</w:t>
            </w:r>
          </w:p>
        </w:tc>
        <w:tc>
          <w:tcPr>
            <w:tcW w:w="1728" w:type="dxa"/>
          </w:tcPr>
          <w:p w14:paraId="20F49668"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production</w:t>
            </w:r>
          </w:p>
        </w:tc>
        <w:tc>
          <w:tcPr>
            <w:tcW w:w="1728" w:type="dxa"/>
          </w:tcPr>
          <w:p w14:paraId="623AD51E"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1,184 / 2007-2024</w:t>
            </w:r>
          </w:p>
        </w:tc>
      </w:tr>
      <w:tr w:rsidR="00CC16B7" w:rsidRPr="00745715" w14:paraId="2649FF57" w14:textId="77777777" w:rsidTr="00CC16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1F07BA8" w14:textId="77777777" w:rsidR="00CC16B7" w:rsidRPr="00745715" w:rsidRDefault="00000000">
            <w:r w:rsidRPr="00745715">
              <w:rPr>
                <w:sz w:val="18"/>
              </w:rPr>
              <w:t>Malawi</w:t>
            </w:r>
          </w:p>
        </w:tc>
        <w:tc>
          <w:tcPr>
            <w:tcW w:w="1728" w:type="dxa"/>
          </w:tcPr>
          <w:p w14:paraId="01C4938F"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Southern (SADC)</w:t>
            </w:r>
          </w:p>
        </w:tc>
        <w:tc>
          <w:tcPr>
            <w:tcW w:w="1728" w:type="dxa"/>
          </w:tcPr>
          <w:p w14:paraId="6D5D78EA"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NSO (NSO)</w:t>
            </w:r>
          </w:p>
        </w:tc>
        <w:tc>
          <w:tcPr>
            <w:tcW w:w="1728" w:type="dxa"/>
          </w:tcPr>
          <w:p w14:paraId="35F4A10A"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expenditure</w:t>
            </w:r>
          </w:p>
        </w:tc>
        <w:tc>
          <w:tcPr>
            <w:tcW w:w="1728" w:type="dxa"/>
          </w:tcPr>
          <w:p w14:paraId="04D2CE89"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192 / 2017-2024</w:t>
            </w:r>
          </w:p>
        </w:tc>
      </w:tr>
      <w:tr w:rsidR="00CC16B7" w:rsidRPr="00745715" w14:paraId="5F0622E3" w14:textId="77777777" w:rsidTr="00CC16B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FD56E77" w14:textId="77777777" w:rsidR="00CC16B7" w:rsidRPr="00745715" w:rsidRDefault="00000000">
            <w:r w:rsidRPr="00745715">
              <w:rPr>
                <w:sz w:val="18"/>
              </w:rPr>
              <w:t>Mali</w:t>
            </w:r>
          </w:p>
        </w:tc>
        <w:tc>
          <w:tcPr>
            <w:tcW w:w="1728" w:type="dxa"/>
          </w:tcPr>
          <w:p w14:paraId="39FBBE79"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West Africa (WAEMU)</w:t>
            </w:r>
          </w:p>
        </w:tc>
        <w:tc>
          <w:tcPr>
            <w:tcW w:w="1728" w:type="dxa"/>
          </w:tcPr>
          <w:p w14:paraId="09C6E986"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NSO (INSTAT)</w:t>
            </w:r>
          </w:p>
        </w:tc>
        <w:tc>
          <w:tcPr>
            <w:tcW w:w="1728" w:type="dxa"/>
          </w:tcPr>
          <w:p w14:paraId="2EF96AAF"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production + expenditure</w:t>
            </w:r>
          </w:p>
        </w:tc>
        <w:tc>
          <w:tcPr>
            <w:tcW w:w="1728" w:type="dxa"/>
          </w:tcPr>
          <w:p w14:paraId="317E8D79"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732 / 2024-Q1-2026-Q1</w:t>
            </w:r>
          </w:p>
        </w:tc>
      </w:tr>
      <w:tr w:rsidR="00CC16B7" w:rsidRPr="00745715" w14:paraId="0236F526" w14:textId="77777777" w:rsidTr="00CC16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97546B2" w14:textId="77777777" w:rsidR="00CC16B7" w:rsidRPr="00745715" w:rsidRDefault="00000000">
            <w:r w:rsidRPr="00745715">
              <w:rPr>
                <w:sz w:val="18"/>
              </w:rPr>
              <w:t>Mauritania</w:t>
            </w:r>
          </w:p>
        </w:tc>
        <w:tc>
          <w:tcPr>
            <w:tcW w:w="1728" w:type="dxa"/>
          </w:tcPr>
          <w:p w14:paraId="7325C12D"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North/West Africa</w:t>
            </w:r>
          </w:p>
        </w:tc>
        <w:tc>
          <w:tcPr>
            <w:tcW w:w="1728" w:type="dxa"/>
          </w:tcPr>
          <w:p w14:paraId="0A70C320"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NSO (ANSADE)</w:t>
            </w:r>
          </w:p>
        </w:tc>
        <w:tc>
          <w:tcPr>
            <w:tcW w:w="1728" w:type="dxa"/>
          </w:tcPr>
          <w:p w14:paraId="22FA6C22"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production + expenditure</w:t>
            </w:r>
          </w:p>
        </w:tc>
        <w:tc>
          <w:tcPr>
            <w:tcW w:w="1728" w:type="dxa"/>
          </w:tcPr>
          <w:p w14:paraId="7C130F18"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2,561 / 1998-2022</w:t>
            </w:r>
          </w:p>
        </w:tc>
      </w:tr>
      <w:tr w:rsidR="00CC16B7" w:rsidRPr="00745715" w14:paraId="72C5347E" w14:textId="77777777" w:rsidTr="00CC16B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16755CD" w14:textId="77777777" w:rsidR="00CC16B7" w:rsidRPr="00745715" w:rsidRDefault="00000000">
            <w:r w:rsidRPr="00745715">
              <w:rPr>
                <w:sz w:val="18"/>
              </w:rPr>
              <w:t>Mauritius</w:t>
            </w:r>
          </w:p>
        </w:tc>
        <w:tc>
          <w:tcPr>
            <w:tcW w:w="1728" w:type="dxa"/>
          </w:tcPr>
          <w:p w14:paraId="44534648"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Southern (SADC)/Islands</w:t>
            </w:r>
          </w:p>
        </w:tc>
        <w:tc>
          <w:tcPr>
            <w:tcW w:w="1728" w:type="dxa"/>
          </w:tcPr>
          <w:p w14:paraId="49BC1A76"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NSO (Stats Mauritius)</w:t>
            </w:r>
          </w:p>
        </w:tc>
        <w:tc>
          <w:tcPr>
            <w:tcW w:w="1728" w:type="dxa"/>
          </w:tcPr>
          <w:p w14:paraId="505006B2"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production + expenditure</w:t>
            </w:r>
          </w:p>
        </w:tc>
        <w:tc>
          <w:tcPr>
            <w:tcW w:w="1728" w:type="dxa"/>
          </w:tcPr>
          <w:p w14:paraId="291DAEBC"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16,550 / 2013-2026-Q1</w:t>
            </w:r>
          </w:p>
        </w:tc>
      </w:tr>
      <w:tr w:rsidR="00CC16B7" w:rsidRPr="00745715" w14:paraId="39DCC7E9" w14:textId="77777777" w:rsidTr="00CC16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27BA995" w14:textId="77777777" w:rsidR="00CC16B7" w:rsidRPr="00745715" w:rsidRDefault="00000000">
            <w:r w:rsidRPr="00745715">
              <w:rPr>
                <w:sz w:val="18"/>
              </w:rPr>
              <w:t>Morocco</w:t>
            </w:r>
          </w:p>
        </w:tc>
        <w:tc>
          <w:tcPr>
            <w:tcW w:w="1728" w:type="dxa"/>
          </w:tcPr>
          <w:p w14:paraId="2D256A82"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North Africa</w:t>
            </w:r>
          </w:p>
        </w:tc>
        <w:tc>
          <w:tcPr>
            <w:tcW w:w="1728" w:type="dxa"/>
          </w:tcPr>
          <w:p w14:paraId="0F73CB9B"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NSO (HCP)</w:t>
            </w:r>
          </w:p>
        </w:tc>
        <w:tc>
          <w:tcPr>
            <w:tcW w:w="1728" w:type="dxa"/>
          </w:tcPr>
          <w:p w14:paraId="6856ACA2"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production</w:t>
            </w:r>
          </w:p>
        </w:tc>
        <w:tc>
          <w:tcPr>
            <w:tcW w:w="1728" w:type="dxa"/>
          </w:tcPr>
          <w:p w14:paraId="6029ACF3"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192 / 2014-2026-Q1</w:t>
            </w:r>
          </w:p>
        </w:tc>
      </w:tr>
      <w:tr w:rsidR="00CC16B7" w:rsidRPr="00745715" w14:paraId="667E3B3D" w14:textId="77777777" w:rsidTr="00CC16B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5EE031E" w14:textId="77777777" w:rsidR="00CC16B7" w:rsidRPr="00745715" w:rsidRDefault="00000000">
            <w:r w:rsidRPr="00745715">
              <w:rPr>
                <w:sz w:val="18"/>
              </w:rPr>
              <w:t>Namibia</w:t>
            </w:r>
          </w:p>
        </w:tc>
        <w:tc>
          <w:tcPr>
            <w:tcW w:w="1728" w:type="dxa"/>
          </w:tcPr>
          <w:p w14:paraId="76FA8F0E"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Southern (SADC)</w:t>
            </w:r>
          </w:p>
        </w:tc>
        <w:tc>
          <w:tcPr>
            <w:tcW w:w="1728" w:type="dxa"/>
          </w:tcPr>
          <w:p w14:paraId="054F0147"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NSO (NSA)</w:t>
            </w:r>
          </w:p>
        </w:tc>
        <w:tc>
          <w:tcPr>
            <w:tcW w:w="1728" w:type="dxa"/>
          </w:tcPr>
          <w:p w14:paraId="42F0B791"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production + expenditure</w:t>
            </w:r>
          </w:p>
        </w:tc>
        <w:tc>
          <w:tcPr>
            <w:tcW w:w="1728" w:type="dxa"/>
          </w:tcPr>
          <w:p w14:paraId="27BF070D"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5,059 / 2015-Q1-2026-Q1</w:t>
            </w:r>
          </w:p>
        </w:tc>
      </w:tr>
      <w:tr w:rsidR="00CC16B7" w:rsidRPr="00745715" w14:paraId="567ADAEC" w14:textId="77777777" w:rsidTr="00CC16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3B371DF" w14:textId="77777777" w:rsidR="00CC16B7" w:rsidRPr="00745715" w:rsidRDefault="00000000">
            <w:r w:rsidRPr="00745715">
              <w:rPr>
                <w:sz w:val="18"/>
              </w:rPr>
              <w:t>Niger</w:t>
            </w:r>
          </w:p>
        </w:tc>
        <w:tc>
          <w:tcPr>
            <w:tcW w:w="1728" w:type="dxa"/>
          </w:tcPr>
          <w:p w14:paraId="66244243"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West Africa (WAEMU)</w:t>
            </w:r>
          </w:p>
        </w:tc>
        <w:tc>
          <w:tcPr>
            <w:tcW w:w="1728" w:type="dxa"/>
          </w:tcPr>
          <w:p w14:paraId="180F04C5"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NSO (INS)</w:t>
            </w:r>
          </w:p>
        </w:tc>
        <w:tc>
          <w:tcPr>
            <w:tcW w:w="1728" w:type="dxa"/>
          </w:tcPr>
          <w:p w14:paraId="1336B9C8"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production</w:t>
            </w:r>
          </w:p>
        </w:tc>
        <w:tc>
          <w:tcPr>
            <w:tcW w:w="1728" w:type="dxa"/>
          </w:tcPr>
          <w:p w14:paraId="3581FAAF"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74 / 2023-2024</w:t>
            </w:r>
          </w:p>
        </w:tc>
      </w:tr>
      <w:tr w:rsidR="00CC16B7" w:rsidRPr="00745715" w14:paraId="50F279F9" w14:textId="77777777" w:rsidTr="00CC16B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22D7749" w14:textId="77777777" w:rsidR="00CC16B7" w:rsidRPr="00745715" w:rsidRDefault="00000000">
            <w:r w:rsidRPr="00745715">
              <w:rPr>
                <w:sz w:val="18"/>
              </w:rPr>
              <w:t>Nigeria</w:t>
            </w:r>
          </w:p>
        </w:tc>
        <w:tc>
          <w:tcPr>
            <w:tcW w:w="1728" w:type="dxa"/>
          </w:tcPr>
          <w:p w14:paraId="65460668"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West Africa</w:t>
            </w:r>
          </w:p>
        </w:tc>
        <w:tc>
          <w:tcPr>
            <w:tcW w:w="1728" w:type="dxa"/>
          </w:tcPr>
          <w:p w14:paraId="4A70AA48"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NSO (NBS)</w:t>
            </w:r>
          </w:p>
        </w:tc>
        <w:tc>
          <w:tcPr>
            <w:tcW w:w="1728" w:type="dxa"/>
          </w:tcPr>
          <w:p w14:paraId="5F417893"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production</w:t>
            </w:r>
          </w:p>
        </w:tc>
        <w:tc>
          <w:tcPr>
            <w:tcW w:w="1728" w:type="dxa"/>
          </w:tcPr>
          <w:p w14:paraId="6DBB993C"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3,630 / 2024-2026-Q1</w:t>
            </w:r>
          </w:p>
        </w:tc>
      </w:tr>
      <w:tr w:rsidR="00CC16B7" w:rsidRPr="00745715" w14:paraId="255C3BD6" w14:textId="77777777" w:rsidTr="00CC16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13E23F2" w14:textId="77777777" w:rsidR="00CC16B7" w:rsidRPr="00745715" w:rsidRDefault="00000000">
            <w:r w:rsidRPr="00745715">
              <w:rPr>
                <w:sz w:val="18"/>
              </w:rPr>
              <w:t>Rwanda</w:t>
            </w:r>
          </w:p>
        </w:tc>
        <w:tc>
          <w:tcPr>
            <w:tcW w:w="1728" w:type="dxa"/>
          </w:tcPr>
          <w:p w14:paraId="47F5B043"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East Africa (EAC)</w:t>
            </w:r>
          </w:p>
        </w:tc>
        <w:tc>
          <w:tcPr>
            <w:tcW w:w="1728" w:type="dxa"/>
          </w:tcPr>
          <w:p w14:paraId="3777E0C5"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NSO (NISR)</w:t>
            </w:r>
          </w:p>
        </w:tc>
        <w:tc>
          <w:tcPr>
            <w:tcW w:w="1728" w:type="dxa"/>
          </w:tcPr>
          <w:p w14:paraId="0CF6B020"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production + expenditure</w:t>
            </w:r>
          </w:p>
        </w:tc>
        <w:tc>
          <w:tcPr>
            <w:tcW w:w="1728" w:type="dxa"/>
          </w:tcPr>
          <w:p w14:paraId="6ECF64D5"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24,463 / 2006-Q1-2026-Q1</w:t>
            </w:r>
          </w:p>
        </w:tc>
      </w:tr>
      <w:tr w:rsidR="00CC16B7" w:rsidRPr="00745715" w14:paraId="484008FB" w14:textId="77777777" w:rsidTr="00CC16B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E704F57" w14:textId="77777777" w:rsidR="00CC16B7" w:rsidRPr="00745715" w:rsidRDefault="00000000">
            <w:r w:rsidRPr="00745715">
              <w:rPr>
                <w:sz w:val="18"/>
              </w:rPr>
              <w:t>Sao Tome and Principe</w:t>
            </w:r>
          </w:p>
        </w:tc>
        <w:tc>
          <w:tcPr>
            <w:tcW w:w="1728" w:type="dxa"/>
          </w:tcPr>
          <w:p w14:paraId="15A0AB34"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Central Africa/Islands</w:t>
            </w:r>
          </w:p>
        </w:tc>
        <w:tc>
          <w:tcPr>
            <w:tcW w:w="1728" w:type="dxa"/>
          </w:tcPr>
          <w:p w14:paraId="4FD4A143"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NSO (INE)</w:t>
            </w:r>
          </w:p>
        </w:tc>
        <w:tc>
          <w:tcPr>
            <w:tcW w:w="1728" w:type="dxa"/>
          </w:tcPr>
          <w:p w14:paraId="2B3B6A19"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production + expenditure</w:t>
            </w:r>
          </w:p>
        </w:tc>
        <w:tc>
          <w:tcPr>
            <w:tcW w:w="1728" w:type="dxa"/>
          </w:tcPr>
          <w:p w14:paraId="216203FF"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3,520 / 2008-2023</w:t>
            </w:r>
          </w:p>
        </w:tc>
      </w:tr>
      <w:tr w:rsidR="00CC16B7" w:rsidRPr="00745715" w14:paraId="54D4EE2F" w14:textId="77777777" w:rsidTr="00CC16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BA559A0" w14:textId="77777777" w:rsidR="00CC16B7" w:rsidRPr="00745715" w:rsidRDefault="00000000">
            <w:r w:rsidRPr="00745715">
              <w:rPr>
                <w:sz w:val="18"/>
              </w:rPr>
              <w:t>Senegal</w:t>
            </w:r>
          </w:p>
        </w:tc>
        <w:tc>
          <w:tcPr>
            <w:tcW w:w="1728" w:type="dxa"/>
          </w:tcPr>
          <w:p w14:paraId="716C4429"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West Africa (WAEMU)</w:t>
            </w:r>
          </w:p>
        </w:tc>
        <w:tc>
          <w:tcPr>
            <w:tcW w:w="1728" w:type="dxa"/>
          </w:tcPr>
          <w:p w14:paraId="617FCE75"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NSO (ANSD)</w:t>
            </w:r>
          </w:p>
        </w:tc>
        <w:tc>
          <w:tcPr>
            <w:tcW w:w="1728" w:type="dxa"/>
          </w:tcPr>
          <w:p w14:paraId="7F203831"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all approaches</w:t>
            </w:r>
          </w:p>
        </w:tc>
        <w:tc>
          <w:tcPr>
            <w:tcW w:w="1728" w:type="dxa"/>
          </w:tcPr>
          <w:p w14:paraId="121899E7"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207 / 2021-2024</w:t>
            </w:r>
          </w:p>
        </w:tc>
      </w:tr>
      <w:tr w:rsidR="00CC16B7" w:rsidRPr="00745715" w14:paraId="1EB6A82D" w14:textId="77777777" w:rsidTr="00CC16B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7C274EB" w14:textId="77777777" w:rsidR="00CC16B7" w:rsidRPr="00745715" w:rsidRDefault="00000000">
            <w:r w:rsidRPr="00745715">
              <w:rPr>
                <w:sz w:val="18"/>
              </w:rPr>
              <w:t>Seychelles</w:t>
            </w:r>
          </w:p>
        </w:tc>
        <w:tc>
          <w:tcPr>
            <w:tcW w:w="1728" w:type="dxa"/>
          </w:tcPr>
          <w:p w14:paraId="4A0C07CE"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Islands</w:t>
            </w:r>
          </w:p>
        </w:tc>
        <w:tc>
          <w:tcPr>
            <w:tcW w:w="1728" w:type="dxa"/>
          </w:tcPr>
          <w:p w14:paraId="4A9438A9"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NSO (NBS)</w:t>
            </w:r>
          </w:p>
        </w:tc>
        <w:tc>
          <w:tcPr>
            <w:tcW w:w="1728" w:type="dxa"/>
          </w:tcPr>
          <w:p w14:paraId="334E8888"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production</w:t>
            </w:r>
          </w:p>
        </w:tc>
        <w:tc>
          <w:tcPr>
            <w:tcW w:w="1728" w:type="dxa"/>
          </w:tcPr>
          <w:p w14:paraId="66D89AC7"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7,176 / 2014-Q1-2025-Q4</w:t>
            </w:r>
          </w:p>
        </w:tc>
      </w:tr>
      <w:tr w:rsidR="00CC16B7" w:rsidRPr="00745715" w14:paraId="38AAAE44" w14:textId="77777777" w:rsidTr="00CC16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05E7EB1" w14:textId="77777777" w:rsidR="00CC16B7" w:rsidRPr="00745715" w:rsidRDefault="00000000">
            <w:r w:rsidRPr="00745715">
              <w:rPr>
                <w:sz w:val="18"/>
              </w:rPr>
              <w:t>Sierra Leone</w:t>
            </w:r>
          </w:p>
        </w:tc>
        <w:tc>
          <w:tcPr>
            <w:tcW w:w="1728" w:type="dxa"/>
          </w:tcPr>
          <w:p w14:paraId="242F3CEC"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West Africa</w:t>
            </w:r>
          </w:p>
        </w:tc>
        <w:tc>
          <w:tcPr>
            <w:tcW w:w="1728" w:type="dxa"/>
          </w:tcPr>
          <w:p w14:paraId="4340DD6F"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NSO (Stats SL)</w:t>
            </w:r>
          </w:p>
        </w:tc>
        <w:tc>
          <w:tcPr>
            <w:tcW w:w="1728" w:type="dxa"/>
          </w:tcPr>
          <w:p w14:paraId="2A7BD1E7"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production + expenditure</w:t>
            </w:r>
          </w:p>
        </w:tc>
        <w:tc>
          <w:tcPr>
            <w:tcW w:w="1728" w:type="dxa"/>
          </w:tcPr>
          <w:p w14:paraId="6B3057F1"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1,159 / 2020-2024</w:t>
            </w:r>
          </w:p>
        </w:tc>
      </w:tr>
      <w:tr w:rsidR="00CC16B7" w:rsidRPr="00745715" w14:paraId="2BEE1061" w14:textId="77777777" w:rsidTr="00CC16B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6EC27F8" w14:textId="77777777" w:rsidR="00CC16B7" w:rsidRPr="00745715" w:rsidRDefault="00000000">
            <w:r w:rsidRPr="00745715">
              <w:rPr>
                <w:sz w:val="18"/>
              </w:rPr>
              <w:t>Somalia</w:t>
            </w:r>
          </w:p>
        </w:tc>
        <w:tc>
          <w:tcPr>
            <w:tcW w:w="1728" w:type="dxa"/>
          </w:tcPr>
          <w:p w14:paraId="2CC61097"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Horn of Africa</w:t>
            </w:r>
          </w:p>
        </w:tc>
        <w:tc>
          <w:tcPr>
            <w:tcW w:w="1728" w:type="dxa"/>
          </w:tcPr>
          <w:p w14:paraId="45772CDF"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NSO (SNBS)</w:t>
            </w:r>
          </w:p>
        </w:tc>
        <w:tc>
          <w:tcPr>
            <w:tcW w:w="1728" w:type="dxa"/>
          </w:tcPr>
          <w:p w14:paraId="080153D0"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expenditure</w:t>
            </w:r>
          </w:p>
        </w:tc>
        <w:tc>
          <w:tcPr>
            <w:tcW w:w="1728" w:type="dxa"/>
          </w:tcPr>
          <w:p w14:paraId="35F8FC26"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231 / 2019-2025</w:t>
            </w:r>
          </w:p>
        </w:tc>
      </w:tr>
      <w:tr w:rsidR="00CC16B7" w:rsidRPr="00745715" w14:paraId="0B259861" w14:textId="77777777" w:rsidTr="00CC16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6F71328" w14:textId="77777777" w:rsidR="00CC16B7" w:rsidRPr="00745715" w:rsidRDefault="00000000">
            <w:r w:rsidRPr="00745715">
              <w:rPr>
                <w:sz w:val="18"/>
              </w:rPr>
              <w:t>South Africa</w:t>
            </w:r>
          </w:p>
        </w:tc>
        <w:tc>
          <w:tcPr>
            <w:tcW w:w="1728" w:type="dxa"/>
          </w:tcPr>
          <w:p w14:paraId="2FA6CF08"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Southern (SADC)</w:t>
            </w:r>
          </w:p>
        </w:tc>
        <w:tc>
          <w:tcPr>
            <w:tcW w:w="1728" w:type="dxa"/>
          </w:tcPr>
          <w:p w14:paraId="2D613628"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NSO (Stats SA)</w:t>
            </w:r>
          </w:p>
        </w:tc>
        <w:tc>
          <w:tcPr>
            <w:tcW w:w="1728" w:type="dxa"/>
          </w:tcPr>
          <w:p w14:paraId="0567649E"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all approaches</w:t>
            </w:r>
          </w:p>
        </w:tc>
        <w:tc>
          <w:tcPr>
            <w:tcW w:w="1728" w:type="dxa"/>
          </w:tcPr>
          <w:p w14:paraId="6A8BAAD5"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67,232 / 1993-2026-Q1</w:t>
            </w:r>
          </w:p>
        </w:tc>
      </w:tr>
      <w:tr w:rsidR="00CC16B7" w:rsidRPr="00745715" w14:paraId="284909FA" w14:textId="77777777" w:rsidTr="00CC16B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C538367" w14:textId="77777777" w:rsidR="00CC16B7" w:rsidRPr="00745715" w:rsidRDefault="00000000">
            <w:r w:rsidRPr="00745715">
              <w:rPr>
                <w:sz w:val="18"/>
              </w:rPr>
              <w:t>Tanzania</w:t>
            </w:r>
          </w:p>
        </w:tc>
        <w:tc>
          <w:tcPr>
            <w:tcW w:w="1728" w:type="dxa"/>
          </w:tcPr>
          <w:p w14:paraId="6AE4C8CD"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East Africa (EAC)</w:t>
            </w:r>
          </w:p>
        </w:tc>
        <w:tc>
          <w:tcPr>
            <w:tcW w:w="1728" w:type="dxa"/>
          </w:tcPr>
          <w:p w14:paraId="65F85E20"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NSO (NBS)</w:t>
            </w:r>
          </w:p>
        </w:tc>
        <w:tc>
          <w:tcPr>
            <w:tcW w:w="1728" w:type="dxa"/>
          </w:tcPr>
          <w:p w14:paraId="043FE2FF"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production</w:t>
            </w:r>
          </w:p>
        </w:tc>
        <w:tc>
          <w:tcPr>
            <w:tcW w:w="1728" w:type="dxa"/>
          </w:tcPr>
          <w:p w14:paraId="21F3FD4C"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3,675 / 2014-Q1-2025-Q4</w:t>
            </w:r>
          </w:p>
        </w:tc>
      </w:tr>
      <w:tr w:rsidR="00CC16B7" w:rsidRPr="00745715" w14:paraId="7529DEBA" w14:textId="77777777" w:rsidTr="00CC16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5108C99" w14:textId="77777777" w:rsidR="00CC16B7" w:rsidRPr="00745715" w:rsidRDefault="00000000">
            <w:r w:rsidRPr="00745715">
              <w:rPr>
                <w:sz w:val="18"/>
              </w:rPr>
              <w:t>Togo</w:t>
            </w:r>
          </w:p>
        </w:tc>
        <w:tc>
          <w:tcPr>
            <w:tcW w:w="1728" w:type="dxa"/>
          </w:tcPr>
          <w:p w14:paraId="36EE75B7"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West Africa (WAEMU)</w:t>
            </w:r>
          </w:p>
        </w:tc>
        <w:tc>
          <w:tcPr>
            <w:tcW w:w="1728" w:type="dxa"/>
          </w:tcPr>
          <w:p w14:paraId="7526C6CB"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NSO (INSEED)</w:t>
            </w:r>
          </w:p>
        </w:tc>
        <w:tc>
          <w:tcPr>
            <w:tcW w:w="1728" w:type="dxa"/>
          </w:tcPr>
          <w:p w14:paraId="6BA5475D"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production</w:t>
            </w:r>
          </w:p>
        </w:tc>
        <w:tc>
          <w:tcPr>
            <w:tcW w:w="1728" w:type="dxa"/>
          </w:tcPr>
          <w:p w14:paraId="3EAFB119"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507 / 2007-2019</w:t>
            </w:r>
          </w:p>
        </w:tc>
      </w:tr>
      <w:tr w:rsidR="00CC16B7" w:rsidRPr="00745715" w14:paraId="10CFDC35" w14:textId="77777777" w:rsidTr="00CC16B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2526CD2" w14:textId="77777777" w:rsidR="00CC16B7" w:rsidRPr="00745715" w:rsidRDefault="00000000">
            <w:r w:rsidRPr="00745715">
              <w:rPr>
                <w:sz w:val="18"/>
              </w:rPr>
              <w:t>Tunisia</w:t>
            </w:r>
          </w:p>
        </w:tc>
        <w:tc>
          <w:tcPr>
            <w:tcW w:w="1728" w:type="dxa"/>
          </w:tcPr>
          <w:p w14:paraId="0F2599D2"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North Africa</w:t>
            </w:r>
          </w:p>
        </w:tc>
        <w:tc>
          <w:tcPr>
            <w:tcW w:w="1728" w:type="dxa"/>
          </w:tcPr>
          <w:p w14:paraId="308AC57D"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NSO</w:t>
            </w:r>
          </w:p>
        </w:tc>
        <w:tc>
          <w:tcPr>
            <w:tcW w:w="1728" w:type="dxa"/>
          </w:tcPr>
          <w:p w14:paraId="56C708BA"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expenditure</w:t>
            </w:r>
          </w:p>
        </w:tc>
        <w:tc>
          <w:tcPr>
            <w:tcW w:w="1728" w:type="dxa"/>
          </w:tcPr>
          <w:p w14:paraId="2CA6A9E1"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42 / 2017-2022</w:t>
            </w:r>
          </w:p>
        </w:tc>
      </w:tr>
      <w:tr w:rsidR="00CC16B7" w:rsidRPr="00745715" w14:paraId="16D62655" w14:textId="77777777" w:rsidTr="00CC16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13F8AF7" w14:textId="77777777" w:rsidR="00CC16B7" w:rsidRPr="00745715" w:rsidRDefault="00000000">
            <w:r w:rsidRPr="00745715">
              <w:rPr>
                <w:sz w:val="18"/>
              </w:rPr>
              <w:t>Uganda</w:t>
            </w:r>
          </w:p>
        </w:tc>
        <w:tc>
          <w:tcPr>
            <w:tcW w:w="1728" w:type="dxa"/>
          </w:tcPr>
          <w:p w14:paraId="4DC2D190"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East Africa (EAC)</w:t>
            </w:r>
          </w:p>
        </w:tc>
        <w:tc>
          <w:tcPr>
            <w:tcW w:w="1728" w:type="dxa"/>
          </w:tcPr>
          <w:p w14:paraId="45EE651E"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NSO (UBOS)</w:t>
            </w:r>
          </w:p>
        </w:tc>
        <w:tc>
          <w:tcPr>
            <w:tcW w:w="1728" w:type="dxa"/>
          </w:tcPr>
          <w:p w14:paraId="65AA07A3"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production + expenditure</w:t>
            </w:r>
          </w:p>
        </w:tc>
        <w:tc>
          <w:tcPr>
            <w:tcW w:w="1728" w:type="dxa"/>
          </w:tcPr>
          <w:p w14:paraId="46F3ECF4"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3,120 / 2016-Q3-2026-Q1</w:t>
            </w:r>
          </w:p>
        </w:tc>
      </w:tr>
      <w:tr w:rsidR="00CC16B7" w:rsidRPr="00745715" w14:paraId="71BE39F2" w14:textId="77777777" w:rsidTr="00CC16B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0894E9E" w14:textId="77777777" w:rsidR="00CC16B7" w:rsidRPr="00745715" w:rsidRDefault="00000000">
            <w:r w:rsidRPr="00745715">
              <w:rPr>
                <w:sz w:val="18"/>
              </w:rPr>
              <w:t>Zimbabwe</w:t>
            </w:r>
          </w:p>
        </w:tc>
        <w:tc>
          <w:tcPr>
            <w:tcW w:w="1728" w:type="dxa"/>
          </w:tcPr>
          <w:p w14:paraId="1E99BEAB"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Southern (SADC)</w:t>
            </w:r>
          </w:p>
        </w:tc>
        <w:tc>
          <w:tcPr>
            <w:tcW w:w="1728" w:type="dxa"/>
          </w:tcPr>
          <w:p w14:paraId="0B34739A"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NSO (ZimStat)</w:t>
            </w:r>
          </w:p>
        </w:tc>
        <w:tc>
          <w:tcPr>
            <w:tcW w:w="1728" w:type="dxa"/>
          </w:tcPr>
          <w:p w14:paraId="76438760"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production</w:t>
            </w:r>
          </w:p>
        </w:tc>
        <w:tc>
          <w:tcPr>
            <w:tcW w:w="1728" w:type="dxa"/>
          </w:tcPr>
          <w:p w14:paraId="17AD6311"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1,536 / 2023-Q1-2025-Q3</w:t>
            </w:r>
          </w:p>
        </w:tc>
      </w:tr>
    </w:tbl>
    <w:p w14:paraId="29C1F0A7" w14:textId="77777777" w:rsidR="00CC16B7" w:rsidRPr="00745715" w:rsidRDefault="00000000" w:rsidP="00A91131">
      <w:pPr>
        <w:pStyle w:val="Heading1"/>
        <w:jc w:val="both"/>
        <w:rPr>
          <w:color w:val="auto"/>
        </w:rPr>
      </w:pPr>
      <w:r w:rsidRPr="00745715">
        <w:rPr>
          <w:color w:val="auto"/>
        </w:rPr>
        <w:lastRenderedPageBreak/>
        <w:t>4. Challenges Encountered and Remedies Applied</w:t>
      </w:r>
    </w:p>
    <w:p w14:paraId="1039F456" w14:textId="77777777" w:rsidR="00CC16B7" w:rsidRPr="00745715" w:rsidRDefault="00000000" w:rsidP="00A91131">
      <w:pPr>
        <w:jc w:val="both"/>
      </w:pPr>
      <w:r w:rsidRPr="00745715">
        <w:t>The obstacles clustered into a small number of recurring types. Each is described below with the tactic that resolved it - always preserving the NSO's own figures.</w:t>
      </w:r>
    </w:p>
    <w:p w14:paraId="1A5F4D87" w14:textId="77777777" w:rsidR="00CC16B7" w:rsidRPr="00745715" w:rsidRDefault="00000000" w:rsidP="00A91131">
      <w:pPr>
        <w:pStyle w:val="Heading2"/>
        <w:jc w:val="both"/>
        <w:rPr>
          <w:color w:val="auto"/>
        </w:rPr>
      </w:pPr>
      <w:r w:rsidRPr="00745715">
        <w:rPr>
          <w:color w:val="auto"/>
        </w:rPr>
        <w:t>4.1  Wrapped-label PDFs with no cell borders</w:t>
      </w:r>
    </w:p>
    <w:p w14:paraId="552DF60E" w14:textId="77777777" w:rsidR="00CC16B7" w:rsidRPr="00745715" w:rsidRDefault="00000000" w:rsidP="00A91131">
      <w:pPr>
        <w:jc w:val="both"/>
      </w:pPr>
      <w:r w:rsidRPr="00745715">
        <w:t>Many francophone quarterly notes wrap each branch label across the line above or below its row of figures, so table extraction returns empty. Remedy: extract with pdfplumber's text strategy to get a coordinate grid, then a 'sandwich' rule rejoins each label from the text cells above and below its values row. Used for Burundi, Kenya and several CEMAC/WAEMU notes.</w:t>
      </w:r>
    </w:p>
    <w:p w14:paraId="5F4551E6" w14:textId="77777777" w:rsidR="00CC16B7" w:rsidRPr="00745715" w:rsidRDefault="00000000" w:rsidP="00A91131">
      <w:pPr>
        <w:pStyle w:val="Heading2"/>
        <w:jc w:val="both"/>
        <w:rPr>
          <w:color w:val="auto"/>
        </w:rPr>
      </w:pPr>
      <w:r w:rsidRPr="00745715">
        <w:rPr>
          <w:color w:val="auto"/>
        </w:rPr>
        <w:t>4.2  Fiscal-year quarters</w:t>
      </w:r>
    </w:p>
    <w:p w14:paraId="0163C418" w14:textId="77777777" w:rsidR="00CC16B7" w:rsidRPr="00745715" w:rsidRDefault="00000000" w:rsidP="00A91131">
      <w:pPr>
        <w:jc w:val="both"/>
      </w:pPr>
      <w:r w:rsidRPr="00745715">
        <w:t>Some NSOs report on a fiscal year whose Q1 is not calendar Q1. Remedy: map each fiscal quarter to the calendar quarter it actually covers (Egypt and Uganda: fiscal Q1 = Jul-Sep = calendar Q3) - a faithful relabel, never a derivation.</w:t>
      </w:r>
    </w:p>
    <w:p w14:paraId="6B667088" w14:textId="77777777" w:rsidR="00CC16B7" w:rsidRPr="00745715" w:rsidRDefault="00000000" w:rsidP="00A91131">
      <w:pPr>
        <w:pStyle w:val="Heading2"/>
        <w:jc w:val="both"/>
        <w:rPr>
          <w:color w:val="auto"/>
        </w:rPr>
      </w:pPr>
      <w:r w:rsidRPr="00745715">
        <w:rPr>
          <w:color w:val="auto"/>
        </w:rPr>
        <w:t>4.3  Currency redenomination and scale breaks</w:t>
      </w:r>
    </w:p>
    <w:p w14:paraId="53F80ADE" w14:textId="77777777" w:rsidR="00CC16B7" w:rsidRPr="00745715" w:rsidRDefault="00000000" w:rsidP="00A91131">
      <w:pPr>
        <w:jc w:val="both"/>
      </w:pPr>
      <w:r w:rsidRPr="00745715">
        <w:t>One column of a levels table can be in an old currency or a different scale from the rest. Remedy: detect the break and keep only the consistent span, or label each row with its true unit; never rescale silently. Sierra Leone's 2020 old-leone column was dropped for this reason.</w:t>
      </w:r>
    </w:p>
    <w:p w14:paraId="6DC5B698" w14:textId="77777777" w:rsidR="00CC16B7" w:rsidRPr="00745715" w:rsidRDefault="00000000" w:rsidP="00A91131">
      <w:pPr>
        <w:pStyle w:val="Heading2"/>
        <w:jc w:val="both"/>
        <w:rPr>
          <w:color w:val="auto"/>
        </w:rPr>
      </w:pPr>
      <w:r w:rsidRPr="00745715">
        <w:rPr>
          <w:color w:val="auto"/>
        </w:rPr>
        <w:t>4.4  Sparse or mis-positioned year headers</w:t>
      </w:r>
    </w:p>
    <w:p w14:paraId="54FADE27" w14:textId="77777777" w:rsidR="00CC16B7" w:rsidRPr="00745715" w:rsidRDefault="00000000" w:rsidP="00A91131">
      <w:pPr>
        <w:jc w:val="both"/>
      </w:pPr>
      <w:r w:rsidRPr="00745715">
        <w:t>Where only some year labels are printed, forward-filling the last-seen label mis-tags whole years. Remedy: derive each year from its column position (first anchor plus a regular block width) rather than forward-filling. This was the Mauritius QA fix.</w:t>
      </w:r>
    </w:p>
    <w:p w14:paraId="37295E9A" w14:textId="77777777" w:rsidR="00CC16B7" w:rsidRPr="00745715" w:rsidRDefault="00000000" w:rsidP="00A91131">
      <w:pPr>
        <w:pStyle w:val="Heading2"/>
        <w:jc w:val="both"/>
        <w:rPr>
          <w:color w:val="auto"/>
        </w:rPr>
      </w:pPr>
      <w:r w:rsidRPr="00745715">
        <w:rPr>
          <w:color w:val="auto"/>
        </w:rPr>
        <w:t>4.5  Stacked second tables</w:t>
      </w:r>
    </w:p>
    <w:p w14:paraId="491F0B04" w14:textId="77777777" w:rsidR="00CC16B7" w:rsidRPr="00745715" w:rsidRDefault="00000000" w:rsidP="00A91131">
      <w:pPr>
        <w:jc w:val="both"/>
      </w:pPr>
      <w:r w:rsidRPr="00745715">
        <w:t>A '% of GDP' structure table often sits directly below the levels table in the same sheet, and a naive parser reads the ratios as levels. Remedy: bound the parse at the next header row so only the first (levels) table is read. This was the Uganda QA fix.</w:t>
      </w:r>
    </w:p>
    <w:p w14:paraId="46F686D3" w14:textId="77777777" w:rsidR="00CC16B7" w:rsidRPr="00745715" w:rsidRDefault="00000000" w:rsidP="00A91131">
      <w:pPr>
        <w:pStyle w:val="Heading2"/>
        <w:jc w:val="both"/>
        <w:rPr>
          <w:color w:val="auto"/>
        </w:rPr>
      </w:pPr>
      <w:r w:rsidRPr="00745715">
        <w:rPr>
          <w:color w:val="auto"/>
        </w:rPr>
        <w:t>4.6  Exports and imports sharing a label</w:t>
      </w:r>
    </w:p>
    <w:p w14:paraId="7A9F157B" w14:textId="77777777" w:rsidR="00CC16B7" w:rsidRPr="00745715" w:rsidRDefault="00000000" w:rsidP="00A91131">
      <w:pPr>
        <w:jc w:val="both"/>
      </w:pPr>
      <w:r w:rsidRPr="00745715">
        <w:t>'Goods (f.o.b)' and 'Services' appear under both Exports and Imports as identical strings. Remedy: track the Exports/Imports section header and prefix the sub-item so the two series stay distinct. Applied to Rwanda and Mauritius.</w:t>
      </w:r>
    </w:p>
    <w:p w14:paraId="4407FECD" w14:textId="77777777" w:rsidR="00CC16B7" w:rsidRPr="00745715" w:rsidRDefault="00000000" w:rsidP="00A91131">
      <w:pPr>
        <w:pStyle w:val="Heading2"/>
        <w:jc w:val="both"/>
        <w:rPr>
          <w:color w:val="auto"/>
        </w:rPr>
      </w:pPr>
      <w:r w:rsidRPr="00745715">
        <w:rPr>
          <w:color w:val="auto"/>
        </w:rPr>
        <w:t>4.7  Central bank as the only source</w:t>
      </w:r>
    </w:p>
    <w:p w14:paraId="01C6E6B4" w14:textId="77777777" w:rsidR="00CC16B7" w:rsidRPr="00745715" w:rsidRDefault="00000000" w:rsidP="00A91131">
      <w:pPr>
        <w:jc w:val="both"/>
      </w:pPr>
      <w:r w:rsidRPr="00745715">
        <w:t>Where an NSO does not compile or publish GDP, or its site is blocked, a central bank often republishes the figures. Remedy: use the central bank as a documented fallback - DR Congo (BCC), Libya (CBL), Egypt (CBE) and Ethiopia (NBE) - never an aggregator that re-estimates.</w:t>
      </w:r>
    </w:p>
    <w:p w14:paraId="468D2DE7" w14:textId="77777777" w:rsidR="00CC16B7" w:rsidRPr="00745715" w:rsidRDefault="00000000" w:rsidP="00A91131">
      <w:pPr>
        <w:pStyle w:val="Heading2"/>
        <w:jc w:val="both"/>
        <w:rPr>
          <w:color w:val="auto"/>
        </w:rPr>
      </w:pPr>
      <w:r w:rsidRPr="00745715">
        <w:rPr>
          <w:color w:val="auto"/>
        </w:rPr>
        <w:lastRenderedPageBreak/>
        <w:t>4.8  Broken workbooks and tooling quirks</w:t>
      </w:r>
    </w:p>
    <w:p w14:paraId="3126DEB2" w14:textId="77777777" w:rsidR="00CC16B7" w:rsidRPr="00745715" w:rsidRDefault="00000000" w:rsidP="00A91131">
      <w:pPr>
        <w:jc w:val="both"/>
      </w:pPr>
      <w:r w:rsidRPr="00745715">
        <w:t>Some workbooks carry broken chart drawings that crash the reader (Madagascar), or place tables with reused codes. Remedy: open read-only to skip drawings and read via a cell grid; disambiguate repeated labels by occurrence.</w:t>
      </w:r>
    </w:p>
    <w:p w14:paraId="3B3A3319" w14:textId="77777777" w:rsidR="00CC16B7" w:rsidRPr="00745715" w:rsidRDefault="00000000" w:rsidP="00A91131">
      <w:pPr>
        <w:pStyle w:val="Heading2"/>
        <w:jc w:val="both"/>
        <w:rPr>
          <w:color w:val="auto"/>
        </w:rPr>
      </w:pPr>
      <w:r w:rsidRPr="00745715">
        <w:rPr>
          <w:color w:val="auto"/>
        </w:rPr>
        <w:t>4.9  Gated or embedded file URLs</w:t>
      </w:r>
    </w:p>
    <w:p w14:paraId="42C71728" w14:textId="77777777" w:rsidR="00CC16B7" w:rsidRPr="00745715" w:rsidRDefault="00000000" w:rsidP="00A91131">
      <w:pPr>
        <w:jc w:val="both"/>
      </w:pPr>
      <w:r w:rsidRPr="00745715">
        <w:t>The data file is sometimes only referenced from a pdfjs iframe or served through a Joomla/WordPress download trigger. Remedy: grep the page for the real ?file= or /download/&lt;id&gt; path and use the correct trigger (DR Congo pdfjs, Sao Tome Phoca, Gambia full-slug).</w:t>
      </w:r>
    </w:p>
    <w:p w14:paraId="6AD02189" w14:textId="77777777" w:rsidR="00CC16B7" w:rsidRPr="00745715" w:rsidRDefault="00000000" w:rsidP="00A91131">
      <w:pPr>
        <w:pStyle w:val="Heading2"/>
        <w:jc w:val="both"/>
        <w:rPr>
          <w:color w:val="auto"/>
        </w:rPr>
      </w:pPr>
      <w:r w:rsidRPr="00745715">
        <w:rPr>
          <w:color w:val="auto"/>
        </w:rPr>
        <w:t>4.10  Dead-end aggregator portals</w:t>
      </w:r>
    </w:p>
    <w:p w14:paraId="4DA373F6" w14:textId="77777777" w:rsidR="00CC16B7" w:rsidRPr="00745715" w:rsidRDefault="00000000" w:rsidP="00A91131">
      <w:pPr>
        <w:jc w:val="both"/>
      </w:pPr>
      <w:r w:rsidRPr="00745715">
        <w:t>Several small economies (Lesotho, Eswatini, Cabo Verde) route their data through a Cloudflare- and auth-gated Knoema/opendataforafrica portal that ultimately serves IMF-delivered figures. Consistent with the no-aggregators principle these are left outstanding rather than sourced from the portal.</w:t>
      </w:r>
    </w:p>
    <w:p w14:paraId="12A4937D" w14:textId="77777777" w:rsidR="00CC16B7" w:rsidRPr="00745715" w:rsidRDefault="00000000" w:rsidP="00A91131">
      <w:pPr>
        <w:pStyle w:val="Heading1"/>
        <w:jc w:val="both"/>
        <w:rPr>
          <w:color w:val="auto"/>
        </w:rPr>
      </w:pPr>
      <w:r w:rsidRPr="00745715">
        <w:rPr>
          <w:color w:val="auto"/>
        </w:rPr>
        <w:t>5. Outstanding Items and Recommendations</w:t>
      </w:r>
    </w:p>
    <w:p w14:paraId="4EBAE432" w14:textId="77777777" w:rsidR="00CC16B7" w:rsidRPr="00745715" w:rsidRDefault="00000000" w:rsidP="00A91131">
      <w:pPr>
        <w:jc w:val="both"/>
      </w:pPr>
      <w:r w:rsidRPr="00745715">
        <w:t>16 countries remain outstanding. They fall into a few groups: value-less or portal-gated databases (Angola, Mozambique, Lesotho), JavaScript SPAs whose data API is not yet reverse-engineered (Cabo Verde, Djibouti), temporary server outages (Eswatini, Gabon), broken download routes (Central African Republic, Benin), and a handful with no located NSO GDP release.</w:t>
      </w:r>
    </w:p>
    <w:tbl>
      <w:tblPr>
        <w:tblStyle w:val="LightGrid-Accent1"/>
        <w:tblW w:w="0" w:type="auto"/>
        <w:tblLook w:val="04A0" w:firstRow="1" w:lastRow="0" w:firstColumn="1" w:lastColumn="0" w:noHBand="0" w:noVBand="1"/>
      </w:tblPr>
      <w:tblGrid>
        <w:gridCol w:w="2160"/>
        <w:gridCol w:w="2160"/>
        <w:gridCol w:w="2160"/>
        <w:gridCol w:w="2160"/>
      </w:tblGrid>
      <w:tr w:rsidR="00CC16B7" w:rsidRPr="00745715" w14:paraId="7CFC9749" w14:textId="77777777" w:rsidTr="00CC16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D13E6F" w14:textId="77777777" w:rsidR="00CC16B7" w:rsidRPr="00745715" w:rsidRDefault="00000000">
            <w:r w:rsidRPr="00745715">
              <w:rPr>
                <w:sz w:val="18"/>
              </w:rPr>
              <w:t>Country</w:t>
            </w:r>
          </w:p>
        </w:tc>
        <w:tc>
          <w:tcPr>
            <w:tcW w:w="2160" w:type="dxa"/>
          </w:tcPr>
          <w:p w14:paraId="60551438" w14:textId="77777777" w:rsidR="00CC16B7" w:rsidRPr="00745715" w:rsidRDefault="00000000">
            <w:pPr>
              <w:cnfStyle w:val="100000000000" w:firstRow="1" w:lastRow="0" w:firstColumn="0" w:lastColumn="0" w:oddVBand="0" w:evenVBand="0" w:oddHBand="0" w:evenHBand="0" w:firstRowFirstColumn="0" w:firstRowLastColumn="0" w:lastRowFirstColumn="0" w:lastRowLastColumn="0"/>
            </w:pPr>
            <w:r w:rsidRPr="00745715">
              <w:rPr>
                <w:sz w:val="18"/>
              </w:rPr>
              <w:t>Category</w:t>
            </w:r>
          </w:p>
        </w:tc>
        <w:tc>
          <w:tcPr>
            <w:tcW w:w="2160" w:type="dxa"/>
          </w:tcPr>
          <w:p w14:paraId="3AF597C3" w14:textId="77777777" w:rsidR="00CC16B7" w:rsidRPr="00745715" w:rsidRDefault="00000000">
            <w:pPr>
              <w:cnfStyle w:val="100000000000" w:firstRow="1" w:lastRow="0" w:firstColumn="0" w:lastColumn="0" w:oddVBand="0" w:evenVBand="0" w:oddHBand="0" w:evenHBand="0" w:firstRowFirstColumn="0" w:firstRowLastColumn="0" w:lastRowFirstColumn="0" w:lastRowLastColumn="0"/>
            </w:pPr>
            <w:r w:rsidRPr="00745715">
              <w:rPr>
                <w:sz w:val="18"/>
              </w:rPr>
              <w:t>Reason outstanding</w:t>
            </w:r>
          </w:p>
        </w:tc>
        <w:tc>
          <w:tcPr>
            <w:tcW w:w="2160" w:type="dxa"/>
          </w:tcPr>
          <w:p w14:paraId="7ACBF17F" w14:textId="77777777" w:rsidR="00CC16B7" w:rsidRPr="00745715" w:rsidRDefault="00000000">
            <w:pPr>
              <w:cnfStyle w:val="100000000000" w:firstRow="1" w:lastRow="0" w:firstColumn="0" w:lastColumn="0" w:oddVBand="0" w:evenVBand="0" w:oddHBand="0" w:evenHBand="0" w:firstRowFirstColumn="0" w:firstRowLastColumn="0" w:lastRowFirstColumn="0" w:lastRowLastColumn="0"/>
            </w:pPr>
            <w:r w:rsidRPr="00745715">
              <w:rPr>
                <w:sz w:val="18"/>
              </w:rPr>
              <w:t>Recommended next step</w:t>
            </w:r>
          </w:p>
        </w:tc>
      </w:tr>
      <w:tr w:rsidR="00CC16B7" w:rsidRPr="00745715" w14:paraId="0F07D9E7" w14:textId="77777777" w:rsidTr="00CC16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44B8FE" w14:textId="77777777" w:rsidR="00CC16B7" w:rsidRPr="00745715" w:rsidRDefault="00000000">
            <w:r w:rsidRPr="00745715">
              <w:rPr>
                <w:sz w:val="18"/>
              </w:rPr>
              <w:t>Angola</w:t>
            </w:r>
          </w:p>
        </w:tc>
        <w:tc>
          <w:tcPr>
            <w:tcW w:w="2160" w:type="dxa"/>
          </w:tcPr>
          <w:p w14:paraId="4479AA49"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Value-less database</w:t>
            </w:r>
          </w:p>
        </w:tc>
        <w:tc>
          <w:tcPr>
            <w:tcW w:w="2160" w:type="dxa"/>
          </w:tcPr>
          <w:p w14:paraId="0A868D56"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INE export carries period labels but no numbers; BNA times out.</w:t>
            </w:r>
          </w:p>
        </w:tc>
        <w:tc>
          <w:tcPr>
            <w:tcW w:w="2160" w:type="dxa"/>
          </w:tcPr>
          <w:p w14:paraId="66E8E0E0"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Revisit if INE exposes a real file.</w:t>
            </w:r>
          </w:p>
        </w:tc>
      </w:tr>
      <w:tr w:rsidR="00CC16B7" w:rsidRPr="00745715" w14:paraId="057CCB98" w14:textId="77777777" w:rsidTr="00CC16B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B3F354E" w14:textId="77777777" w:rsidR="00CC16B7" w:rsidRPr="00745715" w:rsidRDefault="00000000">
            <w:r w:rsidRPr="00745715">
              <w:rPr>
                <w:sz w:val="18"/>
              </w:rPr>
              <w:t>Mozambique</w:t>
            </w:r>
          </w:p>
        </w:tc>
        <w:tc>
          <w:tcPr>
            <w:tcW w:w="2160" w:type="dxa"/>
          </w:tcPr>
          <w:p w14:paraId="02ECC8A2"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Portal-gated</w:t>
            </w:r>
          </w:p>
        </w:tc>
        <w:tc>
          <w:tcPr>
            <w:tcW w:w="2160" w:type="dxa"/>
          </w:tcPr>
          <w:p w14:paraId="50D9936A"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INE is a gated Liferay document library; Banco de Mocambique has no GDP file.</w:t>
            </w:r>
          </w:p>
        </w:tc>
        <w:tc>
          <w:tcPr>
            <w:tcW w:w="2160" w:type="dxa"/>
          </w:tcPr>
          <w:p w14:paraId="45F93BED"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Navigate the Liferay library.</w:t>
            </w:r>
          </w:p>
        </w:tc>
      </w:tr>
      <w:tr w:rsidR="00CC16B7" w:rsidRPr="00745715" w14:paraId="3C553AE0" w14:textId="77777777" w:rsidTr="00CC16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9B2731" w14:textId="77777777" w:rsidR="00CC16B7" w:rsidRPr="00745715" w:rsidRDefault="00000000">
            <w:r w:rsidRPr="00745715">
              <w:rPr>
                <w:sz w:val="18"/>
              </w:rPr>
              <w:t>Zambia</w:t>
            </w:r>
          </w:p>
        </w:tc>
        <w:tc>
          <w:tcPr>
            <w:tcW w:w="2160" w:type="dxa"/>
          </w:tcPr>
          <w:p w14:paraId="1E3B3348"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No downloadable release</w:t>
            </w:r>
          </w:p>
        </w:tc>
        <w:tc>
          <w:tcPr>
            <w:tcW w:w="2160" w:type="dxa"/>
          </w:tcPr>
          <w:p w14:paraId="602B18A3"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ZamStats hosts no file/table; BOZ real-sector page thin (rebasing).</w:t>
            </w:r>
          </w:p>
        </w:tc>
        <w:tc>
          <w:tcPr>
            <w:tcW w:w="2160" w:type="dxa"/>
          </w:tcPr>
          <w:p w14:paraId="705D09FE"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Revisit after the rebasing release.</w:t>
            </w:r>
          </w:p>
        </w:tc>
      </w:tr>
      <w:tr w:rsidR="00CC16B7" w:rsidRPr="00745715" w14:paraId="1041C70A" w14:textId="77777777" w:rsidTr="00CC16B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C088E8" w14:textId="77777777" w:rsidR="00CC16B7" w:rsidRPr="00745715" w:rsidRDefault="00000000">
            <w:r w:rsidRPr="00745715">
              <w:rPr>
                <w:sz w:val="18"/>
              </w:rPr>
              <w:t>Lesotho</w:t>
            </w:r>
          </w:p>
        </w:tc>
        <w:tc>
          <w:tcPr>
            <w:tcW w:w="2160" w:type="dxa"/>
          </w:tcPr>
          <w:p w14:paraId="7150E47A"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Portal-only (Knoema)</w:t>
            </w:r>
          </w:p>
        </w:tc>
        <w:tc>
          <w:tcPr>
            <w:tcW w:w="2160" w:type="dxa"/>
          </w:tcPr>
          <w:p w14:paraId="4759FF00"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BoS pages 404; data sits in a Cloudflare+auth-gated portal.</w:t>
            </w:r>
          </w:p>
        </w:tc>
        <w:tc>
          <w:tcPr>
            <w:tcW w:w="2160" w:type="dxa"/>
          </w:tcPr>
          <w:p w14:paraId="62988561"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Needs browser automation of CBL dashboards.</w:t>
            </w:r>
          </w:p>
        </w:tc>
      </w:tr>
      <w:tr w:rsidR="00CC16B7" w:rsidRPr="00745715" w14:paraId="31167ADA" w14:textId="77777777" w:rsidTr="00CC16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7D7438" w14:textId="77777777" w:rsidR="00CC16B7" w:rsidRPr="00745715" w:rsidRDefault="00000000">
            <w:r w:rsidRPr="00745715">
              <w:rPr>
                <w:sz w:val="18"/>
              </w:rPr>
              <w:t>Eswatini</w:t>
            </w:r>
          </w:p>
        </w:tc>
        <w:tc>
          <w:tcPr>
            <w:tcW w:w="2160" w:type="dxa"/>
          </w:tcPr>
          <w:p w14:paraId="55E05AEA"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Server outage</w:t>
            </w:r>
          </w:p>
        </w:tc>
        <w:tc>
          <w:tcPr>
            <w:tcW w:w="2160" w:type="dxa"/>
          </w:tcPr>
          <w:p w14:paraId="1B0CA34B"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CSO site times out; the central bank has no GDP xlsx.</w:t>
            </w:r>
          </w:p>
        </w:tc>
        <w:tc>
          <w:tcPr>
            <w:tcW w:w="2160" w:type="dxa"/>
          </w:tcPr>
          <w:p w14:paraId="4EE13762"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Retry when the CSO site returns.</w:t>
            </w:r>
          </w:p>
        </w:tc>
      </w:tr>
      <w:tr w:rsidR="00CC16B7" w:rsidRPr="00745715" w14:paraId="5B241998" w14:textId="77777777" w:rsidTr="00CC16B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73C547" w14:textId="77777777" w:rsidR="00CC16B7" w:rsidRPr="00745715" w:rsidRDefault="00000000">
            <w:r w:rsidRPr="00745715">
              <w:rPr>
                <w:sz w:val="18"/>
              </w:rPr>
              <w:t>Cabo Verde</w:t>
            </w:r>
          </w:p>
        </w:tc>
        <w:tc>
          <w:tcPr>
            <w:tcW w:w="2160" w:type="dxa"/>
          </w:tcPr>
          <w:p w14:paraId="62640497"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JavaScript SPA</w:t>
            </w:r>
          </w:p>
        </w:tc>
        <w:tc>
          <w:tcPr>
            <w:tcW w:w="2160" w:type="dxa"/>
          </w:tcPr>
          <w:p w14:paraId="3210FFDB"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INE serves JS-only shells; no reachable file/API.</w:t>
            </w:r>
          </w:p>
        </w:tc>
        <w:tc>
          <w:tcPr>
            <w:tcW w:w="2160" w:type="dxa"/>
          </w:tcPr>
          <w:p w14:paraId="513436B8"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Reverse-engineer the SPA data API.</w:t>
            </w:r>
          </w:p>
        </w:tc>
      </w:tr>
      <w:tr w:rsidR="00CC16B7" w:rsidRPr="00745715" w14:paraId="2F025F66" w14:textId="77777777" w:rsidTr="00CC16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F6B383" w14:textId="77777777" w:rsidR="00CC16B7" w:rsidRPr="00745715" w:rsidRDefault="00000000">
            <w:r w:rsidRPr="00745715">
              <w:rPr>
                <w:sz w:val="18"/>
              </w:rPr>
              <w:t>Djibouti</w:t>
            </w:r>
          </w:p>
        </w:tc>
        <w:tc>
          <w:tcPr>
            <w:tcW w:w="2160" w:type="dxa"/>
          </w:tcPr>
          <w:p w14:paraId="1D517385"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JavaScript SPA</w:t>
            </w:r>
          </w:p>
        </w:tc>
        <w:tc>
          <w:tcPr>
            <w:tcW w:w="2160" w:type="dxa"/>
          </w:tcPr>
          <w:p w14:paraId="58C9815E"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INSTAD is a tiny SPA shell; no direct file.</w:t>
            </w:r>
          </w:p>
        </w:tc>
        <w:tc>
          <w:tcPr>
            <w:tcW w:w="2160" w:type="dxa"/>
          </w:tcPr>
          <w:p w14:paraId="4574DB00"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Reverse-engineer the SPA data API.</w:t>
            </w:r>
          </w:p>
        </w:tc>
      </w:tr>
      <w:tr w:rsidR="00CC16B7" w:rsidRPr="00745715" w14:paraId="5E61F9D6" w14:textId="77777777" w:rsidTr="00CC16B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12A213" w14:textId="77777777" w:rsidR="00CC16B7" w:rsidRPr="00745715" w:rsidRDefault="00000000">
            <w:r w:rsidRPr="00745715">
              <w:rPr>
                <w:sz w:val="18"/>
              </w:rPr>
              <w:t>Guinea-Bissau</w:t>
            </w:r>
          </w:p>
        </w:tc>
        <w:tc>
          <w:tcPr>
            <w:tcW w:w="2160" w:type="dxa"/>
          </w:tcPr>
          <w:p w14:paraId="2AE07A76"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Thin static site</w:t>
            </w:r>
          </w:p>
        </w:tc>
        <w:tc>
          <w:tcPr>
            <w:tcW w:w="2160" w:type="dxa"/>
          </w:tcPr>
          <w:p w14:paraId="00C6C641"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National accounts only in PDF yearbooks.</w:t>
            </w:r>
          </w:p>
        </w:tc>
        <w:tc>
          <w:tcPr>
            <w:tcW w:w="2160" w:type="dxa"/>
          </w:tcPr>
          <w:p w14:paraId="64B066BB"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Parse the anuario PDF or a BCEAO series.</w:t>
            </w:r>
          </w:p>
        </w:tc>
      </w:tr>
      <w:tr w:rsidR="00CC16B7" w:rsidRPr="00745715" w14:paraId="77EDB2BD" w14:textId="77777777" w:rsidTr="00CC16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FBA6D3E" w14:textId="77777777" w:rsidR="00CC16B7" w:rsidRPr="00745715" w:rsidRDefault="00000000">
            <w:r w:rsidRPr="00745715">
              <w:rPr>
                <w:sz w:val="18"/>
              </w:rPr>
              <w:lastRenderedPageBreak/>
              <w:t>Equatorial Guinea</w:t>
            </w:r>
          </w:p>
        </w:tc>
        <w:tc>
          <w:tcPr>
            <w:tcW w:w="2160" w:type="dxa"/>
          </w:tcPr>
          <w:p w14:paraId="5DFDCFF1"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Cloudflare + URL-probe</w:t>
            </w:r>
          </w:p>
        </w:tc>
        <w:tc>
          <w:tcPr>
            <w:tcW w:w="2160" w:type="dxa"/>
          </w:tcPr>
          <w:p w14:paraId="6D1F4A75"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HTML routes 403; media API empty.</w:t>
            </w:r>
          </w:p>
        </w:tc>
        <w:tc>
          <w:tcPr>
            <w:tcW w:w="2160" w:type="dxa"/>
          </w:tcPr>
          <w:p w14:paraId="647858A6"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URL-probe /wp-content/uploads for a Cuentas file.</w:t>
            </w:r>
          </w:p>
        </w:tc>
      </w:tr>
      <w:tr w:rsidR="00CC16B7" w:rsidRPr="00745715" w14:paraId="25742ECF" w14:textId="77777777" w:rsidTr="00CC16B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EF0613" w14:textId="77777777" w:rsidR="00CC16B7" w:rsidRPr="00745715" w:rsidRDefault="00000000">
            <w:r w:rsidRPr="00745715">
              <w:rPr>
                <w:sz w:val="18"/>
              </w:rPr>
              <w:t>Sudan</w:t>
            </w:r>
          </w:p>
        </w:tc>
        <w:tc>
          <w:tcPr>
            <w:tcW w:w="2160" w:type="dxa"/>
          </w:tcPr>
          <w:p w14:paraId="10C90C34"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No source found</w:t>
            </w:r>
          </w:p>
        </w:tc>
        <w:tc>
          <w:tcPr>
            <w:tcW w:w="2160" w:type="dxa"/>
          </w:tcPr>
          <w:p w14:paraId="0BE5DFC4"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CBOS periodicals 404; no NSO release located.</w:t>
            </w:r>
          </w:p>
        </w:tc>
        <w:tc>
          <w:tcPr>
            <w:tcW w:w="2160" w:type="dxa"/>
          </w:tcPr>
          <w:p w14:paraId="0CC61083"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Check CBOS annual-report PDFs.</w:t>
            </w:r>
          </w:p>
        </w:tc>
      </w:tr>
      <w:tr w:rsidR="00CC16B7" w:rsidRPr="00745715" w14:paraId="09E00558" w14:textId="77777777" w:rsidTr="00CC16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347E08" w14:textId="77777777" w:rsidR="00CC16B7" w:rsidRPr="00745715" w:rsidRDefault="00000000">
            <w:r w:rsidRPr="00745715">
              <w:rPr>
                <w:sz w:val="18"/>
              </w:rPr>
              <w:t>Gabon</w:t>
            </w:r>
          </w:p>
        </w:tc>
        <w:tc>
          <w:tcPr>
            <w:tcW w:w="2160" w:type="dxa"/>
          </w:tcPr>
          <w:p w14:paraId="79D3FA01"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Server dead</w:t>
            </w:r>
          </w:p>
        </w:tc>
        <w:tc>
          <w:tcPr>
            <w:tcW w:w="2160" w:type="dxa"/>
          </w:tcPr>
          <w:p w14:paraId="542AF75E"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NSO domain unreachable; BEAC file is oil data.</w:t>
            </w:r>
          </w:p>
        </w:tc>
        <w:tc>
          <w:tcPr>
            <w:tcW w:w="2160" w:type="dxa"/>
          </w:tcPr>
          <w:p w14:paraId="0F60A67F"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Revisit when the NSO domain returns.</w:t>
            </w:r>
          </w:p>
        </w:tc>
      </w:tr>
      <w:tr w:rsidR="00CC16B7" w:rsidRPr="00745715" w14:paraId="4FC541AF" w14:textId="77777777" w:rsidTr="00CC16B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39C513" w14:textId="77777777" w:rsidR="00CC16B7" w:rsidRPr="00745715" w:rsidRDefault="00000000">
            <w:r w:rsidRPr="00745715">
              <w:rPr>
                <w:sz w:val="18"/>
              </w:rPr>
              <w:t>Central African Republic</w:t>
            </w:r>
          </w:p>
        </w:tc>
        <w:tc>
          <w:tcPr>
            <w:tcW w:w="2160" w:type="dxa"/>
          </w:tcPr>
          <w:p w14:paraId="2D4A6E61"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Download route broken</w:t>
            </w:r>
          </w:p>
        </w:tc>
        <w:tc>
          <w:tcPr>
            <w:tcW w:w="2160" w:type="dxa"/>
          </w:tcPr>
          <w:p w14:paraId="1B79381D"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ICASEES download route returns 0 bytes.</w:t>
            </w:r>
          </w:p>
        </w:tc>
        <w:tc>
          <w:tcPr>
            <w:tcW w:w="2160" w:type="dxa"/>
          </w:tcPr>
          <w:p w14:paraId="146A5ED8"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Needs credentials or a BEAC fallback.</w:t>
            </w:r>
          </w:p>
        </w:tc>
      </w:tr>
      <w:tr w:rsidR="00CC16B7" w:rsidRPr="00745715" w14:paraId="487071E1" w14:textId="77777777" w:rsidTr="00CC16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75BFC6" w14:textId="77777777" w:rsidR="00CC16B7" w:rsidRPr="00745715" w:rsidRDefault="00000000">
            <w:r w:rsidRPr="00745715">
              <w:rPr>
                <w:sz w:val="18"/>
              </w:rPr>
              <w:t>Congo (Brazzaville)</w:t>
            </w:r>
          </w:p>
        </w:tc>
        <w:tc>
          <w:tcPr>
            <w:tcW w:w="2160" w:type="dxa"/>
          </w:tcPr>
          <w:p w14:paraId="094AE9AC"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Image-only</w:t>
            </w:r>
          </w:p>
        </w:tc>
        <w:tc>
          <w:tcPr>
            <w:tcW w:w="2160" w:type="dxa"/>
          </w:tcPr>
          <w:p w14:paraId="19F31DB0"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INS publishes the CNT as a JPG; BEAC file is oil data.</w:t>
            </w:r>
          </w:p>
        </w:tc>
        <w:tc>
          <w:tcPr>
            <w:tcW w:w="2160" w:type="dxa"/>
          </w:tcPr>
          <w:p w14:paraId="1EC6B73D"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Revisit if INS posts a data file.</w:t>
            </w:r>
          </w:p>
        </w:tc>
      </w:tr>
      <w:tr w:rsidR="00CC16B7" w:rsidRPr="00745715" w14:paraId="666525E4" w14:textId="77777777" w:rsidTr="00CC16B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CDB2F6" w14:textId="77777777" w:rsidR="00CC16B7" w:rsidRPr="00745715" w:rsidRDefault="00000000">
            <w:r w:rsidRPr="00745715">
              <w:rPr>
                <w:sz w:val="18"/>
              </w:rPr>
              <w:t>Benin</w:t>
            </w:r>
          </w:p>
        </w:tc>
        <w:tc>
          <w:tcPr>
            <w:tcW w:w="2160" w:type="dxa"/>
          </w:tcPr>
          <w:p w14:paraId="1A574243"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Redirect loop / stale</w:t>
            </w:r>
          </w:p>
        </w:tc>
        <w:tc>
          <w:tcPr>
            <w:tcW w:w="2160" w:type="dxa"/>
          </w:tcPr>
          <w:p w14:paraId="2095D557"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INStaD xlsx redirect-loops; data ends 2021 (pre-rebasing).</w:t>
            </w:r>
          </w:p>
        </w:tc>
        <w:tc>
          <w:tcPr>
            <w:tcW w:w="2160" w:type="dxa"/>
          </w:tcPr>
          <w:p w14:paraId="2F262BA5"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Retry when the route is fixed.</w:t>
            </w:r>
          </w:p>
        </w:tc>
      </w:tr>
      <w:tr w:rsidR="00CC16B7" w:rsidRPr="00745715" w14:paraId="2191E441" w14:textId="77777777" w:rsidTr="00CC16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6B8A92" w14:textId="77777777" w:rsidR="00CC16B7" w:rsidRPr="00745715" w:rsidRDefault="00000000">
            <w:r w:rsidRPr="00745715">
              <w:rPr>
                <w:sz w:val="18"/>
              </w:rPr>
              <w:t>Eritrea</w:t>
            </w:r>
          </w:p>
        </w:tc>
        <w:tc>
          <w:tcPr>
            <w:tcW w:w="2160" w:type="dxa"/>
          </w:tcPr>
          <w:p w14:paraId="25AFEEB7"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No NSO online</w:t>
            </w:r>
          </w:p>
        </w:tc>
        <w:tc>
          <w:tcPr>
            <w:tcW w:w="2160" w:type="dxa"/>
          </w:tcPr>
          <w:p w14:paraId="696596A1"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No NSO web presence with GDP.</w:t>
            </w:r>
          </w:p>
        </w:tc>
        <w:tc>
          <w:tcPr>
            <w:tcW w:w="2160" w:type="dxa"/>
          </w:tcPr>
          <w:p w14:paraId="79508882" w14:textId="77777777" w:rsidR="00CC16B7" w:rsidRPr="00745715" w:rsidRDefault="00000000">
            <w:pPr>
              <w:cnfStyle w:val="000000100000" w:firstRow="0" w:lastRow="0" w:firstColumn="0" w:lastColumn="0" w:oddVBand="0" w:evenVBand="0" w:oddHBand="1" w:evenHBand="0" w:firstRowFirstColumn="0" w:firstRowLastColumn="0" w:lastRowFirstColumn="0" w:lastRowLastColumn="0"/>
            </w:pPr>
            <w:r w:rsidRPr="00745715">
              <w:rPr>
                <w:sz w:val="18"/>
              </w:rPr>
              <w:t>None available.</w:t>
            </w:r>
          </w:p>
        </w:tc>
      </w:tr>
      <w:tr w:rsidR="00CC16B7" w:rsidRPr="00745715" w14:paraId="1D6A8C34" w14:textId="77777777" w:rsidTr="00CC16B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EE635B" w14:textId="77777777" w:rsidR="00CC16B7" w:rsidRPr="00745715" w:rsidRDefault="00000000">
            <w:r w:rsidRPr="00745715">
              <w:rPr>
                <w:sz w:val="18"/>
              </w:rPr>
              <w:t>South Sudan</w:t>
            </w:r>
          </w:p>
        </w:tc>
        <w:tc>
          <w:tcPr>
            <w:tcW w:w="2160" w:type="dxa"/>
          </w:tcPr>
          <w:p w14:paraId="7866A0C7"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No source found</w:t>
            </w:r>
          </w:p>
        </w:tc>
        <w:tc>
          <w:tcPr>
            <w:tcW w:w="2160" w:type="dxa"/>
          </w:tcPr>
          <w:p w14:paraId="1432E2EA"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NBS publishes no accessible GDP release.</w:t>
            </w:r>
          </w:p>
        </w:tc>
        <w:tc>
          <w:tcPr>
            <w:tcW w:w="2160" w:type="dxa"/>
          </w:tcPr>
          <w:p w14:paraId="7F37DEC8" w14:textId="77777777" w:rsidR="00CC16B7" w:rsidRPr="00745715" w:rsidRDefault="00000000">
            <w:pPr>
              <w:cnfStyle w:val="000000010000" w:firstRow="0" w:lastRow="0" w:firstColumn="0" w:lastColumn="0" w:oddVBand="0" w:evenVBand="0" w:oddHBand="0" w:evenHBand="1" w:firstRowFirstColumn="0" w:firstRowLastColumn="0" w:lastRowFirstColumn="0" w:lastRowLastColumn="0"/>
            </w:pPr>
            <w:r w:rsidRPr="00745715">
              <w:rPr>
                <w:sz w:val="18"/>
              </w:rPr>
              <w:t>Revisit.</w:t>
            </w:r>
          </w:p>
        </w:tc>
      </w:tr>
    </w:tbl>
    <w:p w14:paraId="1B916FF3" w14:textId="77777777" w:rsidR="00CC16B7" w:rsidRPr="00745715" w:rsidRDefault="00CC16B7"/>
    <w:p w14:paraId="35807493" w14:textId="77777777" w:rsidR="00CC16B7" w:rsidRPr="00745715" w:rsidRDefault="00000000" w:rsidP="00A91131">
      <w:pPr>
        <w:jc w:val="both"/>
      </w:pPr>
      <w:r w:rsidRPr="00745715">
        <w:t>Recommended priority: the francophone SPA data APIs (Cabo Verde, Djibouti) and the gated document libraries (Mozambique) are the highest-value next targets, since the data is confirmed to exist and is simply behind a rendering or navigation barrier.</w:t>
      </w:r>
    </w:p>
    <w:p w14:paraId="1C050731" w14:textId="77777777" w:rsidR="00CC16B7" w:rsidRPr="00745715" w:rsidRDefault="00000000" w:rsidP="00A91131">
      <w:pPr>
        <w:pStyle w:val="Heading1"/>
        <w:jc w:val="both"/>
        <w:rPr>
          <w:color w:val="auto"/>
        </w:rPr>
      </w:pPr>
      <w:r w:rsidRPr="00745715">
        <w:rPr>
          <w:color w:val="auto"/>
        </w:rPr>
        <w:t>6. Conclusion</w:t>
      </w:r>
    </w:p>
    <w:p w14:paraId="07F1A9D6" w14:textId="77777777" w:rsidR="00CC16B7" w:rsidRPr="00745715" w:rsidRDefault="00000000" w:rsidP="00A91131">
      <w:pPr>
        <w:jc w:val="both"/>
      </w:pPr>
      <w:r w:rsidRPr="00745715">
        <w:t>The collector now covers 38 of 54 African countries with faithful, auditable, as-reported GDP data - about 199,639 tidy rows spanning all four SNA approaches and both frequencies, including deep historical and quarterly series. Every major economy but Angola is represented. The remaining countries are held back by portal gating, SPA rendering or server outages rather than by any gap in method, and each has a concrete next step.</w:t>
      </w:r>
    </w:p>
    <w:sectPr w:rsidR="00CC16B7" w:rsidRPr="007457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13233">
    <w:abstractNumId w:val="8"/>
  </w:num>
  <w:num w:numId="2" w16cid:durableId="104930386">
    <w:abstractNumId w:val="6"/>
  </w:num>
  <w:num w:numId="3" w16cid:durableId="1525093734">
    <w:abstractNumId w:val="5"/>
  </w:num>
  <w:num w:numId="4" w16cid:durableId="1441875851">
    <w:abstractNumId w:val="4"/>
  </w:num>
  <w:num w:numId="5" w16cid:durableId="21126578">
    <w:abstractNumId w:val="7"/>
  </w:num>
  <w:num w:numId="6" w16cid:durableId="11802885">
    <w:abstractNumId w:val="3"/>
  </w:num>
  <w:num w:numId="7" w16cid:durableId="1965965893">
    <w:abstractNumId w:val="2"/>
  </w:num>
  <w:num w:numId="8" w16cid:durableId="1717198759">
    <w:abstractNumId w:val="1"/>
  </w:num>
  <w:num w:numId="9" w16cid:durableId="68580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2250"/>
    <w:rsid w:val="00326F90"/>
    <w:rsid w:val="00745715"/>
    <w:rsid w:val="00A91131"/>
    <w:rsid w:val="00AA1D8D"/>
    <w:rsid w:val="00B47730"/>
    <w:rsid w:val="00CB0664"/>
    <w:rsid w:val="00CC16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6222F9"/>
  <w14:defaultImageDpi w14:val="300"/>
  <w15:docId w15:val="{C7B8A14D-0C25-4D51-8514-F3017B898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1992</Words>
  <Characters>11361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Peter Yeltulme Mwinlaaru</cp:lastModifiedBy>
  <cp:revision>3</cp:revision>
  <dcterms:created xsi:type="dcterms:W3CDTF">2013-12-23T23:15:00Z</dcterms:created>
  <dcterms:modified xsi:type="dcterms:W3CDTF">2026-08-11T11:33:00Z</dcterms:modified>
  <cp:category/>
</cp:coreProperties>
</file>