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840C" w14:textId="3FC959D4" w:rsidR="00D778AC" w:rsidRDefault="00D778AC" w:rsidP="00D778AC">
      <w:pPr>
        <w:tabs>
          <w:tab w:val="left" w:pos="1584"/>
        </w:tabs>
        <w:rPr>
          <w:b/>
          <w:bCs/>
          <w:color w:val="EE0000"/>
          <w:sz w:val="32"/>
          <w:szCs w:val="32"/>
          <w:u w:val="single"/>
          <w:lang w:val="fr-FR"/>
        </w:rPr>
      </w:pPr>
      <w:r w:rsidRPr="002077BB">
        <w:rPr>
          <w:b/>
          <w:bCs/>
          <w:color w:val="EE0000"/>
          <w:sz w:val="32"/>
          <w:szCs w:val="32"/>
          <w:u w:val="single"/>
          <w:lang w:val="fr-FR"/>
        </w:rPr>
        <w:t xml:space="preserve">Séance du </w:t>
      </w:r>
      <w:r w:rsidR="005D2F0C">
        <w:rPr>
          <w:b/>
          <w:bCs/>
          <w:color w:val="EE0000"/>
          <w:sz w:val="32"/>
          <w:szCs w:val="32"/>
          <w:u w:val="single"/>
          <w:lang w:val="fr-FR"/>
        </w:rPr>
        <w:t>04</w:t>
      </w:r>
      <w:r w:rsidRPr="002077BB">
        <w:rPr>
          <w:b/>
          <w:bCs/>
          <w:color w:val="EE0000"/>
          <w:sz w:val="32"/>
          <w:szCs w:val="32"/>
          <w:u w:val="single"/>
          <w:lang w:val="fr-FR"/>
        </w:rPr>
        <w:t>/1</w:t>
      </w:r>
      <w:r w:rsidR="005D2F0C">
        <w:rPr>
          <w:b/>
          <w:bCs/>
          <w:color w:val="EE0000"/>
          <w:sz w:val="32"/>
          <w:szCs w:val="32"/>
          <w:u w:val="single"/>
          <w:lang w:val="fr-FR"/>
        </w:rPr>
        <w:t>1/</w:t>
      </w:r>
      <w:r w:rsidRPr="002077BB">
        <w:rPr>
          <w:b/>
          <w:bCs/>
          <w:color w:val="EE0000"/>
          <w:sz w:val="32"/>
          <w:szCs w:val="32"/>
          <w:u w:val="single"/>
          <w:lang w:val="fr-FR"/>
        </w:rPr>
        <w:t>25</w:t>
      </w:r>
      <w:r w:rsidR="00907BF5">
        <w:rPr>
          <w:b/>
          <w:bCs/>
          <w:color w:val="EE0000"/>
          <w:sz w:val="32"/>
          <w:szCs w:val="32"/>
          <w:u w:val="single"/>
          <w:lang w:val="fr-FR"/>
        </w:rPr>
        <w:t xml:space="preserve">             </w:t>
      </w:r>
    </w:p>
    <w:p w14:paraId="1B197EFB" w14:textId="77777777" w:rsidR="00C55501" w:rsidRDefault="00C55501" w:rsidP="00D778AC">
      <w:pPr>
        <w:tabs>
          <w:tab w:val="left" w:pos="1584"/>
        </w:tabs>
        <w:rPr>
          <w:b/>
          <w:bCs/>
          <w:color w:val="EE0000"/>
          <w:sz w:val="32"/>
          <w:szCs w:val="32"/>
          <w:u w:val="single"/>
          <w:lang w:val="fr-FR"/>
        </w:rPr>
      </w:pPr>
    </w:p>
    <w:p w14:paraId="0B5F8CB4" w14:textId="77777777" w:rsidR="000C0697" w:rsidRPr="000C0697" w:rsidRDefault="000C0697" w:rsidP="000C0697">
      <w:pPr>
        <w:tabs>
          <w:tab w:val="left" w:pos="1584"/>
        </w:tabs>
        <w:rPr>
          <w:b/>
          <w:bCs/>
          <w:color w:val="000000" w:themeColor="text1"/>
          <w:u w:val="single"/>
          <w:lang w:val="fr-FR"/>
        </w:rPr>
      </w:pPr>
      <w:r w:rsidRPr="000C0697">
        <w:rPr>
          <w:b/>
          <w:bCs/>
          <w:color w:val="000000" w:themeColor="text1"/>
          <w:u w:val="single"/>
          <w:lang w:val="fr-FR"/>
        </w:rPr>
        <w:t>1. Vérification du bon fonctionnement du moteur</w:t>
      </w:r>
    </w:p>
    <w:p w14:paraId="6BA57EAC" w14:textId="41D2FBE8" w:rsidR="000C0697" w:rsidRPr="000C0697" w:rsidRDefault="000C0697" w:rsidP="000C0697">
      <w:pPr>
        <w:tabs>
          <w:tab w:val="left" w:pos="1584"/>
        </w:tabs>
        <w:rPr>
          <w:color w:val="000000" w:themeColor="text1"/>
          <w:lang w:val="fr-FR"/>
        </w:rPr>
      </w:pPr>
      <w:r>
        <w:rPr>
          <w:color w:val="000000" w:themeColor="text1"/>
          <w:lang w:val="fr-FR"/>
        </w:rPr>
        <w:t>-</w:t>
      </w:r>
      <w:r w:rsidRPr="000C0697">
        <w:rPr>
          <w:color w:val="000000" w:themeColor="text1"/>
          <w:lang w:val="fr-FR"/>
        </w:rPr>
        <w:t>Lors de cette troisième séance de projet, le but était d’abord de faire tourner le moteur pas à pas mis à notre disposition, puis de conceptualiser le circuit et le code qui permettront ensuite de commander le moteur afin que le panneau solaire suive toujours la position du soleil pour capter le maximum d’énergie.</w:t>
      </w:r>
    </w:p>
    <w:p w14:paraId="46F98FE9" w14:textId="71D7D1A0" w:rsidR="000C0697" w:rsidRPr="000C0697" w:rsidRDefault="000C0697" w:rsidP="000C0697">
      <w:pPr>
        <w:tabs>
          <w:tab w:val="left" w:pos="1584"/>
        </w:tabs>
        <w:rPr>
          <w:color w:val="000000" w:themeColor="text1"/>
          <w:lang w:val="fr-FR"/>
        </w:rPr>
      </w:pPr>
      <w:r>
        <w:rPr>
          <w:color w:val="000000" w:themeColor="text1"/>
          <w:lang w:val="fr-FR"/>
        </w:rPr>
        <w:t>-</w:t>
      </w:r>
      <w:r w:rsidRPr="000C0697">
        <w:rPr>
          <w:color w:val="000000" w:themeColor="text1"/>
          <w:lang w:val="fr-FR"/>
        </w:rPr>
        <w:t>Nous avons d’abord connecté le moteur à une source de tension externe de 5 V, et effectivement, il a commencé à tourner.</w:t>
      </w:r>
      <w:r w:rsidRPr="000C0697">
        <w:rPr>
          <w:color w:val="000000" w:themeColor="text1"/>
          <w:lang w:val="fr-FR"/>
        </w:rPr>
        <w:br/>
        <w:t>Voici le code</w:t>
      </w:r>
      <w:r>
        <w:rPr>
          <w:color w:val="000000" w:themeColor="text1"/>
          <w:lang w:val="fr-FR"/>
        </w:rPr>
        <w:t xml:space="preserve"> exemple trouvé sur le site d’Arduino légèrement modifié qu’on a</w:t>
      </w:r>
      <w:r w:rsidRPr="000C0697">
        <w:rPr>
          <w:color w:val="000000" w:themeColor="text1"/>
          <w:lang w:val="fr-FR"/>
        </w:rPr>
        <w:t xml:space="preserve"> utilisé pour tester le moteur :</w:t>
      </w:r>
    </w:p>
    <w:p w14:paraId="0C5DB5D2" w14:textId="0CC973D4" w:rsidR="005D2F0C" w:rsidRPr="005D2F0C" w:rsidRDefault="005D2F0C" w:rsidP="005D2F0C">
      <w:pPr>
        <w:tabs>
          <w:tab w:val="left" w:pos="1584"/>
        </w:tabs>
        <w:rPr>
          <w:b/>
          <w:bCs/>
          <w:color w:val="0070C0"/>
          <w:lang w:val="fr-FR"/>
        </w:rPr>
      </w:pPr>
      <w:r w:rsidRPr="005D2F0C">
        <w:rPr>
          <w:b/>
          <w:bCs/>
          <w:color w:val="0070C0"/>
          <w:lang w:val="fr-FR"/>
        </w:rPr>
        <w:t>#include &lt;Stepper.h&gt;</w:t>
      </w:r>
    </w:p>
    <w:p w14:paraId="6770450B" w14:textId="5459B9AA" w:rsidR="005D2F0C" w:rsidRPr="005D2F0C" w:rsidRDefault="005D2F0C" w:rsidP="005D2F0C">
      <w:pPr>
        <w:tabs>
          <w:tab w:val="left" w:pos="1584"/>
        </w:tabs>
        <w:rPr>
          <w:b/>
          <w:bCs/>
          <w:color w:val="196B24" w:themeColor="accent3"/>
        </w:rPr>
      </w:pPr>
      <w:proofErr w:type="spellStart"/>
      <w:r w:rsidRPr="005D2F0C">
        <w:rPr>
          <w:b/>
          <w:bCs/>
          <w:color w:val="0070C0"/>
        </w:rPr>
        <w:t>const</w:t>
      </w:r>
      <w:proofErr w:type="spellEnd"/>
      <w:r w:rsidRPr="005D2F0C">
        <w:rPr>
          <w:b/>
          <w:bCs/>
          <w:color w:val="0070C0"/>
        </w:rPr>
        <w:t xml:space="preserve"> int </w:t>
      </w:r>
      <w:proofErr w:type="spellStart"/>
      <w:r w:rsidRPr="005D2F0C">
        <w:rPr>
          <w:b/>
          <w:bCs/>
          <w:color w:val="0070C0"/>
        </w:rPr>
        <w:t>stepsPerRevolution</w:t>
      </w:r>
      <w:proofErr w:type="spellEnd"/>
      <w:r w:rsidRPr="005D2F0C">
        <w:rPr>
          <w:b/>
          <w:bCs/>
          <w:color w:val="0070C0"/>
        </w:rPr>
        <w:t xml:space="preserve"> = 2048;  </w:t>
      </w:r>
      <w:r w:rsidRPr="005D2F0C">
        <w:rPr>
          <w:b/>
          <w:bCs/>
          <w:color w:val="196B24" w:themeColor="accent3"/>
        </w:rPr>
        <w:t>// change this to fit the number of steps per revolution</w:t>
      </w:r>
      <w:r w:rsidRPr="00982CAE">
        <w:rPr>
          <w:b/>
          <w:bCs/>
          <w:color w:val="196B24" w:themeColor="accent3"/>
        </w:rPr>
        <w:t xml:space="preserve"> </w:t>
      </w:r>
      <w:r w:rsidRPr="005D2F0C">
        <w:rPr>
          <w:b/>
          <w:bCs/>
          <w:color w:val="196B24" w:themeColor="accent3"/>
        </w:rPr>
        <w:t>for your motor</w:t>
      </w:r>
    </w:p>
    <w:p w14:paraId="59159F5F" w14:textId="76E6BC0F" w:rsidR="005D2F0C" w:rsidRPr="005D2F0C" w:rsidRDefault="005D2F0C" w:rsidP="005D2F0C">
      <w:pPr>
        <w:tabs>
          <w:tab w:val="left" w:pos="1584"/>
        </w:tabs>
        <w:rPr>
          <w:b/>
          <w:bCs/>
          <w:color w:val="196B24" w:themeColor="accent3"/>
        </w:rPr>
      </w:pPr>
      <w:r w:rsidRPr="005D2F0C">
        <w:rPr>
          <w:b/>
          <w:bCs/>
          <w:color w:val="196B24" w:themeColor="accent3"/>
        </w:rPr>
        <w:t xml:space="preserve">// initialize the stepper library on </w:t>
      </w:r>
      <w:r w:rsidRPr="00982CAE">
        <w:rPr>
          <w:b/>
          <w:bCs/>
          <w:color w:val="196B24" w:themeColor="accent3"/>
        </w:rPr>
        <w:t>the desired pins</w:t>
      </w:r>
    </w:p>
    <w:p w14:paraId="02B781B1" w14:textId="113493D7" w:rsidR="005D2F0C" w:rsidRPr="005D2F0C" w:rsidRDefault="005D2F0C" w:rsidP="005D2F0C">
      <w:pPr>
        <w:tabs>
          <w:tab w:val="left" w:pos="1584"/>
        </w:tabs>
        <w:rPr>
          <w:b/>
          <w:bCs/>
          <w:color w:val="0070C0"/>
        </w:rPr>
      </w:pPr>
      <w:r w:rsidRPr="005D2F0C">
        <w:rPr>
          <w:b/>
          <w:bCs/>
          <w:color w:val="0070C0"/>
        </w:rPr>
        <w:t xml:space="preserve">Stepper </w:t>
      </w:r>
      <w:proofErr w:type="spellStart"/>
      <w:r w:rsidRPr="005D2F0C">
        <w:rPr>
          <w:b/>
          <w:bCs/>
          <w:color w:val="0070C0"/>
        </w:rPr>
        <w:t>myStepper</w:t>
      </w:r>
      <w:proofErr w:type="spellEnd"/>
      <w:r w:rsidRPr="005D2F0C">
        <w:rPr>
          <w:b/>
          <w:bCs/>
          <w:color w:val="0070C0"/>
        </w:rPr>
        <w:t>(</w:t>
      </w:r>
      <w:proofErr w:type="spellStart"/>
      <w:r w:rsidRPr="005D2F0C">
        <w:rPr>
          <w:b/>
          <w:bCs/>
          <w:color w:val="0070C0"/>
        </w:rPr>
        <w:t>stepsPerRevolution</w:t>
      </w:r>
      <w:proofErr w:type="spellEnd"/>
      <w:r w:rsidRPr="005D2F0C">
        <w:rPr>
          <w:b/>
          <w:bCs/>
          <w:color w:val="0070C0"/>
        </w:rPr>
        <w:t>, 13, 12, 14, 27);</w:t>
      </w:r>
    </w:p>
    <w:p w14:paraId="54F7071E" w14:textId="77777777" w:rsidR="005D2F0C" w:rsidRPr="005D2F0C" w:rsidRDefault="005D2F0C" w:rsidP="005D2F0C">
      <w:pPr>
        <w:tabs>
          <w:tab w:val="left" w:pos="1584"/>
        </w:tabs>
        <w:rPr>
          <w:b/>
          <w:bCs/>
          <w:color w:val="0070C0"/>
        </w:rPr>
      </w:pPr>
      <w:r w:rsidRPr="005D2F0C">
        <w:rPr>
          <w:b/>
          <w:bCs/>
          <w:color w:val="0070C0"/>
        </w:rPr>
        <w:t>void setup() {</w:t>
      </w:r>
    </w:p>
    <w:p w14:paraId="23D8DD00" w14:textId="4400A5F0" w:rsidR="005D2F0C" w:rsidRPr="005D2F0C" w:rsidRDefault="005D2F0C" w:rsidP="005D2F0C">
      <w:pPr>
        <w:tabs>
          <w:tab w:val="left" w:pos="1584"/>
        </w:tabs>
        <w:rPr>
          <w:b/>
          <w:bCs/>
          <w:color w:val="196B24" w:themeColor="accent3"/>
        </w:rPr>
      </w:pPr>
      <w:r w:rsidRPr="005D2F0C">
        <w:rPr>
          <w:b/>
          <w:bCs/>
          <w:color w:val="196B24" w:themeColor="accent3"/>
        </w:rPr>
        <w:t xml:space="preserve">  // set the speed </w:t>
      </w:r>
      <w:r w:rsidR="00C55501" w:rsidRPr="00982CAE">
        <w:rPr>
          <w:b/>
          <w:bCs/>
          <w:color w:val="196B24" w:themeColor="accent3"/>
        </w:rPr>
        <w:t>to</w:t>
      </w:r>
      <w:r w:rsidRPr="005D2F0C">
        <w:rPr>
          <w:b/>
          <w:bCs/>
          <w:color w:val="196B24" w:themeColor="accent3"/>
        </w:rPr>
        <w:t xml:space="preserve"> </w:t>
      </w:r>
      <w:r w:rsidR="00C55501" w:rsidRPr="00982CAE">
        <w:rPr>
          <w:b/>
          <w:bCs/>
          <w:color w:val="196B24" w:themeColor="accent3"/>
        </w:rPr>
        <w:t>desired</w:t>
      </w:r>
      <w:r w:rsidRPr="005D2F0C">
        <w:rPr>
          <w:b/>
          <w:bCs/>
          <w:color w:val="196B24" w:themeColor="accent3"/>
        </w:rPr>
        <w:t xml:space="preserve"> rpm:</w:t>
      </w:r>
    </w:p>
    <w:p w14:paraId="51A2FDF9"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myStepper.setSpeed</w:t>
      </w:r>
      <w:proofErr w:type="spellEnd"/>
      <w:r w:rsidRPr="005D2F0C">
        <w:rPr>
          <w:b/>
          <w:bCs/>
          <w:color w:val="0070C0"/>
        </w:rPr>
        <w:t>(6);</w:t>
      </w:r>
    </w:p>
    <w:p w14:paraId="74F62367" w14:textId="67EABAC2" w:rsidR="005D2F0C" w:rsidRPr="005D2F0C" w:rsidRDefault="005D2F0C" w:rsidP="005D2F0C">
      <w:pPr>
        <w:tabs>
          <w:tab w:val="left" w:pos="1584"/>
        </w:tabs>
        <w:rPr>
          <w:b/>
          <w:bCs/>
          <w:color w:val="196B24" w:themeColor="accent3"/>
        </w:rPr>
      </w:pPr>
      <w:r w:rsidRPr="005D2F0C">
        <w:rPr>
          <w:b/>
          <w:bCs/>
          <w:color w:val="196B24" w:themeColor="accent3"/>
        </w:rPr>
        <w:t>  // initialize the serial port</w:t>
      </w:r>
      <w:r w:rsidR="00C55501" w:rsidRPr="00982CAE">
        <w:rPr>
          <w:b/>
          <w:bCs/>
          <w:color w:val="196B24" w:themeColor="accent3"/>
        </w:rPr>
        <w:t>s</w:t>
      </w:r>
      <w:r w:rsidRPr="005D2F0C">
        <w:rPr>
          <w:b/>
          <w:bCs/>
          <w:color w:val="196B24" w:themeColor="accent3"/>
        </w:rPr>
        <w:t>:</w:t>
      </w:r>
    </w:p>
    <w:p w14:paraId="21B9207A"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pinMode</w:t>
      </w:r>
      <w:proofErr w:type="spellEnd"/>
      <w:r w:rsidRPr="005D2F0C">
        <w:rPr>
          <w:b/>
          <w:bCs/>
          <w:color w:val="0070C0"/>
        </w:rPr>
        <w:t>(13,OUTPUT);</w:t>
      </w:r>
    </w:p>
    <w:p w14:paraId="561FBE1D"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pinMode</w:t>
      </w:r>
      <w:proofErr w:type="spellEnd"/>
      <w:r w:rsidRPr="005D2F0C">
        <w:rPr>
          <w:b/>
          <w:bCs/>
          <w:color w:val="0070C0"/>
        </w:rPr>
        <w:t>(12,OUTPUT);</w:t>
      </w:r>
    </w:p>
    <w:p w14:paraId="1ACD378D"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pinMode</w:t>
      </w:r>
      <w:proofErr w:type="spellEnd"/>
      <w:r w:rsidRPr="005D2F0C">
        <w:rPr>
          <w:b/>
          <w:bCs/>
          <w:color w:val="0070C0"/>
        </w:rPr>
        <w:t>(14,OUTPUT);</w:t>
      </w:r>
    </w:p>
    <w:p w14:paraId="4DD8EDF8"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pinMode</w:t>
      </w:r>
      <w:proofErr w:type="spellEnd"/>
      <w:r w:rsidRPr="005D2F0C">
        <w:rPr>
          <w:b/>
          <w:bCs/>
          <w:color w:val="0070C0"/>
        </w:rPr>
        <w:t>(27,OUTPUT);</w:t>
      </w:r>
    </w:p>
    <w:p w14:paraId="162E2374" w14:textId="77777777" w:rsidR="005D2F0C" w:rsidRPr="005D2F0C" w:rsidRDefault="005D2F0C" w:rsidP="005D2F0C">
      <w:pPr>
        <w:tabs>
          <w:tab w:val="left" w:pos="1584"/>
        </w:tabs>
        <w:rPr>
          <w:b/>
          <w:bCs/>
          <w:color w:val="0070C0"/>
        </w:rPr>
      </w:pPr>
    </w:p>
    <w:p w14:paraId="0312E340"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Serial.begin</w:t>
      </w:r>
      <w:proofErr w:type="spellEnd"/>
      <w:r w:rsidRPr="005D2F0C">
        <w:rPr>
          <w:b/>
          <w:bCs/>
          <w:color w:val="0070C0"/>
        </w:rPr>
        <w:t>(9600);</w:t>
      </w:r>
    </w:p>
    <w:p w14:paraId="779AC5E8" w14:textId="291853DB" w:rsidR="005D2F0C" w:rsidRPr="005D2F0C" w:rsidRDefault="005D2F0C" w:rsidP="005D2F0C">
      <w:pPr>
        <w:tabs>
          <w:tab w:val="left" w:pos="1584"/>
        </w:tabs>
        <w:rPr>
          <w:b/>
          <w:bCs/>
          <w:color w:val="0070C0"/>
        </w:rPr>
      </w:pPr>
      <w:r w:rsidRPr="005D2F0C">
        <w:rPr>
          <w:b/>
          <w:bCs/>
          <w:color w:val="0070C0"/>
        </w:rPr>
        <w:t>}</w:t>
      </w:r>
    </w:p>
    <w:p w14:paraId="07A75EEB" w14:textId="77777777" w:rsidR="005D2F0C" w:rsidRPr="005D2F0C" w:rsidRDefault="005D2F0C" w:rsidP="005D2F0C">
      <w:pPr>
        <w:tabs>
          <w:tab w:val="left" w:pos="1584"/>
        </w:tabs>
        <w:rPr>
          <w:b/>
          <w:bCs/>
          <w:color w:val="0070C0"/>
        </w:rPr>
      </w:pPr>
      <w:r w:rsidRPr="005D2F0C">
        <w:rPr>
          <w:b/>
          <w:bCs/>
          <w:color w:val="0070C0"/>
        </w:rPr>
        <w:t>void loop() {</w:t>
      </w:r>
    </w:p>
    <w:p w14:paraId="3AF11B7D" w14:textId="77777777" w:rsidR="005D2F0C" w:rsidRPr="005D2F0C" w:rsidRDefault="005D2F0C" w:rsidP="005D2F0C">
      <w:pPr>
        <w:tabs>
          <w:tab w:val="left" w:pos="1584"/>
        </w:tabs>
        <w:rPr>
          <w:b/>
          <w:bCs/>
          <w:color w:val="196B24" w:themeColor="accent3"/>
        </w:rPr>
      </w:pPr>
      <w:r w:rsidRPr="005D2F0C">
        <w:rPr>
          <w:b/>
          <w:bCs/>
          <w:color w:val="196B24" w:themeColor="accent3"/>
        </w:rPr>
        <w:t>  // step one revolution  in one direction:</w:t>
      </w:r>
    </w:p>
    <w:p w14:paraId="4EB85424" w14:textId="77777777" w:rsidR="005D2F0C" w:rsidRPr="005D2F0C" w:rsidRDefault="005D2F0C" w:rsidP="005D2F0C">
      <w:pPr>
        <w:tabs>
          <w:tab w:val="left" w:pos="1584"/>
        </w:tabs>
        <w:rPr>
          <w:b/>
          <w:bCs/>
          <w:color w:val="0070C0"/>
        </w:rPr>
      </w:pPr>
      <w:r w:rsidRPr="005D2F0C">
        <w:rPr>
          <w:b/>
          <w:bCs/>
          <w:color w:val="0070C0"/>
        </w:rPr>
        <w:t xml:space="preserve">  </w:t>
      </w:r>
      <w:proofErr w:type="spellStart"/>
      <w:r w:rsidRPr="005D2F0C">
        <w:rPr>
          <w:b/>
          <w:bCs/>
          <w:color w:val="0070C0"/>
        </w:rPr>
        <w:t>Serial.println</w:t>
      </w:r>
      <w:proofErr w:type="spellEnd"/>
      <w:r w:rsidRPr="005D2F0C">
        <w:rPr>
          <w:b/>
          <w:bCs/>
          <w:color w:val="0070C0"/>
        </w:rPr>
        <w:t>("clockwise");</w:t>
      </w:r>
    </w:p>
    <w:p w14:paraId="1080B8BB" w14:textId="77777777" w:rsidR="005D2F0C" w:rsidRPr="005D2F0C" w:rsidRDefault="005D2F0C" w:rsidP="005D2F0C">
      <w:pPr>
        <w:tabs>
          <w:tab w:val="left" w:pos="1584"/>
        </w:tabs>
        <w:rPr>
          <w:b/>
          <w:bCs/>
          <w:color w:val="0070C0"/>
        </w:rPr>
      </w:pPr>
      <w:r w:rsidRPr="005D2F0C">
        <w:rPr>
          <w:b/>
          <w:bCs/>
          <w:color w:val="0070C0"/>
        </w:rPr>
        <w:lastRenderedPageBreak/>
        <w:t xml:space="preserve">  </w:t>
      </w:r>
      <w:proofErr w:type="spellStart"/>
      <w:r w:rsidRPr="005D2F0C">
        <w:rPr>
          <w:b/>
          <w:bCs/>
          <w:color w:val="0070C0"/>
        </w:rPr>
        <w:t>myStepper.step</w:t>
      </w:r>
      <w:proofErr w:type="spellEnd"/>
      <w:r w:rsidRPr="005D2F0C">
        <w:rPr>
          <w:b/>
          <w:bCs/>
          <w:color w:val="0070C0"/>
        </w:rPr>
        <w:t>(</w:t>
      </w:r>
      <w:proofErr w:type="spellStart"/>
      <w:r w:rsidRPr="005D2F0C">
        <w:rPr>
          <w:b/>
          <w:bCs/>
          <w:color w:val="0070C0"/>
        </w:rPr>
        <w:t>stepsPerRevolution</w:t>
      </w:r>
      <w:proofErr w:type="spellEnd"/>
      <w:r w:rsidRPr="005D2F0C">
        <w:rPr>
          <w:b/>
          <w:bCs/>
          <w:color w:val="0070C0"/>
        </w:rPr>
        <w:t>);</w:t>
      </w:r>
    </w:p>
    <w:p w14:paraId="3AD48DB7" w14:textId="77777777" w:rsidR="005D2F0C" w:rsidRPr="005D2F0C" w:rsidRDefault="005D2F0C" w:rsidP="005D2F0C">
      <w:pPr>
        <w:tabs>
          <w:tab w:val="left" w:pos="1584"/>
        </w:tabs>
        <w:rPr>
          <w:b/>
          <w:bCs/>
          <w:color w:val="0070C0"/>
          <w:lang w:val="fr-FR"/>
        </w:rPr>
      </w:pPr>
      <w:r w:rsidRPr="005D2F0C">
        <w:rPr>
          <w:b/>
          <w:bCs/>
          <w:color w:val="0070C0"/>
          <w:lang w:val="fr-FR"/>
        </w:rPr>
        <w:t>}</w:t>
      </w:r>
    </w:p>
    <w:p w14:paraId="172D9E57" w14:textId="77777777" w:rsidR="005D2F0C" w:rsidRPr="005D2F0C" w:rsidRDefault="005D2F0C" w:rsidP="005D2F0C">
      <w:pPr>
        <w:tabs>
          <w:tab w:val="left" w:pos="1584"/>
        </w:tabs>
        <w:rPr>
          <w:lang w:val="fr-FR"/>
        </w:rPr>
      </w:pPr>
    </w:p>
    <w:p w14:paraId="2DFDBA5C" w14:textId="1DA28604" w:rsidR="000C0697" w:rsidRPr="000C0697" w:rsidRDefault="000C0697" w:rsidP="000C0697">
      <w:pPr>
        <w:tabs>
          <w:tab w:val="left" w:pos="1584"/>
        </w:tabs>
        <w:rPr>
          <w:lang w:val="fr-FR"/>
        </w:rPr>
      </w:pPr>
      <w:r w:rsidRPr="000C0697">
        <w:rPr>
          <w:lang w:val="fr-FR"/>
        </w:rPr>
        <w:t>-</w:t>
      </w:r>
      <w:r w:rsidRPr="000C0697">
        <w:rPr>
          <w:lang w:val="fr-FR"/>
        </w:rPr>
        <w:t>Ce code est censé faire tourner le moteur dans le sens des aiguilles d’une montre.</w:t>
      </w:r>
    </w:p>
    <w:p w14:paraId="79E318B6" w14:textId="1C026C3A" w:rsidR="000C0697" w:rsidRPr="000C0697" w:rsidRDefault="000C0697" w:rsidP="000C0697">
      <w:pPr>
        <w:tabs>
          <w:tab w:val="left" w:pos="1584"/>
        </w:tabs>
        <w:rPr>
          <w:lang w:val="fr-FR"/>
        </w:rPr>
      </w:pPr>
      <w:r w:rsidRPr="000C0697">
        <w:rPr>
          <w:lang w:val="fr-FR"/>
        </w:rPr>
        <w:t>-</w:t>
      </w:r>
      <w:r>
        <w:rPr>
          <w:lang w:val="fr-FR"/>
        </w:rPr>
        <w:t>L</w:t>
      </w:r>
      <w:r w:rsidRPr="000C0697">
        <w:rPr>
          <w:lang w:val="fr-FR"/>
        </w:rPr>
        <w:t>e moteur peut être alimenté par une source de tension comprise entre 5 et 12 V.</w:t>
      </w:r>
      <w:r w:rsidRPr="000C0697">
        <w:rPr>
          <w:lang w:val="fr-FR"/>
        </w:rPr>
        <w:br/>
        <w:t>Nous allons donc le connecter au panneau solaire, en veillant à ce que la tension reçue par le moteur ne dépasse jamais 12 V, afin qu’il dispose d’une puissance suffisante pour tourner, même avec le poids du panneau solaire fixé dessus.</w:t>
      </w:r>
    </w:p>
    <w:p w14:paraId="227A39E5" w14:textId="35F70F3A" w:rsidR="00C55501" w:rsidRDefault="00C55501" w:rsidP="00C55501">
      <w:pPr>
        <w:tabs>
          <w:tab w:val="left" w:pos="1584"/>
        </w:tabs>
        <w:rPr>
          <w:lang w:val="fr-FR"/>
        </w:rPr>
      </w:pPr>
    </w:p>
    <w:p w14:paraId="4BC77C51" w14:textId="7EF69892" w:rsidR="00C55501" w:rsidRPr="000C0697" w:rsidRDefault="00C55501" w:rsidP="00C55501">
      <w:pPr>
        <w:tabs>
          <w:tab w:val="left" w:pos="1584"/>
        </w:tabs>
        <w:rPr>
          <w:b/>
          <w:bCs/>
          <w:u w:val="single"/>
          <w:lang w:val="fr-FR"/>
        </w:rPr>
      </w:pPr>
      <w:r w:rsidRPr="000C0697">
        <w:rPr>
          <w:b/>
          <w:bCs/>
          <w:u w:val="single"/>
          <w:lang w:val="fr-FR"/>
        </w:rPr>
        <w:t xml:space="preserve">2- Circuit et code </w:t>
      </w:r>
      <w:r w:rsidR="000C0697" w:rsidRPr="000C0697">
        <w:rPr>
          <w:b/>
          <w:bCs/>
          <w:u w:val="single"/>
          <w:lang w:val="fr-FR"/>
        </w:rPr>
        <w:t>de</w:t>
      </w:r>
      <w:r w:rsidRPr="000C0697">
        <w:rPr>
          <w:b/>
          <w:bCs/>
          <w:u w:val="single"/>
          <w:lang w:val="fr-FR"/>
        </w:rPr>
        <w:t xml:space="preserve"> commander </w:t>
      </w:r>
      <w:r w:rsidR="000C0697" w:rsidRPr="000C0697">
        <w:rPr>
          <w:b/>
          <w:bCs/>
          <w:u w:val="single"/>
          <w:lang w:val="fr-FR"/>
        </w:rPr>
        <w:t xml:space="preserve">du </w:t>
      </w:r>
      <w:r w:rsidRPr="000C0697">
        <w:rPr>
          <w:b/>
          <w:bCs/>
          <w:u w:val="single"/>
          <w:lang w:val="fr-FR"/>
        </w:rPr>
        <w:t>moteur</w:t>
      </w:r>
    </w:p>
    <w:p w14:paraId="1D7D6033" w14:textId="77777777" w:rsidR="00C55501" w:rsidRDefault="00C55501" w:rsidP="00C55501">
      <w:pPr>
        <w:tabs>
          <w:tab w:val="left" w:pos="1584"/>
        </w:tabs>
        <w:rPr>
          <w:b/>
          <w:bCs/>
          <w:sz w:val="26"/>
          <w:szCs w:val="26"/>
          <w:u w:val="single"/>
          <w:lang w:val="fr-FR"/>
        </w:rPr>
      </w:pPr>
    </w:p>
    <w:p w14:paraId="4D7B13EA" w14:textId="3FFE9C1B" w:rsidR="00C55501" w:rsidRDefault="00975904" w:rsidP="00C55501">
      <w:pPr>
        <w:tabs>
          <w:tab w:val="left" w:pos="1584"/>
        </w:tabs>
        <w:rPr>
          <w:b/>
          <w:bCs/>
          <w:sz w:val="26"/>
          <w:szCs w:val="26"/>
          <w:u w:val="single"/>
          <w:lang w:val="fr-FR"/>
        </w:rPr>
      </w:pPr>
      <w:r>
        <w:rPr>
          <w:b/>
          <w:bCs/>
          <w:noProof/>
          <w:sz w:val="26"/>
          <w:szCs w:val="26"/>
          <w:u w:val="single"/>
          <w:lang w:val="fr-FR"/>
        </w:rPr>
        <w:drawing>
          <wp:inline distT="0" distB="0" distL="0" distR="0" wp14:anchorId="25B79ADE" wp14:editId="0DD37B9C">
            <wp:extent cx="5731510" cy="4590415"/>
            <wp:effectExtent l="0" t="0" r="2540" b="635"/>
            <wp:docPr id="187049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5632" name="Picture 1870495632"/>
                    <pic:cNvPicPr/>
                  </pic:nvPicPr>
                  <pic:blipFill>
                    <a:blip r:embed="rId7">
                      <a:extLst>
                        <a:ext uri="{28A0092B-C50C-407E-A947-70E740481C1C}">
                          <a14:useLocalDpi xmlns:a14="http://schemas.microsoft.com/office/drawing/2010/main" val="0"/>
                        </a:ext>
                      </a:extLst>
                    </a:blip>
                    <a:stretch>
                      <a:fillRect/>
                    </a:stretch>
                  </pic:blipFill>
                  <pic:spPr>
                    <a:xfrm>
                      <a:off x="0" y="0"/>
                      <a:ext cx="5731510" cy="4590415"/>
                    </a:xfrm>
                    <a:prstGeom prst="rect">
                      <a:avLst/>
                    </a:prstGeom>
                  </pic:spPr>
                </pic:pic>
              </a:graphicData>
            </a:graphic>
          </wp:inline>
        </w:drawing>
      </w:r>
    </w:p>
    <w:p w14:paraId="1145F3CD" w14:textId="23FEB1A2" w:rsidR="000C0697" w:rsidRPr="000C0697" w:rsidRDefault="000C0697" w:rsidP="000C0697">
      <w:pPr>
        <w:tabs>
          <w:tab w:val="left" w:pos="1584"/>
        </w:tabs>
        <w:rPr>
          <w:lang w:val="fr-FR"/>
        </w:rPr>
      </w:pPr>
      <w:r>
        <w:rPr>
          <w:lang w:val="fr-FR"/>
        </w:rPr>
        <w:t>-</w:t>
      </w:r>
      <w:r w:rsidRPr="000C0697">
        <w:rPr>
          <w:lang w:val="fr-FR"/>
        </w:rPr>
        <w:t>Nous placerons les deux photorésistances en série, alimentées par la sortie 3,3 V ou 5 V de l’ESP32.</w:t>
      </w:r>
      <w:r w:rsidRPr="000C0697">
        <w:rPr>
          <w:lang w:val="fr-FR"/>
        </w:rPr>
        <w:br/>
        <w:t xml:space="preserve">Un fil connecté à l’entrée analogique de l’ESP32 permettra de mesurer la tension au </w:t>
      </w:r>
      <w:r w:rsidRPr="000C0697">
        <w:rPr>
          <w:lang w:val="fr-FR"/>
        </w:rPr>
        <w:lastRenderedPageBreak/>
        <w:t>point commun entre les deux résistances.</w:t>
      </w:r>
      <w:r w:rsidRPr="000C0697">
        <w:rPr>
          <w:lang w:val="fr-FR"/>
        </w:rPr>
        <w:br/>
        <w:t>Cette tension indiquera si le moteur doit tourner, et dans quel sens.</w:t>
      </w:r>
    </w:p>
    <w:p w14:paraId="43A6B86B" w14:textId="7CF14F0B" w:rsidR="000C0697" w:rsidRPr="000C0697" w:rsidRDefault="000C0697" w:rsidP="000C0697">
      <w:pPr>
        <w:tabs>
          <w:tab w:val="left" w:pos="1584"/>
        </w:tabs>
        <w:rPr>
          <w:lang w:val="fr-FR"/>
        </w:rPr>
      </w:pPr>
      <w:r>
        <w:rPr>
          <w:lang w:val="fr-FR"/>
        </w:rPr>
        <w:t>-</w:t>
      </w:r>
      <w:r w:rsidRPr="000C0697">
        <w:rPr>
          <w:lang w:val="fr-FR"/>
        </w:rPr>
        <w:t>Sachant que, de base, les deux photorésistances ont la même valeur de résistance lorsque la luminosité est identique, la tension au point milieu sera alors :</w:t>
      </w:r>
      <w:r w:rsidRPr="000C0697">
        <w:rPr>
          <w:lang w:val="fr-FR"/>
        </w:rPr>
        <w:t xml:space="preserve"> Vcc/2.</w:t>
      </w:r>
    </w:p>
    <w:p w14:paraId="7DB606F7" w14:textId="507245DE" w:rsidR="000C0697" w:rsidRPr="000C0697" w:rsidRDefault="000C0697" w:rsidP="000C0697">
      <w:pPr>
        <w:tabs>
          <w:tab w:val="left" w:pos="1584"/>
        </w:tabs>
        <w:rPr>
          <w:lang w:val="fr-FR"/>
        </w:rPr>
      </w:pPr>
      <w:r>
        <w:rPr>
          <w:lang w:val="fr-FR"/>
        </w:rPr>
        <w:t>-</w:t>
      </w:r>
      <w:r w:rsidRPr="000C0697">
        <w:rPr>
          <w:lang w:val="fr-FR"/>
        </w:rPr>
        <w:t>Si l’une des deux photorésistances reçoit plus de lumière que l’autre, sa résistance diminue, ce qui modifie le rapport de tension.</w:t>
      </w:r>
      <w:r w:rsidRPr="000C0697">
        <w:rPr>
          <w:lang w:val="fr-FR"/>
        </w:rPr>
        <w:br/>
      </w:r>
      <w:r w:rsidRPr="000C0697">
        <w:t>L</w:t>
      </w:r>
      <w:r w:rsidRPr="000C0697">
        <w:t xml:space="preserve">’ESP32 </w:t>
      </w:r>
      <w:proofErr w:type="spellStart"/>
      <w:r w:rsidRPr="000C0697">
        <w:t>pourra</w:t>
      </w:r>
      <w:proofErr w:type="spellEnd"/>
      <w:r w:rsidRPr="000C0697">
        <w:t xml:space="preserve"> </w:t>
      </w:r>
      <w:proofErr w:type="spellStart"/>
      <w:r w:rsidRPr="000C0697">
        <w:t>alors</w:t>
      </w:r>
      <w:proofErr w:type="spellEnd"/>
      <w:r w:rsidRPr="000C0697">
        <w:t xml:space="preserve"> </w:t>
      </w:r>
      <w:proofErr w:type="spellStart"/>
      <w:r w:rsidRPr="000C0697">
        <w:t>décider</w:t>
      </w:r>
      <w:proofErr w:type="spellEnd"/>
      <w:r w:rsidRPr="000C0697">
        <w:t xml:space="preserve"> du </w:t>
      </w:r>
      <w:proofErr w:type="spellStart"/>
      <w:r w:rsidRPr="000C0697">
        <w:t>sens</w:t>
      </w:r>
      <w:proofErr w:type="spellEnd"/>
      <w:r w:rsidRPr="000C0697">
        <w:t xml:space="preserve"> de rotation.</w:t>
      </w:r>
    </w:p>
    <w:p w14:paraId="0E3A58A8" w14:textId="77777777" w:rsidR="00982CAE" w:rsidRDefault="00982CAE" w:rsidP="00C55501">
      <w:pPr>
        <w:tabs>
          <w:tab w:val="left" w:pos="1584"/>
        </w:tabs>
        <w:rPr>
          <w:lang w:val="fr-FR"/>
        </w:rPr>
      </w:pPr>
    </w:p>
    <w:p w14:paraId="7CAD931F" w14:textId="44B58FE9" w:rsidR="00982CAE" w:rsidRPr="00975904" w:rsidRDefault="00982CAE" w:rsidP="00C55501">
      <w:pPr>
        <w:tabs>
          <w:tab w:val="left" w:pos="1584"/>
        </w:tabs>
        <w:rPr>
          <w:lang w:val="fr-FR"/>
        </w:rPr>
      </w:pPr>
      <w:r>
        <w:rPr>
          <w:noProof/>
          <w:lang w:val="fr-FR"/>
        </w:rPr>
        <w:drawing>
          <wp:inline distT="0" distB="0" distL="0" distR="0" wp14:anchorId="045EB41E" wp14:editId="4C9354EC">
            <wp:extent cx="5731510" cy="4863465"/>
            <wp:effectExtent l="0" t="0" r="2540" b="0"/>
            <wp:docPr id="842751245" name="Picture 2"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1245" name="Picture 2" descr="A close-up of a math probl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863465"/>
                    </a:xfrm>
                    <a:prstGeom prst="rect">
                      <a:avLst/>
                    </a:prstGeom>
                  </pic:spPr>
                </pic:pic>
              </a:graphicData>
            </a:graphic>
          </wp:inline>
        </w:drawing>
      </w:r>
    </w:p>
    <w:p w14:paraId="56654AD1" w14:textId="77777777" w:rsidR="009634B3" w:rsidRPr="005D2F0C" w:rsidRDefault="009634B3" w:rsidP="00D778AC">
      <w:pPr>
        <w:tabs>
          <w:tab w:val="left" w:pos="1584"/>
        </w:tabs>
        <w:rPr>
          <w:lang w:val="fr-FR"/>
        </w:rPr>
      </w:pPr>
    </w:p>
    <w:p w14:paraId="00DECFE3" w14:textId="77777777" w:rsidR="000C0697" w:rsidRDefault="000C0697" w:rsidP="00D778AC">
      <w:pPr>
        <w:tabs>
          <w:tab w:val="left" w:pos="1584"/>
        </w:tabs>
        <w:rPr>
          <w:lang w:val="fr-FR"/>
        </w:rPr>
      </w:pPr>
    </w:p>
    <w:p w14:paraId="0975CCF6" w14:textId="77777777" w:rsidR="000C0697" w:rsidRDefault="000C0697" w:rsidP="00D778AC">
      <w:pPr>
        <w:tabs>
          <w:tab w:val="left" w:pos="1584"/>
        </w:tabs>
        <w:rPr>
          <w:lang w:val="fr-FR"/>
        </w:rPr>
      </w:pPr>
    </w:p>
    <w:p w14:paraId="6F31FCF3" w14:textId="77777777" w:rsidR="000C0697" w:rsidRDefault="000C0697" w:rsidP="00D778AC">
      <w:pPr>
        <w:tabs>
          <w:tab w:val="left" w:pos="1584"/>
        </w:tabs>
        <w:rPr>
          <w:lang w:val="fr-FR"/>
        </w:rPr>
      </w:pPr>
    </w:p>
    <w:p w14:paraId="0AD4A18A" w14:textId="77777777" w:rsidR="000C0697" w:rsidRDefault="000C0697" w:rsidP="00D778AC">
      <w:pPr>
        <w:tabs>
          <w:tab w:val="left" w:pos="1584"/>
        </w:tabs>
        <w:rPr>
          <w:lang w:val="fr-FR"/>
        </w:rPr>
      </w:pPr>
    </w:p>
    <w:p w14:paraId="10AD80EC" w14:textId="6BC1F4AE" w:rsidR="00982CAE" w:rsidRDefault="00982CAE" w:rsidP="00D778AC">
      <w:pPr>
        <w:tabs>
          <w:tab w:val="left" w:pos="1584"/>
        </w:tabs>
        <w:rPr>
          <w:lang w:val="fr-FR"/>
        </w:rPr>
      </w:pPr>
      <w:r>
        <w:rPr>
          <w:lang w:val="fr-FR"/>
        </w:rPr>
        <w:lastRenderedPageBreak/>
        <w:t>-Enfin voici une version algorithmique de comment on va coder ça sur Arduino :</w:t>
      </w:r>
    </w:p>
    <w:p w14:paraId="1F836373" w14:textId="77777777" w:rsidR="00982CAE" w:rsidRDefault="00982CAE" w:rsidP="00D778AC">
      <w:pPr>
        <w:tabs>
          <w:tab w:val="left" w:pos="1584"/>
        </w:tabs>
        <w:rPr>
          <w:lang w:val="fr-FR"/>
        </w:rPr>
      </w:pPr>
    </w:p>
    <w:p w14:paraId="21082E0B" w14:textId="2BD6AAAA" w:rsidR="000C0697" w:rsidRPr="000C0697" w:rsidRDefault="000C0697" w:rsidP="000C0697">
      <w:pPr>
        <w:tabs>
          <w:tab w:val="left" w:pos="1584"/>
        </w:tabs>
        <w:rPr>
          <w:b/>
          <w:bCs/>
          <w:color w:val="0070C0"/>
          <w:lang w:val="fr-FR"/>
        </w:rPr>
      </w:pPr>
      <w:r w:rsidRPr="000C0697">
        <w:rPr>
          <w:b/>
          <w:bCs/>
          <w:color w:val="0070C0"/>
          <w:lang w:val="fr-FR"/>
        </w:rPr>
        <w:t xml:space="preserve">Si (V_R1 &lt; Vcc/2 </w:t>
      </w:r>
      <w:r>
        <w:rPr>
          <w:b/>
          <w:bCs/>
          <w:color w:val="0070C0"/>
          <w:lang w:val="fr-FR"/>
        </w:rPr>
        <w:t>+</w:t>
      </w:r>
      <w:r w:rsidRPr="000C0697">
        <w:rPr>
          <w:b/>
          <w:bCs/>
          <w:color w:val="0070C0"/>
          <w:lang w:val="fr-FR"/>
        </w:rPr>
        <w:t>- 10%)</w:t>
      </w:r>
    </w:p>
    <w:p w14:paraId="51DB170A" w14:textId="77777777" w:rsidR="000C0697" w:rsidRPr="000C0697" w:rsidRDefault="000C0697" w:rsidP="000C0697">
      <w:pPr>
        <w:tabs>
          <w:tab w:val="left" w:pos="1584"/>
        </w:tabs>
        <w:rPr>
          <w:b/>
          <w:bCs/>
          <w:color w:val="0070C0"/>
          <w:lang w:val="fr-FR"/>
        </w:rPr>
      </w:pPr>
      <w:r w:rsidRPr="000C0697">
        <w:rPr>
          <w:b/>
          <w:bCs/>
          <w:color w:val="0070C0"/>
          <w:lang w:val="fr-FR"/>
        </w:rPr>
        <w:t xml:space="preserve">    Tourner dans le sens horaire</w:t>
      </w:r>
    </w:p>
    <w:p w14:paraId="5D0FB991" w14:textId="6295411A" w:rsidR="000C0697" w:rsidRPr="000C0697" w:rsidRDefault="000C0697" w:rsidP="000C0697">
      <w:pPr>
        <w:tabs>
          <w:tab w:val="left" w:pos="1584"/>
        </w:tabs>
        <w:rPr>
          <w:b/>
          <w:bCs/>
          <w:color w:val="0070C0"/>
          <w:lang w:val="fr-FR"/>
        </w:rPr>
      </w:pPr>
      <w:r w:rsidRPr="000C0697">
        <w:rPr>
          <w:b/>
          <w:bCs/>
          <w:color w:val="0070C0"/>
          <w:lang w:val="fr-FR"/>
        </w:rPr>
        <w:t xml:space="preserve">    Jusqu’à (V_R1 </w:t>
      </w:r>
      <w:r>
        <w:rPr>
          <w:b/>
          <w:bCs/>
          <w:color w:val="0070C0"/>
          <w:lang w:val="fr-FR"/>
        </w:rPr>
        <w:t>=</w:t>
      </w:r>
      <w:r w:rsidRPr="000C0697">
        <w:rPr>
          <w:b/>
          <w:bCs/>
          <w:color w:val="0070C0"/>
          <w:lang w:val="fr-FR"/>
        </w:rPr>
        <w:t xml:space="preserve"> Vcc/2)</w:t>
      </w:r>
    </w:p>
    <w:p w14:paraId="3F4ECED6" w14:textId="77777777" w:rsidR="000C0697" w:rsidRPr="000C0697" w:rsidRDefault="000C0697" w:rsidP="000C0697">
      <w:pPr>
        <w:tabs>
          <w:tab w:val="left" w:pos="1584"/>
        </w:tabs>
        <w:rPr>
          <w:b/>
          <w:bCs/>
          <w:color w:val="0070C0"/>
          <w:lang w:val="fr-FR"/>
        </w:rPr>
      </w:pPr>
    </w:p>
    <w:p w14:paraId="4D61B571" w14:textId="12EF66C7" w:rsidR="000C0697" w:rsidRPr="000C0697" w:rsidRDefault="000C0697" w:rsidP="000C0697">
      <w:pPr>
        <w:tabs>
          <w:tab w:val="left" w:pos="1584"/>
        </w:tabs>
        <w:rPr>
          <w:b/>
          <w:bCs/>
          <w:color w:val="0070C0"/>
          <w:lang w:val="fr-FR"/>
        </w:rPr>
      </w:pPr>
      <w:r w:rsidRPr="000C0697">
        <w:rPr>
          <w:b/>
          <w:bCs/>
          <w:color w:val="0070C0"/>
          <w:lang w:val="fr-FR"/>
        </w:rPr>
        <w:t>Si (V_R1 &gt; Vcc/2 +</w:t>
      </w:r>
      <w:r>
        <w:rPr>
          <w:b/>
          <w:bCs/>
          <w:color w:val="0070C0"/>
          <w:lang w:val="fr-FR"/>
        </w:rPr>
        <w:t>-</w:t>
      </w:r>
      <w:r w:rsidRPr="000C0697">
        <w:rPr>
          <w:b/>
          <w:bCs/>
          <w:color w:val="0070C0"/>
          <w:lang w:val="fr-FR"/>
        </w:rPr>
        <w:t xml:space="preserve"> 10%)</w:t>
      </w:r>
    </w:p>
    <w:p w14:paraId="387A97C1" w14:textId="77777777" w:rsidR="000C0697" w:rsidRPr="000C0697" w:rsidRDefault="000C0697" w:rsidP="000C0697">
      <w:pPr>
        <w:tabs>
          <w:tab w:val="left" w:pos="1584"/>
        </w:tabs>
        <w:rPr>
          <w:b/>
          <w:bCs/>
          <w:color w:val="0070C0"/>
          <w:lang w:val="fr-FR"/>
        </w:rPr>
      </w:pPr>
      <w:r w:rsidRPr="000C0697">
        <w:rPr>
          <w:b/>
          <w:bCs/>
          <w:color w:val="0070C0"/>
          <w:lang w:val="fr-FR"/>
        </w:rPr>
        <w:t xml:space="preserve">    Tourner dans le sens antihoraire</w:t>
      </w:r>
    </w:p>
    <w:p w14:paraId="7C54904E" w14:textId="521C8993" w:rsidR="00982CAE" w:rsidRPr="000C0697" w:rsidRDefault="000C0697" w:rsidP="000C0697">
      <w:pPr>
        <w:tabs>
          <w:tab w:val="left" w:pos="1584"/>
        </w:tabs>
        <w:rPr>
          <w:b/>
          <w:bCs/>
          <w:color w:val="0070C0"/>
          <w:lang w:val="fr-FR"/>
        </w:rPr>
      </w:pPr>
      <w:r w:rsidRPr="000C0697">
        <w:rPr>
          <w:b/>
          <w:bCs/>
          <w:color w:val="0070C0"/>
          <w:lang w:val="fr-FR"/>
        </w:rPr>
        <w:t xml:space="preserve">    Jusqu’à (V_R1 ≈ Vcc/2)</w:t>
      </w:r>
    </w:p>
    <w:p w14:paraId="3F2F7C54" w14:textId="41579FD8" w:rsidR="00982CAE" w:rsidRPr="000C0697" w:rsidRDefault="00982CAE" w:rsidP="00D778AC">
      <w:pPr>
        <w:tabs>
          <w:tab w:val="left" w:pos="1584"/>
        </w:tabs>
        <w:rPr>
          <w:lang w:val="fr-FR"/>
        </w:rPr>
      </w:pPr>
    </w:p>
    <w:p w14:paraId="34379E08" w14:textId="39A36CC3" w:rsidR="00E84CE7" w:rsidRPr="000C0697" w:rsidRDefault="00E84CE7" w:rsidP="00D778AC">
      <w:pPr>
        <w:tabs>
          <w:tab w:val="left" w:pos="1584"/>
        </w:tabs>
        <w:rPr>
          <w:lang w:val="fr-FR"/>
        </w:rPr>
      </w:pPr>
    </w:p>
    <w:p w14:paraId="3572BF33" w14:textId="2A87DFDA" w:rsidR="00D778AC" w:rsidRPr="000C0697" w:rsidRDefault="00D778AC" w:rsidP="00D778AC">
      <w:pPr>
        <w:tabs>
          <w:tab w:val="left" w:pos="1584"/>
        </w:tabs>
        <w:rPr>
          <w:lang w:val="fr-FR"/>
        </w:rPr>
      </w:pPr>
      <w:r w:rsidRPr="000C0697">
        <w:rPr>
          <w:lang w:val="fr-FR"/>
        </w:rPr>
        <w:br/>
      </w:r>
    </w:p>
    <w:p w14:paraId="014D64C5" w14:textId="77777777" w:rsidR="00967927" w:rsidRPr="000C0697" w:rsidRDefault="00967927" w:rsidP="00967927">
      <w:pPr>
        <w:tabs>
          <w:tab w:val="left" w:pos="1584"/>
        </w:tabs>
        <w:rPr>
          <w:lang w:val="fr-FR"/>
        </w:rPr>
      </w:pPr>
    </w:p>
    <w:sectPr w:rsidR="00967927" w:rsidRPr="000C069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32845" w14:textId="77777777" w:rsidR="006C19E7" w:rsidRDefault="006C19E7" w:rsidP="00907BF5">
      <w:pPr>
        <w:spacing w:after="0" w:line="240" w:lineRule="auto"/>
      </w:pPr>
      <w:r>
        <w:separator/>
      </w:r>
    </w:p>
  </w:endnote>
  <w:endnote w:type="continuationSeparator" w:id="0">
    <w:p w14:paraId="79A7E55D" w14:textId="77777777" w:rsidR="006C19E7" w:rsidRDefault="006C19E7" w:rsidP="0090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234C" w14:textId="77777777" w:rsidR="006C19E7" w:rsidRDefault="006C19E7" w:rsidP="00907BF5">
      <w:pPr>
        <w:spacing w:after="0" w:line="240" w:lineRule="auto"/>
      </w:pPr>
      <w:r>
        <w:separator/>
      </w:r>
    </w:p>
  </w:footnote>
  <w:footnote w:type="continuationSeparator" w:id="0">
    <w:p w14:paraId="5EB045CF" w14:textId="77777777" w:rsidR="006C19E7" w:rsidRDefault="006C19E7" w:rsidP="00907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8B14" w14:textId="280EB82B" w:rsidR="00907BF5" w:rsidRDefault="00907BF5">
    <w:pPr>
      <w:pStyle w:val="Header"/>
    </w:pPr>
    <w:r>
      <w:t>ELSOUDA Hussein</w:t>
    </w:r>
  </w:p>
  <w:p w14:paraId="18361E6C" w14:textId="6F39CE78" w:rsidR="00907BF5" w:rsidRDefault="00907BF5">
    <w:pPr>
      <w:pStyle w:val="Header"/>
    </w:pPr>
    <w:r>
      <w:t>ELSE4-FISA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A77FE"/>
    <w:multiLevelType w:val="multilevel"/>
    <w:tmpl w:val="3F0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748A5"/>
    <w:multiLevelType w:val="hybridMultilevel"/>
    <w:tmpl w:val="DE5AAA4A"/>
    <w:lvl w:ilvl="0" w:tplc="9544F7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2681707">
    <w:abstractNumId w:val="0"/>
  </w:num>
  <w:num w:numId="2" w16cid:durableId="885609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F1"/>
    <w:rsid w:val="000C0697"/>
    <w:rsid w:val="002077BB"/>
    <w:rsid w:val="00364012"/>
    <w:rsid w:val="003A6459"/>
    <w:rsid w:val="003D4E4B"/>
    <w:rsid w:val="005A68DF"/>
    <w:rsid w:val="005D2F0C"/>
    <w:rsid w:val="0068316F"/>
    <w:rsid w:val="006938F2"/>
    <w:rsid w:val="006C19E7"/>
    <w:rsid w:val="00746936"/>
    <w:rsid w:val="00907BF5"/>
    <w:rsid w:val="009577F1"/>
    <w:rsid w:val="009634B3"/>
    <w:rsid w:val="00967927"/>
    <w:rsid w:val="00975904"/>
    <w:rsid w:val="00982CAE"/>
    <w:rsid w:val="00B54873"/>
    <w:rsid w:val="00C10EC6"/>
    <w:rsid w:val="00C55501"/>
    <w:rsid w:val="00D778AC"/>
    <w:rsid w:val="00E84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55D0"/>
  <w15:chartTrackingRefBased/>
  <w15:docId w15:val="{D948E1C2-818A-42B0-B77F-65E0FC61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7F1"/>
    <w:rPr>
      <w:rFonts w:eastAsiaTheme="majorEastAsia" w:cstheme="majorBidi"/>
      <w:color w:val="272727" w:themeColor="text1" w:themeTint="D8"/>
    </w:rPr>
  </w:style>
  <w:style w:type="paragraph" w:styleId="Title">
    <w:name w:val="Title"/>
    <w:basedOn w:val="Normal"/>
    <w:next w:val="Normal"/>
    <w:link w:val="TitleChar"/>
    <w:uiPriority w:val="10"/>
    <w:qFormat/>
    <w:rsid w:val="0095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7F1"/>
    <w:pPr>
      <w:spacing w:before="160"/>
      <w:jc w:val="center"/>
    </w:pPr>
    <w:rPr>
      <w:i/>
      <w:iCs/>
      <w:color w:val="404040" w:themeColor="text1" w:themeTint="BF"/>
    </w:rPr>
  </w:style>
  <w:style w:type="character" w:customStyle="1" w:styleId="QuoteChar">
    <w:name w:val="Quote Char"/>
    <w:basedOn w:val="DefaultParagraphFont"/>
    <w:link w:val="Quote"/>
    <w:uiPriority w:val="29"/>
    <w:rsid w:val="009577F1"/>
    <w:rPr>
      <w:i/>
      <w:iCs/>
      <w:color w:val="404040" w:themeColor="text1" w:themeTint="BF"/>
    </w:rPr>
  </w:style>
  <w:style w:type="paragraph" w:styleId="ListParagraph">
    <w:name w:val="List Paragraph"/>
    <w:basedOn w:val="Normal"/>
    <w:uiPriority w:val="34"/>
    <w:qFormat/>
    <w:rsid w:val="009577F1"/>
    <w:pPr>
      <w:ind w:left="720"/>
      <w:contextualSpacing/>
    </w:pPr>
  </w:style>
  <w:style w:type="character" w:styleId="IntenseEmphasis">
    <w:name w:val="Intense Emphasis"/>
    <w:basedOn w:val="DefaultParagraphFont"/>
    <w:uiPriority w:val="21"/>
    <w:qFormat/>
    <w:rsid w:val="009577F1"/>
    <w:rPr>
      <w:i/>
      <w:iCs/>
      <w:color w:val="0F4761" w:themeColor="accent1" w:themeShade="BF"/>
    </w:rPr>
  </w:style>
  <w:style w:type="paragraph" w:styleId="IntenseQuote">
    <w:name w:val="Intense Quote"/>
    <w:basedOn w:val="Normal"/>
    <w:next w:val="Normal"/>
    <w:link w:val="IntenseQuoteChar"/>
    <w:uiPriority w:val="30"/>
    <w:qFormat/>
    <w:rsid w:val="0095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7F1"/>
    <w:rPr>
      <w:i/>
      <w:iCs/>
      <w:color w:val="0F4761" w:themeColor="accent1" w:themeShade="BF"/>
    </w:rPr>
  </w:style>
  <w:style w:type="character" w:styleId="IntenseReference">
    <w:name w:val="Intense Reference"/>
    <w:basedOn w:val="DefaultParagraphFont"/>
    <w:uiPriority w:val="32"/>
    <w:qFormat/>
    <w:rsid w:val="009577F1"/>
    <w:rPr>
      <w:b/>
      <w:bCs/>
      <w:smallCaps/>
      <w:color w:val="0F4761" w:themeColor="accent1" w:themeShade="BF"/>
      <w:spacing w:val="5"/>
    </w:rPr>
  </w:style>
  <w:style w:type="character" w:styleId="Hyperlink">
    <w:name w:val="Hyperlink"/>
    <w:basedOn w:val="DefaultParagraphFont"/>
    <w:uiPriority w:val="99"/>
    <w:unhideWhenUsed/>
    <w:rsid w:val="00364012"/>
    <w:rPr>
      <w:color w:val="467886" w:themeColor="hyperlink"/>
      <w:u w:val="single"/>
    </w:rPr>
  </w:style>
  <w:style w:type="character" w:styleId="UnresolvedMention">
    <w:name w:val="Unresolved Mention"/>
    <w:basedOn w:val="DefaultParagraphFont"/>
    <w:uiPriority w:val="99"/>
    <w:semiHidden/>
    <w:unhideWhenUsed/>
    <w:rsid w:val="00364012"/>
    <w:rPr>
      <w:color w:val="605E5C"/>
      <w:shd w:val="clear" w:color="auto" w:fill="E1DFDD"/>
    </w:rPr>
  </w:style>
  <w:style w:type="paragraph" w:styleId="Header">
    <w:name w:val="header"/>
    <w:basedOn w:val="Normal"/>
    <w:link w:val="HeaderChar"/>
    <w:uiPriority w:val="99"/>
    <w:unhideWhenUsed/>
    <w:rsid w:val="00907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BF5"/>
  </w:style>
  <w:style w:type="paragraph" w:styleId="Footer">
    <w:name w:val="footer"/>
    <w:basedOn w:val="Normal"/>
    <w:link w:val="FooterChar"/>
    <w:uiPriority w:val="99"/>
    <w:unhideWhenUsed/>
    <w:rsid w:val="00907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Elsouda</dc:creator>
  <cp:keywords/>
  <dc:description/>
  <cp:lastModifiedBy>Hussein Elsouda</cp:lastModifiedBy>
  <cp:revision>2</cp:revision>
  <dcterms:created xsi:type="dcterms:W3CDTF">2025-11-09T18:27:00Z</dcterms:created>
  <dcterms:modified xsi:type="dcterms:W3CDTF">2025-11-09T18:27:00Z</dcterms:modified>
</cp:coreProperties>
</file>