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 What is the relationship between similarity and distance, how do you formulate it (3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color w:val="00A933"/>
        </w:rPr>
        <w:t>similarity = 1 – distance</w:t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</w:rPr>
        <w:tab/>
        <w:t>they are opposite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2- Which of the following correlations are more useful? (3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color w:val="00A933"/>
        </w:rPr>
        <w:t>a-b ==&gt; -0.95</w:t>
      </w:r>
    </w:p>
    <w:p>
      <w:pPr>
        <w:pStyle w:val="Normal"/>
        <w:bidi w:val="0"/>
        <w:jc w:val="left"/>
        <w:rPr/>
      </w:pPr>
      <w:r>
        <w:rPr/>
        <w:tab/>
        <w:t>a-c ==&gt; 0.1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color w:val="00A933"/>
        </w:rPr>
        <w:t>a-d ==&gt; 0.70</w:t>
      </w:r>
    </w:p>
    <w:p>
      <w:pPr>
        <w:pStyle w:val="Normal"/>
        <w:bidi w:val="0"/>
        <w:jc w:val="left"/>
        <w:rPr/>
      </w:pPr>
      <w:r>
        <w:rPr/>
        <w:tab/>
        <w:t>a-e ==&gt; -0.07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3- Write the formula of scaling and standardizing (4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Scaling (0-1)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df[‘age’] = (df[‘age’] – df[‘age’].min()) / (df[‘age’].max() - df[‘age’].min())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</w: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en-US" w:eastAsia="zh-CN" w:bidi="hi-IN"/>
        </w:rPr>
        <w:t>S</w:t>
      </w:r>
      <w:r>
        <w:rPr>
          <w:b/>
          <w:bCs/>
          <w:color w:val="00A933"/>
        </w:rPr>
        <w:t>tandardizing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df[‘age’] = (df[‘age’] – df[‘age’].</w:t>
      </w: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en-US" w:eastAsia="zh-CN" w:bidi="hi-IN"/>
        </w:rPr>
        <w:t>mean</w:t>
      </w:r>
      <w:r>
        <w:rPr>
          <w:b/>
          <w:bCs/>
          <w:color w:val="00A933"/>
        </w:rPr>
        <w:t>()) / df[‘age’].</w:t>
      </w: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en-US" w:eastAsia="zh-CN" w:bidi="hi-IN"/>
        </w:rPr>
        <w:t>std(</w:t>
      </w:r>
      <w:r>
        <w:rPr>
          <w:b/>
          <w:bCs/>
          <w:color w:val="00A933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4- Compare the jaccard distance and euclidean distance, where they can be used, what are their problems? (12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color w:val="00A933"/>
        </w:rPr>
        <w:t>Jaccard: multiple categorical variables (a: [milk, egg, bread], b: [milk, battery, bread] )</w:t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</w:rPr>
        <w:tab/>
        <w:t>weakness:  TF-IDF ==&gt; frequency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</w:rPr>
        <w:tab/>
        <w:t>Euclidean: distance of two points: kusbakisi</w:t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</w:rPr>
        <w:tab/>
        <w:t>weakness: need to normalize, need to scale according to dimension</w:t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</w:rPr>
        <w:tab/>
        <w:tab/>
        <w:t xml:space="preserve">age, salary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5- Explain 2 filling methods and compare them, explain if there is a weakness (6 points)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fill with “zero”:</w:t>
        <w:tab/>
        <w:t>mean changes! [age, empty]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fill with “median”:</w:t>
        <w:tab/>
        <w:t>standard deviation gets smaller!!!, data shape changes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fill with “average”:</w:t>
        <w:tab/>
        <w:t>standard deviation gets smaller!!!, data shape changes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fill with “previous”:   prev customer do not need to be same as the next customer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6- You are working in a company and your duty is to find the main reasons of customer complainments, what do you do? (13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Represent the sentences as words!. Find the most used words!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Jaccard distance can be 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7- Give an example of a business problem which can be solved with “two” different problem domains (classification, ….) (10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churn: [classification 1/0, regression: how much they churned, clustering: 5 group ]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Exercise more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8- What is heatmap, what is it used for (3 points)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Visualize two categorical variables. Heat = sicaklik = renk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Medium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Small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...c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d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Baku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15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60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Istanbul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r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s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Crosstab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bidi w:val="0"/>
        <w:jc w:val="left"/>
        <w:rPr/>
      </w:pPr>
      <w:r>
        <w:rPr/>
        <w:t>9- Write a simple function to find mean of a list without using pandas or numpy (3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lst = [1, 2, 3, 4]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sum( lst ) / len( lst )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bidi w:val="0"/>
        <w:jc w:val="left"/>
        <w:rPr/>
      </w:pPr>
      <w:r>
        <w:rPr/>
        <w:t>10- Write a simple function to generate a random number with given range  (3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import random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random.randint( 100, 300 )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100+random.random() * (300-100)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ab/>
        <w:t>0-1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ab/>
        <w:t>100-300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11- Write the types of data (categoric, flag, numeric etc) below (3 points)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gender</w:t>
        <w:tab/>
        <w:tab/>
        <w:tab/>
        <w:t>: flag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age</w:t>
        <w:tab/>
        <w:tab/>
        <w:tab/>
        <w:t>: numeric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birth month</w:t>
        <w:tab/>
        <w:tab/>
        <w:t>: categoric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salary</w:t>
        <w:tab/>
        <w:tab/>
        <w:tab/>
        <w:t>: numeric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ab/>
        <w:t>education level</w:t>
        <w:tab/>
        <w:t xml:space="preserve">: categoric(!) ==&gt; ordinal  (high school &lt; university, university &lt; master, master &lt; doctorate)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12- Analyze the dataset and extract some useful insights (25 points)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13- Which features are more important to determine “Response” (12 points)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correlation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A933"/>
          <w:sz w:val="20"/>
          <w:u w:val="none"/>
          <w:em w:val="none"/>
        </w:rPr>
        <w:t>Previously_Insured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A933"/>
          <w:sz w:val="20"/>
          <w:u w:val="none"/>
          <w:em w:val="none"/>
        </w:rPr>
        <w:t>Vehicle_Age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A933"/>
          <w:sz w:val="20"/>
          <w:u w:val="none"/>
          <w:em w:val="none"/>
        </w:rPr>
        <w:t>Vehicle_Damage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Our company is a vehicle Insurance company that has provided Insurance to its customers.</w:t>
      </w:r>
    </w:p>
    <w:p>
      <w:pPr>
        <w:pStyle w:val="TextBody"/>
        <w:bidi w:val="0"/>
        <w:jc w:val="left"/>
        <w:rPr/>
      </w:pPr>
      <w:r>
        <w:rPr/>
        <w:t>They do want to use machine learning to predict next years sales whether which customers will accept the offer or not 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So the company will make an offer of “Anuual Premium” to its customers, the task is to analyze dataset for predicting Response from the customer.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7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Dataset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30"/>
        <w:gridCol w:w="7607"/>
      </w:tblGrid>
      <w:tr>
        <w:trPr>
          <w:tblHeader w:val="true"/>
        </w:trPr>
        <w:tc>
          <w:tcPr>
            <w:tcW w:w="20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Variable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Definition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Unique ID for the customer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Gender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Gender of the customer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Age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Age of the customer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Driving_License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 : Customer does not have DL, 1 : Customer already has DL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Region_Code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Unique code for the region of the customer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Previously_Insured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: Customer already has Vehicle Insurance, 0 : Customer doesn't have Vehicle Insurance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Vehicle_Age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Age of the Vehicle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Vehicle_Damage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: Customer got his/her vehicle damaged in the past. 0 : Customer didn't get his/her vehicle damaged in the past.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Annual_Premium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The amount customer needs to pay as premium in the year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Policy</w:t>
            </w:r>
            <w:r>
              <w:rPr>
                <w:rStyle w:val="Emphasis"/>
              </w:rPr>
              <w:t>Sales</w:t>
            </w:r>
            <w:r>
              <w:rPr/>
              <w:t>Channel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Anonymized Code for the channel of outreaching to the customer ie. Different Agents, Over Mail, Over Phone, In Person, etc.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Vintage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Number of Days, Customer has been associated with the company</w:t>
            </w:r>
          </w:p>
        </w:tc>
      </w:tr>
      <w:tr>
        <w:trPr/>
        <w:tc>
          <w:tcPr>
            <w:tcW w:w="203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Response</w:t>
            </w:r>
          </w:p>
        </w:tc>
        <w:tc>
          <w:tcPr>
            <w:tcW w:w="760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 : Customer is interested, 0 : Customer is not interested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Assignment for this weeke</w:t>
      </w:r>
      <w:r>
        <w:rPr/>
        <w:t>n</w:t>
      </w:r>
      <w:r>
        <w:rPr/>
        <w:t xml:space="preserve">d </w:t>
      </w:r>
      <w:r>
        <w:rPr/>
        <w:t>(week6)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  <w:tab/>
        <w:t>From the given dataset (in quiz), cleanup, remove outliers, filter the dataset. Make all preparations.</w:t>
      </w:r>
    </w:p>
    <w:p>
      <w:pPr>
        <w:pStyle w:val="Normal"/>
        <w:bidi w:val="0"/>
        <w:jc w:val="left"/>
        <w:rPr/>
      </w:pPr>
      <w:r>
        <w:rPr/>
        <w:tab/>
        <w:t>Find the averages of two datasets (divide</w:t>
      </w:r>
      <w:r>
        <w:rPr/>
        <w:t xml:space="preserve"> </w:t>
      </w:r>
      <w:r>
        <w:rPr/>
        <w:t>the dataset into Response=1 and Response=0)</w:t>
      </w:r>
    </w:p>
    <w:p>
      <w:pPr>
        <w:pStyle w:val="Normal"/>
        <w:bidi w:val="0"/>
        <w:jc w:val="left"/>
        <w:rPr/>
      </w:pPr>
      <w:r>
        <w:rPr/>
        <w:tab/>
        <w:t xml:space="preserve">Plot the two datasets and find their similar and different columns by examining the means, standard deviations, distributions (standard deviation, histogram, skewness ..) </w:t>
      </w:r>
      <w:r>
        <w:rPr/>
        <w:t>[same plot]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Find a similarity metric for the customers (do not use the column Response).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dataset0 = df[ df[‘Response’] == 0 ]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dataset1 = df[ df[‘Response’] == 1 ]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dataset0mean = …..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customerA = [ a customer whose response is 1]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similary( customerA, dataset0mean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Find the customers who is response = 1, but they are similar to the dataset (response = 0)</w:t>
      </w:r>
    </w:p>
    <w:p>
      <w:pPr>
        <w:pStyle w:val="Normal"/>
        <w:bidi w:val="0"/>
        <w:jc w:val="left"/>
        <w:rPr/>
      </w:pPr>
      <w:r>
        <w:rPr/>
        <w:tab/>
        <w:t>Find the customers who is response = 0, but they are similar to the dataset (response = 1)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LibreOffice/6.4.7.2$Linux_X86_64 LibreOffice_project/40$Build-2</Application>
  <Pages>5</Pages>
  <Words>755</Words>
  <Characters>3899</Characters>
  <CharactersWithSpaces>4630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2022-12-23T07:47:14Z</dcterms:created>
  <dc:creator/>
  <dc:description/>
  <dc:language>en-US</dc:language>
  <cp:lastModifiedBy/>
  <dcterms:modified xsi:type="dcterms:W3CDTF">2022-12-23T10:41:46Z</dcterms:modified>
  <cp:revision>53</cp:revision>
  <dc:subject/>
  <dc:title/>
</cp:coreProperties>
</file>