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84" w:beforeAutospacing="0" w:after="42" w:afterAutospacing="0" w:line="1080" w:lineRule="atLeast"/>
        <w:ind w:left="0" w:right="0" w:firstLine="0"/>
        <w:jc w:val="left"/>
        <w:rPr>
          <w:rFonts w:hint="default" w:ascii="Trebuchet MS" w:hAnsi="Trebuchet MS" w:cs="Trebuchet MS"/>
          <w:i w:val="0"/>
          <w:caps w:val="0"/>
          <w:color w:val="000000"/>
          <w:spacing w:val="-6"/>
          <w:sz w:val="60"/>
          <w:szCs w:val="60"/>
          <w:u w:val="none"/>
          <w:bdr w:val="none" w:color="auto" w:sz="0" w:space="0"/>
          <w:shd w:val="clear" w:fill="F5F5D5"/>
        </w:rPr>
      </w:pPr>
      <w:r>
        <w:rPr>
          <w:rFonts w:hint="default" w:ascii="Trebuchet MS" w:hAnsi="Trebuchet MS" w:cs="Trebuchet MS"/>
          <w:i w:val="0"/>
          <w:caps w:val="0"/>
          <w:color w:val="000000"/>
          <w:spacing w:val="-6"/>
          <w:sz w:val="60"/>
          <w:szCs w:val="60"/>
          <w:u w:val="none"/>
          <w:bdr w:val="none" w:color="auto" w:sz="0" w:space="0"/>
          <w:shd w:val="clear" w:fill="F5F5D5"/>
        </w:rPr>
        <w:t>Flex 布局教程：实例篇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Georgia" w:hAnsi="Georgia" w:eastAsia="Georgia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</w:rPr>
        <w:t>不管是什么布局，Flex往往都可以几行命令搞定。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"http://www.ruanyifeng.com/blogimg/asset/2015/bg2015071327.png"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01970" cy="2569210"/>
            <wp:effectExtent l="0" t="0" r="17780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970" cy="256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 w:line="324" w:lineRule="atLeast"/>
        <w:ind w:left="0" w:right="0" w:firstLine="0"/>
        <w:jc w:val="left"/>
        <w:rPr>
          <w:rFonts w:ascii="Georgia" w:hAnsi="Georgia" w:eastAsia="Georgia" w:cs="Georgia"/>
          <w:i w:val="0"/>
          <w:caps w:val="0"/>
          <w:color w:val="000000"/>
          <w:spacing w:val="-6"/>
          <w:sz w:val="60"/>
          <w:szCs w:val="60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-6"/>
          <w:sz w:val="60"/>
          <w:szCs w:val="60"/>
          <w:u w:val="none"/>
          <w:bdr w:val="none" w:color="auto" w:sz="0" w:space="0"/>
          <w:shd w:val="clear" w:fill="F5F5D5"/>
        </w:rPr>
        <w:t>一、骰子的布局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骰子的一面，最多可以放置9个点。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instrText xml:space="preserve">INCLUDEPICTURE \d "http://www.ruanyifeng.com/blogimg/asset/2015/bg2015071328.png"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drawing>
          <wp:inline distT="0" distB="0" distL="114300" distR="114300">
            <wp:extent cx="3028950" cy="3028950"/>
            <wp:effectExtent l="0" t="0" r="0" b="0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下面，就来看看Flex如何实现，从1个点到9个点的布局。你可以到</w: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instrText xml:space="preserve"> HYPERLINK "http://codepen.io/LandonSchropp/pen/KpzzGo" \t "http://www.ruanyifeng.com/blog/2015/07/_blank"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separate"/>
      </w:r>
      <w:r>
        <w:rPr>
          <w:rStyle w:val="8"/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t>codepen</w: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end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查看Demo。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instrText xml:space="preserve">INCLUDEPICTURE \d "http://www.ruanyifeng.com/blogimg/asset/2015/bg2015071329.png"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drawing>
          <wp:inline distT="0" distB="0" distL="114300" distR="114300">
            <wp:extent cx="8743950" cy="3028950"/>
            <wp:effectExtent l="0" t="0" r="0" b="0"/>
            <wp:docPr id="6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4395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如果不加说明，本节的HTML模板一律如下。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div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box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Fonts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span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item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span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上面代码中，div元素（代表骰子的一个面）是Flex容器，span元素（代表一个点）是Flex项目。如果有多个项目，就要添加多个span元素，以此类推。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 w:line="32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-6"/>
          <w:sz w:val="39"/>
          <w:szCs w:val="39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-6"/>
          <w:sz w:val="39"/>
          <w:szCs w:val="39"/>
          <w:u w:val="none"/>
          <w:bdr w:val="none" w:color="auto" w:sz="0" w:space="0"/>
          <w:shd w:val="clear" w:fill="F5F5D5"/>
        </w:rPr>
        <w:t>1.1 单项目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首先，只有左上角1个点的情况。Flex布局默认就是首行左对齐，所以一行代码就够了。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instrText xml:space="preserve">INCLUDEPICTURE \d "http://www.ruanyifeng.com/blogimg/asset/2015/bg2015071301.png"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drawing>
          <wp:inline distT="0" distB="0" distL="114300" distR="114300">
            <wp:extent cx="3810000" cy="2628900"/>
            <wp:effectExtent l="0" t="0" r="0" b="0"/>
            <wp:docPr id="8" name="图片 8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.box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display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设置项目的对齐方式，就能实现居中对齐和右对齐。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instrText xml:space="preserve">INCLUDEPICTURE \d "http://www.ruanyifeng.com/blogimg/asset/2015/bg2015071302.png"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drawing>
          <wp:inline distT="0" distB="0" distL="114300" distR="114300">
            <wp:extent cx="3810000" cy="2190750"/>
            <wp:effectExtent l="0" t="0" r="0" b="0"/>
            <wp:docPr id="17" name="图片 1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9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.box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display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justify-content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center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instrText xml:space="preserve">INCLUDEPICTURE \d "http://www.ruanyifeng.com/blogimg/asset/2015/bg2015071303.png"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drawing>
          <wp:inline distT="0" distB="0" distL="114300" distR="114300">
            <wp:extent cx="3810000" cy="2114550"/>
            <wp:effectExtent l="0" t="0" r="0" b="0"/>
            <wp:docPr id="19" name="图片 19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60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.box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display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justify-content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flex-end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设置交叉轴对齐方式，可以垂直移动主轴。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instrText xml:space="preserve">INCLUDEPICTURE \d "http://www.ruanyifeng.com/blogimg/asset/2015/bg2015071304.png"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drawing>
          <wp:inline distT="0" distB="0" distL="114300" distR="114300">
            <wp:extent cx="3810000" cy="2095500"/>
            <wp:effectExtent l="0" t="0" r="0" b="0"/>
            <wp:docPr id="3" name="图片 3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61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.box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display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align-items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center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instrText xml:space="preserve">INCLUDEPICTURE \d "http://www.ruanyifeng.com/blogimg/asset/2015/bg2015071305.png"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drawing>
          <wp:inline distT="0" distB="0" distL="114300" distR="114300">
            <wp:extent cx="3810000" cy="2371725"/>
            <wp:effectExtent l="0" t="0" r="0" b="9525"/>
            <wp:docPr id="18" name="图片 1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62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.box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display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justify-content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center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align-items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center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instrText xml:space="preserve">INCLUDEPICTURE \d "http://www.ruanyifeng.com/blogimg/asset/2015/bg2015071306.png"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drawing>
          <wp:inline distT="0" distB="0" distL="114300" distR="114300">
            <wp:extent cx="3810000" cy="2667000"/>
            <wp:effectExtent l="0" t="0" r="0" b="0"/>
            <wp:docPr id="2" name="图片 2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63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.box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display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justify-content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center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align-items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flex-end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instrText xml:space="preserve">INCLUDEPICTURE \d "http://www.ruanyifeng.com/blogimg/asset/2015/bg2015071307.png"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drawing>
          <wp:inline distT="0" distB="0" distL="114300" distR="114300">
            <wp:extent cx="3810000" cy="2543175"/>
            <wp:effectExtent l="0" t="0" r="0" b="9525"/>
            <wp:docPr id="22" name="图片 22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64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.box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display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justify-content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flex-end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align-items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flex-end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 w:line="32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-6"/>
          <w:sz w:val="39"/>
          <w:szCs w:val="39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-6"/>
          <w:sz w:val="39"/>
          <w:szCs w:val="39"/>
          <w:u w:val="none"/>
          <w:bdr w:val="none" w:color="auto" w:sz="0" w:space="0"/>
          <w:shd w:val="clear" w:fill="F5F5D5"/>
        </w:rPr>
        <w:t>1.2 双项目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instrText xml:space="preserve">INCLUDEPICTURE \d "http://www.ruanyifeng.com/blogimg/asset/2015/bg2015071308.png"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drawing>
          <wp:inline distT="0" distB="0" distL="114300" distR="114300">
            <wp:extent cx="3810000" cy="2476500"/>
            <wp:effectExtent l="0" t="0" r="0" b="0"/>
            <wp:docPr id="20" name="图片 2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65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.box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display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justify-content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space-between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instrText xml:space="preserve">INCLUDEPICTURE \d "http://www.ruanyifeng.com/blogimg/asset/2015/bg2015071309.png"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drawing>
          <wp:inline distT="0" distB="0" distL="114300" distR="114300">
            <wp:extent cx="3810000" cy="2495550"/>
            <wp:effectExtent l="0" t="0" r="0" b="0"/>
            <wp:docPr id="7" name="图片 7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6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.box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display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flex-direction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column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justify-content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space-between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instrText xml:space="preserve">INCLUDEPICTURE \d "http://www.ruanyifeng.com/blogimg/asset/2015/bg2015071310.png"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drawing>
          <wp:inline distT="0" distB="0" distL="114300" distR="114300">
            <wp:extent cx="3810000" cy="2276475"/>
            <wp:effectExtent l="0" t="0" r="0" b="9525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.box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display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flex-direction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column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justify-content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space-between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align-items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center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instrText xml:space="preserve">INCLUDEPICTURE \d "http://www.ruanyifeng.com/blogimg/asset/2015/bg2015071311.png"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drawing>
          <wp:inline distT="0" distB="0" distL="114300" distR="114300">
            <wp:extent cx="3810000" cy="2552700"/>
            <wp:effectExtent l="0" t="0" r="0" b="0"/>
            <wp:docPr id="25" name="图片 25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68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.box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display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flex-direction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column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justify-content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space-between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align-items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flex-end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instrText xml:space="preserve">INCLUDEPICTURE \d "http://www.ruanyifeng.com/blogimg/asset/2015/bg2015071312.png"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drawing>
          <wp:inline distT="0" distB="0" distL="114300" distR="114300">
            <wp:extent cx="3810000" cy="2590800"/>
            <wp:effectExtent l="0" t="0" r="0" b="0"/>
            <wp:docPr id="26" name="图片 26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69"/>
                    <pic:cNvPicPr>
                      <a:picLocks noChangeAspect="1"/>
                    </pic:cNvPicPr>
                  </pic:nvPicPr>
                  <pic:blipFill>
                    <a:blip r:embed="rId32"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.box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display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.item:nth-child(2)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align-self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center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instrText xml:space="preserve">INCLUDEPICTURE \d "http://www.ruanyifeng.com/blogimg/asset/2015/bg2015071313.png"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drawing>
          <wp:inline distT="0" distB="0" distL="114300" distR="114300">
            <wp:extent cx="3810000" cy="2286000"/>
            <wp:effectExtent l="0" t="0" r="0" b="0"/>
            <wp:docPr id="21" name="图片 21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70"/>
                    <pic:cNvPicPr>
                      <a:picLocks noChangeAspect="1"/>
                    </pic:cNvPicPr>
                  </pic:nvPicPr>
                  <pic:blipFill>
                    <a:blip r:embed="rId34" r:link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.box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display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justify-content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space-between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.item:nth-child(2)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align-self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flex-end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 w:line="32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-6"/>
          <w:sz w:val="39"/>
          <w:szCs w:val="39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-6"/>
          <w:sz w:val="39"/>
          <w:szCs w:val="39"/>
          <w:u w:val="none"/>
          <w:bdr w:val="none" w:color="auto" w:sz="0" w:space="0"/>
          <w:shd w:val="clear" w:fill="F5F5D5"/>
        </w:rPr>
        <w:t>1.3 三项目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instrText xml:space="preserve">INCLUDEPICTURE \d "http://www.ruanyifeng.com/blogimg/asset/2015/bg2015071314.png"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drawing>
          <wp:inline distT="0" distB="0" distL="114300" distR="114300">
            <wp:extent cx="3810000" cy="2295525"/>
            <wp:effectExtent l="0" t="0" r="0" b="9525"/>
            <wp:docPr id="11" name="图片 11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71"/>
                    <pic:cNvPicPr>
                      <a:picLocks noChangeAspect="1"/>
                    </pic:cNvPicPr>
                  </pic:nvPicPr>
                  <pic:blipFill>
                    <a:blip r:embed="rId36"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.box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display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.item:nth-child(2)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align-self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center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.item:nth-child(3)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align-self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flex-end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 w:line="32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-6"/>
          <w:sz w:val="39"/>
          <w:szCs w:val="39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-6"/>
          <w:sz w:val="39"/>
          <w:szCs w:val="39"/>
          <w:u w:val="none"/>
          <w:bdr w:val="none" w:color="auto" w:sz="0" w:space="0"/>
          <w:shd w:val="clear" w:fill="F5F5D5"/>
        </w:rPr>
        <w:t>1.4 四项目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instrText xml:space="preserve">INCLUDEPICTURE \d "http://www.ruanyifeng.com/blogimg/asset/2015/bg2015071315.png"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drawing>
          <wp:inline distT="0" distB="0" distL="114300" distR="114300">
            <wp:extent cx="3810000" cy="2314575"/>
            <wp:effectExtent l="0" t="0" r="0" b="9525"/>
            <wp:docPr id="27" name="图片 2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72"/>
                    <pic:cNvPicPr>
                      <a:picLocks noChangeAspect="1"/>
                    </pic:cNvPicPr>
                  </pic:nvPicPr>
                  <pic:blipFill>
                    <a:blip r:embed="rId38"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.box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display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flex-wrap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wrap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justify-content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flex-end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align-content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space-between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instrText xml:space="preserve">INCLUDEPICTURE \d "http://www.ruanyifeng.com/blogimg/asset/2015/bg2015071316.png"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drawing>
          <wp:inline distT="0" distB="0" distL="114300" distR="114300">
            <wp:extent cx="3810000" cy="2314575"/>
            <wp:effectExtent l="0" t="0" r="0" b="9525"/>
            <wp:docPr id="28" name="图片 2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73"/>
                    <pic:cNvPicPr>
                      <a:picLocks noChangeAspect="1"/>
                    </pic:cNvPicPr>
                  </pic:nvPicPr>
                  <pic:blipFill>
                    <a:blip r:embed="rId40" r:link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HTML代码如下。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div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box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div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column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span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item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span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span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item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span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div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column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span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item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span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span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item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span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CSS代码如下。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.box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display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flex-wrap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wrap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align-content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space-between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.column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flex-basis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100%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display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justify-content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space-between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 w:line="32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-6"/>
          <w:sz w:val="39"/>
          <w:szCs w:val="39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-6"/>
          <w:sz w:val="39"/>
          <w:szCs w:val="39"/>
          <w:u w:val="none"/>
          <w:bdr w:val="none" w:color="auto" w:sz="0" w:space="0"/>
          <w:shd w:val="clear" w:fill="F5F5D5"/>
        </w:rPr>
        <w:t>1.5 六项目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instrText xml:space="preserve">INCLUDEPICTURE \d "http://www.ruanyifeng.com/blogimg/asset/2015/bg2015071317.png"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drawing>
          <wp:inline distT="0" distB="0" distL="114300" distR="114300">
            <wp:extent cx="3810000" cy="2562225"/>
            <wp:effectExtent l="0" t="0" r="0" b="9525"/>
            <wp:docPr id="9" name="图片 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74"/>
                    <pic:cNvPicPr>
                      <a:picLocks noChangeAspect="1"/>
                    </pic:cNvPicPr>
                  </pic:nvPicPr>
                  <pic:blipFill>
                    <a:blip r:embed="rId42" r:link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.box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display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flex-wrap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wrap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align-content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space-between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instrText xml:space="preserve">INCLUDEPICTURE \d "http://www.ruanyifeng.com/blogimg/asset/2015/bg2015071318.png"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drawing>
          <wp:inline distT="0" distB="0" distL="114300" distR="114300">
            <wp:extent cx="3810000" cy="2514600"/>
            <wp:effectExtent l="0" t="0" r="0" b="0"/>
            <wp:docPr id="10" name="图片 1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75"/>
                    <pic:cNvPicPr>
                      <a:picLocks noChangeAspect="1"/>
                    </pic:cNvPicPr>
                  </pic:nvPicPr>
                  <pic:blipFill>
                    <a:blip r:embed="rId44" r:link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.box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display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flex-direction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column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flex-wrap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wrap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align-content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space-between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instrText xml:space="preserve">INCLUDEPICTURE \d "http://www.ruanyifeng.com/blogimg/asset/2015/bg2015071319.png"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drawing>
          <wp:inline distT="0" distB="0" distL="114300" distR="114300">
            <wp:extent cx="3810000" cy="2200275"/>
            <wp:effectExtent l="0" t="0" r="0" b="9525"/>
            <wp:docPr id="24" name="图片 24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76"/>
                    <pic:cNvPicPr>
                      <a:picLocks noChangeAspect="1"/>
                    </pic:cNvPicPr>
                  </pic:nvPicPr>
                  <pic:blipFill>
                    <a:blip r:embed="rId46" r:link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HTML代码如下。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div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box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div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row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span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item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span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span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item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span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span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item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span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div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row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span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item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span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div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row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span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item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span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span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item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span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CSS代码如下。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.box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display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flex-wrap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wrap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.row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flex-basis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100%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display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.row:nth-child(2)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justify-content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center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.row:nth-child(3)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justify-content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space-between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 w:line="32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-6"/>
          <w:sz w:val="39"/>
          <w:szCs w:val="39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-6"/>
          <w:sz w:val="39"/>
          <w:szCs w:val="39"/>
          <w:u w:val="none"/>
          <w:bdr w:val="none" w:color="auto" w:sz="0" w:space="0"/>
          <w:shd w:val="clear" w:fill="F5F5D5"/>
        </w:rPr>
        <w:t>1.6 九项目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instrText xml:space="preserve">INCLUDEPICTURE \d "http://www.ruanyifeng.com/blogimg/asset/2015/bg2015071320.png"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drawing>
          <wp:inline distT="0" distB="0" distL="114300" distR="114300">
            <wp:extent cx="3810000" cy="2209800"/>
            <wp:effectExtent l="0" t="0" r="0" b="0"/>
            <wp:docPr id="14" name="图片 14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77"/>
                    <pic:cNvPicPr>
                      <a:picLocks noChangeAspect="1"/>
                    </pic:cNvPicPr>
                  </pic:nvPicPr>
                  <pic:blipFill>
                    <a:blip r:embed="rId48" r:link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.box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display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flex-wrap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wrap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 w:line="32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-6"/>
          <w:sz w:val="60"/>
          <w:szCs w:val="60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-6"/>
          <w:sz w:val="60"/>
          <w:szCs w:val="60"/>
          <w:u w:val="none"/>
          <w:bdr w:val="none" w:color="auto" w:sz="0" w:space="0"/>
          <w:shd w:val="clear" w:fill="F5F5D5"/>
        </w:rPr>
        <w:t>二、网格布局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 w:line="32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-6"/>
          <w:sz w:val="39"/>
          <w:szCs w:val="39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-6"/>
          <w:sz w:val="39"/>
          <w:szCs w:val="39"/>
          <w:u w:val="none"/>
          <w:bdr w:val="none" w:color="auto" w:sz="0" w:space="0"/>
          <w:shd w:val="clear" w:fill="F5F5D5"/>
        </w:rPr>
        <w:t>2.1 基本网格布局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最简单的网格布局，就是平均分布。在容器里面平均分配空间，跟上面的骰子布局很像，但是需要设置项目的自动缩放。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instrText xml:space="preserve">INCLUDEPICTURE \d "http://www.ruanyifeng.com/blogimg/asset/2015/bg2015071321.png"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drawing>
          <wp:inline distT="0" distB="0" distL="114300" distR="114300">
            <wp:extent cx="9077325" cy="4381500"/>
            <wp:effectExtent l="0" t="0" r="9525" b="0"/>
            <wp:docPr id="4" name="图片 4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78"/>
                    <pic:cNvPicPr>
                      <a:picLocks noChangeAspect="1"/>
                    </pic:cNvPicPr>
                  </pic:nvPicPr>
                  <pic:blipFill>
                    <a:blip r:embed="rId50" r:link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907732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HTML代码如下。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div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Grid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div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Grid-cell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div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Grid-cell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div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Grid-cell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CSS代码如下。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.Grid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display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.Grid-cell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1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 w:line="32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-6"/>
          <w:sz w:val="39"/>
          <w:szCs w:val="39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-6"/>
          <w:sz w:val="39"/>
          <w:szCs w:val="39"/>
          <w:u w:val="none"/>
          <w:bdr w:val="none" w:color="auto" w:sz="0" w:space="0"/>
          <w:shd w:val="clear" w:fill="F5F5D5"/>
        </w:rPr>
        <w:t>2.2 百分比布局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某个网格的宽度为固定的百分比，其余网格平均分配剩余的空间。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instrText xml:space="preserve">INCLUDEPICTURE \d "http://www.ruanyifeng.com/blogimg/asset/2015/bg2015071322.png"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drawing>
          <wp:inline distT="0" distB="0" distL="114300" distR="114300">
            <wp:extent cx="7391400" cy="2000250"/>
            <wp:effectExtent l="0" t="0" r="0" b="0"/>
            <wp:docPr id="15" name="图片 15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9"/>
                    <pic:cNvPicPr>
                      <a:picLocks noChangeAspect="1"/>
                    </pic:cNvPicPr>
                  </pic:nvPicPr>
                  <pic:blipFill>
                    <a:blip r:embed="rId52" r:link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HTML代码如下。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div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Grid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div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Grid-cell u-1of4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div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Grid-cell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div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Grid-cell u-1of3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.Grid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display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.Grid-cell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1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.Grid-cell.u-full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0 0 100%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.Grid-cell.u-1of2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0 0 50%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.Grid-cell.u-1of3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0 0 33.3333%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.Grid-cell.u-1of4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0 0 25%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 w:line="32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-6"/>
          <w:sz w:val="60"/>
          <w:szCs w:val="60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-6"/>
          <w:sz w:val="60"/>
          <w:szCs w:val="60"/>
          <w:u w:val="none"/>
          <w:bdr w:val="none" w:color="auto" w:sz="0" w:space="0"/>
          <w:shd w:val="clear" w:fill="F5F5D5"/>
        </w:rPr>
        <w:t>三、圣杯布局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instrText xml:space="preserve"> HYPERLINK "https://en.wikipedia.org/wiki/Holy_Grail_(web_design)" \t "http://www.ruanyifeng.com/blog/2015/07/_blank"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separate"/>
      </w:r>
      <w:r>
        <w:rPr>
          <w:rStyle w:val="8"/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t>圣杯布局</w: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end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（Holy Grail Layout）指的是一种最常见的网站布局。页面从上到下，分成三个部分：头部（header），躯干（body），尾部（footer）。其中躯干又水平分成三栏，从左到右为：导航、主栏、副栏。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instrText xml:space="preserve">INCLUDEPICTURE \d "http://www.ruanyifeng.com/blogimg/asset/2015/bg2015071323.png"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drawing>
          <wp:inline distT="0" distB="0" distL="114300" distR="114300">
            <wp:extent cx="5143500" cy="3333750"/>
            <wp:effectExtent l="0" t="0" r="0" b="0"/>
            <wp:docPr id="23" name="图片 23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80"/>
                    <pic:cNvPicPr>
                      <a:picLocks noChangeAspect="1"/>
                    </pic:cNvPicPr>
                  </pic:nvPicPr>
                  <pic:blipFill>
                    <a:blip r:embed="rId54" r:link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HTML代码如下。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body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HolyGrail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header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header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div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HolyGrail-body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main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HolyGrail-content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main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nav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HolyGrail-nav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nav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aside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HolyGrail-ads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aside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footer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footer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body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CSS代码如下。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.HolyGrail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display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min-height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100vh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flex-direction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column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header,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footer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1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.HolyGrail-body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display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1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.HolyGrail-content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1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.HolyGrail-nav, .HolyGrail-ads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/* 两个边栏的宽度设为12em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0 0 12em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.HolyGrail-nav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5"/>
          <w:szCs w:val="25"/>
          <w:u w:val="none"/>
          <w:bdr w:val="none" w:color="auto" w:sz="0" w:space="0"/>
          <w:shd w:val="clear" w:fill="F5F2F0"/>
        </w:rPr>
        <w:t>/* 导航放到最左边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order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-1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如果是小屏幕，躯干的三栏自动变为垂直叠加。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@media (max-width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768px)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.HolyGrail-body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flex-direction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column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1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.HolyGrail-nav,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.HolyGrail-ads,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.HolyGrail-content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auto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}}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 w:line="32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-6"/>
          <w:sz w:val="60"/>
          <w:szCs w:val="60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-6"/>
          <w:sz w:val="60"/>
          <w:szCs w:val="60"/>
          <w:u w:val="none"/>
          <w:bdr w:val="none" w:color="auto" w:sz="0" w:space="0"/>
          <w:shd w:val="clear" w:fill="F5F5D5"/>
        </w:rPr>
        <w:t>四、输入框的布局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我们常常需要在输入框的前方添加提示，后方添加按钮。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instrText xml:space="preserve">INCLUDEPICTURE \d "http://www.ruanyifeng.com/blogimg/asset/2015/bg2015071324.png"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drawing>
          <wp:inline distT="0" distB="0" distL="114300" distR="114300">
            <wp:extent cx="7410450" cy="2952750"/>
            <wp:effectExtent l="0" t="0" r="0" b="0"/>
            <wp:docPr id="30" name="图片 30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IMG_281"/>
                    <pic:cNvPicPr>
                      <a:picLocks noChangeAspect="1"/>
                    </pic:cNvPicPr>
                  </pic:nvPicPr>
                  <pic:blipFill>
                    <a:blip r:embed="rId56" r:link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HTML代码如下。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div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InputAddOn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span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InputAddOn-item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span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input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InputAddOn-field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button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InputAddOn-item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button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CSS代码如下。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.InputAddOn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display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.InputAddOn-field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1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 w:line="32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-6"/>
          <w:sz w:val="60"/>
          <w:szCs w:val="60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-6"/>
          <w:sz w:val="60"/>
          <w:szCs w:val="60"/>
          <w:u w:val="none"/>
          <w:bdr w:val="none" w:color="auto" w:sz="0" w:space="0"/>
          <w:shd w:val="clear" w:fill="F5F5D5"/>
        </w:rPr>
        <w:t>五、悬挂式布局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有时，主栏的左侧或右侧，需要添加一个图片栏。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instrText xml:space="preserve">INCLUDEPICTURE \d "http://www.ruanyifeng.com/blogimg/asset/2015/bg2015071325.png"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drawing>
          <wp:inline distT="0" distB="0" distL="114300" distR="114300">
            <wp:extent cx="6648450" cy="5162550"/>
            <wp:effectExtent l="0" t="0" r="0" b="0"/>
            <wp:docPr id="5" name="图片 5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82"/>
                    <pic:cNvPicPr>
                      <a:picLocks noChangeAspect="1"/>
                    </pic:cNvPicPr>
                  </pic:nvPicPr>
                  <pic:blipFill>
                    <a:blip r:embed="rId58" r:link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HTML代码如下。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div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Media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img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Media-figure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src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=""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alt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p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Media-body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CSS代码如下。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.Media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display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align-items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flex-start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.Media-figure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margin-right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1em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.Media-body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1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 w:line="32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-6"/>
          <w:sz w:val="39"/>
          <w:szCs w:val="39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-6"/>
          <w:sz w:val="39"/>
          <w:szCs w:val="39"/>
          <w:u w:val="none"/>
          <w:bdr w:val="none" w:color="auto" w:sz="0" w:space="0"/>
          <w:shd w:val="clear" w:fill="F5F5D5"/>
        </w:rPr>
        <w:t>六、固定的底栏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有时，页面内容太少，无法占满一屏的高度，底栏就会抬高到页面的中间。这时可以采用Flex布局，让底栏总是出现在页面的底部。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instrText xml:space="preserve">INCLUDEPICTURE \d "http://www.ruanyifeng.com/blogimg/asset/2015/bg2015071326.png"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drawing>
          <wp:inline distT="0" distB="0" distL="114300" distR="114300">
            <wp:extent cx="8867775" cy="3867150"/>
            <wp:effectExtent l="0" t="0" r="9525" b="0"/>
            <wp:docPr id="29" name="图片 29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IMG_283"/>
                    <pic:cNvPicPr>
                      <a:picLocks noChangeAspect="1"/>
                    </pic:cNvPicPr>
                  </pic:nvPicPr>
                  <pic:blipFill>
                    <a:blip r:embed="rId60" r:link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886777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HTML代码如下。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body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Site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header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header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main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Site-content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"&gt;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main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footer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footer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body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CSS代码如下。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.Site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display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min-height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100vh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flex-direction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column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.Site-content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1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 w:line="324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-6"/>
          <w:sz w:val="39"/>
          <w:szCs w:val="39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-6"/>
          <w:sz w:val="39"/>
          <w:szCs w:val="39"/>
          <w:u w:val="none"/>
          <w:bdr w:val="none" w:color="auto" w:sz="0" w:space="0"/>
          <w:shd w:val="clear" w:fill="F5F5D5"/>
        </w:rPr>
        <w:t>七，流式布局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每行的项目数固定，会自动分行。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instrText xml:space="preserve">INCLUDEPICTURE \d "http://www.ruanyifeng.com/blogimg/asset/2015/bg2015071330.png"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drawing>
          <wp:inline distT="0" distB="0" distL="114300" distR="114300">
            <wp:extent cx="3019425" cy="8601075"/>
            <wp:effectExtent l="0" t="0" r="9525" b="9525"/>
            <wp:docPr id="13" name="图片 13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84"/>
                    <pic:cNvPicPr>
                      <a:picLocks noChangeAspect="1"/>
                    </pic:cNvPicPr>
                  </pic:nvPicPr>
                  <pic:blipFill>
                    <a:blip r:embed="rId62" r:link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60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CSS的写法。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.parent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width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200px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height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150px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background-color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black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display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flex-flow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row wrap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align-content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flex-start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.child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box-sizing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border-box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background-color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white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0 0 25%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height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50px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border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1px solid red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（完）</w:t>
      </w:r>
    </w:p>
    <w:p>
      <w:pPr>
        <w:rPr>
          <w:rFonts w:hint="default"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来自教程：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http://www.ruanyifeng.com/blog/2015/07/flex-examples.html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E735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www.ruanyifeng.com/blogimg/asset/2015/bg2015071329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www.ruanyifeng.com/blogimg/asset/2015/bg2015071328.png" TargetMode="External"/><Relationship Id="rId65" Type="http://schemas.openxmlformats.org/officeDocument/2006/relationships/fontTable" Target="fontTable.xml"/><Relationship Id="rId64" Type="http://schemas.openxmlformats.org/officeDocument/2006/relationships/customXml" Target="../customXml/item1.xml"/><Relationship Id="rId63" Type="http://schemas.openxmlformats.org/officeDocument/2006/relationships/image" Target="http://www.ruanyifeng.com/blogimg/asset/2015/bg2015071330.png" TargetMode="External"/><Relationship Id="rId62" Type="http://schemas.openxmlformats.org/officeDocument/2006/relationships/image" Target="media/image30.png"/><Relationship Id="rId61" Type="http://schemas.openxmlformats.org/officeDocument/2006/relationships/image" Target="http://www.ruanyifeng.com/blogimg/asset/2015/bg2015071326.png" TargetMode="External"/><Relationship Id="rId60" Type="http://schemas.openxmlformats.org/officeDocument/2006/relationships/image" Target="media/image29.png"/><Relationship Id="rId6" Type="http://schemas.openxmlformats.org/officeDocument/2006/relationships/image" Target="media/image2.png"/><Relationship Id="rId59" Type="http://schemas.openxmlformats.org/officeDocument/2006/relationships/image" Target="http://www.ruanyifeng.com/blogimg/asset/2015/bg2015071325.png" TargetMode="External"/><Relationship Id="rId58" Type="http://schemas.openxmlformats.org/officeDocument/2006/relationships/image" Target="media/image28.png"/><Relationship Id="rId57" Type="http://schemas.openxmlformats.org/officeDocument/2006/relationships/image" Target="http://www.ruanyifeng.com/blogimg/asset/2015/bg2015071324.png" TargetMode="External"/><Relationship Id="rId56" Type="http://schemas.openxmlformats.org/officeDocument/2006/relationships/image" Target="media/image27.png"/><Relationship Id="rId55" Type="http://schemas.openxmlformats.org/officeDocument/2006/relationships/image" Target="http://www.ruanyifeng.com/blogimg/asset/2015/bg2015071323.png" TargetMode="External"/><Relationship Id="rId54" Type="http://schemas.openxmlformats.org/officeDocument/2006/relationships/image" Target="media/image26.png"/><Relationship Id="rId53" Type="http://schemas.openxmlformats.org/officeDocument/2006/relationships/image" Target="http://www.ruanyifeng.com/blogimg/asset/2015/bg2015071322.png" TargetMode="External"/><Relationship Id="rId52" Type="http://schemas.openxmlformats.org/officeDocument/2006/relationships/image" Target="media/image25.png"/><Relationship Id="rId51" Type="http://schemas.openxmlformats.org/officeDocument/2006/relationships/image" Target="http://www.ruanyifeng.com/blogimg/asset/2015/bg2015071321.png" TargetMode="External"/><Relationship Id="rId50" Type="http://schemas.openxmlformats.org/officeDocument/2006/relationships/image" Target="media/image24.png"/><Relationship Id="rId5" Type="http://schemas.openxmlformats.org/officeDocument/2006/relationships/image" Target="http://www.ruanyifeng.com/blogimg/asset/2015/bg2015071327.png" TargetMode="External"/><Relationship Id="rId49" Type="http://schemas.openxmlformats.org/officeDocument/2006/relationships/image" Target="http://www.ruanyifeng.com/blogimg/asset/2015/bg2015071320.png" TargetMode="External"/><Relationship Id="rId48" Type="http://schemas.openxmlformats.org/officeDocument/2006/relationships/image" Target="media/image23.png"/><Relationship Id="rId47" Type="http://schemas.openxmlformats.org/officeDocument/2006/relationships/image" Target="http://www.ruanyifeng.com/blogimg/asset/2015/bg2015071319.png" TargetMode="External"/><Relationship Id="rId46" Type="http://schemas.openxmlformats.org/officeDocument/2006/relationships/image" Target="media/image22.png"/><Relationship Id="rId45" Type="http://schemas.openxmlformats.org/officeDocument/2006/relationships/image" Target="http://www.ruanyifeng.com/blogimg/asset/2015/bg2015071318.png" TargetMode="External"/><Relationship Id="rId44" Type="http://schemas.openxmlformats.org/officeDocument/2006/relationships/image" Target="media/image21.png"/><Relationship Id="rId43" Type="http://schemas.openxmlformats.org/officeDocument/2006/relationships/image" Target="http://www.ruanyifeng.com/blogimg/asset/2015/bg2015071317.png" TargetMode="External"/><Relationship Id="rId42" Type="http://schemas.openxmlformats.org/officeDocument/2006/relationships/image" Target="media/image20.png"/><Relationship Id="rId41" Type="http://schemas.openxmlformats.org/officeDocument/2006/relationships/image" Target="http://www.ruanyifeng.com/blogimg/asset/2015/bg2015071316.png" TargetMode="External"/><Relationship Id="rId40" Type="http://schemas.openxmlformats.org/officeDocument/2006/relationships/image" Target="media/image19.png"/><Relationship Id="rId4" Type="http://schemas.openxmlformats.org/officeDocument/2006/relationships/image" Target="media/image1.png"/><Relationship Id="rId39" Type="http://schemas.openxmlformats.org/officeDocument/2006/relationships/image" Target="http://www.ruanyifeng.com/blogimg/asset/2015/bg2015071315.png" TargetMode="External"/><Relationship Id="rId38" Type="http://schemas.openxmlformats.org/officeDocument/2006/relationships/image" Target="media/image18.png"/><Relationship Id="rId37" Type="http://schemas.openxmlformats.org/officeDocument/2006/relationships/image" Target="http://www.ruanyifeng.com/blogimg/asset/2015/bg2015071314.png" TargetMode="External"/><Relationship Id="rId36" Type="http://schemas.openxmlformats.org/officeDocument/2006/relationships/image" Target="media/image17.png"/><Relationship Id="rId35" Type="http://schemas.openxmlformats.org/officeDocument/2006/relationships/image" Target="http://www.ruanyifeng.com/blogimg/asset/2015/bg2015071313.png" TargetMode="External"/><Relationship Id="rId34" Type="http://schemas.openxmlformats.org/officeDocument/2006/relationships/image" Target="media/image16.png"/><Relationship Id="rId33" Type="http://schemas.openxmlformats.org/officeDocument/2006/relationships/image" Target="http://www.ruanyifeng.com/blogimg/asset/2015/bg2015071312.png" TargetMode="External"/><Relationship Id="rId32" Type="http://schemas.openxmlformats.org/officeDocument/2006/relationships/image" Target="media/image15.png"/><Relationship Id="rId31" Type="http://schemas.openxmlformats.org/officeDocument/2006/relationships/image" Target="http://www.ruanyifeng.com/blogimg/asset/2015/bg2015071311.png" TargetMode="External"/><Relationship Id="rId30" Type="http://schemas.openxmlformats.org/officeDocument/2006/relationships/image" Target="media/image14.png"/><Relationship Id="rId3" Type="http://schemas.openxmlformats.org/officeDocument/2006/relationships/theme" Target="theme/theme1.xml"/><Relationship Id="rId29" Type="http://schemas.openxmlformats.org/officeDocument/2006/relationships/image" Target="http://www.ruanyifeng.com/blogimg/asset/2015/bg2015071310.png" TargetMode="External"/><Relationship Id="rId28" Type="http://schemas.openxmlformats.org/officeDocument/2006/relationships/image" Target="media/image13.png"/><Relationship Id="rId27" Type="http://schemas.openxmlformats.org/officeDocument/2006/relationships/image" Target="http://www.ruanyifeng.com/blogimg/asset/2015/bg2015071309.png" TargetMode="External"/><Relationship Id="rId26" Type="http://schemas.openxmlformats.org/officeDocument/2006/relationships/image" Target="media/image12.png"/><Relationship Id="rId25" Type="http://schemas.openxmlformats.org/officeDocument/2006/relationships/image" Target="http://www.ruanyifeng.com/blogimg/asset/2015/bg2015071308.png" TargetMode="External"/><Relationship Id="rId24" Type="http://schemas.openxmlformats.org/officeDocument/2006/relationships/image" Target="media/image11.png"/><Relationship Id="rId23" Type="http://schemas.openxmlformats.org/officeDocument/2006/relationships/image" Target="http://www.ruanyifeng.com/blogimg/asset/2015/bg2015071307.png" TargetMode="External"/><Relationship Id="rId22" Type="http://schemas.openxmlformats.org/officeDocument/2006/relationships/image" Target="media/image10.png"/><Relationship Id="rId21" Type="http://schemas.openxmlformats.org/officeDocument/2006/relationships/image" Target="http://www.ruanyifeng.com/blogimg/asset/2015/bg2015071306.png" TargetMode="Externa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http://www.ruanyifeng.com/blogimg/asset/2015/bg2015071305.png" TargetMode="External"/><Relationship Id="rId18" Type="http://schemas.openxmlformats.org/officeDocument/2006/relationships/image" Target="media/image8.png"/><Relationship Id="rId17" Type="http://schemas.openxmlformats.org/officeDocument/2006/relationships/image" Target="http://www.ruanyifeng.com/blogimg/asset/2015/bg2015071304.png" TargetMode="External"/><Relationship Id="rId16" Type="http://schemas.openxmlformats.org/officeDocument/2006/relationships/image" Target="media/image7.png"/><Relationship Id="rId15" Type="http://schemas.openxmlformats.org/officeDocument/2006/relationships/image" Target="http://www.ruanyifeng.com/blogimg/asset/2015/bg2015071303.png" TargetMode="External"/><Relationship Id="rId14" Type="http://schemas.openxmlformats.org/officeDocument/2006/relationships/image" Target="media/image6.png"/><Relationship Id="rId13" Type="http://schemas.openxmlformats.org/officeDocument/2006/relationships/image" Target="http://www.ruanyifeng.com/blogimg/asset/2015/bg2015071302.png" TargetMode="External"/><Relationship Id="rId12" Type="http://schemas.openxmlformats.org/officeDocument/2006/relationships/image" Target="media/image5.png"/><Relationship Id="rId11" Type="http://schemas.openxmlformats.org/officeDocument/2006/relationships/image" Target="http://www.ruanyifeng.com/blogimg/asset/2015/bg2015071301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PC-3</dc:creator>
  <cp:lastModifiedBy>PC-3</cp:lastModifiedBy>
  <dcterms:modified xsi:type="dcterms:W3CDTF">2016-04-28T09:32:40Z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