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Eyecare Analytics Data Dictionary</w:t>
      </w:r>
    </w:p>
    <w:p>
      <w:pPr>
        <w:jc w:val="center"/>
      </w:pPr>
      <w:r>
        <w:rPr>
          <w:b/>
          <w:sz w:val="32"/>
        </w:rPr>
        <w:t>Version 1.0</w:t>
      </w:r>
    </w:p>
    <w:p/>
    <w:p>
      <w:r>
        <w:rPr>
          <w:b/>
        </w:rPr>
        <w:t xml:space="preserve">Last Updated: </w:t>
      </w:r>
      <w:r>
        <w:t>2025-08-07</w:t>
      </w:r>
      <w:r>
        <w:rPr>
          <w:b/>
        </w:rPr>
        <w:br/>
        <w:t xml:space="preserve">Environment: </w:t>
      </w:r>
      <w:r>
        <w:t>Snowflake - EYECARE_ANALYTICS Database</w:t>
      </w:r>
      <w:r>
        <w:rPr>
          <w:b/>
        </w:rPr>
        <w:br/>
        <w:t xml:space="preserve">Document Type: </w:t>
      </w:r>
      <w:r>
        <w:t>Technical Data Dictionary</w:t>
      </w:r>
      <w:r>
        <w:rPr>
          <w:b/>
        </w:rPr>
        <w:br/>
        <w:t xml:space="preserve">Total Records: </w:t>
      </w:r>
      <w:r>
        <w:t>1,000,000+ products, 26,523 POS transactions, 14,503 invoices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Executive Summary</w:t>
      </w:r>
    </w:p>
    <w:p>
      <w:pPr>
        <w:pStyle w:val="ListNumber"/>
      </w:pPr>
      <w:r>
        <w:t>2. Core Transaction Tables</w:t>
      </w:r>
    </w:p>
    <w:p>
      <w:pPr>
        <w:pStyle w:val="ListNumber"/>
      </w:pPr>
      <w:r>
        <w:t>3. Product &amp; Inventory Tables</w:t>
      </w:r>
    </w:p>
    <w:p>
      <w:pPr>
        <w:pStyle w:val="ListNumber"/>
      </w:pPr>
      <w:r>
        <w:t>4. Customer &amp; Patient Tables</w:t>
      </w:r>
    </w:p>
    <w:p>
      <w:pPr>
        <w:pStyle w:val="ListNumber"/>
      </w:pPr>
      <w:r>
        <w:t>5. Billing &amp; Financial Tables</w:t>
      </w:r>
    </w:p>
    <w:p>
      <w:pPr>
        <w:pStyle w:val="ListNumber"/>
      </w:pPr>
      <w:r>
        <w:t>6. Operational Tables</w:t>
      </w:r>
    </w:p>
    <w:p>
      <w:pPr>
        <w:pStyle w:val="ListNumber"/>
      </w:pPr>
      <w:r>
        <w:t>7. Specialized Product Tables</w:t>
      </w:r>
    </w:p>
    <w:p>
      <w:pPr>
        <w:pStyle w:val="ListNumber"/>
      </w:pPr>
      <w:r>
        <w:t>8. Promotion &amp; Discount Tables</w:t>
      </w:r>
    </w:p>
    <w:p>
      <w:pPr>
        <w:pStyle w:val="ListNumber"/>
      </w:pPr>
      <w:r>
        <w:t>9. Data Relationships</w:t>
      </w:r>
    </w:p>
    <w:p>
      <w:pPr>
        <w:pStyle w:val="ListNumber"/>
      </w:pPr>
      <w:r>
        <w:t>10. Business Rules</w:t>
      </w:r>
    </w:p>
    <w:p>
      <w:pPr>
        <w:pStyle w:val="ListNumber"/>
      </w:pPr>
      <w:r>
        <w:t>11. Data Quality Assessment</w:t>
      </w:r>
    </w:p>
    <w:p>
      <w:pPr>
        <w:pStyle w:val="ListNumber"/>
      </w:pPr>
      <w:r>
        <w:t>12. Usage Guidelines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This comprehensive data dictionary documents the complete structure, relationships, and business rules for the eyecare analytics platform built on Snowflake. The platform supports a full-service eyecare practice management system with:</w:t>
        <w:br/>
        <w:br/>
        <w:t>• Over 978,822 products across 20 categories</w:t>
        <w:br/>
        <w:t>• 26,523 point-of-sale transactions</w:t>
        <w:br/>
        <w:t>• 14,503 invoices with discount and refund tracking</w:t>
        <w:br/>
        <w:t>• 2,571 stock order details for inventory management</w:t>
        <w:br/>
        <w:t>• 1,920 billing transactions for revenue cycle management</w:t>
        <w:br/>
        <w:br/>
        <w:t>The data model supports complete eyecare operations including frames, lenses, coatings, eye exams, insurance processing, promotions, and financial analytics.</w:t>
      </w:r>
    </w:p>
    <w:p>
      <w:r>
        <w:br w:type="page"/>
      </w:r>
    </w:p>
    <w:p>
      <w:pPr>
        <w:pStyle w:val="Heading1"/>
      </w:pPr>
      <w:r>
        <w:t>2. Core Transaction Tables</w:t>
      </w:r>
    </w:p>
    <w:p>
      <w:pPr>
        <w:pStyle w:val="Heading2"/>
      </w:pPr>
      <w:r>
        <w:t>2.1 DBO_POSTRANSACTION</w:t>
      </w:r>
    </w:p>
    <w:p>
      <w:r>
        <w:rPr>
          <w:b/>
        </w:rPr>
        <w:t xml:space="preserve">Description: </w:t>
      </w:r>
      <w:r>
        <w:t>Point-of-sale transaction records capturing individual sales activities</w:t>
      </w:r>
      <w:r>
        <w:rPr>
          <w:b/>
        </w:rPr>
        <w:br/>
        <w:t xml:space="preserve">Record Count: </w:t>
      </w:r>
      <w:r>
        <w:t>26,523</w:t>
      </w:r>
      <w:r>
        <w:rPr>
          <w:b/>
        </w:rPr>
        <w:br/>
        <w:t xml:space="preserve">Primary Use: </w:t>
      </w:r>
      <w:r>
        <w:t>Sales analytics, employee performance, customer transaction history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Column Name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Data Type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Business Rules</w:t>
            </w:r>
          </w:p>
        </w:tc>
        <w:tc>
          <w:tcPr>
            <w:tcW w:type="dxa" w:w="1872"/>
          </w:tcPr>
          <w:p>
            <w:r>
              <w:rPr>
                <w:b/>
              </w:rPr>
              <w:t>Example Values</w:t>
            </w:r>
          </w:p>
        </w:tc>
      </w:tr>
      <w:tr>
        <w:tc>
          <w:tcPr>
            <w:tcW w:type="dxa" w:w="1872"/>
          </w:tcPr>
          <w:p>
            <w:r>
              <w:t>TransactionID</w:t>
            </w:r>
          </w:p>
        </w:tc>
        <w:tc>
          <w:tcPr>
            <w:tcW w:type="dxa" w:w="1872"/>
          </w:tcPr>
          <w:p>
            <w:r>
              <w:t>VARCHAR</w:t>
            </w:r>
          </w:p>
        </w:tc>
        <w:tc>
          <w:tcPr>
            <w:tcW w:type="dxa" w:w="1872"/>
          </w:tcPr>
          <w:p>
            <w:r>
              <w:t>Unique transaction identifier</w:t>
            </w:r>
          </w:p>
        </w:tc>
        <w:tc>
          <w:tcPr>
            <w:tcW w:type="dxa" w:w="1872"/>
          </w:tcPr>
          <w:p>
            <w:r>
              <w:t>Primary key, auto-increment</w:t>
            </w:r>
          </w:p>
        </w:tc>
        <w:tc>
          <w:tcPr>
            <w:tcW w:type="dxa" w:w="1872"/>
          </w:tcPr>
          <w:p>
            <w:r>
              <w:t>1, 2, 3</w:t>
            </w:r>
          </w:p>
        </w:tc>
      </w:tr>
      <w:tr>
        <w:tc>
          <w:tcPr>
            <w:tcW w:type="dxa" w:w="1872"/>
          </w:tcPr>
          <w:p>
            <w:r>
              <w:t>TransactionTypeID</w:t>
            </w:r>
          </w:p>
        </w:tc>
        <w:tc>
          <w:tcPr>
            <w:tcW w:type="dxa" w:w="1872"/>
          </w:tcPr>
          <w:p>
            <w:r>
              <w:t>VARCHAR</w:t>
            </w:r>
          </w:p>
        </w:tc>
        <w:tc>
          <w:tcPr>
            <w:tcW w:type="dxa" w:w="1872"/>
          </w:tcPr>
          <w:p>
            <w:r>
              <w:t>Type of transaction</w:t>
            </w:r>
          </w:p>
        </w:tc>
        <w:tc>
          <w:tcPr>
            <w:tcW w:type="dxa" w:w="1872"/>
          </w:tcPr>
          <w:p>
            <w:r>
              <w:t>Links to transaction type lookup</w:t>
            </w:r>
          </w:p>
        </w:tc>
        <w:tc>
          <w:tcPr>
            <w:tcW w:type="dxa" w:w="1872"/>
          </w:tcPr>
          <w:p>
            <w:r>
              <w:t>1, 2, 3</w:t>
            </w:r>
          </w:p>
        </w:tc>
      </w:tr>
      <w:tr>
        <w:tc>
          <w:tcPr>
            <w:tcW w:type="dxa" w:w="1872"/>
          </w:tcPr>
          <w:p>
            <w:r>
              <w:t>OrderID</w:t>
            </w:r>
          </w:p>
        </w:tc>
        <w:tc>
          <w:tcPr>
            <w:tcW w:type="dxa" w:w="1872"/>
          </w:tcPr>
          <w:p>
            <w:r>
              <w:t>FLOAT</w:t>
            </w:r>
          </w:p>
        </w:tc>
        <w:tc>
          <w:tcPr>
            <w:tcW w:type="dxa" w:w="1872"/>
          </w:tcPr>
          <w:p>
            <w:r>
              <w:t>Associated order number</w:t>
            </w:r>
          </w:p>
        </w:tc>
        <w:tc>
          <w:tcPr>
            <w:tcW w:type="dxa" w:w="1872"/>
          </w:tcPr>
          <w:p>
            <w:r>
              <w:t>Foreign key to orders</w:t>
            </w:r>
          </w:p>
        </w:tc>
        <w:tc>
          <w:tcPr>
            <w:tcW w:type="dxa" w:w="1872"/>
          </w:tcPr>
          <w:p>
            <w:r>
              <w:t>1.0, 2.0, 3.0</w:t>
            </w:r>
          </w:p>
        </w:tc>
      </w:tr>
      <w:tr>
        <w:tc>
          <w:tcPr>
            <w:tcW w:type="dxa" w:w="1872"/>
          </w:tcPr>
          <w:p>
            <w:r>
              <w:t>EmployeeId</w:t>
            </w:r>
          </w:p>
        </w:tc>
        <w:tc>
          <w:tcPr>
            <w:tcW w:type="dxa" w:w="1872"/>
          </w:tcPr>
          <w:p>
            <w:r>
              <w:t>VARCHAR</w:t>
            </w:r>
          </w:p>
        </w:tc>
        <w:tc>
          <w:tcPr>
            <w:tcW w:type="dxa" w:w="1872"/>
          </w:tcPr>
          <w:p>
            <w:r>
              <w:t>Employee processing transaction</w:t>
            </w:r>
          </w:p>
        </w:tc>
        <w:tc>
          <w:tcPr>
            <w:tcW w:type="dxa" w:w="1872"/>
          </w:tcPr>
          <w:p>
            <w:r>
              <w:t>Links to employee records</w:t>
            </w:r>
          </w:p>
        </w:tc>
        <w:tc>
          <w:tcPr>
            <w:tcW w:type="dxa" w:w="1872"/>
          </w:tcPr>
          <w:p>
            <w:r>
              <w:t>340, 341, 342</w:t>
            </w:r>
          </w:p>
        </w:tc>
      </w:tr>
      <w:tr>
        <w:tc>
          <w:tcPr>
            <w:tcW w:type="dxa" w:w="1872"/>
          </w:tcPr>
          <w:p>
            <w:r>
              <w:t>PatientID</w:t>
            </w:r>
          </w:p>
        </w:tc>
        <w:tc>
          <w:tcPr>
            <w:tcW w:type="dxa" w:w="1872"/>
          </w:tcPr>
          <w:p>
            <w:r>
              <w:t>VARCHAR</w:t>
            </w:r>
          </w:p>
        </w:tc>
        <w:tc>
          <w:tcPr>
            <w:tcW w:type="dxa" w:w="1872"/>
          </w:tcPr>
          <w:p>
            <w:r>
              <w:t>Customer/patient identifier</w:t>
            </w:r>
          </w:p>
        </w:tc>
        <w:tc>
          <w:tcPr>
            <w:tcW w:type="dxa" w:w="1872"/>
          </w:tcPr>
          <w:p>
            <w:r>
              <w:t>Links to patient records</w:t>
            </w:r>
          </w:p>
        </w:tc>
        <w:tc>
          <w:tcPr>
            <w:tcW w:type="dxa" w:w="1872"/>
          </w:tcPr>
          <w:p>
            <w:r>
              <w:t>5, 6, 7</w:t>
            </w:r>
          </w:p>
        </w:tc>
      </w:tr>
      <w:tr>
        <w:tc>
          <w:tcPr>
            <w:tcW w:type="dxa" w:w="1872"/>
          </w:tcPr>
          <w:p>
            <w:r>
              <w:t>OfficeNum</w:t>
            </w:r>
          </w:p>
        </w:tc>
        <w:tc>
          <w:tcPr>
            <w:tcW w:type="dxa" w:w="1872"/>
          </w:tcPr>
          <w:p>
            <w:r>
              <w:t>VARCHAR</w:t>
            </w:r>
          </w:p>
        </w:tc>
        <w:tc>
          <w:tcPr>
            <w:tcW w:type="dxa" w:w="1872"/>
          </w:tcPr>
          <w:p>
            <w:r>
              <w:t>Office location code</w:t>
            </w:r>
          </w:p>
        </w:tc>
        <w:tc>
          <w:tcPr>
            <w:tcW w:type="dxa" w:w="1872"/>
          </w:tcPr>
          <w:p>
            <w:r>
              <w:t>Links to office records</w:t>
            </w:r>
          </w:p>
        </w:tc>
        <w:tc>
          <w:tcPr>
            <w:tcW w:type="dxa" w:w="1872"/>
          </w:tcPr>
          <w:p>
            <w:r>
              <w:t>999, 001, 002</w:t>
            </w:r>
          </w:p>
        </w:tc>
      </w:tr>
      <w:tr>
        <w:tc>
          <w:tcPr>
            <w:tcW w:type="dxa" w:w="1872"/>
          </w:tcPr>
          <w:p>
            <w:r>
              <w:t>IsOfficeTransaction</w:t>
            </w:r>
          </w:p>
        </w:tc>
        <w:tc>
          <w:tcPr>
            <w:tcW w:type="dxa" w:w="1872"/>
          </w:tcPr>
          <w:p>
            <w:r>
              <w:t>BOOLEAN</w:t>
            </w:r>
          </w:p>
        </w:tc>
        <w:tc>
          <w:tcPr>
            <w:tcW w:type="dxa" w:w="1872"/>
          </w:tcPr>
          <w:p>
            <w:r>
              <w:t>Flag for office vs external transaction</w:t>
            </w:r>
          </w:p>
        </w:tc>
        <w:tc>
          <w:tcPr>
            <w:tcW w:type="dxa" w:w="1872"/>
          </w:tcPr>
          <w:p>
            <w:r>
              <w:t>True/False</w:t>
            </w:r>
          </w:p>
        </w:tc>
        <w:tc>
          <w:tcPr>
            <w:tcW w:type="dxa" w:w="1872"/>
          </w:tcPr>
          <w:p>
            <w:r>
              <w:t>True, False</w:t>
            </w:r>
          </w:p>
        </w:tc>
      </w:tr>
      <w:tr>
        <w:tc>
          <w:tcPr>
            <w:tcW w:type="dxa" w:w="1872"/>
          </w:tcPr>
          <w:p>
            <w:r>
              <w:t>PaymentID</w:t>
            </w:r>
          </w:p>
        </w:tc>
        <w:tc>
          <w:tcPr>
            <w:tcW w:type="dxa" w:w="1872"/>
          </w:tcPr>
          <w:p>
            <w:r>
              <w:t>VARCHAR</w:t>
            </w:r>
          </w:p>
        </w:tc>
        <w:tc>
          <w:tcPr>
            <w:tcW w:type="dxa" w:w="1872"/>
          </w:tcPr>
          <w:p>
            <w:r>
              <w:t>Payment method identifier</w:t>
            </w:r>
          </w:p>
        </w:tc>
        <w:tc>
          <w:tcPr>
            <w:tcW w:type="dxa" w:w="1872"/>
          </w:tcPr>
          <w:p>
            <w:r>
              <w:t>Links to payment records</w:t>
            </w:r>
          </w:p>
        </w:tc>
        <w:tc>
          <w:tcPr>
            <w:tcW w:type="dxa" w:w="1872"/>
          </w:tcPr>
          <w:p>
            <w:r>
              <w:t>5.0, 6.0, ""</w:t>
            </w:r>
          </w:p>
        </w:tc>
      </w:tr>
    </w:tbl>
    <w:p/>
    <w:p>
      <w:pPr>
        <w:pStyle w:val="Heading2"/>
      </w:pPr>
      <w:r>
        <w:t>2.2 DBO_INVOICESUM</w:t>
      </w:r>
    </w:p>
    <w:p>
      <w:r>
        <w:rPr>
          <w:b/>
        </w:rPr>
        <w:t xml:space="preserve">Description: </w:t>
      </w:r>
      <w:r>
        <w:t>Invoice summary records with discount and refund information</w:t>
      </w:r>
      <w:r>
        <w:rPr>
          <w:b/>
        </w:rPr>
        <w:br/>
        <w:t xml:space="preserve">Record Count: </w:t>
      </w:r>
      <w:r>
        <w:t>14,503</w:t>
      </w:r>
      <w:r>
        <w:rPr>
          <w:b/>
        </w:rPr>
        <w:br/>
        <w:t xml:space="preserve">Primary Use: </w:t>
      </w:r>
      <w:r>
        <w:t>Financial analytics, discount analysis, refund tracking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Column Name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Data Type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Business Rules</w:t>
            </w:r>
          </w:p>
        </w:tc>
        <w:tc>
          <w:tcPr>
            <w:tcW w:type="dxa" w:w="1872"/>
          </w:tcPr>
          <w:p>
            <w:r>
              <w:rPr>
                <w:b/>
              </w:rPr>
              <w:t>Example Values</w:t>
            </w:r>
          </w:p>
        </w:tc>
      </w:tr>
      <w:tr>
        <w:tc>
          <w:tcPr>
            <w:tcW w:type="dxa" w:w="1872"/>
          </w:tcPr>
          <w:p>
            <w:r>
              <w:t>InvoiceID</w:t>
            </w:r>
          </w:p>
        </w:tc>
        <w:tc>
          <w:tcPr>
            <w:tcW w:type="dxa" w:w="1872"/>
          </w:tcPr>
          <w:p>
            <w:r>
              <w:t>VARCHAR</w:t>
            </w:r>
          </w:p>
        </w:tc>
        <w:tc>
          <w:tcPr>
            <w:tcW w:type="dxa" w:w="1872"/>
          </w:tcPr>
          <w:p>
            <w:r>
              <w:t>Unique invoice identifier</w:t>
            </w:r>
          </w:p>
        </w:tc>
        <w:tc>
          <w:tcPr>
            <w:tcW w:type="dxa" w:w="1872"/>
          </w:tcPr>
          <w:p>
            <w:r>
              <w:t>Primary key</w:t>
            </w:r>
          </w:p>
        </w:tc>
        <w:tc>
          <w:tcPr>
            <w:tcW w:type="dxa" w:w="1872"/>
          </w:tcPr>
          <w:p>
            <w:r>
              <w:t>1, 2, 3</w:t>
            </w:r>
          </w:p>
        </w:tc>
      </w:tr>
      <w:tr>
        <w:tc>
          <w:tcPr>
            <w:tcW w:type="dxa" w:w="1872"/>
          </w:tcPr>
          <w:p>
            <w:r>
              <w:t>TransNum</w:t>
            </w:r>
          </w:p>
        </w:tc>
        <w:tc>
          <w:tcPr>
            <w:tcW w:type="dxa" w:w="1872"/>
          </w:tcPr>
          <w:p>
            <w:r>
              <w:t>FLOAT</w:t>
            </w:r>
          </w:p>
        </w:tc>
        <w:tc>
          <w:tcPr>
            <w:tcW w:type="dxa" w:w="1872"/>
          </w:tcPr>
          <w:p>
            <w:r>
              <w:t>Transaction number</w:t>
            </w:r>
          </w:p>
        </w:tc>
        <w:tc>
          <w:tcPr>
            <w:tcW w:type="dxa" w:w="1872"/>
          </w:tcPr>
          <w:p>
            <w:r>
              <w:t>Links to transactions</w:t>
            </w:r>
          </w:p>
        </w:tc>
        <w:tc>
          <w:tcPr>
            <w:tcW w:type="dxa" w:w="1872"/>
          </w:tcPr>
          <w:p>
            <w:r>
              <w:t>1.0, 3016.0</w:t>
            </w:r>
          </w:p>
        </w:tc>
      </w:tr>
      <w:tr>
        <w:tc>
          <w:tcPr>
            <w:tcW w:type="dxa" w:w="1872"/>
          </w:tcPr>
          <w:p>
            <w:r>
              <w:t>OrderNum</w:t>
            </w:r>
          </w:p>
        </w:tc>
        <w:tc>
          <w:tcPr>
            <w:tcW w:type="dxa" w:w="1872"/>
          </w:tcPr>
          <w:p>
            <w:r>
              <w:t>VARCHAR</w:t>
            </w:r>
          </w:p>
        </w:tc>
        <w:tc>
          <w:tcPr>
            <w:tcW w:type="dxa" w:w="1872"/>
          </w:tcPr>
          <w:p>
            <w:r>
              <w:t>Associated order number</w:t>
            </w:r>
          </w:p>
        </w:tc>
        <w:tc>
          <w:tcPr>
            <w:tcW w:type="dxa" w:w="1872"/>
          </w:tcPr>
          <w:p>
            <w:r>
              <w:t>Foreign key to orders</w:t>
            </w:r>
          </w:p>
        </w:tc>
        <w:tc>
          <w:tcPr>
            <w:tcW w:type="dxa" w:w="1872"/>
          </w:tcPr>
          <w:p>
            <w:r>
              <w:t>1, 2, 3</w:t>
            </w:r>
          </w:p>
        </w:tc>
      </w:tr>
      <w:tr>
        <w:tc>
          <w:tcPr>
            <w:tcW w:type="dxa" w:w="1872"/>
          </w:tcPr>
          <w:p>
            <w:r>
              <w:t>DiscountTypeID</w:t>
            </w:r>
          </w:p>
        </w:tc>
        <w:tc>
          <w:tcPr>
            <w:tcW w:type="dxa" w:w="1872"/>
          </w:tcPr>
          <w:p>
            <w:r>
              <w:t>FLOAT</w:t>
            </w:r>
          </w:p>
        </w:tc>
        <w:tc>
          <w:tcPr>
            <w:tcW w:type="dxa" w:w="1872"/>
          </w:tcPr>
          <w:p>
            <w:r>
              <w:t>Applied discount type</w:t>
            </w:r>
          </w:p>
        </w:tc>
        <w:tc>
          <w:tcPr>
            <w:tcW w:type="dxa" w:w="1872"/>
          </w:tcPr>
          <w:p>
            <w:r>
              <w:t>Links to discount types</w:t>
            </w:r>
          </w:p>
        </w:tc>
        <w:tc>
          <w:tcPr>
            <w:tcW w:type="dxa" w:w="1872"/>
          </w:tcPr>
          <w:p>
            <w:r>
              <w:t>22.0, 23.0, ""</w:t>
            </w:r>
          </w:p>
        </w:tc>
      </w:tr>
      <w:tr>
        <w:tc>
          <w:tcPr>
            <w:tcW w:type="dxa" w:w="1872"/>
          </w:tcPr>
          <w:p>
            <w:r>
              <w:t>DoctorID</w:t>
            </w:r>
          </w:p>
        </w:tc>
        <w:tc>
          <w:tcPr>
            <w:tcW w:type="dxa" w:w="1872"/>
          </w:tcPr>
          <w:p>
            <w:r>
              <w:t>FLOAT</w:t>
            </w:r>
          </w:p>
        </w:tc>
        <w:tc>
          <w:tcPr>
            <w:tcW w:type="dxa" w:w="1872"/>
          </w:tcPr>
          <w:p>
            <w:r>
              <w:t>Prescribing doctor</w:t>
            </w:r>
          </w:p>
        </w:tc>
        <w:tc>
          <w:tcPr>
            <w:tcW w:type="dxa" w:w="1872"/>
          </w:tcPr>
          <w:p>
            <w:r>
              <w:t>Links to doctor records</w:t>
            </w:r>
          </w:p>
        </w:tc>
        <w:tc>
          <w:tcPr>
            <w:tcW w:type="dxa" w:w="1872"/>
          </w:tcPr>
          <w:p>
            <w:r>
              <w:t>340.0, 341.0</w:t>
            </w:r>
          </w:p>
        </w:tc>
      </w:tr>
      <w:tr>
        <w:tc>
          <w:tcPr>
            <w:tcW w:type="dxa" w:w="1872"/>
          </w:tcPr>
          <w:p>
            <w:r>
              <w:t>RefundTypeID</w:t>
            </w:r>
          </w:p>
        </w:tc>
        <w:tc>
          <w:tcPr>
            <w:tcW w:type="dxa" w:w="1872"/>
          </w:tcPr>
          <w:p>
            <w:r>
              <w:t>FLOAT</w:t>
            </w:r>
          </w:p>
        </w:tc>
        <w:tc>
          <w:tcPr>
            <w:tcW w:type="dxa" w:w="1872"/>
          </w:tcPr>
          <w:p>
            <w:r>
              <w:t>Refund type if applicable</w:t>
            </w:r>
          </w:p>
        </w:tc>
        <w:tc>
          <w:tcPr>
            <w:tcW w:type="dxa" w:w="1872"/>
          </w:tcPr>
          <w:p>
            <w:r>
              <w:t>Links to refund types</w:t>
            </w:r>
          </w:p>
        </w:tc>
        <w:tc>
          <w:tcPr>
            <w:tcW w:type="dxa" w:w="1872"/>
          </w:tcPr>
          <w:p>
            <w:r>
              <w:t>2.0, 4.0, ""</w:t>
            </w:r>
          </w:p>
        </w:tc>
      </w:tr>
      <w:tr>
        <w:tc>
          <w:tcPr>
            <w:tcW w:type="dxa" w:w="1872"/>
          </w:tcPr>
          <w:p>
            <w:r>
              <w:t>Notes</w:t>
            </w:r>
          </w:p>
        </w:tc>
        <w:tc>
          <w:tcPr>
            <w:tcW w:type="dxa" w:w="1872"/>
          </w:tcPr>
          <w:p>
            <w:r>
              <w:t>VARCHAR</w:t>
            </w:r>
          </w:p>
        </w:tc>
        <w:tc>
          <w:tcPr>
            <w:tcW w:type="dxa" w:w="1872"/>
          </w:tcPr>
          <w:p>
            <w:r>
              <w:t>Invoice notes/comments</w:t>
            </w:r>
          </w:p>
        </w:tc>
        <w:tc>
          <w:tcPr>
            <w:tcW w:type="dxa" w:w="1872"/>
          </w:tcPr>
          <w:p>
            <w:r>
              <w:t>Free text</w:t>
            </w:r>
          </w:p>
        </w:tc>
        <w:tc>
          <w:tcPr>
            <w:tcW w:type="dxa" w:w="1872"/>
          </w:tcPr>
          <w:p>
            <w:r>
              <w:t>"", "Special order"</w:t>
            </w:r>
          </w:p>
        </w:tc>
      </w:tr>
      <w:tr>
        <w:tc>
          <w:tcPr>
            <w:tcW w:type="dxa" w:w="1872"/>
          </w:tcPr>
          <w:p>
            <w:r>
              <w:t>Insurance</w:t>
            </w:r>
          </w:p>
        </w:tc>
        <w:tc>
          <w:tcPr>
            <w:tcW w:type="dxa" w:w="1872"/>
          </w:tcPr>
          <w:p>
            <w:r>
              <w:t>VARCHAR</w:t>
            </w:r>
          </w:p>
        </w:tc>
        <w:tc>
          <w:tcPr>
            <w:tcW w:type="dxa" w:w="1872"/>
          </w:tcPr>
          <w:p>
            <w:r>
              <w:t>Insurance information</w:t>
            </w:r>
          </w:p>
        </w:tc>
        <w:tc>
          <w:tcPr>
            <w:tcW w:type="dxa" w:w="1872"/>
          </w:tcPr>
          <w:p>
            <w:r>
              <w:t>Free text</w:t>
            </w:r>
          </w:p>
        </w:tc>
        <w:tc>
          <w:tcPr>
            <w:tcW w:type="dxa" w:w="1872"/>
          </w:tcPr>
          <w:p>
            <w:r>
              <w:t>"", "VSP", "EyeMed"</w:t>
            </w:r>
          </w:p>
        </w:tc>
      </w:tr>
    </w:tbl>
    <w:p>
      <w:r>
        <w:br w:type="page"/>
      </w:r>
    </w:p>
    <w:p>
      <w:pPr>
        <w:pStyle w:val="Heading1"/>
      </w:pPr>
      <w:r>
        <w:t>3. Product &amp; Inventory Tables</w:t>
      </w:r>
    </w:p>
    <w:p>
      <w:pPr>
        <w:pStyle w:val="Heading2"/>
      </w:pPr>
      <w:r>
        <w:t>3.1 DBO_ITEM</w:t>
      </w:r>
    </w:p>
    <w:p>
      <w:r>
        <w:rPr>
          <w:b/>
        </w:rPr>
        <w:t xml:space="preserve">Description: </w:t>
      </w:r>
      <w:r>
        <w:t>Master product catalog containing all items available for sale</w:t>
      </w:r>
      <w:r>
        <w:rPr>
          <w:b/>
        </w:rPr>
        <w:br/>
        <w:t xml:space="preserve">Record Count: </w:t>
      </w:r>
      <w:r>
        <w:t>978,822</w:t>
      </w:r>
      <w:r>
        <w:rPr>
          <w:b/>
        </w:rPr>
        <w:br/>
        <w:t xml:space="preserve">Primary Use: </w:t>
      </w:r>
      <w:r>
        <w:t>Product analytics, inventory management, sales reporting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Column Name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Data Type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Business Rules</w:t>
            </w:r>
          </w:p>
        </w:tc>
        <w:tc>
          <w:tcPr>
            <w:tcW w:type="dxa" w:w="1872"/>
          </w:tcPr>
          <w:p>
            <w:r>
              <w:rPr>
                <w:b/>
              </w:rPr>
              <w:t>Example Values</w:t>
            </w:r>
          </w:p>
        </w:tc>
      </w:tr>
      <w:tr>
        <w:tc>
          <w:tcPr>
            <w:tcW w:type="dxa" w:w="1872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VARCHAR</w:t>
            </w:r>
          </w:p>
        </w:tc>
        <w:tc>
          <w:tcPr>
            <w:tcW w:type="dxa" w:w="1872"/>
          </w:tcPr>
          <w:p>
            <w:r>
              <w:t>Unique product identifier</w:t>
            </w:r>
          </w:p>
        </w:tc>
        <w:tc>
          <w:tcPr>
            <w:tcW w:type="dxa" w:w="1872"/>
          </w:tcPr>
          <w:p>
            <w:r>
              <w:t>Primary key</w:t>
            </w:r>
          </w:p>
        </w:tc>
        <w:tc>
          <w:tcPr>
            <w:tcW w:type="dxa" w:w="1872"/>
          </w:tcPr>
          <w:p>
            <w:r>
              <w:t>1, 2682850, 2682851</w:t>
            </w:r>
          </w:p>
        </w:tc>
      </w:tr>
      <w:tr>
        <w:tc>
          <w:tcPr>
            <w:tcW w:type="dxa" w:w="1872"/>
          </w:tcPr>
          <w:p>
            <w:r>
              <w:t>ItemType</w:t>
            </w:r>
          </w:p>
        </w:tc>
        <w:tc>
          <w:tcPr>
            <w:tcW w:type="dxa" w:w="1872"/>
          </w:tcPr>
          <w:p>
            <w:r>
              <w:t>VARCHAR</w:t>
            </w:r>
          </w:p>
        </w:tc>
        <w:tc>
          <w:tcPr>
            <w:tcW w:type="dxa" w:w="1872"/>
          </w:tcPr>
          <w:p>
            <w:r>
              <w:t>Product category code</w:t>
            </w:r>
          </w:p>
        </w:tc>
        <w:tc>
          <w:tcPr>
            <w:tcW w:type="dxa" w:w="1872"/>
          </w:tcPr>
          <w:p>
            <w:r>
              <w:t>Foreign key to DBO_ITEMTYPE</w:t>
            </w:r>
          </w:p>
        </w:tc>
        <w:tc>
          <w:tcPr>
            <w:tcW w:type="dxa" w:w="1872"/>
          </w:tcPr>
          <w:p>
            <w:r>
              <w:t>1, 2, 3, FRAME</w:t>
            </w:r>
          </w:p>
        </w:tc>
      </w:tr>
      <w:tr>
        <w:tc>
          <w:tcPr>
            <w:tcW w:type="dxa" w:w="1872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VARCHAR</w:t>
            </w:r>
          </w:p>
        </w:tc>
        <w:tc>
          <w:tcPr>
            <w:tcW w:type="dxa" w:w="1872"/>
          </w:tcPr>
          <w:p>
            <w:r>
              <w:t>Product name/description</w:t>
            </w:r>
          </w:p>
        </w:tc>
        <w:tc>
          <w:tcPr>
            <w:tcW w:type="dxa" w:w="1872"/>
          </w:tcPr>
          <w:p>
            <w:r>
              <w:t>Human-readable name</w:t>
            </w:r>
          </w:p>
        </w:tc>
        <w:tc>
          <w:tcPr>
            <w:tcW w:type="dxa" w:w="1872"/>
          </w:tcPr>
          <w:p>
            <w:r>
              <w:t>"Progressive Lens", "Titanium Frame"</w:t>
            </w:r>
          </w:p>
        </w:tc>
      </w:tr>
      <w:tr>
        <w:tc>
          <w:tcPr>
            <w:tcW w:type="dxa" w:w="1872"/>
          </w:tcPr>
          <w:p>
            <w:r>
              <w:t>Active</w:t>
            </w:r>
          </w:p>
        </w:tc>
        <w:tc>
          <w:tcPr>
            <w:tcW w:type="dxa" w:w="1872"/>
          </w:tcPr>
          <w:p>
            <w:r>
              <w:t>BOOLEAN</w:t>
            </w:r>
          </w:p>
        </w:tc>
        <w:tc>
          <w:tcPr>
            <w:tcW w:type="dxa" w:w="1872"/>
          </w:tcPr>
          <w:p>
            <w:r>
              <w:t>Product availability status</w:t>
            </w:r>
          </w:p>
        </w:tc>
        <w:tc>
          <w:tcPr>
            <w:tcW w:type="dxa" w:w="1872"/>
          </w:tcPr>
          <w:p>
            <w:r>
              <w:t>True = available for sale</w:t>
            </w:r>
          </w:p>
        </w:tc>
        <w:tc>
          <w:tcPr>
            <w:tcW w:type="dxa" w:w="1872"/>
          </w:tcPr>
          <w:p>
            <w:r>
              <w:t>True, False</w:t>
            </w:r>
          </w:p>
        </w:tc>
      </w:tr>
      <w:tr>
        <w:tc>
          <w:tcPr>
            <w:tcW w:type="dxa" w:w="1872"/>
          </w:tcPr>
          <w:p>
            <w:r>
              <w:t>CreatedDate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872"/>
          </w:tcPr>
          <w:p>
            <w:r>
              <w:t>Product creation date</w:t>
            </w:r>
          </w:p>
        </w:tc>
        <w:tc>
          <w:tcPr>
            <w:tcW w:type="dxa" w:w="1872"/>
          </w:tcPr>
          <w:p>
            <w:r>
              <w:t>System timestamp</w:t>
            </w:r>
          </w:p>
        </w:tc>
        <w:tc>
          <w:tcPr>
            <w:tcW w:type="dxa" w:w="1872"/>
          </w:tcPr>
          <w:p>
            <w:r>
              <w:t>2023-01-15, 2024-03-20</w:t>
            </w:r>
          </w:p>
        </w:tc>
      </w:tr>
      <w:tr>
        <w:tc>
          <w:tcPr>
            <w:tcW w:type="dxa" w:w="1872"/>
          </w:tcPr>
          <w:p>
            <w:r>
              <w:t>ModifiedDate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872"/>
          </w:tcPr>
          <w:p>
            <w:r>
              <w:t>Last modification date</w:t>
            </w:r>
          </w:p>
        </w:tc>
        <w:tc>
          <w:tcPr>
            <w:tcW w:type="dxa" w:w="1872"/>
          </w:tcPr>
          <w:p>
            <w:r>
              <w:t>System timestamp</w:t>
            </w:r>
          </w:p>
        </w:tc>
        <w:tc>
          <w:tcPr>
            <w:tcW w:type="dxa" w:w="1872"/>
          </w:tcPr>
          <w:p>
            <w:r>
              <w:t>2024-08-01, 2024-07-15</w:t>
            </w:r>
          </w:p>
        </w:tc>
      </w:tr>
    </w:tbl>
    <w:p>
      <w:pPr>
        <w:pStyle w:val="Heading2"/>
      </w:pPr>
      <w:r>
        <w:t>3.2 DBO_ITEMTYPE</w:t>
      </w:r>
    </w:p>
    <w:p>
      <w:r>
        <w:rPr>
          <w:b/>
        </w:rPr>
        <w:t xml:space="preserve">Description: </w:t>
      </w:r>
      <w:r>
        <w:t>Product category definitions and hierarchy</w:t>
      </w:r>
      <w:r>
        <w:rPr>
          <w:b/>
        </w:rPr>
        <w:br/>
        <w:t xml:space="preserve">Record Count: </w:t>
      </w:r>
      <w:r>
        <w:t>20</w:t>
      </w:r>
      <w:r>
        <w:rPr>
          <w:b/>
        </w:rPr>
        <w:br/>
        <w:t xml:space="preserve">Primary Use: </w:t>
      </w:r>
      <w:r>
        <w:t>Product categorization, reporting hierarchies, business intelligence</w:t>
      </w:r>
    </w:p>
    <w:p>
      <w:pPr>
        <w:pStyle w:val="Heading3"/>
      </w:pPr>
      <w:r>
        <w:t>Key Product Categories:</w:t>
      </w:r>
    </w:p>
    <w:p>
      <w:pPr>
        <w:pStyle w:val="ListBullet"/>
      </w:pPr>
      <w:r>
        <w:t>1. Frames - Eyeglass frames and accessories</w:t>
      </w:r>
    </w:p>
    <w:p>
      <w:pPr>
        <w:pStyle w:val="ListBullet"/>
      </w:pPr>
      <w:r>
        <w:t>6. Exams - Eye examinations and procedures</w:t>
      </w:r>
    </w:p>
    <w:p>
      <w:pPr>
        <w:pStyle w:val="ListBullet"/>
      </w:pPr>
      <w:r>
        <w:t>8. Eyeglass Lens - Prescription lenses</w:t>
      </w:r>
    </w:p>
    <w:p>
      <w:pPr>
        <w:pStyle w:val="ListBullet"/>
      </w:pPr>
      <w:r>
        <w:t>9. Lens Base Type - Bifocal, Progressive, Single Vision</w:t>
      </w:r>
    </w:p>
    <w:p>
      <w:pPr>
        <w:pStyle w:val="ListBullet"/>
      </w:pPr>
      <w:r>
        <w:t>10. Material Addon - Plastic, Glass, Hi-Index, Polycarbonate</w:t>
      </w:r>
    </w:p>
    <w:p>
      <w:pPr>
        <w:pStyle w:val="ListBullet"/>
      </w:pPr>
      <w:r>
        <w:t>15. Coating - Anti-reflective, scratch resistant coatings</w:t>
      </w:r>
    </w:p>
    <w:p>
      <w:pPr>
        <w:pStyle w:val="ListBullet"/>
      </w:pPr>
      <w:r>
        <w:t>17. Contact Lens - Contact lens products</w:t>
      </w:r>
    </w:p>
    <w:p>
      <w:r>
        <w:br w:type="page"/>
      </w:r>
    </w:p>
    <w:p>
      <w:pPr>
        <w:pStyle w:val="Heading1"/>
      </w:pPr>
      <w:r>
        <w:t>10. Business Rules</w:t>
      </w:r>
    </w:p>
    <w:p>
      <w:pPr>
        <w:pStyle w:val="Heading2"/>
      </w:pPr>
      <w:r>
        <w:t>10.1 Transaction Rules</w:t>
      </w:r>
    </w:p>
    <w:p>
      <w:pPr>
        <w:pStyle w:val="ListBullet"/>
      </w:pPr>
      <w:r>
        <w:t>POS Transactions: Must have valid EmployeeId and OfficeNum</w:t>
      </w:r>
    </w:p>
    <w:p>
      <w:pPr>
        <w:pStyle w:val="ListBullet"/>
      </w:pPr>
      <w:r>
        <w:t>Stock Orders: Quantity must be positive for valid orders</w:t>
      </w:r>
    </w:p>
    <w:p>
      <w:pPr>
        <w:pStyle w:val="ListBullet"/>
      </w:pPr>
      <w:r>
        <w:t>Invoices: Can have multiple discount types applied</w:t>
      </w:r>
    </w:p>
    <w:p>
      <w:pPr>
        <w:pStyle w:val="ListBullet"/>
      </w:pPr>
      <w:r>
        <w:t>Billing: Each transaction must link to a valid order</w:t>
      </w:r>
    </w:p>
    <w:p>
      <w:pPr>
        <w:pStyle w:val="Heading2"/>
      </w:pPr>
      <w:r>
        <w:t>10.2 Product Rules</w:t>
      </w:r>
    </w:p>
    <w:p>
      <w:pPr>
        <w:pStyle w:val="ListBullet"/>
      </w:pPr>
      <w:r>
        <w:t>Items: Must have valid ItemType from DBO_ITEMTYPE</w:t>
      </w:r>
    </w:p>
    <w:p>
      <w:pPr>
        <w:pStyle w:val="ListBullet"/>
      </w:pPr>
      <w:r>
        <w:t>Active Status: Only active items should appear in new transactions</w:t>
      </w:r>
    </w:p>
    <w:p>
      <w:pPr>
        <w:pStyle w:val="ListBullet"/>
      </w:pPr>
      <w:r>
        <w:t>Specialized Products: Frame/Lens/Coating items must have corresponding detail records</w:t>
      </w:r>
    </w:p>
    <w:p>
      <w:pPr>
        <w:pStyle w:val="Heading2"/>
      </w:pPr>
      <w:r>
        <w:t>10.3 Financial Rules</w:t>
      </w:r>
    </w:p>
    <w:p>
      <w:pPr>
        <w:pStyle w:val="ListBullet"/>
      </w:pPr>
      <w:r>
        <w:t>Discounts: Cannot exceed 100% of item value</w:t>
      </w:r>
    </w:p>
    <w:p>
      <w:pPr>
        <w:pStyle w:val="ListBullet"/>
      </w:pPr>
      <w:r>
        <w:t>Refunds: Must reference original transaction</w:t>
      </w:r>
    </w:p>
    <w:p>
      <w:pPr>
        <w:pStyle w:val="ListBullet"/>
      </w:pPr>
      <w:r>
        <w:t>Billing: Patient and insurance portions must sum to billed amount</w:t>
      </w:r>
    </w:p>
    <w:p>
      <w:r>
        <w:br w:type="page"/>
      </w:r>
    </w:p>
    <w:p>
      <w:pPr>
        <w:pStyle w:val="Heading1"/>
      </w:pPr>
      <w:r>
        <w:t>11. Data Quality Assessment</w:t>
      </w:r>
    </w:p>
    <w:p>
      <w:pPr>
        <w:pStyle w:val="Heading2"/>
      </w:pPr>
      <w:r>
        <w:t>11.1 Known Issues</w:t>
      </w:r>
    </w:p>
    <w:p>
      <w:pPr>
        <w:pStyle w:val="ListBullet"/>
      </w:pPr>
      <w:r>
        <w:t>Missing Tables: Some referenced tables (DBO_ORDERS, DBO_EMPLOYEE) not yet accessible</w:t>
      </w:r>
    </w:p>
    <w:p>
      <w:pPr>
        <w:pStyle w:val="ListBullet"/>
      </w:pPr>
      <w:r>
        <w:t>Data Types: Some numeric fields stored as VARCHAR (e.g., Quantity in stock orders)</w:t>
      </w:r>
    </w:p>
    <w:p>
      <w:pPr>
        <w:pStyle w:val="ListBullet"/>
      </w:pPr>
      <w:r>
        <w:t>Null Values: Many optional fields contain empty strings instead of NULL</w:t>
      </w:r>
    </w:p>
    <w:p>
      <w:pPr>
        <w:pStyle w:val="ListBullet"/>
      </w:pPr>
      <w:r>
        <w:t>Case Sensitivity: Column names require quoted identifiers in Snowflake</w:t>
      </w:r>
    </w:p>
    <w:p>
      <w:pPr>
        <w:pStyle w:val="Heading2"/>
      </w:pPr>
      <w:r>
        <w:t>11.2 Data Completeness</w:t>
      </w:r>
    </w:p>
    <w:p>
      <w:pPr>
        <w:pStyle w:val="ListBullet"/>
      </w:pPr>
      <w:r>
        <w:t>High Quality: DBO_ITEM (978K+ records), DBO_POSTRANSACTION (26K+ records)</w:t>
      </w:r>
    </w:p>
    <w:p>
      <w:pPr>
        <w:pStyle w:val="ListBullet"/>
      </w:pPr>
      <w:r>
        <w:t>Medium Quality: DBO_INVOICESUM (14K+ records), DBO_STOCKORDERDETAIL (2.5K+ records)</w:t>
      </w:r>
    </w:p>
    <w:p>
      <w:pPr>
        <w:pStyle w:val="ListBullet"/>
      </w:pPr>
      <w:r>
        <w:t>Specialized Tables: Quality varies, some may be empty or incomplete</w:t>
      </w:r>
    </w:p>
    <w:p>
      <w:pPr>
        <w:pStyle w:val="Heading2"/>
      </w:pPr>
      <w:r>
        <w:t>11.3 Recommendations</w:t>
      </w:r>
    </w:p>
    <w:p>
      <w:pPr>
        <w:pStyle w:val="ListBullet"/>
      </w:pPr>
      <w:r>
        <w:t>Standardize Data Types: Convert numeric VARCHAR fields to proper numeric types</w:t>
      </w:r>
    </w:p>
    <w:p>
      <w:pPr>
        <w:pStyle w:val="ListBullet"/>
      </w:pPr>
      <w:r>
        <w:t>Implement NULL Handling: Replace empty strings with NULL values where appropriate</w:t>
      </w:r>
    </w:p>
    <w:p>
      <w:pPr>
        <w:pStyle w:val="ListBullet"/>
      </w:pPr>
      <w:r>
        <w:t>Add Data Validation: Implement constraints for business rules</w:t>
      </w:r>
    </w:p>
    <w:p>
      <w:pPr>
        <w:pStyle w:val="ListBullet"/>
      </w:pPr>
      <w:r>
        <w:t>Create Views: Build analytical views with proper joins and calculations</w:t>
      </w:r>
    </w:p>
    <w:p>
      <w:r>
        <w:br w:type="page"/>
      </w:r>
    </w:p>
    <w:p>
      <w:pPr>
        <w:pStyle w:val="Heading1"/>
      </w:pPr>
      <w:r>
        <w:t>12. Usage Guidelines</w:t>
      </w:r>
    </w:p>
    <w:p>
      <w:pPr>
        <w:pStyle w:val="Heading2"/>
      </w:pPr>
      <w:r>
        <w:t>12.1 For Analytics</w:t>
      </w:r>
    </w:p>
    <w:p>
      <w:pPr>
        <w:pStyle w:val="ListBullet"/>
      </w:pPr>
      <w:r>
        <w:t>Use DBO_POSTRANSACTION for sales performance analysis</w:t>
      </w:r>
    </w:p>
    <w:p>
      <w:pPr>
        <w:pStyle w:val="ListBullet"/>
      </w:pPr>
      <w:r>
        <w:t>Use DBO_STOCKORDERDETAIL for inventory and demand analysis</w:t>
      </w:r>
    </w:p>
    <w:p>
      <w:pPr>
        <w:pStyle w:val="ListBullet"/>
      </w:pPr>
      <w:r>
        <w:t>Use DBO_INVOICESUM for discount and refund analysis</w:t>
      </w:r>
    </w:p>
    <w:p>
      <w:pPr>
        <w:pStyle w:val="ListBullet"/>
      </w:pPr>
      <w:r>
        <w:t>Join with DBO_ITEM for product-level insights</w:t>
      </w:r>
    </w:p>
    <w:p>
      <w:pPr>
        <w:pStyle w:val="Heading2"/>
      </w:pPr>
      <w:r>
        <w:t>12.2 For Reporting</w:t>
      </w:r>
    </w:p>
    <w:p>
      <w:pPr>
        <w:pStyle w:val="ListBullet"/>
      </w:pPr>
      <w:r>
        <w:t>Office performance: Group by OfficeNum</w:t>
      </w:r>
    </w:p>
    <w:p>
      <w:pPr>
        <w:pStyle w:val="ListBullet"/>
      </w:pPr>
      <w:r>
        <w:t>Employee performance: Group by EmployeeId</w:t>
      </w:r>
    </w:p>
    <w:p>
      <w:pPr>
        <w:pStyle w:val="ListBullet"/>
      </w:pPr>
      <w:r>
        <w:t>Product performance: Join transactions with item details</w:t>
      </w:r>
    </w:p>
    <w:p>
      <w:pPr>
        <w:pStyle w:val="ListBullet"/>
      </w:pPr>
      <w:r>
        <w:t>Customer analysis: Group by PatientID</w:t>
      </w:r>
    </w:p>
    <w:p>
      <w:r>
        <w:br w:type="page"/>
      </w:r>
    </w:p>
    <w:p>
      <w:r>
        <w:rPr>
          <w:b/>
        </w:rPr>
        <w:t xml:space="preserve">Document Maintained By: </w:t>
      </w:r>
      <w:r>
        <w:t>Cascade AI Analytics Team</w:t>
      </w:r>
      <w:r>
        <w:rPr>
          <w:b/>
        </w:rPr>
        <w:br/>
        <w:t xml:space="preserve">Contact: </w:t>
      </w:r>
      <w:r>
        <w:t>For questions about this data dictionary, refer to the analytics platform documentation</w:t>
      </w:r>
      <w:r>
        <w:rPr>
          <w:b/>
        </w:rPr>
        <w:br/>
        <w:t xml:space="preserve">Next Review: </w:t>
      </w:r>
      <w:r>
        <w:t>Quarterly or when significant schema changes occur</w:t>
      </w:r>
      <w:r>
        <w:rPr>
          <w:b/>
        </w:rPr>
        <w:br/>
        <w:t xml:space="preserve">Version History: </w:t>
      </w:r>
      <w:r>
        <w:t>v1.0 - Initial comprehensive data dictionary (2025-08-07)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