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7689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EC539E2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F4A6DB1" w14:textId="3412810F" w:rsidR="00E1073B" w:rsidRDefault="00E1073B" w:rsidP="00632B6C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632B6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632B6C" w:rsidRPr="00632B6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55EE9EE" w14:textId="56D0061A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632B6C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Бэкенд</w:t>
      </w:r>
    </w:p>
    <w:p w14:paraId="35412601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F5BC656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ED4A025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5E10692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369FFD54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2C63D68" w14:textId="39729DF4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632B6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Тулин Тимофей Павлович</w:t>
      </w:r>
      <w:r w:rsidR="00632B6C" w:rsidRPr="00632B6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632B6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251-331</w:t>
      </w:r>
    </w:p>
    <w:p w14:paraId="7A2E99F7" w14:textId="78A2841B" w:rsidR="00E1073B" w:rsidRPr="00632B6C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632B6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Московский Политех, кафедра </w:t>
      </w:r>
      <w:r w:rsidR="00632B6C" w:rsidRPr="00632B6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Автоматизированные системы обработки информации и управления</w:t>
      </w:r>
    </w:p>
    <w:p w14:paraId="68D59B1B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5AC36B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ABD125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4E75EC10" w14:textId="77777777" w:rsidR="00E1073B" w:rsidRPr="00E1073B" w:rsidRDefault="00E1073B" w:rsidP="00632B6C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EE10C9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7406A2DE" w14:textId="77777777" w:rsidR="00533AAD" w:rsidRDefault="00000000">
      <w:r>
        <w:br w:type="page"/>
      </w:r>
    </w:p>
    <w:p w14:paraId="3DA3132A" w14:textId="77777777" w:rsidR="00533AAD" w:rsidRDefault="00000000">
      <w:pPr>
        <w:pStyle w:val="1"/>
      </w:pPr>
      <w:r>
        <w:rPr>
          <w:rFonts w:ascii="Times New Roman" w:hAnsi="Times New Roman"/>
          <w:b/>
          <w:color w:val="1F4E79"/>
          <w:sz w:val="30"/>
        </w:rPr>
        <w:lastRenderedPageBreak/>
        <w:t>ОГЛАВЛЕНИЕ</w:t>
      </w:r>
    </w:p>
    <w:p w14:paraId="3422F71E" w14:textId="77777777" w:rsidR="00533AAD" w:rsidRDefault="00000000">
      <w:pPr>
        <w:spacing w:after="120" w:line="360" w:lineRule="auto"/>
        <w:jc w:val="both"/>
      </w:pPr>
      <w:hyperlink w:anchor="section_01" w:history="1">
        <w:r>
          <w:rPr>
            <w:color w:val="1F4E79"/>
            <w:u w:val="single"/>
          </w:rPr>
          <w:t>Введение</w:t>
        </w:r>
      </w:hyperlink>
    </w:p>
    <w:p w14:paraId="3C6F10F7" w14:textId="77777777" w:rsidR="00533AAD" w:rsidRDefault="00000000">
      <w:pPr>
        <w:spacing w:after="120" w:line="360" w:lineRule="auto"/>
        <w:jc w:val="both"/>
      </w:pPr>
      <w:hyperlink w:anchor="section_02" w:history="1">
        <w:r>
          <w:rPr>
            <w:color w:val="1F4E79"/>
            <w:u w:val="single"/>
          </w:rPr>
          <w:t>1. Общая информация о проекте</w:t>
        </w:r>
      </w:hyperlink>
    </w:p>
    <w:p w14:paraId="0BEAB01F" w14:textId="77777777" w:rsidR="00533AAD" w:rsidRDefault="00000000">
      <w:pPr>
        <w:spacing w:after="120" w:line="360" w:lineRule="auto"/>
        <w:jc w:val="both"/>
      </w:pPr>
      <w:hyperlink w:anchor="section_03" w:history="1">
        <w:r>
          <w:rPr>
            <w:color w:val="1F4E79"/>
            <w:u w:val="single"/>
          </w:rPr>
          <w:t>1.1. Название проекта</w:t>
        </w:r>
      </w:hyperlink>
    </w:p>
    <w:p w14:paraId="45734750" w14:textId="77777777" w:rsidR="00533AAD" w:rsidRDefault="00000000">
      <w:pPr>
        <w:spacing w:after="120" w:line="360" w:lineRule="auto"/>
        <w:jc w:val="both"/>
      </w:pPr>
      <w:hyperlink w:anchor="section_04" w:history="1">
        <w:r>
          <w:rPr>
            <w:color w:val="1F4E79"/>
            <w:u w:val="single"/>
          </w:rPr>
          <w:t>1.2. Цели и задачи проекта</w:t>
        </w:r>
      </w:hyperlink>
    </w:p>
    <w:p w14:paraId="7283AEC9" w14:textId="77777777" w:rsidR="00533AAD" w:rsidRDefault="00000000">
      <w:pPr>
        <w:spacing w:after="120" w:line="360" w:lineRule="auto"/>
        <w:jc w:val="both"/>
      </w:pPr>
      <w:hyperlink w:anchor="section_05" w:history="1">
        <w:r>
          <w:rPr>
            <w:color w:val="1F4E79"/>
            <w:u w:val="single"/>
          </w:rPr>
          <w:t>1.3. Общая характеристика деятельности организации</w:t>
        </w:r>
      </w:hyperlink>
    </w:p>
    <w:p w14:paraId="40D55659" w14:textId="77777777" w:rsidR="00533AAD" w:rsidRDefault="00000000">
      <w:pPr>
        <w:spacing w:after="120" w:line="360" w:lineRule="auto"/>
        <w:jc w:val="both"/>
      </w:pPr>
      <w:hyperlink w:anchor="section_06" w:history="1">
        <w:r>
          <w:rPr>
            <w:color w:val="1F4E79"/>
            <w:u w:val="single"/>
          </w:rPr>
          <w:t>2. Описание задания по проектной практике</w:t>
        </w:r>
      </w:hyperlink>
    </w:p>
    <w:p w14:paraId="535E5B97" w14:textId="77777777" w:rsidR="00533AAD" w:rsidRDefault="00000000">
      <w:pPr>
        <w:spacing w:after="120" w:line="360" w:lineRule="auto"/>
        <w:jc w:val="both"/>
      </w:pPr>
      <w:hyperlink w:anchor="section_07" w:history="1">
        <w:r>
          <w:rPr>
            <w:color w:val="1F4E79"/>
            <w:u w:val="single"/>
          </w:rPr>
          <w:t>2.1. Индивидуальная задача по проекту NeoPixel</w:t>
        </w:r>
      </w:hyperlink>
    </w:p>
    <w:p w14:paraId="65EC7FBA" w14:textId="77777777" w:rsidR="00533AAD" w:rsidRDefault="00000000">
      <w:pPr>
        <w:spacing w:after="120" w:line="360" w:lineRule="auto"/>
        <w:jc w:val="both"/>
      </w:pPr>
      <w:hyperlink w:anchor="section_08" w:history="1">
        <w:r>
          <w:rPr>
            <w:color w:val="1F4E79"/>
            <w:u w:val="single"/>
          </w:rPr>
          <w:t>2.2. Статический сайт по проектной деятельности</w:t>
        </w:r>
      </w:hyperlink>
    </w:p>
    <w:p w14:paraId="3CECF489" w14:textId="77777777" w:rsidR="00533AAD" w:rsidRDefault="00000000">
      <w:pPr>
        <w:spacing w:after="120" w:line="360" w:lineRule="auto"/>
        <w:jc w:val="both"/>
      </w:pPr>
      <w:hyperlink w:anchor="section_09" w:history="1">
        <w:r>
          <w:rPr>
            <w:color w:val="1F4E79"/>
            <w:u w:val="single"/>
          </w:rPr>
          <w:t>3. Вариативная часть практики</w:t>
        </w:r>
      </w:hyperlink>
    </w:p>
    <w:p w14:paraId="696E102C" w14:textId="77777777" w:rsidR="00533AAD" w:rsidRDefault="00000000">
      <w:pPr>
        <w:spacing w:after="120" w:line="360" w:lineRule="auto"/>
        <w:jc w:val="both"/>
      </w:pPr>
      <w:hyperlink w:anchor="section_10" w:history="1">
        <w:r>
          <w:rPr>
            <w:color w:val="1F4E79"/>
            <w:u w:val="single"/>
          </w:rPr>
          <w:t>3.1. Постановка задачи</w:t>
        </w:r>
      </w:hyperlink>
    </w:p>
    <w:p w14:paraId="3E6F511C" w14:textId="77777777" w:rsidR="00533AAD" w:rsidRDefault="00000000">
      <w:pPr>
        <w:spacing w:after="120" w:line="360" w:lineRule="auto"/>
        <w:jc w:val="both"/>
      </w:pPr>
      <w:hyperlink w:anchor="section_11" w:history="1">
        <w:r>
          <w:rPr>
            <w:color w:val="1F4E79"/>
            <w:u w:val="single"/>
          </w:rPr>
          <w:t>3.2. Реализация простого HTTP-сервера</w:t>
        </w:r>
      </w:hyperlink>
    </w:p>
    <w:p w14:paraId="4F8772F1" w14:textId="77777777" w:rsidR="00533AAD" w:rsidRDefault="00000000">
      <w:pPr>
        <w:spacing w:after="120" w:line="360" w:lineRule="auto"/>
        <w:jc w:val="both"/>
      </w:pPr>
      <w:hyperlink w:anchor="section_12" w:history="1">
        <w:r>
          <w:rPr>
            <w:color w:val="1F4E79"/>
            <w:u w:val="single"/>
          </w:rPr>
          <w:t>3.3. Проверка результата</w:t>
        </w:r>
      </w:hyperlink>
    </w:p>
    <w:p w14:paraId="1A51643D" w14:textId="77777777" w:rsidR="00533AAD" w:rsidRDefault="00000000">
      <w:pPr>
        <w:spacing w:after="120" w:line="360" w:lineRule="auto"/>
        <w:jc w:val="both"/>
      </w:pPr>
      <w:hyperlink w:anchor="section_13" w:history="1">
        <w:r>
          <w:rPr>
            <w:color w:val="1F4E79"/>
            <w:u w:val="single"/>
          </w:rPr>
          <w:t>4. Описание достигнутых результатов</w:t>
        </w:r>
      </w:hyperlink>
    </w:p>
    <w:p w14:paraId="3F7F4616" w14:textId="77777777" w:rsidR="00533AAD" w:rsidRDefault="00000000">
      <w:pPr>
        <w:spacing w:after="120" w:line="360" w:lineRule="auto"/>
        <w:jc w:val="both"/>
      </w:pPr>
      <w:hyperlink w:anchor="section_14" w:history="1">
        <w:r>
          <w:rPr>
            <w:color w:val="1F4E79"/>
            <w:u w:val="single"/>
          </w:rPr>
          <w:t>Заключение</w:t>
        </w:r>
      </w:hyperlink>
    </w:p>
    <w:p w14:paraId="10B0903D" w14:textId="77777777" w:rsidR="00533AAD" w:rsidRDefault="00000000">
      <w:pPr>
        <w:spacing w:after="120" w:line="360" w:lineRule="auto"/>
        <w:jc w:val="both"/>
      </w:pPr>
      <w:hyperlink w:anchor="section_15" w:history="1">
        <w:r>
          <w:rPr>
            <w:color w:val="1F4E79"/>
            <w:u w:val="single"/>
          </w:rPr>
          <w:t>Список использованной литературы</w:t>
        </w:r>
      </w:hyperlink>
    </w:p>
    <w:p w14:paraId="609A2A42" w14:textId="77777777" w:rsidR="00533AAD" w:rsidRDefault="00000000">
      <w:pPr>
        <w:spacing w:after="120" w:line="360" w:lineRule="auto"/>
        <w:jc w:val="both"/>
      </w:pPr>
      <w:hyperlink w:anchor="section_16" w:history="1">
        <w:r>
          <w:rPr>
            <w:color w:val="1F4E79"/>
            <w:u w:val="single"/>
          </w:rPr>
          <w:t>Приложения</w:t>
        </w:r>
      </w:hyperlink>
    </w:p>
    <w:p w14:paraId="1554055D" w14:textId="77777777" w:rsidR="00533AAD" w:rsidRDefault="00000000">
      <w:r>
        <w:br w:type="page"/>
      </w:r>
    </w:p>
    <w:p w14:paraId="535E7D07" w14:textId="77777777" w:rsidR="00533AAD" w:rsidRDefault="00000000">
      <w:bookmarkStart w:id="1" w:name="section_01"/>
      <w:pPr>
        <w:pStyle w:val="1"/>
      </w:pPr>
      <w:r>
        <w:rPr>
          <w:rFonts w:ascii="Times New Roman" w:hAnsi="Times New Roman"/>
          <w:b/>
          <w:color w:val="1F4E79"/>
          <w:sz w:val="30"/>
        </w:rPr>
        <w:lastRenderedPageBreak/>
        <w:t>ВВЕДЕНИЕ</w:t>
      </w:r>
      <w:bookmarkEnd w:id="1"/>
    </w:p>
    <w:p w14:paraId="6AEF50E1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Проектная практика была выполнена в рамках учебной деятельности Московского Политехнического университета. Работа включала две части: подготовку статического сайта по проектной деятельности и выполнение индивидуальной вариативной части по выбранной теме из открытого репозитория build-your-own-x.</w:t>
      </w:r>
    </w:p>
    <w:p w14:paraId="79FEB1AF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Основная проектная часть связана с проектом NeoPixel - учебным проектом по разработке и доработке малого фотополимерного 3D-принтера. В рамках этой части была выбрана техническая задача по анализу программной логики управления осью Z. Вариативная часть была выполнена индивидуально и посвящена разработке простого HTTP-сервера на Python.</w:t>
      </w:r>
    </w:p>
    <w:p w14:paraId="3AF380C8" w14:textId="77777777" w:rsidR="00533AAD" w:rsidRDefault="00000000">
      <w:bookmarkStart w:id="2" w:name="section_02"/>
      <w:pPr>
        <w:pStyle w:val="1"/>
      </w:pPr>
      <w:r>
        <w:rPr>
          <w:rFonts w:ascii="Times New Roman" w:hAnsi="Times New Roman"/>
          <w:b/>
          <w:color w:val="1F4E79"/>
          <w:sz w:val="30"/>
        </w:rPr>
        <w:t>1. Общая информация о проекте</w:t>
      </w:r>
      <w:bookmarkEnd w:id="2"/>
    </w:p>
    <w:p w14:paraId="2AA05C63" w14:textId="77777777" w:rsidR="00533AAD" w:rsidRDefault="00000000">
      <w:bookmarkStart w:id="3" w:name="section_03"/>
      <w:pPr>
        <w:pStyle w:val="2"/>
        <w:jc w:val="left"/>
      </w:pPr>
      <w:r>
        <w:rPr>
          <w:color w:val="1F4E79"/>
          <w:sz w:val="26"/>
        </w:rPr>
        <w:t>1.1. Название проекта</w:t>
      </w:r>
      <w:bookmarkEnd w:id="3"/>
    </w:p>
    <w:p w14:paraId="650512BC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Название проектной деятельности: NeoPixel. Проект связан с фотополимерной 3D-печатью и разработкой учебного прототипа принтера.</w:t>
      </w:r>
    </w:p>
    <w:p w14:paraId="0EACAF29" w14:textId="77777777" w:rsidR="00533AAD" w:rsidRDefault="00000000">
      <w:bookmarkStart w:id="4" w:name="section_04"/>
      <w:pPr>
        <w:pStyle w:val="2"/>
        <w:jc w:val="left"/>
      </w:pPr>
      <w:r>
        <w:rPr>
          <w:color w:val="1F4E79"/>
          <w:sz w:val="26"/>
        </w:rPr>
        <w:t>1.2. Цели и задачи проекта</w:t>
      </w:r>
      <w:bookmarkEnd w:id="4"/>
    </w:p>
    <w:p w14:paraId="11C86AD9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Цель проектной части - разобраться в устройстве проекта NeoPixel и подготовить понятное представление одной из его технических задач на статическом сайте.</w:t>
      </w:r>
    </w:p>
    <w:p w14:paraId="50B7CE17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изучить структуру репозитория Mini_Pixel_proj и материалы по проекту;</w:t>
      </w:r>
    </w:p>
    <w:p w14:paraId="366A183B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выбрать индивидуальную техническую задачу, связанную с программной логикой принтера;</w:t>
      </w:r>
    </w:p>
    <w:p w14:paraId="1F305B0A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разобрать назначение основных функций управления осью Z;</w:t>
      </w:r>
    </w:p>
    <w:p w14:paraId="1D214CAD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подготовить блок-схему кодовой логики;</w:t>
      </w:r>
    </w:p>
    <w:p w14:paraId="21874B9C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оформить результаты в виде статического сайта и сопроводительной документации.</w:t>
      </w:r>
    </w:p>
    <w:p w14:paraId="5E6C7371" w14:textId="77777777" w:rsidR="00533AAD" w:rsidRDefault="00000000">
      <w:bookmarkStart w:id="5" w:name="section_05"/>
      <w:pPr>
        <w:pStyle w:val="2"/>
        <w:jc w:val="left"/>
      </w:pPr>
      <w:r>
        <w:rPr>
          <w:color w:val="1F4E79"/>
          <w:sz w:val="26"/>
        </w:rPr>
        <w:lastRenderedPageBreak/>
        <w:t>1.3. Общая характеристика деятельности организации</w:t>
      </w:r>
      <w:bookmarkEnd w:id="5"/>
    </w:p>
    <w:p w14:paraId="019592BE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Практика выполнялась в образовательной среде Московского Политехнического университета. Заказчиком выступает учебное подразделение, организующее проектную деятельность и практическую подготовку студентов. Деятельность ориентирована на получение прикладных навыков: работу с репозиториями, документацией, сайтами, техническим описанием и программной реализацией.</w:t>
      </w:r>
    </w:p>
    <w:p w14:paraId="622B2A95" w14:textId="77777777" w:rsidR="00533AAD" w:rsidRDefault="00000000">
      <w:pPr>
        <w:pStyle w:val="2"/>
        <w:jc w:val="left"/>
      </w:pPr>
      <w:r>
        <w:rPr>
          <w:color w:val="1F4E79"/>
          <w:sz w:val="26"/>
        </w:rPr>
        <w:t>Участники, отраженные на сайте</w:t>
      </w:r>
    </w:p>
    <w:tbl>
      <w:tblPr>
        <w:tblW w:w="0" w:type="auto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ook w:val="04A0" w:firstRow="1" w:lastRow="0" w:firstColumn="1" w:lastColumn="0" w:noHBand="0" w:noVBand="1"/>
      </w:tblPr>
      <w:tblGrid>
        <w:gridCol w:w="4669"/>
        <w:gridCol w:w="4670"/>
      </w:tblGrid>
      <w:tr w:rsidR="00533AAD" w14:paraId="646B4812" w14:textId="77777777">
        <w:trPr>
          <w:jc w:val="center"/>
        </w:trPr>
        <w:tc>
          <w:tcPr>
            <w:tcW w:w="4677" w:type="dxa"/>
            <w:shd w:val="clear" w:color="auto" w:fill="EAF2F8"/>
            <w:vAlign w:val="center"/>
          </w:tcPr>
          <w:p w14:paraId="2D0D92BD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Участник</w:t>
            </w:r>
          </w:p>
        </w:tc>
        <w:tc>
          <w:tcPr>
            <w:tcW w:w="4677" w:type="dxa"/>
            <w:shd w:val="clear" w:color="auto" w:fill="EAF2F8"/>
            <w:vAlign w:val="center"/>
          </w:tcPr>
          <w:p w14:paraId="7CC31E38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Краткий вклад</w:t>
            </w:r>
          </w:p>
        </w:tc>
      </w:tr>
      <w:tr w:rsidR="00533AAD" w14:paraId="0F9D8D6E" w14:textId="77777777">
        <w:trPr>
          <w:jc w:val="center"/>
        </w:trPr>
        <w:tc>
          <w:tcPr>
            <w:tcW w:w="4677" w:type="dxa"/>
            <w:vAlign w:val="center"/>
          </w:tcPr>
          <w:p w14:paraId="02B8D2F4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Тулин Тимофей Павлович</w:t>
            </w:r>
          </w:p>
        </w:tc>
        <w:tc>
          <w:tcPr>
            <w:tcW w:w="4677" w:type="dxa"/>
            <w:vAlign w:val="center"/>
          </w:tcPr>
          <w:p w14:paraId="07818A26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Анализ подключения A4988 и кодовой логики управления осью Z.</w:t>
            </w:r>
          </w:p>
        </w:tc>
      </w:tr>
      <w:tr w:rsidR="00533AAD" w14:paraId="55635BD0" w14:textId="77777777">
        <w:trPr>
          <w:jc w:val="center"/>
        </w:trPr>
        <w:tc>
          <w:tcPr>
            <w:tcW w:w="4677" w:type="dxa"/>
            <w:vAlign w:val="center"/>
          </w:tcPr>
          <w:p w14:paraId="2A477338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Репина Алёна</w:t>
            </w:r>
          </w:p>
        </w:tc>
        <w:tc>
          <w:tcPr>
            <w:tcW w:w="4677" w:type="dxa"/>
            <w:vAlign w:val="center"/>
          </w:tcPr>
          <w:p w14:paraId="121BF3C4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Подготовка презентационных материалов и демонстрация проекта.</w:t>
            </w:r>
          </w:p>
        </w:tc>
      </w:tr>
      <w:tr w:rsidR="00533AAD" w14:paraId="4F9849B6" w14:textId="77777777">
        <w:trPr>
          <w:jc w:val="center"/>
        </w:trPr>
        <w:tc>
          <w:tcPr>
            <w:tcW w:w="4677" w:type="dxa"/>
            <w:vAlign w:val="center"/>
          </w:tcPr>
          <w:p w14:paraId="5FC62632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Попов В. С.</w:t>
            </w:r>
          </w:p>
        </w:tc>
        <w:tc>
          <w:tcPr>
            <w:tcW w:w="4677" w:type="dxa"/>
            <w:vAlign w:val="center"/>
          </w:tcPr>
          <w:p w14:paraId="4FB43669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Анализ вариантов GUI с учетом ограничений ESP.</w:t>
            </w:r>
          </w:p>
        </w:tc>
      </w:tr>
      <w:tr w:rsidR="00533AAD" w14:paraId="31E9FA53" w14:textId="77777777">
        <w:trPr>
          <w:jc w:val="center"/>
        </w:trPr>
        <w:tc>
          <w:tcPr>
            <w:tcW w:w="4677" w:type="dxa"/>
            <w:vAlign w:val="center"/>
          </w:tcPr>
          <w:p w14:paraId="2050B6B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Мачигин Т. П.</w:t>
            </w:r>
          </w:p>
        </w:tc>
        <w:tc>
          <w:tcPr>
            <w:tcW w:w="4677" w:type="dxa"/>
            <w:vAlign w:val="center"/>
          </w:tcPr>
          <w:p w14:paraId="537E5E06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Обсуждение модификаций корпуса и оси Z.</w:t>
            </w:r>
          </w:p>
        </w:tc>
      </w:tr>
      <w:tr w:rsidR="00533AAD" w14:paraId="5B5A88A5" w14:textId="77777777">
        <w:trPr>
          <w:jc w:val="center"/>
        </w:trPr>
        <w:tc>
          <w:tcPr>
            <w:tcW w:w="4677" w:type="dxa"/>
            <w:vAlign w:val="center"/>
          </w:tcPr>
          <w:p w14:paraId="78351C70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Донской С. Д.</w:t>
            </w:r>
          </w:p>
        </w:tc>
        <w:tc>
          <w:tcPr>
            <w:tcW w:w="4677" w:type="dxa"/>
            <w:vAlign w:val="center"/>
          </w:tcPr>
          <w:p w14:paraId="2890F02C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Работа с моделями, пайкой и порядком в лаборатории.</w:t>
            </w:r>
          </w:p>
        </w:tc>
      </w:tr>
      <w:tr w:rsidR="00533AAD" w14:paraId="5E1EF897" w14:textId="77777777">
        <w:trPr>
          <w:jc w:val="center"/>
        </w:trPr>
        <w:tc>
          <w:tcPr>
            <w:tcW w:w="4677" w:type="dxa"/>
            <w:vAlign w:val="center"/>
          </w:tcPr>
          <w:p w14:paraId="3B3918C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Кузьмин А. Ю.</w:t>
            </w:r>
          </w:p>
        </w:tc>
        <w:tc>
          <w:tcPr>
            <w:tcW w:w="4677" w:type="dxa"/>
            <w:vAlign w:val="center"/>
          </w:tcPr>
          <w:p w14:paraId="18786748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Работа с моделями, обслуживанием станка и материалами.</w:t>
            </w:r>
          </w:p>
        </w:tc>
      </w:tr>
    </w:tbl>
    <w:p w14:paraId="6533A4FA" w14:textId="77777777" w:rsidR="00533AAD" w:rsidRDefault="00000000">
      <w:bookmarkStart w:id="6" w:name="section_06"/>
      <w:pPr>
        <w:pStyle w:val="1"/>
      </w:pPr>
      <w:r>
        <w:rPr>
          <w:rFonts w:ascii="Times New Roman" w:hAnsi="Times New Roman"/>
          <w:b/>
          <w:color w:val="1F4E79"/>
          <w:sz w:val="30"/>
        </w:rPr>
        <w:t>2. Описание задания по проектной практике</w:t>
      </w:r>
      <w:bookmarkEnd w:id="6"/>
    </w:p>
    <w:p w14:paraId="094CE8C9" w14:textId="77777777" w:rsidR="00533AAD" w:rsidRDefault="00000000">
      <w:bookmarkStart w:id="7" w:name="section_07"/>
      <w:pPr>
        <w:pStyle w:val="2"/>
        <w:jc w:val="left"/>
      </w:pPr>
      <w:r>
        <w:rPr>
          <w:color w:val="1F4E79"/>
          <w:sz w:val="26"/>
        </w:rPr>
        <w:t>2.1. Индивидуальная задача по проекту NeoPixel</w:t>
      </w:r>
      <w:bookmarkEnd w:id="7"/>
    </w:p>
    <w:p w14:paraId="668B11F4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В качестве индивидуальной задачи была выбрана тема анализа кодовой логики управления осью Z фотополимерного 3D-принтера NeoPixel. В репозитории проекта рассматривалась логика класса StepMotor, связанная с ESP32-S3, драйвером A4988, шаговым двигателем NEMA17 и концевым выключателем.</w:t>
      </w:r>
    </w:p>
    <w:p w14:paraId="003C9A8E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Задача заключалась не в разработке нового модуля прошивки, а в разборе существующей логики и ее объяснении в понятном виде: какие функции участвуют в движении платформы, как формируются STEP-импульсы, как задается направление и как выполняется поиск нулевой позиции.</w:t>
      </w:r>
    </w:p>
    <w:tbl>
      <w:tblPr>
        <w:tblW w:w="0" w:type="auto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ook w:val="04A0" w:firstRow="1" w:lastRow="0" w:firstColumn="1" w:lastColumn="0" w:noHBand="0" w:noVBand="1"/>
      </w:tblPr>
      <w:tblGrid>
        <w:gridCol w:w="4670"/>
        <w:gridCol w:w="4669"/>
      </w:tblGrid>
      <w:tr w:rsidR="00533AAD" w14:paraId="534E2FB4" w14:textId="77777777">
        <w:trPr>
          <w:jc w:val="center"/>
        </w:trPr>
        <w:tc>
          <w:tcPr>
            <w:tcW w:w="4677" w:type="dxa"/>
            <w:shd w:val="clear" w:color="auto" w:fill="EAF2F8"/>
            <w:vAlign w:val="center"/>
          </w:tcPr>
          <w:p w14:paraId="3001F60E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lastRenderedPageBreak/>
              <w:t>Элемент</w:t>
            </w:r>
          </w:p>
        </w:tc>
        <w:tc>
          <w:tcPr>
            <w:tcW w:w="4677" w:type="dxa"/>
            <w:shd w:val="clear" w:color="auto" w:fill="EAF2F8"/>
            <w:vAlign w:val="center"/>
          </w:tcPr>
          <w:p w14:paraId="564940F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533AAD" w14:paraId="5347B098" w14:textId="77777777">
        <w:trPr>
          <w:jc w:val="center"/>
        </w:trPr>
        <w:tc>
          <w:tcPr>
            <w:tcW w:w="4677" w:type="dxa"/>
            <w:vAlign w:val="center"/>
          </w:tcPr>
          <w:p w14:paraId="7988DC69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app_main()</w:t>
            </w:r>
          </w:p>
        </w:tc>
        <w:tc>
          <w:tcPr>
            <w:tcW w:w="4677" w:type="dxa"/>
            <w:vAlign w:val="center"/>
          </w:tcPr>
          <w:p w14:paraId="127CA80D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точка входа программы ESP-IDF</w:t>
            </w:r>
          </w:p>
        </w:tc>
      </w:tr>
      <w:tr w:rsidR="00533AAD" w14:paraId="583E8116" w14:textId="77777777">
        <w:trPr>
          <w:jc w:val="center"/>
        </w:trPr>
        <w:tc>
          <w:tcPr>
            <w:tcW w:w="4677" w:type="dxa"/>
            <w:vAlign w:val="center"/>
          </w:tcPr>
          <w:p w14:paraId="004EA811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StepMotor</w:t>
            </w:r>
          </w:p>
        </w:tc>
        <w:tc>
          <w:tcPr>
            <w:tcW w:w="4677" w:type="dxa"/>
            <w:vAlign w:val="center"/>
          </w:tcPr>
          <w:p w14:paraId="6492366B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создание объекта управления шаговым двигателем</w:t>
            </w:r>
          </w:p>
        </w:tc>
      </w:tr>
      <w:tr w:rsidR="00533AAD" w14:paraId="4742EB53" w14:textId="77777777">
        <w:trPr>
          <w:jc w:val="center"/>
        </w:trPr>
        <w:tc>
          <w:tcPr>
            <w:tcW w:w="4677" w:type="dxa"/>
            <w:vAlign w:val="center"/>
          </w:tcPr>
          <w:p w14:paraId="70EB058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begin()</w:t>
            </w:r>
          </w:p>
        </w:tc>
        <w:tc>
          <w:tcPr>
            <w:tcW w:w="4677" w:type="dxa"/>
            <w:vAlign w:val="center"/>
          </w:tcPr>
          <w:p w14:paraId="033FF266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настройка GPIO и параметров</w:t>
            </w:r>
          </w:p>
        </w:tc>
      </w:tr>
      <w:tr w:rsidR="00533AAD" w14:paraId="37348188" w14:textId="77777777">
        <w:trPr>
          <w:jc w:val="center"/>
        </w:trPr>
        <w:tc>
          <w:tcPr>
            <w:tcW w:w="4677" w:type="dxa"/>
            <w:vAlign w:val="center"/>
          </w:tcPr>
          <w:p w14:paraId="6D4AB8CD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enable()</w:t>
            </w:r>
          </w:p>
        </w:tc>
        <w:tc>
          <w:tcPr>
            <w:tcW w:w="4677" w:type="dxa"/>
            <w:vAlign w:val="center"/>
          </w:tcPr>
          <w:p w14:paraId="66A085A9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активация драйвера A4988</w:t>
            </w:r>
          </w:p>
        </w:tc>
      </w:tr>
      <w:tr w:rsidR="00533AAD" w14:paraId="59645BC4" w14:textId="77777777">
        <w:trPr>
          <w:jc w:val="center"/>
        </w:trPr>
        <w:tc>
          <w:tcPr>
            <w:tcW w:w="4677" w:type="dxa"/>
            <w:vAlign w:val="center"/>
          </w:tcPr>
          <w:p w14:paraId="745A0FC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homing()</w:t>
            </w:r>
          </w:p>
        </w:tc>
        <w:tc>
          <w:tcPr>
            <w:tcW w:w="4677" w:type="dxa"/>
            <w:vAlign w:val="center"/>
          </w:tcPr>
          <w:p w14:paraId="3E1C292C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поиск нулевой позиции по концевику</w:t>
            </w:r>
          </w:p>
        </w:tc>
      </w:tr>
      <w:tr w:rsidR="00533AAD" w14:paraId="468D732E" w14:textId="77777777">
        <w:trPr>
          <w:jc w:val="center"/>
        </w:trPr>
        <w:tc>
          <w:tcPr>
            <w:tcW w:w="4677" w:type="dxa"/>
            <w:vAlign w:val="center"/>
          </w:tcPr>
          <w:p w14:paraId="7A2165C9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move()</w:t>
            </w:r>
          </w:p>
        </w:tc>
        <w:tc>
          <w:tcPr>
            <w:tcW w:w="4677" w:type="dxa"/>
            <w:vAlign w:val="center"/>
          </w:tcPr>
          <w:p w14:paraId="6E4ACC53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генерация STEP-импульсов</w:t>
            </w:r>
          </w:p>
        </w:tc>
      </w:tr>
      <w:tr w:rsidR="00533AAD" w14:paraId="59B63723" w14:textId="77777777">
        <w:trPr>
          <w:jc w:val="center"/>
        </w:trPr>
        <w:tc>
          <w:tcPr>
            <w:tcW w:w="4677" w:type="dxa"/>
            <w:vAlign w:val="center"/>
          </w:tcPr>
          <w:p w14:paraId="3B887C42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moveMM()</w:t>
            </w:r>
          </w:p>
        </w:tc>
        <w:tc>
          <w:tcPr>
            <w:tcW w:w="4677" w:type="dxa"/>
            <w:vAlign w:val="center"/>
          </w:tcPr>
          <w:p w14:paraId="7E13D3ED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перевод миллиметров в шаги</w:t>
            </w:r>
          </w:p>
        </w:tc>
      </w:tr>
      <w:tr w:rsidR="00533AAD" w14:paraId="2C672609" w14:textId="77777777">
        <w:trPr>
          <w:jc w:val="center"/>
        </w:trPr>
        <w:tc>
          <w:tcPr>
            <w:tcW w:w="4677" w:type="dxa"/>
            <w:vAlign w:val="center"/>
          </w:tcPr>
          <w:p w14:paraId="3E6E2649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printLayerSequence()</w:t>
            </w:r>
          </w:p>
        </w:tc>
        <w:tc>
          <w:tcPr>
            <w:tcW w:w="4677" w:type="dxa"/>
            <w:vAlign w:val="center"/>
          </w:tcPr>
          <w:p w14:paraId="22BF9FEE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последовательность подъема, возврата и движения слоя</w:t>
            </w:r>
          </w:p>
        </w:tc>
      </w:tr>
    </w:tbl>
    <w:p w14:paraId="0C2AE012" w14:textId="77777777" w:rsidR="00533AAD" w:rsidRDefault="00000000">
      <w:pPr>
        <w:pStyle w:val="2"/>
        <w:jc w:val="left"/>
      </w:pPr>
      <w:r>
        <w:rPr>
          <w:color w:val="1F4E79"/>
          <w:sz w:val="26"/>
        </w:rPr>
        <w:t>Этапы выполнения задачи</w:t>
      </w:r>
    </w:p>
    <w:p w14:paraId="63E2B9E0" w14:textId="77777777" w:rsidR="00533AAD" w:rsidRDefault="00000000">
      <w:pPr>
        <w:pStyle w:val="a6"/>
        <w:numPr>
          <w:ilvl w:val="0"/>
          <w:numId w:val="19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v0: Изучены README.md, src/main.cpp и include/Stepmotor.h; выбрана задача по оси Z.</w:t>
      </w:r>
    </w:p>
    <w:p w14:paraId="0C01AE14" w14:textId="77777777" w:rsidR="00533AAD" w:rsidRDefault="00000000">
      <w:pPr>
        <w:pStyle w:val="a6"/>
        <w:numPr>
          <w:ilvl w:val="0"/>
          <w:numId w:val="19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v1: Разобрано подключение драйвера A4988 и сигналы STEP, DIR, EN.</w:t>
      </w:r>
    </w:p>
    <w:p w14:paraId="377FF7BA" w14:textId="77777777" w:rsidR="00533AAD" w:rsidRDefault="00000000">
      <w:pPr>
        <w:pStyle w:val="a6"/>
        <w:numPr>
          <w:ilvl w:val="0"/>
          <w:numId w:val="19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v2: Описана логика StepMotor: настройка GPIO, включение драйвера, движение и учет позиции.</w:t>
      </w:r>
    </w:p>
    <w:p w14:paraId="434F78D5" w14:textId="77777777" w:rsidR="00533AAD" w:rsidRDefault="00000000">
      <w:pPr>
        <w:pStyle w:val="a6"/>
        <w:numPr>
          <w:ilvl w:val="0"/>
          <w:numId w:val="19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v3: Отдельно рассмотрены homing, работа концевика и безопасный поиск нулевой позиции.</w:t>
      </w:r>
    </w:p>
    <w:p w14:paraId="5ADB4A2F" w14:textId="77777777" w:rsidR="00533AAD" w:rsidRDefault="00000000">
      <w:pPr>
        <w:pStyle w:val="a6"/>
        <w:numPr>
          <w:ilvl w:val="0"/>
          <w:numId w:val="19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v4: Результат оформлен на сайте, добавлена блок-схема кодовой логики и пояснение этапов.</w:t>
      </w:r>
    </w:p>
    <w:p w14:paraId="29B9DFDE" w14:textId="77777777" w:rsidR="00533AAD" w:rsidRDefault="00000000">
      <w:bookmarkStart w:id="8" w:name="section_08"/>
      <w:pPr>
        <w:pStyle w:val="2"/>
        <w:jc w:val="left"/>
      </w:pPr>
      <w:r>
        <w:rPr>
          <w:color w:val="1F4E79"/>
          <w:sz w:val="26"/>
        </w:rPr>
        <w:t>2.2. Статический сайт по проектной деятельности</w:t>
      </w:r>
      <w:bookmarkEnd w:id="8"/>
    </w:p>
    <w:p w14:paraId="5ACE059D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Статический сайт расположен в папке site/. Он выполнен как самостоятельная HTML-страница с отдельным CSS-файлом и изображением блок-схемы в папке images/. На сайте представлены описание проекта NeoPixel, участники, индивидуальная задача, этапы выполнения и итоговая схема кодовой работы.</w:t>
      </w:r>
    </w:p>
    <w:p w14:paraId="2CBA3A31" w14:textId="77777777" w:rsidR="00533AA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9DC9070" wp14:editId="2D9DF467">
            <wp:extent cx="5400000" cy="34655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ki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41B0" w14:textId="77777777" w:rsidR="00533AAD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1 - Блок-схема кодовой логики управления осью Z</w:t>
      </w:r>
    </w:p>
    <w:p w14:paraId="517FFF9D" w14:textId="77777777" w:rsidR="00533AAD" w:rsidRDefault="00000000">
      <w:bookmarkStart w:id="9" w:name="section_09"/>
      <w:pPr>
        <w:pStyle w:val="1"/>
      </w:pPr>
      <w:r>
        <w:rPr>
          <w:rFonts w:ascii="Times New Roman" w:hAnsi="Times New Roman"/>
          <w:b/>
          <w:color w:val="1F4E79"/>
          <w:sz w:val="30"/>
        </w:rPr>
        <w:t>3. Вариативная часть практики</w:t>
      </w:r>
      <w:bookmarkEnd w:id="9"/>
    </w:p>
    <w:p w14:paraId="367DFB7C" w14:textId="77777777" w:rsidR="00533AAD" w:rsidRDefault="00000000">
      <w:bookmarkStart w:id="10" w:name="section_10"/>
      <w:pPr>
        <w:pStyle w:val="2"/>
        <w:jc w:val="left"/>
      </w:pPr>
      <w:r>
        <w:rPr>
          <w:color w:val="1F4E79"/>
          <w:sz w:val="26"/>
        </w:rPr>
        <w:t>3.1. Постановка задачи</w:t>
      </w:r>
      <w:bookmarkEnd w:id="10"/>
    </w:p>
    <w:p w14:paraId="1A258889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вариативной части была выбрана тема из репозитория codecrafters-io/build-your-own-x: Build your own Web Server / Python: A Simple Web Server. Задача выполнялась индивидуально и была размещена в папке src/.</w:t>
      </w:r>
    </w:p>
    <w:p w14:paraId="2CF3A3FF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Цель вариативной части - изучить базовый цикл работы HTTP-сервера без использования Flask, Django, FastAPI и других готовых веб-фреймворков.</w:t>
      </w:r>
    </w:p>
    <w:p w14:paraId="19E73845" w14:textId="77777777" w:rsidR="00533AAD" w:rsidRDefault="00000000">
      <w:bookmarkStart w:id="11" w:name="section_11"/>
      <w:pPr>
        <w:pStyle w:val="2"/>
        <w:jc w:val="left"/>
      </w:pPr>
      <w:r>
        <w:rPr>
          <w:color w:val="1F4E79"/>
          <w:sz w:val="26"/>
        </w:rPr>
        <w:t>3.2. Реализация простого HTTP-сервера</w:t>
      </w:r>
      <w:bookmarkEnd w:id="11"/>
    </w:p>
    <w:p w14:paraId="56665F3F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Реализация выполнена на стандартной библиотеке Python. Проект разделен на файл запуска main.py, файл основной логики server.py и папку public/ со статическими HTML- и CSS-файлами.</w:t>
      </w:r>
    </w:p>
    <w:p w14:paraId="3060C5DC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открытие TCP-сокета и прием HTTP-запроса;</w:t>
      </w:r>
    </w:p>
    <w:p w14:paraId="0B9357D3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разбор метода и пути запроса;</w:t>
      </w:r>
    </w:p>
    <w:p w14:paraId="2E9CF765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маршруты / и /about;</w:t>
      </w:r>
    </w:p>
    <w:p w14:paraId="56CBAAF1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выдача CSS-файла через /static/style.css;</w:t>
      </w:r>
    </w:p>
    <w:p w14:paraId="5E69C3CE" w14:textId="77777777" w:rsidR="00533AAD" w:rsidRPr="00632B6C" w:rsidRDefault="00000000">
      <w:pPr>
        <w:pStyle w:val="a6"/>
        <w:numPr>
          <w:ilvl w:val="0"/>
          <w:numId w:val="22"/>
        </w:numPr>
        <w:spacing w:after="80" w:line="312" w:lineRule="auto"/>
        <w:ind w:left="709"/>
        <w:rPr>
          <w:lang w:val="en-US"/>
        </w:rPr>
      </w:pPr>
      <w:r>
        <w:rPr>
          <w:rFonts w:ascii="Times New Roman" w:hAnsi="Times New Roman"/>
          <w:sz w:val="28"/>
        </w:rPr>
        <w:t>обработка</w:t>
      </w:r>
      <w:r w:rsidRPr="00632B6C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ошибок</w:t>
      </w:r>
      <w:r w:rsidRPr="00632B6C">
        <w:rPr>
          <w:rFonts w:ascii="Times New Roman" w:hAnsi="Times New Roman"/>
          <w:sz w:val="28"/>
          <w:lang w:val="en-US"/>
        </w:rPr>
        <w:t xml:space="preserve"> 404 Not Found </w:t>
      </w:r>
      <w:r>
        <w:rPr>
          <w:rFonts w:ascii="Times New Roman" w:hAnsi="Times New Roman"/>
          <w:sz w:val="28"/>
        </w:rPr>
        <w:t>и</w:t>
      </w:r>
      <w:r w:rsidRPr="00632B6C">
        <w:rPr>
          <w:rFonts w:ascii="Times New Roman" w:hAnsi="Times New Roman"/>
          <w:sz w:val="28"/>
          <w:lang w:val="en-US"/>
        </w:rPr>
        <w:t xml:space="preserve"> 405 Method Not Allowed;</w:t>
      </w:r>
    </w:p>
    <w:p w14:paraId="1A899107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консольное логирование запросов.</w:t>
      </w:r>
    </w:p>
    <w:p w14:paraId="2A8D6F31" w14:textId="77777777" w:rsidR="00533AAD" w:rsidRDefault="00000000">
      <w:bookmarkStart w:id="12" w:name="section_12"/>
      <w:pPr>
        <w:pStyle w:val="2"/>
        <w:jc w:val="left"/>
      </w:pPr>
      <w:r>
        <w:rPr>
          <w:color w:val="1F4E79"/>
          <w:sz w:val="26"/>
        </w:rPr>
        <w:lastRenderedPageBreak/>
        <w:t>3.3. Проверка результата</w:t>
      </w:r>
      <w:bookmarkEnd w:id="12"/>
    </w:p>
    <w:tbl>
      <w:tblPr>
        <w:tblW w:w="0" w:type="auto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  <w:tblLook w:val="04A0" w:firstRow="1" w:lastRow="0" w:firstColumn="1" w:lastColumn="0" w:noHBand="0" w:noVBand="1"/>
      </w:tblPr>
      <w:tblGrid>
        <w:gridCol w:w="3112"/>
        <w:gridCol w:w="3112"/>
        <w:gridCol w:w="3115"/>
      </w:tblGrid>
      <w:tr w:rsidR="00533AAD" w14:paraId="1FFFB87C" w14:textId="77777777">
        <w:trPr>
          <w:jc w:val="center"/>
        </w:trPr>
        <w:tc>
          <w:tcPr>
            <w:tcW w:w="3118" w:type="dxa"/>
            <w:shd w:val="clear" w:color="auto" w:fill="EAF2F8"/>
            <w:vAlign w:val="center"/>
          </w:tcPr>
          <w:p w14:paraId="0EEF86BE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18" w:type="dxa"/>
            <w:shd w:val="clear" w:color="auto" w:fill="EAF2F8"/>
            <w:vAlign w:val="center"/>
          </w:tcPr>
          <w:p w14:paraId="1610D5A2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Ожидаемый код</w:t>
            </w:r>
          </w:p>
        </w:tc>
        <w:tc>
          <w:tcPr>
            <w:tcW w:w="3118" w:type="dxa"/>
            <w:shd w:val="clear" w:color="auto" w:fill="EAF2F8"/>
            <w:vAlign w:val="center"/>
          </w:tcPr>
          <w:p w14:paraId="1EE05A95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533AAD" w14:paraId="493B94B5" w14:textId="77777777">
        <w:trPr>
          <w:jc w:val="center"/>
        </w:trPr>
        <w:tc>
          <w:tcPr>
            <w:tcW w:w="3118" w:type="dxa"/>
            <w:vAlign w:val="center"/>
          </w:tcPr>
          <w:p w14:paraId="305522EC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/</w:t>
            </w:r>
          </w:p>
        </w:tc>
        <w:tc>
          <w:tcPr>
            <w:tcW w:w="3118" w:type="dxa"/>
            <w:vAlign w:val="center"/>
          </w:tcPr>
          <w:p w14:paraId="4D298236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3118" w:type="dxa"/>
            <w:vAlign w:val="center"/>
          </w:tcPr>
          <w:p w14:paraId="4C754096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главная страница открывается</w:t>
            </w:r>
          </w:p>
        </w:tc>
      </w:tr>
      <w:tr w:rsidR="00533AAD" w14:paraId="30EACFF0" w14:textId="77777777">
        <w:trPr>
          <w:jc w:val="center"/>
        </w:trPr>
        <w:tc>
          <w:tcPr>
            <w:tcW w:w="3118" w:type="dxa"/>
            <w:vAlign w:val="center"/>
          </w:tcPr>
          <w:p w14:paraId="0DC4B1E8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/about</w:t>
            </w:r>
          </w:p>
        </w:tc>
        <w:tc>
          <w:tcPr>
            <w:tcW w:w="3118" w:type="dxa"/>
            <w:vAlign w:val="center"/>
          </w:tcPr>
          <w:p w14:paraId="4DE9D611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3118" w:type="dxa"/>
            <w:vAlign w:val="center"/>
          </w:tcPr>
          <w:p w14:paraId="1EC61A4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страница описания открывается</w:t>
            </w:r>
          </w:p>
        </w:tc>
      </w:tr>
      <w:tr w:rsidR="00533AAD" w14:paraId="180842F3" w14:textId="77777777">
        <w:trPr>
          <w:jc w:val="center"/>
        </w:trPr>
        <w:tc>
          <w:tcPr>
            <w:tcW w:w="3118" w:type="dxa"/>
            <w:vAlign w:val="center"/>
          </w:tcPr>
          <w:p w14:paraId="3B38023B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/static/style.css</w:t>
            </w:r>
          </w:p>
        </w:tc>
        <w:tc>
          <w:tcPr>
            <w:tcW w:w="3118" w:type="dxa"/>
            <w:vAlign w:val="center"/>
          </w:tcPr>
          <w:p w14:paraId="6EBA5551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3118" w:type="dxa"/>
            <w:vAlign w:val="center"/>
          </w:tcPr>
          <w:p w14:paraId="7D67F3FE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CSS-файл отдается сервером</w:t>
            </w:r>
          </w:p>
        </w:tc>
      </w:tr>
      <w:tr w:rsidR="00533AAD" w14:paraId="21BB9C79" w14:textId="77777777">
        <w:trPr>
          <w:jc w:val="center"/>
        </w:trPr>
        <w:tc>
          <w:tcPr>
            <w:tcW w:w="3118" w:type="dxa"/>
            <w:vAlign w:val="center"/>
          </w:tcPr>
          <w:p w14:paraId="0FFD1881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/missing</w:t>
            </w:r>
          </w:p>
        </w:tc>
        <w:tc>
          <w:tcPr>
            <w:tcW w:w="3118" w:type="dxa"/>
            <w:vAlign w:val="center"/>
          </w:tcPr>
          <w:p w14:paraId="7BA1D77D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3118" w:type="dxa"/>
            <w:vAlign w:val="center"/>
          </w:tcPr>
          <w:p w14:paraId="0AD4D352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неизвестный путь обрабатывается</w:t>
            </w:r>
          </w:p>
        </w:tc>
      </w:tr>
      <w:tr w:rsidR="00533AAD" w14:paraId="02C547D8" w14:textId="77777777">
        <w:trPr>
          <w:jc w:val="center"/>
        </w:trPr>
        <w:tc>
          <w:tcPr>
            <w:tcW w:w="3118" w:type="dxa"/>
            <w:vAlign w:val="center"/>
          </w:tcPr>
          <w:p w14:paraId="356EA3D3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POST /</w:t>
            </w:r>
          </w:p>
        </w:tc>
        <w:tc>
          <w:tcPr>
            <w:tcW w:w="3118" w:type="dxa"/>
            <w:vAlign w:val="center"/>
          </w:tcPr>
          <w:p w14:paraId="708FB5A2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405</w:t>
            </w:r>
          </w:p>
        </w:tc>
        <w:tc>
          <w:tcPr>
            <w:tcW w:w="3118" w:type="dxa"/>
            <w:vAlign w:val="center"/>
          </w:tcPr>
          <w:p w14:paraId="5437FBD7" w14:textId="77777777" w:rsidR="00533AAD" w:rsidRDefault="00000000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неподдерживаемый метод отклоняется</w:t>
            </w:r>
          </w:p>
        </w:tc>
      </w:tr>
    </w:tbl>
    <w:p w14:paraId="6561C9B0" w14:textId="77777777" w:rsidR="00533AAD" w:rsidRDefault="00000000">
      <w:bookmarkStart w:id="13" w:name="section_13"/>
      <w:pPr>
        <w:pStyle w:val="1"/>
      </w:pPr>
      <w:r>
        <w:rPr>
          <w:rFonts w:ascii="Times New Roman" w:hAnsi="Times New Roman"/>
          <w:b/>
          <w:color w:val="1F4E79"/>
          <w:sz w:val="30"/>
        </w:rPr>
        <w:t>4. Описание достигнутых результатов</w:t>
      </w:r>
      <w:bookmarkEnd w:id="13"/>
    </w:p>
    <w:p w14:paraId="738342D2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создана структура репозитория практики по требованиям методических материалов;</w:t>
      </w:r>
    </w:p>
    <w:p w14:paraId="0DA779FD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подготовлен статический сайт по проектной деятельности NeoPixel;</w:t>
      </w:r>
    </w:p>
    <w:p w14:paraId="6CFF9096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описана индивидуальная задача по анализу управления осью Z;</w:t>
      </w:r>
    </w:p>
    <w:p w14:paraId="235AB4BE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добавлена блок-схема кодовой логики;</w:t>
      </w:r>
    </w:p>
    <w:p w14:paraId="69D4A660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реализован простой HTTP-сервер на Python для вариативной части;</w:t>
      </w:r>
    </w:p>
    <w:p w14:paraId="1DFFAA69" w14:textId="77777777" w:rsidR="00533AAD" w:rsidRDefault="00000000">
      <w:pPr>
        <w:pStyle w:val="a6"/>
        <w:numPr>
          <w:ilvl w:val="0"/>
          <w:numId w:val="22"/>
        </w:numPr>
        <w:spacing w:after="80" w:line="312" w:lineRule="auto"/>
        <w:ind w:left="709"/>
      </w:pPr>
      <w:r>
        <w:rPr>
          <w:rFonts w:ascii="Times New Roman" w:hAnsi="Times New Roman"/>
          <w:sz w:val="28"/>
        </w:rPr>
        <w:t>подготовлены Markdown-файлы с документацией, журналом и техническим руководством.</w:t>
      </w:r>
    </w:p>
    <w:p w14:paraId="74394972" w14:textId="77777777" w:rsidR="00533AAD" w:rsidRDefault="00000000">
      <w:bookmarkStart w:id="14" w:name="section_14"/>
      <w:pPr>
        <w:pStyle w:val="1"/>
      </w:pPr>
      <w:r>
        <w:rPr>
          <w:rFonts w:ascii="Times New Roman" w:hAnsi="Times New Roman"/>
          <w:b/>
          <w:color w:val="1F4E79"/>
          <w:sz w:val="30"/>
        </w:rPr>
        <w:t>ЗАКЛЮЧЕНИЕ</w:t>
      </w:r>
      <w:bookmarkEnd w:id="14"/>
    </w:p>
    <w:p w14:paraId="54C3894F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В ходе практики были оформлены материалы по проектной деятельности и выполнена индивидуальная вариативная задача. Работа позволила закрепить навыки ведения репозитория, подготовки статического сайта, технического описания проекта и реализации сетевого приложения на базовом уровне.</w:t>
      </w:r>
    </w:p>
    <w:p w14:paraId="6C776EF1" w14:textId="77777777" w:rsidR="00533AAD" w:rsidRDefault="00000000">
      <w:pPr>
        <w:spacing w:after="120" w:line="360" w:lineRule="auto"/>
        <w:ind w:firstLine="709"/>
        <w:jc w:val="both"/>
      </w:pPr>
      <w:r>
        <w:rPr>
          <w:rFonts w:ascii="Times New Roman" w:hAnsi="Times New Roman"/>
          <w:sz w:val="28"/>
        </w:rPr>
        <w:t>Ценность выполненных задач для заказчика заключается в том, что результаты практики представлены в понятном и проверяемом виде: сайт демонстрирует проектную часть, документация фиксирует этапы работы, а исходный код вариативной части показывает понимание принципов HTTP-сервера.</w:t>
      </w:r>
    </w:p>
    <w:p w14:paraId="3CE80C30" w14:textId="77777777" w:rsidR="00533AAD" w:rsidRDefault="00000000">
      <w:bookmarkStart w:id="15" w:name="section_15"/>
      <w:pPr>
        <w:pStyle w:val="1"/>
      </w:pPr>
      <w:r>
        <w:rPr>
          <w:rFonts w:ascii="Times New Roman" w:hAnsi="Times New Roman"/>
          <w:b/>
          <w:color w:val="1F4E79"/>
          <w:sz w:val="30"/>
        </w:rPr>
        <w:lastRenderedPageBreak/>
        <w:t>СПИСОК ИСПОЛЬЗОВАННОЙ ЛИТЕРАТУРЫ</w:t>
      </w:r>
      <w:bookmarkEnd w:id="15"/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Репозиторий методических материалов по проектной практике: https://github.com/mospol/practice-2025-1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Задание по структуре репозитория и сайту практики: https://github.com/mospol/practice-2025-1/blob/master/task/README.md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Репозиторий с темами для вариативной части build-your-own-x: https://github.com/codecrafters-io/build-your-own-x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Раздел Build your own Web Server в build-your-own-x: https://github.com/codecrafters-io/build-your-own-x#build-your-own-web-server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Учебный репозиторий проекта NeoPixel: https://github.com/MEISSSTER/Mini_Pixel_proj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Итоговый репозиторий практики Тулина Т. П.: https://github.com/eyeless03/practice-2026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Документация Python. Модуль socket: https://docs.python.org/3/library/socket.html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Документация Python. Модуль argparse: https://docs.python.org/3/library/argparse.html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Документация Python. Модуль pathlib: https://docs.python.org/3/library/pathlib.html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Документация Python. Модуль mimetypes: https://docs.python.org/3/library/mimetypes.html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Документация Python. Модуль http.server: https://docs.python.org/3/library/http.server.html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MDN Web Docs. Обзор протокола HTTP: https://developer.mozilla.org/docs/Web/HTTP/Guides/Overview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MDN Web Docs. HTTP request methods: https://developer.mozilla.org/docs/Web/HTTP/Reference/Methods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MDN Web Docs. HTTP response status codes: https://developer.mozilla.org/docs/Web/HTTP/Reference/Status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MDN Web Docs. MIME types: https://developer.mozilla.org/docs/Web/HTTP/Guides/MIME_types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Espressif ESP-IDF Programming Guide. GPIO &amp; RTC GPIO: https://docs.espressif.com/projects/esp-idf/en/stable/esp32/api-reference/peripherals/gpio.html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Espressif ESP-IDF Programming Guide. FreeRTOS: https://docs.espressif.com/projects/esp-idf/en/stable/esp32/api-reference/system/freertos.html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Pololu. A4988 Stepper Motor Driver Carrier: https://www.pololu.com/product/1182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Git Documentation: https://git-scm.com/doc</w:t>
      </w:r>
    </w:p>
    <w:p>
      <w:pPr>
        <w:pStyle w:val="a6"/>
        <w:spacing w:line="300" w:lineRule="auto" w:after="80"/>
        <w:ind w:left="709"/>
        <w:numPr>
          <w:ilvl w:val="0"/>
          <w:numId w:val="19"/>
        </w:numPr>
      </w:pPr>
      <w:r/>
      <w:r>
        <w:rPr>
          <w:rFonts w:ascii="Times New Roman" w:hAnsi="Times New Roman"/>
          <w:sz w:val="28"/>
        </w:rPr>
        <w:t>GitHub Docs. About repositories: https://docs.github.com/en/repositories/creating-and-managing-repositories/about-repositories</w:t>
      </w:r>
    </w:p>
    <w:p w14:paraId="2DB1E633" w14:textId="77777777" w:rsidR="00533AAD" w:rsidRDefault="00000000">
      <w:bookmarkStart w:id="16" w:name="section_16"/>
      <w:pPr>
        <w:pStyle w:val="1"/>
      </w:pPr>
      <w:r>
        <w:rPr>
          <w:rFonts w:ascii="Times New Roman" w:hAnsi="Times New Roman"/>
          <w:b/>
          <w:color w:val="1F4E79"/>
          <w:sz w:val="30"/>
        </w:rPr>
        <w:t>ПРИЛОЖЕНИЯ</w:t>
      </w:r>
      <w:bookmarkEnd w:id="16"/>
    </w:p>
    <w:p>
      <w:pPr>
        <w:spacing w:line="360" w:lineRule="auto" w:after="120"/>
        <w:ind w:firstLine="700"/>
        <w:jc w:val="both"/>
      </w:pPr>
      <w:r>
        <w:rPr>
          <w:rFonts w:ascii="Times New Roman" w:hAnsi="Times New Roman"/>
          <w:sz w:val="28"/>
        </w:rPr>
        <w:t>Приложение А. Структура репозитория: README.md, docs/, site/, src/, reports/. Команда запуска вариативной части: python src/main.py --host 127.0.0.1 --port 8080.</w:t>
      </w:r>
    </w:p>
    <w:p>
      <w:pPr>
        <w:spacing w:line="360" w:lineRule="auto" w:after="120"/>
        <w:ind w:firstLine="700"/>
        <w:jc w:val="both"/>
      </w:pPr>
      <w:r>
        <w:rPr>
          <w:rFonts w:ascii="Times New Roman" w:hAnsi="Times New Roman"/>
          <w:sz w:val="28"/>
        </w:rPr>
        <w:t>Ниже приведены листинги исходного кода вариативной части, в которой реализован простой HTTP-сервер на Python.</w:t>
      </w:r>
    </w:p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Б. Листинг файла main.py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src/main.py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from __future__ import annotations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002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import argparse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004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from server import SimpleHTTPServer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006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007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def parse_args() -&gt; argparse.Namespace: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    parser = argparse.ArgumentParser(description="Simple educational HTTP server")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010      parser.add_argument("--host", default="127.0.0.1", help="Host to bind")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011      parser.add_argument("--port", default=8080, type=int, help="Port to listen on")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    return parser.parse_args()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014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def main() -&gt;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    args = parse_args()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  server = SimpleHTTPServer(host=args.host, port=args.port)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    server.serve_forever()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019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021  if __name__ == "__main__":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022      main()</w:t>
            </w:r>
          </w:p>
        </w:tc>
      </w:tr>
    </w:tbl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В. Листинг файла server.py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src/server.py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from __future__ import annotations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002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import mimetypes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004  import socket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from dataclasses import dataclass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006  from datetime import datetime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007  from pathlib import Path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from typing import Callable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from urllib.parse import unquote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011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CRLF = "\r\n"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014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@dataclass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class Request: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  method: str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    path: str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019      version: str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021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022  @dataclass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023  class Response: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024      status: int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025      reason: str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026      body: bytes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027      content_type: str = "text/html; charset=utf-8"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028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029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030  class SimpleHTTPServer: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031      def __init__(self, host: str = "127.0.0.1", port: int = 8080) -&gt;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032          self.host = host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033          self.port = port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034          self.public_dir = Path(__file__).resolve().parent / "public"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035          self.routes: dict[str, Callable[[], Response]] =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036              "/": lambda: self._html_file("index.html"),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037              "/about": lambda: self._html_file("about.html"),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038        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039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040      def serve_forever(self) -&gt;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041          with socket.socket(socket.AF_INET, socket.SOCK_STREAM) as server_socket: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042              server_socket.setsockopt(socket.SOL_SOCKET, socket.SO_REUSEADDR, 1)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043              server_socket.bind((self.host, self.port))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044              server_socket.listen()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045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046              print(f"Server started on http://{self.host}:{self.port}")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047              print("Press Ctrl+C to stop.")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048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049              while True: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050                  client_socket, client_address = server_socket.accept()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051                  with client_socket: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052                      self._handle_client(client_socket, client_address[0])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053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054      def _handle_client(self, client_socket: socket.socket, client_ip: str) -&gt;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055          raw_request = client_socket.recv(4096)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056          request = self._parse_request(raw_request)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057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058          if request is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059              response = self._plain_text(400, "Bad Request", "Bad Request")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060              log_method = "-"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061              log_path = "-"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062          elif request.method != "GET":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063              response = self._plain_text(405, "Method Not Allowed", "Method Not Allowed")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064              log_method = request.method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065              log_path = request.path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066          else: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067              response = self._route(request.path)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068              log_method = request.method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069              log_path = request.path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070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071          client_socket.sendall(self._build_response(response))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072          self._log(client_ip, log_method, log_path, response.status)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073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074      def _parse_request(self, raw_request: bytes) -&gt; Request |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075          try: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076              first_line = raw_request.decode("iso-8859-1").splitlines()[0]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077              method, path, version = first_line.split()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078          except (IndexError, ValueError, UnicodeDecodeError):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079              return None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080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081          return Request(method=method.upper(), path=path, version=version)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082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083      def _route(self, raw_path: str) -&gt; Response: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084          path = unquote(raw_path.split("?", 1)[0])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085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086          if path in self.routes: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087              return self.routes[path]()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088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089          if path.startswith("/static/"):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090              relative_path = path.removeprefix("/static/")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091              return self._static_file(relative_path)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092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093          return self._html_file("404.html", status=404, reason="Not Found")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094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095      def _html_file(self, filename: str, status: int = 200, reason: str = "OK") -&gt; Response: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096          file_path = self.public_dir / filename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097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098          if not file_path.exists():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099              return self._plain_text(500, "Internal Server Error", f"Missing file: {filename}")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100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101          return Response(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102              status=status,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103              reason=reason,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104              body=file_path.read_bytes(),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105              content_type="text/html; charset=utf-8",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106          )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107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108      def _static_file(self, relative_path: str) -&gt; Response: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109          requested = (self.public_dir / relative_path).resolve()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110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111          if not self._is_inside_public(requested) or not requested.is_file():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112              return self._html_file("404.html", status=404, reason="Not Found")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113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114          content_type, _ = mimetypes.guess_type(requested.name)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115          return Response(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116              status=200,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117              reason="OK",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118              body=requested.read_bytes(),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119              content_type=content_type or "application/octet-stream",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120          )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121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122      def _is_inside_public(self, file_path: Path) -&gt; bool: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123          public_root = self.public_dir.resolve()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124          return file_path == public_root or public_root in file_path.parents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125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126      def _plain_text(self, status: int, reason: str, message: str) -&gt; Response: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127          return Response(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128              status=status,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129              reason=reason,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130              body=message.encode("utf-8"),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131              content_type="text/plain; charset=utf-8",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132          )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133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134      def _build_response(self, response: Response) -&gt; bytes: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135          headers = [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136              f"HTTP/1.1 {response.status} {response.reason}",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137              f"Content-Type: {response.content_type}",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138              f"Content-Length: {len(response.body)}",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139              "Connection: close",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140              "",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141              "",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142          ]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143          return CRLF.join(headers).encode("utf-8") + response.body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144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145      def _log(self, client_ip: str, method: str, path: str, status: int) -&gt; None: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146          now = datetime.now().strftime("%Y-%m-%d %H:%M:%S")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147          print(f"{now} {client_ip} {method} {path} {status}")</w:t>
            </w:r>
          </w:p>
        </w:tc>
      </w:tr>
    </w:tbl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Г. Листинг файла public/index.html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src/public/index.html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&lt;!doctype html&gt;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002  &lt;html lang="ru"&gt;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  &lt;head&gt;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004      &lt;meta charset="utf-8"&gt;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    &lt;title&gt;Простой HTTP-сервер&lt;/title&gt;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006      &lt;link rel="stylesheet" href="/static/style.css"&gt;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007    &lt;/head&gt;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  &lt;body&gt;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    &lt;main class="page"&gt;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010        &lt;p class="eyebrow"&gt;Вариативная часть практики&lt;/p&gt;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011        &lt;h1&gt;Простой HTTP-сервер на Python&lt;/h1&gt;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      &lt;p&gt;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013          Это учебный сервер, написанный без веб-фреймворков. Он показывает,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014          как Python принимает HTTP-запрос, выбирает маршрут и формирует ответ.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      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      &lt;nav&gt;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      &lt;a href="/"&gt;Главная&lt;/a&gt;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        &lt;a href="/about"&gt;О проекте&lt;/a&gt;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019          &lt;a href="/missing"&gt;Проверка 404&lt;/a&gt;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020        &lt;/nav&gt;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021      &lt;/main&gt;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022    &lt;/body&gt;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023  &lt;/html&gt;</w:t>
            </w:r>
          </w:p>
        </w:tc>
      </w:tr>
    </w:tbl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Д. Листинг файла public/about.html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src/public/about.html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&lt;!doctype html&gt;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002  &lt;html lang="ru"&gt;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  &lt;head&gt;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004      &lt;meta charset="utf-8"&gt;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    &lt;title&gt;О проекте&lt;/title&gt;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006      &lt;link rel="stylesheet" href="/static/style.css"&gt;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007    &lt;/head&gt;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  &lt;body&gt;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    &lt;main class="page"&gt;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010        &lt;p class="eyebrow"&gt;О проекте&lt;/p&gt;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011        &lt;h1&gt;Как работает сервер&lt;/h1&gt;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      &lt;p&gt;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013          Сервер открывает TCP-сокет, ожидает подключение клиента, читает первую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014          строку HTTP-запроса и выбирает обработчик по пути запроса.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      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      &lt;ul&gt;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      &lt;li&gt;&lt;code&gt;GET /&lt;/code&gt; возвращает главную страницу.&lt;/li&gt;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        &lt;li&gt;&lt;code&gt;GET /about&lt;/code&gt; возвращает описание проекта.&lt;/li&gt;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019          &lt;li&gt;&lt;code&gt;GET /static/style.css&lt;/code&gt; возвращает CSS-файл.&lt;/li&gt;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020          &lt;li&gt;Неизвестный адрес возвращает &lt;code&gt;404 Not Found&lt;/code&gt;.&lt;/li&gt;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021        &lt;/ul&gt;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022        &lt;nav&gt;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023          &lt;a href="/"&gt;На главную&lt;/a&gt;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024        &lt;/nav&gt;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025      &lt;/main&gt;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026    &lt;/body&gt;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027  &lt;/html&gt;</w:t>
            </w:r>
          </w:p>
        </w:tc>
      </w:tr>
    </w:tbl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Е. Листинг файла public/404.html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src/public/404.html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&lt;!doctype html&gt;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002  &lt;html lang="ru"&gt;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  &lt;head&gt;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004      &lt;meta charset="utf-8"&gt;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    &lt;title&gt;404 Not Found&lt;/title&gt;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006      &lt;link rel="stylesheet" href="/static/style.css"&gt;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007    &lt;/head&gt;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  &lt;body&gt;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    &lt;main class="page"&gt;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010        &lt;p class="eyebrow"&gt;404&lt;/p&gt;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011        &lt;h1&gt;Страница не найдена&lt;/h1&gt;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      &lt;p&gt;Сервер получил запрос, но не нашел подходящий маршрут или файл.&lt;/p&gt;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013        &lt;nav&gt;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014          &lt;a href="/"&gt;Вернуться на главную&lt;/a&gt;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      &lt;/nav&gt;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    &lt;/main&gt;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&lt;/body&gt;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&lt;/html&gt;</w:t>
            </w:r>
          </w:p>
        </w:tc>
      </w:tr>
    </w:tbl>
    <w:p>
      <w:pPr>
        <w:pStyle w:val="2"/>
      </w:pPr>
      <w:r/>
      <w:r>
        <w:rPr>
          <w:rFonts w:ascii="Times New Roman" w:hAnsi="Times New Roman"/>
          <w:b/>
          <w:color w:val="1F4E79"/>
          <w:sz w:val="26"/>
        </w:rPr>
        <w:t>Приложение Ж. Листинг файла public/style.css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Файл: src/public/style.css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9355"/>
      </w:tblGrid>
      <w:tr>
        <w:tc>
          <w:tcPr>
            <w:tcW w:type="dxa" w:w="9355"/>
            <w:shd w:fill="F7F9FC"/>
          </w:tcPr>
          <w:p>
            <w:r/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001  body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002    margin: 0;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003    min-height: 100vh;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004    display: grid;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005    place-items: center;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006    font-family: Arial, Helvetica, sans-serif;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007    color: #111827;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008    background: linear-gradient(135deg, #edf5ff, #f8fbff);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009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011  .page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012    width: min(760px, calc(100% - 40px));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013    padding: 42px;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014    background: #ffffff;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015    border: 1px solid #d8dee8;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016    border-radius: 8px;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017    box-shadow: 0 18px 45px rgba(20, 28, 45, 0.12);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018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019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020  .eyebrow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021    margin: 0 0 12px;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022    color: #2563eb;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023    font-size: 14px;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024    font-weight: 700;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025    text-transform: uppercase;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026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027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028  h1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029    margin: 0 0 16px;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030    font-size: 38px;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031    line-height: 1.1;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032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033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034  p,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035  li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036    color: #4b5565;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037    font-size: 18px;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038    line-height: 1.6;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039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040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041  nav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042    display: flex;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043    flex-wrap: wrap;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044    gap: 12px;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045    margin-top: 26px;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046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047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048  a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049    display: inline-flex;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050    padding: 10px 14px;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051    color: #ffffff;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052    background: #2563eb;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053    border-radius: 8px;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054    text-decoration: none;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055  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 xml:space="preserve">056  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057  code {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058    color: #0f2a5f;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059    background: #edf5ff;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060    padding: 2px 6px;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061    border-radius: 5px;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062  }</w:t>
            </w:r>
          </w:p>
        </w:tc>
      </w:tr>
    </w:tbl>
    <w:sectPr w:rsidR="00533AAD" w:rsidSect="00370634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3B211" w14:textId="77777777" w:rsidR="00987210" w:rsidRDefault="00987210">
      <w:pPr>
        <w:spacing w:after="0" w:line="240" w:lineRule="auto"/>
      </w:pPr>
      <w:r>
        <w:separator/>
      </w:r>
    </w:p>
  </w:endnote>
  <w:endnote w:type="continuationSeparator" w:id="0">
    <w:p w14:paraId="45F988D5" w14:textId="77777777" w:rsidR="00987210" w:rsidRDefault="00987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D9A6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EAA86A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4C606" w14:textId="77777777" w:rsidR="00987210" w:rsidRDefault="00987210">
      <w:pPr>
        <w:spacing w:after="0" w:line="240" w:lineRule="auto"/>
      </w:pPr>
      <w:r>
        <w:separator/>
      </w:r>
    </w:p>
  </w:footnote>
  <w:footnote w:type="continuationSeparator" w:id="0">
    <w:p w14:paraId="15A9D3CB" w14:textId="77777777" w:rsidR="00987210" w:rsidRDefault="009872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63653398">
    <w:abstractNumId w:val="14"/>
  </w:num>
  <w:num w:numId="2" w16cid:durableId="1645818859">
    <w:abstractNumId w:val="13"/>
  </w:num>
  <w:num w:numId="3" w16cid:durableId="1517380479">
    <w:abstractNumId w:val="20"/>
  </w:num>
  <w:num w:numId="4" w16cid:durableId="1201435434">
    <w:abstractNumId w:val="9"/>
  </w:num>
  <w:num w:numId="5" w16cid:durableId="689187636">
    <w:abstractNumId w:val="18"/>
  </w:num>
  <w:num w:numId="6" w16cid:durableId="801656418">
    <w:abstractNumId w:val="8"/>
  </w:num>
  <w:num w:numId="7" w16cid:durableId="183176237">
    <w:abstractNumId w:val="0"/>
  </w:num>
  <w:num w:numId="8" w16cid:durableId="1683898602">
    <w:abstractNumId w:val="11"/>
  </w:num>
  <w:num w:numId="9" w16cid:durableId="221215667">
    <w:abstractNumId w:val="19"/>
  </w:num>
  <w:num w:numId="10" w16cid:durableId="162203061">
    <w:abstractNumId w:val="5"/>
  </w:num>
  <w:num w:numId="11" w16cid:durableId="1377318432">
    <w:abstractNumId w:val="21"/>
  </w:num>
  <w:num w:numId="12" w16cid:durableId="922377913">
    <w:abstractNumId w:val="1"/>
  </w:num>
  <w:num w:numId="13" w16cid:durableId="1202128421">
    <w:abstractNumId w:val="6"/>
  </w:num>
  <w:num w:numId="14" w16cid:durableId="764110799">
    <w:abstractNumId w:val="16"/>
  </w:num>
  <w:num w:numId="15" w16cid:durableId="1126582524">
    <w:abstractNumId w:val="2"/>
  </w:num>
  <w:num w:numId="16" w16cid:durableId="813566971">
    <w:abstractNumId w:val="15"/>
  </w:num>
  <w:num w:numId="17" w16cid:durableId="530345126">
    <w:abstractNumId w:val="7"/>
  </w:num>
  <w:num w:numId="18" w16cid:durableId="1884171222">
    <w:abstractNumId w:val="12"/>
  </w:num>
  <w:num w:numId="19" w16cid:durableId="1206017192">
    <w:abstractNumId w:val="3"/>
  </w:num>
  <w:num w:numId="20" w16cid:durableId="1561478631">
    <w:abstractNumId w:val="17"/>
  </w:num>
  <w:num w:numId="21" w16cid:durableId="1942956303">
    <w:abstractNumId w:val="4"/>
  </w:num>
  <w:num w:numId="22" w16cid:durableId="19450682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C5DB7"/>
    <w:rsid w:val="00370634"/>
    <w:rsid w:val="00533AAD"/>
    <w:rsid w:val="00632B6C"/>
    <w:rsid w:val="00720A4F"/>
    <w:rsid w:val="007C13E5"/>
    <w:rsid w:val="00947F23"/>
    <w:rsid w:val="00987210"/>
    <w:rsid w:val="00B13ACF"/>
    <w:rsid w:val="00C53695"/>
    <w:rsid w:val="00C60EFB"/>
    <w:rsid w:val="00D66807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4A88A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1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Тимофей Тулин</cp:lastModifiedBy>
  <cp:revision>10</cp:revision>
  <dcterms:created xsi:type="dcterms:W3CDTF">2024-08-22T09:01:00Z</dcterms:created>
  <dcterms:modified xsi:type="dcterms:W3CDTF">2026-05-10T19:33:00Z</dcterms:modified>
</cp:coreProperties>
</file>