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00E5" w:rsidRPr="00685FBF" w:rsidRDefault="005B00E5">
      <w:pPr>
        <w:spacing w:line="360" w:lineRule="auto"/>
        <w:rPr>
          <w:rFonts w:ascii="Montserrat" w:hAnsi="Montserrat"/>
          <w:sz w:val="24"/>
        </w:rPr>
      </w:pPr>
      <w:r w:rsidRPr="00685FBF">
        <w:rPr>
          <w:rFonts w:ascii="Montserrat" w:hAnsi="Montserrat"/>
          <w:sz w:val="24"/>
        </w:rPr>
        <w:fldChar w:fldCharType="begin"/>
      </w:r>
      <w:r w:rsidRPr="00685FBF">
        <w:rPr>
          <w:rFonts w:ascii="Montserrat" w:hAnsi="Montserrat"/>
          <w:sz w:val="24"/>
        </w:rPr>
        <w:instrText xml:space="preserve"> TITLE  \* MERGEFORMAT </w:instrText>
      </w:r>
      <w:r w:rsidRPr="00685FBF">
        <w:rPr>
          <w:rFonts w:ascii="Montserrat" w:hAnsi="Montserrat"/>
          <w:sz w:val="24"/>
        </w:rPr>
        <w:fldChar w:fldCharType="separate"/>
      </w:r>
      <w:r w:rsidRPr="00685FBF">
        <w:rPr>
          <w:rFonts w:ascii="Montserrat" w:hAnsi="Montserrat"/>
          <w:sz w:val="24"/>
        </w:rPr>
        <w:t>Morgan - The Girl</w:t>
      </w:r>
      <w:r w:rsidRPr="00685FBF">
        <w:rPr>
          <w:rFonts w:ascii="Montserrat" w:hAnsi="Montserrat"/>
          <w:sz w:val="24"/>
        </w:rPr>
        <w:fldChar w:fldCharType="end"/>
      </w:r>
    </w:p>
    <w:p w:rsidR="005B00E5" w:rsidRPr="00685FBF" w:rsidRDefault="005B00E5">
      <w:pPr>
        <w:spacing w:line="360" w:lineRule="auto"/>
        <w:jc w:val="right"/>
        <w:rPr>
          <w:rFonts w:ascii="Montserrat" w:hAnsi="Montserrat"/>
          <w:color w:val="808080"/>
          <w:sz w:val="24"/>
        </w:rPr>
      </w:pPr>
      <w:r w:rsidRPr="00685FBF">
        <w:rPr>
          <w:rFonts w:ascii="Montserrat" w:hAnsi="Montserrat"/>
          <w:color w:val="808080"/>
          <w:sz w:val="24"/>
        </w:rPr>
        <w:fldChar w:fldCharType="begin"/>
      </w:r>
      <w:r w:rsidRPr="00685FBF">
        <w:rPr>
          <w:rFonts w:ascii="Montserrat" w:hAnsi="Montserrat"/>
          <w:color w:val="808080"/>
          <w:sz w:val="24"/>
        </w:rPr>
        <w:instrText xml:space="preserve"> NUMPAGES  \* MERGEFORMAT </w:instrText>
      </w:r>
      <w:r w:rsidRPr="00685FBF">
        <w:rPr>
          <w:rFonts w:ascii="Montserrat" w:hAnsi="Montserrat"/>
          <w:color w:val="808080"/>
          <w:sz w:val="24"/>
        </w:rPr>
        <w:fldChar w:fldCharType="separate"/>
      </w:r>
      <w:r w:rsidRPr="00685FBF">
        <w:rPr>
          <w:rFonts w:ascii="Montserrat" w:hAnsi="Montserrat"/>
          <w:noProof/>
          <w:color w:val="808080"/>
          <w:sz w:val="24"/>
        </w:rPr>
        <w:t>3</w:t>
      </w:r>
      <w:r w:rsidRPr="00685FBF">
        <w:rPr>
          <w:rFonts w:ascii="Montserrat" w:hAnsi="Montserrat"/>
          <w:color w:val="808080"/>
          <w:sz w:val="24"/>
        </w:rPr>
        <w:fldChar w:fldCharType="end"/>
      </w:r>
      <w:r w:rsidRPr="00685FBF">
        <w:rPr>
          <w:rFonts w:ascii="Montserrat" w:hAnsi="Montserrat"/>
          <w:color w:val="808080"/>
          <w:sz w:val="24"/>
        </w:rPr>
        <w:t xml:space="preserve"> pages ∙ </w:t>
      </w:r>
      <w:r w:rsidRPr="00685FBF">
        <w:rPr>
          <w:rFonts w:ascii="Montserrat" w:hAnsi="Montserrat"/>
          <w:color w:val="808080"/>
          <w:sz w:val="24"/>
        </w:rPr>
        <w:fldChar w:fldCharType="begin"/>
      </w:r>
      <w:r w:rsidRPr="00685FBF">
        <w:rPr>
          <w:rFonts w:ascii="Montserrat" w:hAnsi="Montserrat"/>
          <w:color w:val="808080"/>
          <w:sz w:val="24"/>
        </w:rPr>
        <w:instrText xml:space="preserve"> NUMWORDS  \* MERGEFORMAT </w:instrText>
      </w:r>
      <w:r w:rsidRPr="00685FBF">
        <w:rPr>
          <w:rFonts w:ascii="Montserrat" w:hAnsi="Montserrat"/>
          <w:color w:val="808080"/>
          <w:sz w:val="24"/>
        </w:rPr>
        <w:fldChar w:fldCharType="separate"/>
      </w:r>
      <w:r w:rsidRPr="00685FBF">
        <w:rPr>
          <w:rFonts w:ascii="Montserrat" w:hAnsi="Montserrat"/>
          <w:noProof/>
          <w:color w:val="808080"/>
          <w:sz w:val="24"/>
        </w:rPr>
        <w:t>989</w:t>
      </w:r>
      <w:r w:rsidRPr="00685FBF">
        <w:rPr>
          <w:rFonts w:ascii="Montserrat" w:hAnsi="Montserrat"/>
          <w:color w:val="808080"/>
          <w:sz w:val="24"/>
        </w:rPr>
        <w:fldChar w:fldCharType="end"/>
      </w:r>
      <w:r w:rsidRPr="00685FBF">
        <w:rPr>
          <w:rFonts w:ascii="Montserrat" w:hAnsi="Montserrat"/>
          <w:color w:val="808080"/>
          <w:sz w:val="24"/>
        </w:rPr>
        <w:t xml:space="preserve"> words</w:t>
      </w:r>
    </w:p>
    <w:p w:rsidR="005B00E5" w:rsidRPr="00685FBF" w:rsidRDefault="005B00E5">
      <w:pPr>
        <w:spacing w:line="360" w:lineRule="auto"/>
        <w:rPr>
          <w:rFonts w:ascii="Montserrat" w:hAnsi="Montserrat"/>
          <w:color w:val="808080"/>
          <w:sz w:val="24"/>
        </w:rPr>
      </w:pPr>
    </w:p>
    <w:p w:rsidR="005B00E5" w:rsidRPr="00685FBF" w:rsidRDefault="005B00E5">
      <w:pPr>
        <w:pStyle w:val="BodyText"/>
        <w:spacing w:line="360" w:lineRule="auto"/>
        <w:rPr>
          <w:rFonts w:ascii="Montserrat" w:hAnsi="Montserrat"/>
          <w:color w:val="808080"/>
          <w:sz w:val="24"/>
        </w:rPr>
      </w:pPr>
      <w:r w:rsidRPr="00685FBF">
        <w:rPr>
          <w:rFonts w:ascii="Montserrat" w:hAnsi="Montserrat"/>
          <w:color w:val="808080"/>
          <w:sz w:val="24"/>
        </w:rPr>
        <w:t xml:space="preserve">20081211 : This is the primary incarnation of the main character. </w:t>
      </w:r>
    </w:p>
    <w:p w:rsidR="005B00E5" w:rsidRPr="00685FBF" w:rsidRDefault="005B00E5">
      <w:pPr>
        <w:spacing w:line="360" w:lineRule="auto"/>
        <w:jc w:val="both"/>
        <w:rPr>
          <w:rFonts w:ascii="Montserrat" w:hAnsi="Montserrat"/>
          <w:color w:val="808080"/>
          <w:sz w:val="24"/>
        </w:rPr>
      </w:pPr>
    </w:p>
    <w:p w:rsidR="005B00E5" w:rsidRPr="00685FBF" w:rsidRDefault="005B00E5">
      <w:pPr>
        <w:pStyle w:val="BodyText"/>
        <w:spacing w:line="360" w:lineRule="auto"/>
        <w:rPr>
          <w:rFonts w:ascii="Montserrat" w:hAnsi="Montserrat"/>
          <w:sz w:val="24"/>
        </w:rPr>
      </w:pPr>
      <w:r w:rsidRPr="00685FBF">
        <w:rPr>
          <w:rFonts w:ascii="Montserrat" w:hAnsi="Montserrat"/>
          <w:sz w:val="24"/>
        </w:rPr>
        <w:tab/>
        <w:t xml:space="preserve">Morgan’s parents had been allies of the paladin, part of a group of individuals who had been able to survive in the rift or escape from it on the Eve of Paradox. They had worked together to study and understand the rift and helped with the formation of a school of psychic arts. When necessary, they worked to save people from the rift, or to stop people from exploiting it. Their activities eventually prompted their enemies to try and wipe them out. </w:t>
      </w:r>
    </w:p>
    <w:p w:rsidR="005B00E5" w:rsidRPr="00685FBF" w:rsidRDefault="005B00E5">
      <w:pPr>
        <w:pStyle w:val="BodyText"/>
        <w:spacing w:line="360" w:lineRule="auto"/>
        <w:rPr>
          <w:rFonts w:ascii="Montserrat" w:hAnsi="Montserrat"/>
          <w:sz w:val="24"/>
        </w:rPr>
      </w:pPr>
      <w:r w:rsidRPr="00685FBF">
        <w:rPr>
          <w:rFonts w:ascii="Montserrat" w:hAnsi="Montserrat"/>
          <w:sz w:val="24"/>
        </w:rPr>
        <w:tab/>
        <w:t xml:space="preserve">During the massacre, the girl confronted a demon assassin -- a woman possessed by a fully autonomous demon. Her psychic potential manifested in response to the demon's attempt to penetrate her mind and harvest her soul. </w:t>
      </w:r>
    </w:p>
    <w:p w:rsidR="005B00E5" w:rsidRPr="00685FBF" w:rsidRDefault="005B00E5">
      <w:pPr>
        <w:pStyle w:val="BodyText"/>
        <w:spacing w:line="360" w:lineRule="auto"/>
        <w:rPr>
          <w:rFonts w:ascii="Montserrat" w:hAnsi="Montserrat"/>
          <w:sz w:val="24"/>
        </w:rPr>
      </w:pPr>
      <w:r w:rsidRPr="00685FBF">
        <w:rPr>
          <w:rFonts w:ascii="Montserrat" w:hAnsi="Montserrat"/>
          <w:sz w:val="24"/>
        </w:rPr>
        <w:tab/>
        <w:t xml:space="preserve">Although the girl was faced with the threat of demonic possession, her concern for the demon's host caused her to assimilate the demon and free the host from demonic possession. Her act made her the focus of the angel created by the demon's assimilation, a goddess of the demon's realm. However, the demon's focus existed as a god of the realm, with all the eclipsed souls caught between them. </w:t>
      </w:r>
    </w:p>
    <w:p w:rsidR="005B00E5" w:rsidRPr="00685FBF" w:rsidRDefault="005B00E5">
      <w:pPr>
        <w:pStyle w:val="BodyText"/>
        <w:spacing w:line="360" w:lineRule="auto"/>
        <w:rPr>
          <w:rFonts w:ascii="Montserrat" w:hAnsi="Montserrat"/>
          <w:sz w:val="24"/>
        </w:rPr>
      </w:pPr>
      <w:r w:rsidRPr="00685FBF">
        <w:rPr>
          <w:rFonts w:ascii="Montserrat" w:hAnsi="Montserrat"/>
          <w:sz w:val="24"/>
        </w:rPr>
        <w:tab/>
        <w:t xml:space="preserve">The girl, traumatized by the deaths of her loved ones, blocked the event from her mind and remained in a state of shock for months. Initially, the only clue to the girl's past was her discovery in the ruins, which she later explored whenever she could. </w:t>
      </w:r>
    </w:p>
    <w:p w:rsidR="005B00E5" w:rsidRPr="00685FBF" w:rsidRDefault="005B00E5">
      <w:pPr>
        <w:pStyle w:val="BodyText"/>
        <w:spacing w:line="360" w:lineRule="auto"/>
        <w:rPr>
          <w:rFonts w:ascii="Montserrat" w:hAnsi="Montserrat"/>
          <w:sz w:val="24"/>
        </w:rPr>
      </w:pPr>
      <w:r w:rsidRPr="00685FBF">
        <w:rPr>
          <w:rFonts w:ascii="Montserrat" w:hAnsi="Montserrat"/>
          <w:sz w:val="24"/>
        </w:rPr>
        <w:tab/>
        <w:t xml:space="preserve">In the wake of the massacre, Morgan became the heir to the title of Phoenix Dawn, a daughter of the Autumn Court and head of the Dawn Clan of the Phoenix House. At that point in history, however, it was an empty title. A distant relative was named regent to the estate that accompanied the orphaned girl’s title. </w:t>
      </w:r>
    </w:p>
    <w:p w:rsidR="005B00E5" w:rsidRPr="00685FBF" w:rsidRDefault="005B00E5">
      <w:pPr>
        <w:spacing w:line="360" w:lineRule="auto"/>
        <w:jc w:val="both"/>
        <w:rPr>
          <w:rFonts w:ascii="Montserrat" w:hAnsi="Montserrat"/>
          <w:sz w:val="24"/>
        </w:rPr>
      </w:pPr>
      <w:r w:rsidRPr="00685FBF">
        <w:rPr>
          <w:rFonts w:ascii="Montserrat" w:hAnsi="Montserrat"/>
          <w:sz w:val="24"/>
        </w:rPr>
        <w:tab/>
        <w:t xml:space="preserve">When the boy and girl first met at the orphanage, their initial confrontation occurred as a result of being assigned to the same room as a consequence of having the same name. They had no clue they were complements, but based on their resemblance they deduced that the must be distant cousins, as did many adults. This theory made the boy the heir to the title of Phoenix Dusk and the girl's rival for the title of the Phoenix. </w:t>
      </w:r>
    </w:p>
    <w:p w:rsidR="005B00E5" w:rsidRPr="00685FBF" w:rsidRDefault="005B00E5">
      <w:pPr>
        <w:spacing w:line="360" w:lineRule="auto"/>
        <w:jc w:val="both"/>
        <w:rPr>
          <w:rFonts w:ascii="Montserrat" w:hAnsi="Montserrat"/>
          <w:sz w:val="24"/>
        </w:rPr>
      </w:pPr>
      <w:r w:rsidRPr="00685FBF">
        <w:rPr>
          <w:rFonts w:ascii="Montserrat" w:hAnsi="Montserrat"/>
          <w:sz w:val="24"/>
        </w:rPr>
        <w:tab/>
        <w:t xml:space="preserve">The idea of engaging the boy and girl was proposed to resolve the inheritance question; it did not matter who was the proper heir if they were married. The rivalry between them was started by their joint possession of a traditional family name -- a constant cause of confusion. </w:t>
      </w:r>
    </w:p>
    <w:p w:rsidR="005B00E5" w:rsidRPr="00685FBF" w:rsidRDefault="005B00E5">
      <w:pPr>
        <w:spacing w:line="360" w:lineRule="auto"/>
        <w:jc w:val="both"/>
        <w:rPr>
          <w:rFonts w:ascii="Montserrat" w:hAnsi="Montserrat"/>
          <w:sz w:val="24"/>
        </w:rPr>
      </w:pPr>
    </w:p>
    <w:p w:rsidR="005B00E5" w:rsidRPr="00685FBF" w:rsidRDefault="005B00E5">
      <w:pPr>
        <w:pStyle w:val="BodyText"/>
        <w:spacing w:line="360" w:lineRule="auto"/>
        <w:rPr>
          <w:rFonts w:ascii="Montserrat" w:hAnsi="Montserrat"/>
          <w:sz w:val="24"/>
        </w:rPr>
      </w:pPr>
      <w:r w:rsidRPr="00685FBF">
        <w:rPr>
          <w:rFonts w:ascii="Montserrat" w:hAnsi="Montserrat"/>
          <w:sz w:val="24"/>
        </w:rPr>
        <w:tab/>
        <w:t xml:space="preserve">Before the massacre, Morgan was marked for initiation as a maiden, but her innate physical and mental talents, after the attack, brought her to the attention of the paladin. The girl possessed natural telepathy and telekinesis. This proof of psychic ability earned her the patronage of the paladin, and sponsorship to a school for gifted children. The boy and girl became wards of the paladin, when he sponsored their training and education in the arts, and mentored them in the psychic arts, but the orphanage remained their home away from school due to the disputed title. </w:t>
      </w:r>
    </w:p>
    <w:p w:rsidR="005B00E5" w:rsidRPr="00685FBF" w:rsidRDefault="005B00E5">
      <w:pPr>
        <w:pStyle w:val="BodyText"/>
        <w:spacing w:line="360" w:lineRule="auto"/>
        <w:rPr>
          <w:rFonts w:ascii="Montserrat" w:hAnsi="Montserrat"/>
          <w:sz w:val="24"/>
        </w:rPr>
      </w:pPr>
      <w:r w:rsidRPr="00685FBF">
        <w:rPr>
          <w:rFonts w:ascii="Montserrat" w:hAnsi="Montserrat"/>
          <w:sz w:val="24"/>
        </w:rPr>
        <w:tab/>
        <w:t>The woman she had freed from possession had been a protégé of the paladin and an ally of her parents. She had been captured and turned into a weapon by their enemies. To honor her friendship with Morgan’s parents, and indebted for the salvation of her soul, she became the girl’s protector and mentor in the arts of sword and sorcery.</w:t>
      </w:r>
    </w:p>
    <w:p w:rsidR="005B00E5" w:rsidRPr="00685FBF" w:rsidRDefault="005B00E5">
      <w:pPr>
        <w:spacing w:line="360" w:lineRule="auto"/>
        <w:jc w:val="both"/>
        <w:rPr>
          <w:rFonts w:ascii="Montserrat" w:hAnsi="Montserrat"/>
          <w:sz w:val="24"/>
        </w:rPr>
      </w:pPr>
    </w:p>
    <w:p w:rsidR="005B00E5" w:rsidRPr="00685FBF" w:rsidRDefault="005B00E5">
      <w:pPr>
        <w:spacing w:line="360" w:lineRule="auto"/>
        <w:jc w:val="both"/>
        <w:rPr>
          <w:rFonts w:ascii="Montserrat" w:hAnsi="Montserrat"/>
          <w:sz w:val="24"/>
        </w:rPr>
      </w:pPr>
      <w:r w:rsidRPr="00685FBF">
        <w:rPr>
          <w:rFonts w:ascii="Montserrat" w:hAnsi="Montserrat"/>
          <w:sz w:val="24"/>
        </w:rPr>
        <w:t>The School for Gifted Children</w:t>
      </w:r>
    </w:p>
    <w:p w:rsidR="005B00E5" w:rsidRPr="00685FBF" w:rsidRDefault="005B00E5">
      <w:pPr>
        <w:spacing w:line="360" w:lineRule="auto"/>
        <w:jc w:val="both"/>
        <w:rPr>
          <w:rFonts w:ascii="Montserrat" w:hAnsi="Montserrat"/>
          <w:sz w:val="24"/>
        </w:rPr>
      </w:pPr>
      <w:r w:rsidRPr="00685FBF">
        <w:rPr>
          <w:rFonts w:ascii="Montserrat" w:hAnsi="Montserrat"/>
          <w:sz w:val="24"/>
        </w:rPr>
        <w:tab/>
        <w:t>The boy and girl become friendly rivals, as part of the same group at their school. In time, they become more intimate in anticipation of their eventual union.</w:t>
      </w:r>
    </w:p>
    <w:p w:rsidR="005B00E5" w:rsidRPr="00685FBF" w:rsidRDefault="005B00E5">
      <w:pPr>
        <w:spacing w:line="360" w:lineRule="auto"/>
        <w:jc w:val="both"/>
        <w:rPr>
          <w:rFonts w:ascii="Montserrat" w:hAnsi="Montserrat"/>
          <w:sz w:val="24"/>
        </w:rPr>
      </w:pPr>
    </w:p>
    <w:p w:rsidR="005B00E5" w:rsidRPr="00685FBF" w:rsidRDefault="005B00E5">
      <w:pPr>
        <w:spacing w:line="360" w:lineRule="auto"/>
        <w:jc w:val="both"/>
        <w:rPr>
          <w:rFonts w:ascii="Montserrat" w:hAnsi="Montserrat"/>
          <w:sz w:val="24"/>
        </w:rPr>
      </w:pPr>
      <w:r w:rsidRPr="00685FBF">
        <w:rPr>
          <w:rFonts w:ascii="Montserrat" w:hAnsi="Montserrat"/>
          <w:sz w:val="24"/>
        </w:rPr>
        <w:t>The Psychic Academy</w:t>
      </w:r>
    </w:p>
    <w:p w:rsidR="005B00E5" w:rsidRPr="00685FBF" w:rsidRDefault="005B00E5">
      <w:pPr>
        <w:spacing w:line="360" w:lineRule="auto"/>
        <w:jc w:val="both"/>
        <w:rPr>
          <w:rFonts w:ascii="Montserrat" w:hAnsi="Montserrat"/>
          <w:sz w:val="24"/>
        </w:rPr>
      </w:pPr>
      <w:r w:rsidRPr="00685FBF">
        <w:rPr>
          <w:rFonts w:ascii="Montserrat" w:hAnsi="Montserrat"/>
          <w:sz w:val="24"/>
        </w:rPr>
        <w:tab/>
        <w:t xml:space="preserve">Morgan was one of the first students recruited by the paladin, though she was far too young to attend the school he founded to cultivate psychic potential and train the future wardens of the rift. The challenge this school faced was awakening the full potential of the psyche, as most psychics possessed a talent that lent itself to one or two natural abilities or powers that for ages had been seen as inferior to magic in power and versatility. </w:t>
      </w:r>
    </w:p>
    <w:p w:rsidR="005B00E5" w:rsidRPr="00685FBF" w:rsidRDefault="005B00E5">
      <w:pPr>
        <w:spacing w:line="360" w:lineRule="auto"/>
        <w:jc w:val="both"/>
        <w:rPr>
          <w:rFonts w:ascii="Montserrat" w:hAnsi="Montserrat"/>
          <w:sz w:val="24"/>
        </w:rPr>
      </w:pPr>
      <w:r w:rsidRPr="00685FBF">
        <w:rPr>
          <w:rFonts w:ascii="Montserrat" w:hAnsi="Montserrat"/>
          <w:sz w:val="24"/>
        </w:rPr>
        <w:tab/>
        <w:t xml:space="preserve">Like most psychics, Morgan had great difficulty in learning magic. Mages tended to develop psychic abilities as a byproduct of learning magic, which put her at something of a disadvantage among her new peers—when she was finally old enough to attend the academy. Most of her new classmates were knight initiates, skilled in the arts of sword and sorcery. Morgan was one of a handful of maiden initiates, the best in the art of the sword, but the worst in the arts of sorcery. As the founder's first true protégé, however, she was also the most disciplined and experienced psychic in the school. </w:t>
      </w:r>
    </w:p>
    <w:p w:rsidR="005B00E5" w:rsidRPr="00685FBF" w:rsidRDefault="005B00E5">
      <w:pPr>
        <w:spacing w:line="360" w:lineRule="auto"/>
        <w:jc w:val="both"/>
        <w:rPr>
          <w:rFonts w:ascii="Montserrat" w:hAnsi="Montserrat"/>
          <w:sz w:val="24"/>
        </w:rPr>
      </w:pPr>
      <w:r w:rsidRPr="00685FBF">
        <w:rPr>
          <w:rFonts w:ascii="Montserrat" w:hAnsi="Montserrat"/>
          <w:sz w:val="24"/>
        </w:rPr>
        <w:tab/>
        <w:t>Her mentor, the school's founder and headmaster, was by far the most powerful psychic alive but his attention was focused primarily on maintaining the stability of the rift and cultivating the psychics that would be needed to repair or restructure the rift in a more permanent fashion over the decades to come. In spite of their initiate status, the students were called upon fairly often to deal with psychic threats that had become more powerful and dangerous in the wake of the Eve of Paradox. Hence the senior students acted as his agents in all but the direst of circumstances.</w:t>
      </w:r>
    </w:p>
    <w:p w:rsidR="005B00E5" w:rsidRPr="00685FBF" w:rsidRDefault="005B00E5">
      <w:pPr>
        <w:spacing w:line="360" w:lineRule="auto"/>
        <w:jc w:val="both"/>
        <w:rPr>
          <w:rFonts w:ascii="Montserrat" w:hAnsi="Montserrat"/>
          <w:sz w:val="24"/>
        </w:rPr>
      </w:pPr>
      <w:r w:rsidRPr="00685FBF">
        <w:rPr>
          <w:rFonts w:ascii="Montserrat" w:hAnsi="Montserrat"/>
          <w:sz w:val="24"/>
        </w:rPr>
        <w:tab/>
        <w:t>Because of her unique status, Morgan was the only girl regularly called upon to serve as one of the school's champions. Rescuing people caught in rift storms and helping to quell them was the most frequent mission upon which the initiates were dispatched. In some cases, their objective was recruiting a psychic, but on occasion they were tasked to thwart the schemes of rogue and rival psychic groups. Leading some of those groups were former friends and adversaries of Morgan's mentor.</w:t>
      </w:r>
    </w:p>
    <w:p w:rsidR="005B00E5" w:rsidRPr="00685FBF" w:rsidRDefault="005B00E5">
      <w:pPr>
        <w:spacing w:line="360" w:lineRule="auto"/>
        <w:jc w:val="both"/>
        <w:rPr>
          <w:rFonts w:ascii="Montserrat" w:hAnsi="Montserrat"/>
          <w:sz w:val="24"/>
        </w:rPr>
      </w:pPr>
    </w:p>
    <w:sectPr w:rsidR="005B00E5" w:rsidRPr="00685FB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338701132">
    <w:abstractNumId w:val="0"/>
  </w:num>
  <w:num w:numId="2" w16cid:durableId="335614600">
    <w:abstractNumId w:val="0"/>
  </w:num>
  <w:num w:numId="3" w16cid:durableId="756829151">
    <w:abstractNumId w:val="0"/>
  </w:num>
  <w:num w:numId="4" w16cid:durableId="1686587634">
    <w:abstractNumId w:val="0"/>
  </w:num>
  <w:num w:numId="5" w16cid:durableId="572129311">
    <w:abstractNumId w:val="0"/>
  </w:num>
  <w:num w:numId="6" w16cid:durableId="1436514986">
    <w:abstractNumId w:val="0"/>
  </w:num>
  <w:num w:numId="7" w16cid:durableId="385296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B58FB"/>
    <w:rsid w:val="00330574"/>
    <w:rsid w:val="005B00E5"/>
    <w:rsid w:val="005B58FB"/>
    <w:rsid w:val="00685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DA26006-857C-4BB1-A75F-A79788560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FBF"/>
    <w:pPr>
      <w:spacing w:after="240" w:line="276" w:lineRule="auto"/>
    </w:pPr>
    <w:rPr>
      <w:rFonts w:cstheme="minorHAnsi"/>
      <w:sz w:val="28"/>
      <w:szCs w:val="28"/>
    </w:rPr>
  </w:style>
  <w:style w:type="paragraph" w:styleId="Heading1">
    <w:name w:val="heading 1"/>
    <w:basedOn w:val="NoSpacing"/>
    <w:next w:val="Normal"/>
    <w:link w:val="Heading1Char"/>
    <w:qFormat/>
    <w:rsid w:val="00685FBF"/>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685FBF"/>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685FBF"/>
    <w:pPr>
      <w:outlineLvl w:val="2"/>
    </w:pPr>
    <w:rPr>
      <w:sz w:val="40"/>
    </w:rPr>
  </w:style>
  <w:style w:type="paragraph" w:styleId="Heading4">
    <w:name w:val="heading 4"/>
    <w:basedOn w:val="Heading3"/>
    <w:next w:val="Normal"/>
    <w:link w:val="Heading4Char"/>
    <w:qFormat/>
    <w:rsid w:val="00685FBF"/>
    <w:pPr>
      <w:numPr>
        <w:ilvl w:val="3"/>
      </w:numPr>
      <w:outlineLvl w:val="3"/>
    </w:pPr>
    <w:rPr>
      <w:sz w:val="32"/>
    </w:rPr>
  </w:style>
  <w:style w:type="paragraph" w:styleId="Heading5">
    <w:name w:val="heading 5"/>
    <w:basedOn w:val="Heading4"/>
    <w:next w:val="Normal"/>
    <w:link w:val="Heading5Char"/>
    <w:qFormat/>
    <w:rsid w:val="00685FBF"/>
    <w:pPr>
      <w:numPr>
        <w:ilvl w:val="4"/>
      </w:numPr>
      <w:outlineLvl w:val="4"/>
    </w:pPr>
    <w:rPr>
      <w:sz w:val="28"/>
    </w:rPr>
  </w:style>
  <w:style w:type="paragraph" w:styleId="Heading6">
    <w:name w:val="heading 6"/>
    <w:basedOn w:val="Heading5"/>
    <w:next w:val="Normal"/>
    <w:link w:val="Heading6Char"/>
    <w:qFormat/>
    <w:rsid w:val="00685FBF"/>
    <w:pPr>
      <w:numPr>
        <w:ilvl w:val="5"/>
      </w:numPr>
      <w:outlineLvl w:val="5"/>
    </w:pPr>
    <w:rPr>
      <w:bCs/>
      <w:sz w:val="24"/>
      <w:szCs w:val="24"/>
      <w:u w:val="single"/>
    </w:rPr>
  </w:style>
  <w:style w:type="paragraph" w:styleId="Heading7">
    <w:name w:val="heading 7"/>
    <w:basedOn w:val="Heading6"/>
    <w:next w:val="Normal"/>
    <w:link w:val="Heading7Char"/>
    <w:qFormat/>
    <w:rsid w:val="00685FBF"/>
    <w:pPr>
      <w:keepNext w:val="0"/>
      <w:numPr>
        <w:ilvl w:val="0"/>
        <w:numId w:val="0"/>
      </w:numPr>
      <w:outlineLvl w:val="6"/>
    </w:pPr>
    <w:rPr>
      <w:b w:val="0"/>
      <w:kern w:val="0"/>
    </w:rPr>
  </w:style>
  <w:style w:type="paragraph" w:styleId="Heading8">
    <w:name w:val="heading 8"/>
    <w:basedOn w:val="Heading6"/>
    <w:next w:val="Normal"/>
    <w:link w:val="Heading8Char"/>
    <w:qFormat/>
    <w:rsid w:val="00685FBF"/>
    <w:pPr>
      <w:outlineLvl w:val="7"/>
    </w:pPr>
    <w:rPr>
      <w:i/>
      <w:iCs/>
      <w:u w:val="none"/>
    </w:rPr>
  </w:style>
  <w:style w:type="paragraph" w:styleId="Heading9">
    <w:name w:val="heading 9"/>
    <w:basedOn w:val="Heading8"/>
    <w:next w:val="Normal"/>
    <w:link w:val="Heading9Char"/>
    <w:qFormat/>
    <w:rsid w:val="00685FBF"/>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customStyle="1" w:styleId="Subheading1">
    <w:name w:val="Subheading 1"/>
    <w:basedOn w:val="Heading1"/>
    <w:next w:val="Normal"/>
    <w:link w:val="Subheading1Char"/>
    <w:qFormat/>
    <w:rsid w:val="00685FBF"/>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685FBF"/>
    <w:rPr>
      <w:rFonts w:ascii="Montserrat" w:eastAsia="Montserrat" w:hAnsi="Montserrat" w:cstheme="minorHAnsi"/>
      <w:b/>
      <w:kern w:val="28"/>
      <w:sz w:val="48"/>
      <w:szCs w:val="48"/>
      <w:vertAlign w:val="superscript"/>
    </w:rPr>
  </w:style>
  <w:style w:type="character" w:customStyle="1" w:styleId="Heading1Char">
    <w:name w:val="Heading 1 Char"/>
    <w:link w:val="Heading1"/>
    <w:rsid w:val="00685FBF"/>
    <w:rPr>
      <w:rFonts w:eastAsia="Times New Roman" w:cstheme="minorHAnsi"/>
      <w:b/>
      <w:kern w:val="28"/>
      <w:sz w:val="56"/>
      <w:szCs w:val="28"/>
    </w:rPr>
  </w:style>
  <w:style w:type="paragraph" w:customStyle="1" w:styleId="Subheading2">
    <w:name w:val="Subheading 2"/>
    <w:basedOn w:val="Subheading1"/>
    <w:next w:val="Normal"/>
    <w:link w:val="Subheading2Char"/>
    <w:qFormat/>
    <w:rsid w:val="00685FBF"/>
  </w:style>
  <w:style w:type="character" w:customStyle="1" w:styleId="Subheading2Char">
    <w:name w:val="Subheading 2 Char"/>
    <w:link w:val="Subheading2"/>
    <w:rsid w:val="00685FBF"/>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685FBF"/>
    <w:rPr>
      <w:sz w:val="40"/>
      <w:szCs w:val="40"/>
    </w:rPr>
  </w:style>
  <w:style w:type="character" w:customStyle="1" w:styleId="Subheading3Char">
    <w:name w:val="Subheading 3 Char"/>
    <w:link w:val="Subheading3"/>
    <w:rsid w:val="00685FBF"/>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685FBF"/>
    <w:pPr>
      <w:spacing w:before="240" w:line="240" w:lineRule="auto"/>
    </w:pPr>
    <w:rPr>
      <w:vertAlign w:val="subscript"/>
    </w:rPr>
  </w:style>
  <w:style w:type="character" w:customStyle="1" w:styleId="SuptitleChar">
    <w:name w:val="Suptitle Char"/>
    <w:link w:val="Suptitle"/>
    <w:rsid w:val="00685FBF"/>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685FBF"/>
    <w:rPr>
      <w:b w:val="0"/>
      <w:bCs w:val="0"/>
      <w:color w:val="7F7F7F"/>
      <w:vertAlign w:val="superscript"/>
    </w:rPr>
  </w:style>
  <w:style w:type="character" w:customStyle="1" w:styleId="SubtitleChar">
    <w:name w:val="Subtitle Char"/>
    <w:link w:val="Subtitle"/>
    <w:uiPriority w:val="11"/>
    <w:rsid w:val="00685FBF"/>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685FBF"/>
    <w:pPr>
      <w:spacing w:after="0"/>
    </w:pPr>
  </w:style>
  <w:style w:type="character" w:customStyle="1" w:styleId="Heading2Char">
    <w:name w:val="Heading 2 Char"/>
    <w:link w:val="Heading2"/>
    <w:rsid w:val="00685FBF"/>
    <w:rPr>
      <w:rFonts w:ascii="Montserrat" w:eastAsia="Times New Roman" w:hAnsi="Montserrat" w:cstheme="minorHAnsi"/>
      <w:b/>
      <w:kern w:val="28"/>
      <w:sz w:val="48"/>
      <w:szCs w:val="48"/>
    </w:rPr>
  </w:style>
  <w:style w:type="character" w:customStyle="1" w:styleId="Heading3Char">
    <w:name w:val="Heading 3 Char"/>
    <w:link w:val="Heading3"/>
    <w:rsid w:val="00685FBF"/>
    <w:rPr>
      <w:rFonts w:ascii="Montserrat" w:eastAsia="Times New Roman" w:hAnsi="Montserrat" w:cstheme="minorHAnsi"/>
      <w:b/>
      <w:kern w:val="28"/>
      <w:sz w:val="40"/>
      <w:szCs w:val="48"/>
    </w:rPr>
  </w:style>
  <w:style w:type="character" w:customStyle="1" w:styleId="Heading4Char">
    <w:name w:val="Heading 4 Char"/>
    <w:link w:val="Heading4"/>
    <w:rsid w:val="00685FBF"/>
    <w:rPr>
      <w:rFonts w:ascii="Montserrat" w:eastAsia="Times New Roman" w:hAnsi="Montserrat" w:cstheme="minorHAnsi"/>
      <w:b/>
      <w:kern w:val="28"/>
      <w:sz w:val="32"/>
      <w:szCs w:val="48"/>
    </w:rPr>
  </w:style>
  <w:style w:type="character" w:customStyle="1" w:styleId="Heading5Char">
    <w:name w:val="Heading 5 Char"/>
    <w:link w:val="Heading5"/>
    <w:rsid w:val="00685FBF"/>
    <w:rPr>
      <w:rFonts w:ascii="Montserrat" w:eastAsia="Times New Roman" w:hAnsi="Montserrat" w:cstheme="minorHAnsi"/>
      <w:b/>
      <w:kern w:val="28"/>
      <w:sz w:val="28"/>
      <w:szCs w:val="48"/>
    </w:rPr>
  </w:style>
  <w:style w:type="character" w:customStyle="1" w:styleId="Heading6Char">
    <w:name w:val="Heading 6 Char"/>
    <w:link w:val="Heading6"/>
    <w:rsid w:val="00685FBF"/>
    <w:rPr>
      <w:rFonts w:ascii="Montserrat" w:eastAsia="Times New Roman" w:hAnsi="Montserrat" w:cstheme="minorHAnsi"/>
      <w:b/>
      <w:bCs/>
      <w:kern w:val="28"/>
      <w:sz w:val="24"/>
      <w:szCs w:val="24"/>
      <w:u w:val="single"/>
    </w:rPr>
  </w:style>
  <w:style w:type="character" w:customStyle="1" w:styleId="Heading7Char">
    <w:name w:val="Heading 7 Char"/>
    <w:link w:val="Heading7"/>
    <w:rsid w:val="00685FBF"/>
    <w:rPr>
      <w:rFonts w:ascii="Montserrat" w:eastAsia="Times New Roman" w:hAnsi="Montserrat" w:cstheme="minorHAnsi"/>
      <w:bCs/>
      <w:sz w:val="24"/>
      <w:szCs w:val="24"/>
      <w:u w:val="single"/>
    </w:rPr>
  </w:style>
  <w:style w:type="character" w:customStyle="1" w:styleId="Heading8Char">
    <w:name w:val="Heading 8 Char"/>
    <w:link w:val="Heading8"/>
    <w:rsid w:val="00685FBF"/>
    <w:rPr>
      <w:rFonts w:ascii="Montserrat" w:eastAsia="Times New Roman" w:hAnsi="Montserrat" w:cstheme="minorHAnsi"/>
      <w:b/>
      <w:bCs/>
      <w:i/>
      <w:iCs/>
      <w:kern w:val="28"/>
      <w:sz w:val="24"/>
      <w:szCs w:val="24"/>
    </w:rPr>
  </w:style>
  <w:style w:type="character" w:customStyle="1" w:styleId="Heading9Char">
    <w:name w:val="Heading 9 Char"/>
    <w:link w:val="Heading9"/>
    <w:rsid w:val="00685FBF"/>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685FBF"/>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685FBF"/>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685FBF"/>
    <w:rPr>
      <w:rFonts w:ascii="Montserrat" w:eastAsia="Times New Roman" w:hAnsi="Montserrat" w:cs="Times New Roman"/>
      <w:b/>
      <w:bCs/>
      <w:spacing w:val="-10"/>
      <w:kern w:val="28"/>
      <w:sz w:val="72"/>
      <w:szCs w:val="72"/>
    </w:rPr>
  </w:style>
  <w:style w:type="character" w:styleId="Strong">
    <w:name w:val="Strong"/>
    <w:uiPriority w:val="22"/>
    <w:qFormat/>
    <w:rsid w:val="00685FBF"/>
    <w:rPr>
      <w:b/>
      <w:bCs/>
    </w:rPr>
  </w:style>
  <w:style w:type="character" w:styleId="Emphasis">
    <w:name w:val="Emphasis"/>
    <w:uiPriority w:val="20"/>
    <w:qFormat/>
    <w:rsid w:val="00685FBF"/>
    <w:rPr>
      <w:rFonts w:asciiTheme="minorHAnsi" w:hAnsiTheme="minorHAnsi" w:cstheme="minorHAnsi"/>
      <w:i/>
      <w:iCs/>
      <w:sz w:val="28"/>
      <w:szCs w:val="28"/>
    </w:rPr>
  </w:style>
  <w:style w:type="paragraph" w:styleId="ListParagraph">
    <w:name w:val="List Paragraph"/>
    <w:basedOn w:val="Normal"/>
    <w:uiPriority w:val="34"/>
    <w:qFormat/>
    <w:rsid w:val="00685FBF"/>
    <w:pPr>
      <w:ind w:left="720"/>
      <w:contextualSpacing/>
    </w:pPr>
    <w:rPr>
      <w:rFonts w:eastAsia="Times New Roman"/>
    </w:rPr>
  </w:style>
  <w:style w:type="paragraph" w:styleId="Quote">
    <w:name w:val="Quote"/>
    <w:basedOn w:val="Normal"/>
    <w:next w:val="Normal"/>
    <w:link w:val="QuoteChar"/>
    <w:uiPriority w:val="29"/>
    <w:qFormat/>
    <w:rsid w:val="00685FBF"/>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685FBF"/>
    <w:rPr>
      <w:rFonts w:cstheme="minorHAnsi"/>
      <w:sz w:val="28"/>
      <w:szCs w:val="28"/>
    </w:rPr>
  </w:style>
  <w:style w:type="paragraph" w:styleId="IntenseQuote">
    <w:name w:val="Intense Quote"/>
    <w:basedOn w:val="Quote"/>
    <w:next w:val="Normal"/>
    <w:link w:val="IntenseQuoteChar"/>
    <w:uiPriority w:val="30"/>
    <w:qFormat/>
    <w:rsid w:val="00685FBF"/>
    <w:pPr>
      <w:pBdr>
        <w:left w:val="single" w:sz="18" w:space="7" w:color="auto"/>
      </w:pBdr>
    </w:pPr>
    <w:rPr>
      <w:b/>
      <w:bCs/>
    </w:rPr>
  </w:style>
  <w:style w:type="character" w:customStyle="1" w:styleId="IntenseQuoteChar">
    <w:name w:val="Intense Quote Char"/>
    <w:link w:val="IntenseQuote"/>
    <w:uiPriority w:val="30"/>
    <w:rsid w:val="00685FBF"/>
    <w:rPr>
      <w:rFonts w:cstheme="minorHAnsi"/>
      <w:b/>
      <w:bCs/>
      <w:sz w:val="28"/>
      <w:szCs w:val="28"/>
    </w:rPr>
  </w:style>
  <w:style w:type="character" w:styleId="SubtleEmphasis">
    <w:name w:val="Subtle Emphasis"/>
    <w:uiPriority w:val="19"/>
    <w:qFormat/>
    <w:rsid w:val="00685FBF"/>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685FBF"/>
    <w:rPr>
      <w:rFonts w:asciiTheme="minorHAnsi" w:hAnsiTheme="minorHAnsi" w:cstheme="minorHAnsi"/>
      <w:b/>
      <w:bCs/>
      <w:i/>
      <w:iCs/>
      <w:sz w:val="28"/>
      <w:szCs w:val="28"/>
    </w:rPr>
  </w:style>
  <w:style w:type="character" w:styleId="SubtleReference">
    <w:name w:val="Subtle Reference"/>
    <w:uiPriority w:val="31"/>
    <w:qFormat/>
    <w:rsid w:val="00685FBF"/>
    <w:rPr>
      <w:caps/>
      <w:color w:val="7F7F7F" w:themeColor="text1" w:themeTint="80"/>
      <w:sz w:val="22"/>
      <w:szCs w:val="22"/>
    </w:rPr>
  </w:style>
  <w:style w:type="character" w:styleId="IntenseReference">
    <w:name w:val="Intense Reference"/>
    <w:uiPriority w:val="32"/>
    <w:qFormat/>
    <w:rsid w:val="00685FBF"/>
    <w:rPr>
      <w:b/>
      <w:bCs/>
      <w:caps/>
      <w:color w:val="7F7F7F" w:themeColor="text1" w:themeTint="80"/>
      <w:sz w:val="22"/>
      <w:szCs w:val="22"/>
    </w:rPr>
  </w:style>
  <w:style w:type="character" w:styleId="BookTitle">
    <w:name w:val="Book Title"/>
    <w:uiPriority w:val="33"/>
    <w:qFormat/>
    <w:rsid w:val="00685FB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1021</Words>
  <Characters>4770</Characters>
  <Application>Microsoft Office Word</Application>
  <DocSecurity>0</DocSecurity>
  <Lines>108</Lines>
  <Paragraphs>11</Paragraphs>
  <ScaleCrop>false</ScaleCrop>
  <HeadingPairs>
    <vt:vector size="2" baseType="variant">
      <vt:variant>
        <vt:lpstr>Title</vt:lpstr>
      </vt:variant>
      <vt:variant>
        <vt:i4>1</vt:i4>
      </vt:variant>
    </vt:vector>
  </HeadingPairs>
  <TitlesOfParts>
    <vt:vector size="1" baseType="lpstr">
      <vt:lpstr>Morgan - The Girl</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The Girl</dc:title>
  <dc:subject/>
  <dc:creator>AV</dc:creator>
  <cp:keywords/>
  <dc:description/>
  <cp:lastModifiedBy>David Roberson</cp:lastModifiedBy>
  <cp:revision>3</cp:revision>
  <cp:lastPrinted>1900-01-01T08:00:00Z</cp:lastPrinted>
  <dcterms:created xsi:type="dcterms:W3CDTF">2025-11-12T04:52:00Z</dcterms:created>
  <dcterms:modified xsi:type="dcterms:W3CDTF">2025-11-12T07:10:00Z</dcterms:modified>
</cp:coreProperties>
</file>