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david aes \avon mnai \AVON MNAO</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one option is a two book package, avon’mnao, the story of her seventeenth year, and avon’mnai, the story of her eighteenth year. part one deals with the awakening of her nemesis. a self divided, she becomes a self in conflict, and apparently betrays herself into a bloody incident. the trial and parole of av mark the climax, and set the stage for an all out war for the possession of herself in the next book. this sets a pattern of paired stories. the first pair, avon’mai, the second avon’nai, the third avon’vai, the fourth avon’dai.</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avon mnao</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 xml:space="preserve">av returned to the world of her birth, a world where her childhood had been savagely ripped apart and which she had silently vowed never to revisit. her own biology betrayed her, forcing her to face her exotic heritage. the time had come for her to discover her sexual identity, and shed the androgyny with which she had grown up with so uncomfortably among humans. unaware that she was already destined to be the rarest sex, there was no possible way she could know that unlocking her sexuality would also release the seeds of her own destruction. a legacy of the madness that had shattered her mind as a child. </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 xml:space="preserve">in avon mnao av confronted an alien within her, penetrating her so intimately that it shared her very identity. so desperate was her fight to preserve her sanity, she could not even begin to examine the cause of this terrifying aberation. desperate to possess all that av was, her nemesis drove av into fits and killing rages. av is forced to admit that a barrier existed between herself and what was ostensibly also her self, during her trial, in answer to the claim that av was severed from herself by madness, and exciseable by law. condemned and stripped of name, av is paroled for the completion of her mnao. excised from her identity, she was no one. everything she had been now belonged solely to her nemesis. the only thing it did not possess was her. to av’s horror, there was an easy way for it to have that too, and when it happened, av found that there was nothing she could do protect herself. ironically, it was the one chance she had needed to discover the truth of her insanity. </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of all the parts of her that had been violated—body, mind and spirit—her soul remained virgin. inevitably, that would be the key to restoring her true identity.</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composition proposal</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 xml:space="preserve">it once was said that a person with certain kinds of madness or genius were touched by the divine. for one nameless soul, awakened from a nightmare, the truth of that sentiment would be tested. a person with no past, a mind able to shape reality, and a body capable of assuming any form or gender which came to mind, her only certainty was an instinct, an intuitive truth of self. she entered her new life as a slave and honorary student of one of the greatest teachers in the exotic avon society. devoting herself to learning, she had to prepare herself to confront the truth of her existence. there were only two possible options, she was either hopelessly insane, or she was a newborn god. </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composition format</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presented in intimate third person, focusing on events that unfold within, and in the presence of, av. a fine balance of limited and unlimited access, where she herself stands naked to the depths of her soul, where things she hides even from herself are plain to see, but all else, the world around her, can only be viewed through her perceptions, and expressed only in terms of her own understanding. she tells her story by experiencing it. av feels a keen sense of exposure, to which she turns an unashamed face, deeply aware that the JUDGMENT she passes on herself is far more harsh than any condemnation made by her uncanny observers.</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composition structure</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 xml:space="preserve">development follows the general build up of complications, conflicts, crisis, and climax, but individual chapters are organized as episodes of particular note. a quick comparison  to another story medium, each chapter is similar in character to the individual issues of a comic title, foreground events resolving over a developing background plot. in this way, many developments can be addressed and resolved without overly weighing the inner core of the work. also the work in progress is easily adapted to a serial format, or INDEPENDENT related short stories which can be augmented by future inclusions. </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composition blocking \ individuals</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av</w:t>
      </w:r>
      <w:r w:rsidRPr="001514F5">
        <w:rPr>
          <w:rFonts w:ascii="Montserrat" w:hAnsi="Montserrat"/>
          <w:sz w:val="24"/>
        </w:rPr>
        <w:tab/>
        <w:t xml:space="preserve">avon’mai jenadao \avonaeve \anve \\aeve </w:t>
      </w: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ab/>
        <w:t>\anvea</w:t>
      </w: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ab/>
        <w:t>\anveo</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an</w:t>
      </w:r>
      <w:r w:rsidRPr="001514F5">
        <w:rPr>
          <w:rFonts w:ascii="Montserrat" w:hAnsi="Montserrat"/>
          <w:sz w:val="24"/>
        </w:rPr>
        <w:tab/>
        <w:t>ara’mai jenadao \ aranathnea \aranea</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an</w:t>
      </w:r>
      <w:r w:rsidRPr="001514F5">
        <w:rPr>
          <w:rFonts w:ascii="Montserrat" w:hAnsi="Montserrat"/>
          <w:sz w:val="24"/>
        </w:rPr>
        <w:tab/>
        <w:t>ara’mai jenadao \ aranathneo \araneo</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ket</w:t>
      </w:r>
      <w:r w:rsidRPr="001514F5">
        <w:rPr>
          <w:rFonts w:ascii="Montserrat" w:hAnsi="Montserrat"/>
          <w:sz w:val="24"/>
        </w:rPr>
        <w:tab/>
        <w:t>avon’mnai jenadao \avonashanket \anket</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kem</w:t>
      </w:r>
      <w:r w:rsidRPr="001514F5">
        <w:rPr>
          <w:rFonts w:ascii="Montserrat" w:hAnsi="Montserrat"/>
          <w:sz w:val="24"/>
        </w:rPr>
        <w:tab/>
        <w:t>ash’mnai jenakao \ashankemet \ankemet</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kim</w:t>
      </w:r>
      <w:r w:rsidRPr="001514F5">
        <w:rPr>
          <w:rFonts w:ascii="Montserrat" w:hAnsi="Montserrat"/>
          <w:sz w:val="24"/>
        </w:rPr>
        <w:tab/>
        <w:t>ash’mnai jenakao \ashankimet \ankimiet</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shin</w:t>
      </w:r>
      <w:r w:rsidRPr="001514F5">
        <w:rPr>
          <w:rFonts w:ascii="Montserrat" w:hAnsi="Montserrat"/>
          <w:sz w:val="24"/>
        </w:rPr>
        <w:tab/>
        <w:t>annshin</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shen</w:t>
      </w:r>
      <w:r w:rsidRPr="001514F5">
        <w:rPr>
          <w:rFonts w:ascii="Montserrat" w:hAnsi="Montserrat"/>
          <w:sz w:val="24"/>
        </w:rPr>
        <w:tab/>
        <w:t>annshen</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mane</w:t>
      </w:r>
      <w:r w:rsidRPr="001514F5">
        <w:rPr>
          <w:rFonts w:ascii="Montserrat" w:hAnsi="Montserrat"/>
          <w:sz w:val="24"/>
        </w:rPr>
        <w:tab/>
        <w:t>aramane</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vael</w:t>
      </w:r>
      <w:r w:rsidRPr="001514F5">
        <w:rPr>
          <w:rFonts w:ascii="Montserrat" w:hAnsi="Montserrat"/>
          <w:sz w:val="24"/>
        </w:rPr>
        <w:tab/>
        <w:t>avonaeo \anaeo</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niko</w:t>
      </w:r>
      <w:r w:rsidRPr="001514F5">
        <w:rPr>
          <w:rFonts w:ascii="Montserrat" w:hAnsi="Montserrat"/>
          <w:sz w:val="24"/>
        </w:rPr>
        <w:tab/>
        <w:t>cheniko</w:t>
      </w: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ab/>
      </w:r>
      <w:r w:rsidRPr="001514F5">
        <w:rPr>
          <w:rFonts w:ascii="Montserrat" w:hAnsi="Montserrat"/>
          <w:sz w:val="24"/>
        </w:rPr>
        <w:tab/>
      </w: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avon</w:t>
      </w:r>
      <w:r w:rsidRPr="001514F5">
        <w:rPr>
          <w:rFonts w:ascii="Montserrat" w:hAnsi="Montserrat"/>
          <w:sz w:val="24"/>
        </w:rPr>
        <w:tab/>
        <w:t>avon’vai jenadao</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ana</w:t>
      </w:r>
      <w:r w:rsidRPr="001514F5">
        <w:rPr>
          <w:rFonts w:ascii="Montserrat" w:hAnsi="Montserrat"/>
          <w:sz w:val="24"/>
        </w:rPr>
        <w:tab/>
        <w:t>ara’vai \ aranathnae \annae</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 xml:space="preserve">aeph </w:t>
      </w:r>
      <w:r w:rsidRPr="001514F5">
        <w:rPr>
          <w:rFonts w:ascii="Montserrat" w:hAnsi="Montserrat"/>
          <w:sz w:val="24"/>
        </w:rPr>
        <w:tab/>
        <w:t>avon’dao \ avon je’ashaephanket \aephanket</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 xml:space="preserve">aeth </w:t>
      </w:r>
      <w:r w:rsidRPr="001514F5">
        <w:rPr>
          <w:rFonts w:ascii="Montserrat" w:hAnsi="Montserrat"/>
          <w:sz w:val="24"/>
        </w:rPr>
        <w:tab/>
        <w:t>ash’dai \ ashaethanket \aethanket</w:t>
      </w: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ab/>
      </w:r>
      <w:r w:rsidRPr="001514F5">
        <w:rPr>
          <w:rFonts w:ascii="Montserrat" w:hAnsi="Montserrat"/>
          <w:sz w:val="24"/>
        </w:rPr>
        <w:tab/>
      </w: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jan</w:t>
      </w:r>
      <w:r w:rsidRPr="001514F5">
        <w:rPr>
          <w:rFonts w:ascii="Montserrat" w:hAnsi="Montserrat"/>
          <w:sz w:val="24"/>
        </w:rPr>
        <w:tab/>
        <w:t>ara’dai \ arajanathnae \jannae</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 xml:space="preserve">ateph </w:t>
      </w:r>
      <w:r w:rsidRPr="001514F5">
        <w:rPr>
          <w:rFonts w:ascii="Montserrat" w:hAnsi="Montserrat"/>
          <w:sz w:val="24"/>
        </w:rPr>
        <w:tab/>
        <w:t>avon’dai \ ash’ida \avon je’ashatephanket</w:t>
      </w: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ab/>
      </w:r>
      <w:r w:rsidRPr="001514F5">
        <w:rPr>
          <w:rFonts w:ascii="Montserrat" w:hAnsi="Montserrat"/>
          <w:sz w:val="24"/>
        </w:rPr>
        <w:tab/>
      </w:r>
    </w:p>
    <w:p w:rsidR="00CB270A" w:rsidRPr="001514F5" w:rsidRDefault="00CB270A">
      <w:pPr>
        <w:tabs>
          <w:tab w:val="left" w:pos="1440"/>
          <w:tab w:val="left" w:pos="2880"/>
        </w:tabs>
        <w:jc w:val="both"/>
        <w:rPr>
          <w:rFonts w:ascii="Montserrat" w:hAnsi="Montserrat"/>
          <w:sz w:val="24"/>
        </w:rPr>
      </w:pPr>
      <w:r w:rsidRPr="001514F5">
        <w:rPr>
          <w:rFonts w:ascii="Montserrat" w:hAnsi="Montserrat"/>
          <w:sz w:val="24"/>
        </w:rPr>
        <w:t>amaeo</w:t>
      </w:r>
      <w:r w:rsidRPr="001514F5">
        <w:rPr>
          <w:rFonts w:ascii="Montserrat" w:hAnsi="Montserrat"/>
          <w:sz w:val="24"/>
        </w:rPr>
        <w:tab/>
        <w:t>aet’idai jen tempas \amaeo</w:t>
      </w: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p>
    <w:p w:rsidR="00CB270A" w:rsidRPr="001514F5" w:rsidRDefault="00CB270A">
      <w:pPr>
        <w:tabs>
          <w:tab w:val="left" w:pos="1440"/>
          <w:tab w:val="left" w:pos="2880"/>
        </w:tabs>
        <w:jc w:val="both"/>
        <w:rPr>
          <w:rFonts w:ascii="Montserrat" w:hAnsi="Montserrat"/>
          <w:sz w:val="24"/>
        </w:rPr>
      </w:pPr>
    </w:p>
    <w:sectPr w:rsidR="00CB270A" w:rsidRPr="001514F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05099645">
    <w:abstractNumId w:val="0"/>
  </w:num>
  <w:num w:numId="2" w16cid:durableId="1527593729">
    <w:abstractNumId w:val="0"/>
  </w:num>
  <w:num w:numId="3" w16cid:durableId="1478767977">
    <w:abstractNumId w:val="0"/>
  </w:num>
  <w:num w:numId="4" w16cid:durableId="1280064364">
    <w:abstractNumId w:val="0"/>
  </w:num>
  <w:num w:numId="5" w16cid:durableId="1886671344">
    <w:abstractNumId w:val="0"/>
  </w:num>
  <w:num w:numId="6" w16cid:durableId="696853872">
    <w:abstractNumId w:val="0"/>
  </w:num>
  <w:num w:numId="7" w16cid:durableId="48385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44BE"/>
    <w:rsid w:val="001514F5"/>
    <w:rsid w:val="00330574"/>
    <w:rsid w:val="008F44BE"/>
    <w:rsid w:val="00CB2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1FA977E-81DC-4C26-84B7-E1DC0C99E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4F5"/>
    <w:pPr>
      <w:spacing w:after="240" w:line="276" w:lineRule="auto"/>
    </w:pPr>
    <w:rPr>
      <w:rFonts w:cstheme="minorHAnsi"/>
      <w:sz w:val="28"/>
      <w:szCs w:val="28"/>
    </w:rPr>
  </w:style>
  <w:style w:type="paragraph" w:styleId="Heading1">
    <w:name w:val="heading 1"/>
    <w:basedOn w:val="NoSpacing"/>
    <w:next w:val="Normal"/>
    <w:link w:val="Heading1Char"/>
    <w:qFormat/>
    <w:rsid w:val="001514F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514F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514F5"/>
    <w:pPr>
      <w:outlineLvl w:val="2"/>
    </w:pPr>
    <w:rPr>
      <w:sz w:val="40"/>
    </w:rPr>
  </w:style>
  <w:style w:type="paragraph" w:styleId="Heading4">
    <w:name w:val="heading 4"/>
    <w:basedOn w:val="Heading3"/>
    <w:next w:val="Normal"/>
    <w:link w:val="Heading4Char"/>
    <w:qFormat/>
    <w:rsid w:val="001514F5"/>
    <w:pPr>
      <w:numPr>
        <w:ilvl w:val="3"/>
      </w:numPr>
      <w:outlineLvl w:val="3"/>
    </w:pPr>
    <w:rPr>
      <w:sz w:val="32"/>
    </w:rPr>
  </w:style>
  <w:style w:type="paragraph" w:styleId="Heading5">
    <w:name w:val="heading 5"/>
    <w:basedOn w:val="Heading4"/>
    <w:next w:val="Normal"/>
    <w:link w:val="Heading5Char"/>
    <w:qFormat/>
    <w:rsid w:val="001514F5"/>
    <w:pPr>
      <w:numPr>
        <w:ilvl w:val="4"/>
      </w:numPr>
      <w:outlineLvl w:val="4"/>
    </w:pPr>
    <w:rPr>
      <w:sz w:val="28"/>
    </w:rPr>
  </w:style>
  <w:style w:type="paragraph" w:styleId="Heading6">
    <w:name w:val="heading 6"/>
    <w:basedOn w:val="Heading5"/>
    <w:next w:val="Normal"/>
    <w:link w:val="Heading6Char"/>
    <w:qFormat/>
    <w:rsid w:val="001514F5"/>
    <w:pPr>
      <w:numPr>
        <w:ilvl w:val="5"/>
      </w:numPr>
      <w:outlineLvl w:val="5"/>
    </w:pPr>
    <w:rPr>
      <w:bCs/>
      <w:sz w:val="24"/>
      <w:szCs w:val="24"/>
      <w:u w:val="single"/>
    </w:rPr>
  </w:style>
  <w:style w:type="paragraph" w:styleId="Heading7">
    <w:name w:val="heading 7"/>
    <w:basedOn w:val="Heading6"/>
    <w:next w:val="Normal"/>
    <w:link w:val="Heading7Char"/>
    <w:qFormat/>
    <w:rsid w:val="001514F5"/>
    <w:pPr>
      <w:keepNext w:val="0"/>
      <w:numPr>
        <w:ilvl w:val="0"/>
        <w:numId w:val="0"/>
      </w:numPr>
      <w:outlineLvl w:val="6"/>
    </w:pPr>
    <w:rPr>
      <w:b w:val="0"/>
      <w:kern w:val="0"/>
    </w:rPr>
  </w:style>
  <w:style w:type="paragraph" w:styleId="Heading8">
    <w:name w:val="heading 8"/>
    <w:basedOn w:val="Heading6"/>
    <w:next w:val="Normal"/>
    <w:link w:val="Heading8Char"/>
    <w:qFormat/>
    <w:rsid w:val="001514F5"/>
    <w:pPr>
      <w:outlineLvl w:val="7"/>
    </w:pPr>
    <w:rPr>
      <w:i/>
      <w:iCs/>
      <w:u w:val="none"/>
    </w:rPr>
  </w:style>
  <w:style w:type="paragraph" w:styleId="Heading9">
    <w:name w:val="heading 9"/>
    <w:basedOn w:val="Heading8"/>
    <w:next w:val="Normal"/>
    <w:link w:val="Heading9Char"/>
    <w:qFormat/>
    <w:rsid w:val="001514F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1514F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514F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514F5"/>
    <w:rPr>
      <w:rFonts w:eastAsia="Times New Roman" w:cstheme="minorHAnsi"/>
      <w:b/>
      <w:kern w:val="28"/>
      <w:sz w:val="56"/>
      <w:szCs w:val="28"/>
    </w:rPr>
  </w:style>
  <w:style w:type="paragraph" w:customStyle="1" w:styleId="Subheading2">
    <w:name w:val="Subheading 2"/>
    <w:basedOn w:val="Subheading1"/>
    <w:next w:val="Normal"/>
    <w:link w:val="Subheading2Char"/>
    <w:qFormat/>
    <w:rsid w:val="001514F5"/>
  </w:style>
  <w:style w:type="character" w:customStyle="1" w:styleId="Subheading2Char">
    <w:name w:val="Subheading 2 Char"/>
    <w:link w:val="Subheading2"/>
    <w:rsid w:val="001514F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514F5"/>
    <w:rPr>
      <w:sz w:val="40"/>
      <w:szCs w:val="40"/>
    </w:rPr>
  </w:style>
  <w:style w:type="character" w:customStyle="1" w:styleId="Subheading3Char">
    <w:name w:val="Subheading 3 Char"/>
    <w:link w:val="Subheading3"/>
    <w:rsid w:val="001514F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514F5"/>
    <w:pPr>
      <w:spacing w:before="240" w:line="240" w:lineRule="auto"/>
    </w:pPr>
    <w:rPr>
      <w:vertAlign w:val="subscript"/>
    </w:rPr>
  </w:style>
  <w:style w:type="character" w:customStyle="1" w:styleId="SuptitleChar">
    <w:name w:val="Suptitle Char"/>
    <w:link w:val="Suptitle"/>
    <w:rsid w:val="001514F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514F5"/>
    <w:rPr>
      <w:b w:val="0"/>
      <w:bCs w:val="0"/>
      <w:color w:val="7F7F7F"/>
      <w:vertAlign w:val="superscript"/>
    </w:rPr>
  </w:style>
  <w:style w:type="character" w:customStyle="1" w:styleId="SubtitleChar">
    <w:name w:val="Subtitle Char"/>
    <w:link w:val="Subtitle"/>
    <w:uiPriority w:val="11"/>
    <w:rsid w:val="001514F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514F5"/>
    <w:pPr>
      <w:spacing w:after="0"/>
    </w:pPr>
  </w:style>
  <w:style w:type="character" w:customStyle="1" w:styleId="Heading2Char">
    <w:name w:val="Heading 2 Char"/>
    <w:link w:val="Heading2"/>
    <w:rsid w:val="001514F5"/>
    <w:rPr>
      <w:rFonts w:ascii="Montserrat" w:eastAsia="Times New Roman" w:hAnsi="Montserrat" w:cstheme="minorHAnsi"/>
      <w:b/>
      <w:kern w:val="28"/>
      <w:sz w:val="48"/>
      <w:szCs w:val="48"/>
    </w:rPr>
  </w:style>
  <w:style w:type="character" w:customStyle="1" w:styleId="Heading3Char">
    <w:name w:val="Heading 3 Char"/>
    <w:link w:val="Heading3"/>
    <w:rsid w:val="001514F5"/>
    <w:rPr>
      <w:rFonts w:ascii="Montserrat" w:eastAsia="Times New Roman" w:hAnsi="Montserrat" w:cstheme="minorHAnsi"/>
      <w:b/>
      <w:kern w:val="28"/>
      <w:sz w:val="40"/>
      <w:szCs w:val="48"/>
    </w:rPr>
  </w:style>
  <w:style w:type="character" w:customStyle="1" w:styleId="Heading4Char">
    <w:name w:val="Heading 4 Char"/>
    <w:link w:val="Heading4"/>
    <w:rsid w:val="001514F5"/>
    <w:rPr>
      <w:rFonts w:ascii="Montserrat" w:eastAsia="Times New Roman" w:hAnsi="Montserrat" w:cstheme="minorHAnsi"/>
      <w:b/>
      <w:kern w:val="28"/>
      <w:sz w:val="32"/>
      <w:szCs w:val="48"/>
    </w:rPr>
  </w:style>
  <w:style w:type="character" w:customStyle="1" w:styleId="Heading5Char">
    <w:name w:val="Heading 5 Char"/>
    <w:link w:val="Heading5"/>
    <w:rsid w:val="001514F5"/>
    <w:rPr>
      <w:rFonts w:ascii="Montserrat" w:eastAsia="Times New Roman" w:hAnsi="Montserrat" w:cstheme="minorHAnsi"/>
      <w:b/>
      <w:kern w:val="28"/>
      <w:sz w:val="28"/>
      <w:szCs w:val="48"/>
    </w:rPr>
  </w:style>
  <w:style w:type="character" w:customStyle="1" w:styleId="Heading6Char">
    <w:name w:val="Heading 6 Char"/>
    <w:link w:val="Heading6"/>
    <w:rsid w:val="001514F5"/>
    <w:rPr>
      <w:rFonts w:ascii="Montserrat" w:eastAsia="Times New Roman" w:hAnsi="Montserrat" w:cstheme="minorHAnsi"/>
      <w:b/>
      <w:bCs/>
      <w:kern w:val="28"/>
      <w:sz w:val="24"/>
      <w:szCs w:val="24"/>
      <w:u w:val="single"/>
    </w:rPr>
  </w:style>
  <w:style w:type="character" w:customStyle="1" w:styleId="Heading7Char">
    <w:name w:val="Heading 7 Char"/>
    <w:link w:val="Heading7"/>
    <w:rsid w:val="001514F5"/>
    <w:rPr>
      <w:rFonts w:ascii="Montserrat" w:eastAsia="Times New Roman" w:hAnsi="Montserrat" w:cstheme="minorHAnsi"/>
      <w:bCs/>
      <w:sz w:val="24"/>
      <w:szCs w:val="24"/>
      <w:u w:val="single"/>
    </w:rPr>
  </w:style>
  <w:style w:type="character" w:customStyle="1" w:styleId="Heading8Char">
    <w:name w:val="Heading 8 Char"/>
    <w:link w:val="Heading8"/>
    <w:rsid w:val="001514F5"/>
    <w:rPr>
      <w:rFonts w:ascii="Montserrat" w:eastAsia="Times New Roman" w:hAnsi="Montserrat" w:cstheme="minorHAnsi"/>
      <w:b/>
      <w:bCs/>
      <w:i/>
      <w:iCs/>
      <w:kern w:val="28"/>
      <w:sz w:val="24"/>
      <w:szCs w:val="24"/>
    </w:rPr>
  </w:style>
  <w:style w:type="character" w:customStyle="1" w:styleId="Heading9Char">
    <w:name w:val="Heading 9 Char"/>
    <w:link w:val="Heading9"/>
    <w:rsid w:val="001514F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514F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514F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514F5"/>
    <w:rPr>
      <w:rFonts w:ascii="Montserrat" w:eastAsia="Times New Roman" w:hAnsi="Montserrat" w:cs="Times New Roman"/>
      <w:b/>
      <w:bCs/>
      <w:spacing w:val="-10"/>
      <w:kern w:val="28"/>
      <w:sz w:val="72"/>
      <w:szCs w:val="72"/>
    </w:rPr>
  </w:style>
  <w:style w:type="character" w:styleId="Strong">
    <w:name w:val="Strong"/>
    <w:uiPriority w:val="22"/>
    <w:qFormat/>
    <w:rsid w:val="001514F5"/>
    <w:rPr>
      <w:b/>
      <w:bCs/>
    </w:rPr>
  </w:style>
  <w:style w:type="character" w:styleId="Emphasis">
    <w:name w:val="Emphasis"/>
    <w:uiPriority w:val="20"/>
    <w:qFormat/>
    <w:rsid w:val="001514F5"/>
    <w:rPr>
      <w:rFonts w:asciiTheme="minorHAnsi" w:hAnsiTheme="minorHAnsi" w:cstheme="minorHAnsi"/>
      <w:i/>
      <w:iCs/>
      <w:sz w:val="28"/>
      <w:szCs w:val="28"/>
    </w:rPr>
  </w:style>
  <w:style w:type="paragraph" w:styleId="ListParagraph">
    <w:name w:val="List Paragraph"/>
    <w:basedOn w:val="Normal"/>
    <w:uiPriority w:val="34"/>
    <w:qFormat/>
    <w:rsid w:val="001514F5"/>
    <w:pPr>
      <w:ind w:left="720"/>
      <w:contextualSpacing/>
    </w:pPr>
    <w:rPr>
      <w:rFonts w:eastAsia="Times New Roman"/>
    </w:rPr>
  </w:style>
  <w:style w:type="paragraph" w:styleId="Quote">
    <w:name w:val="Quote"/>
    <w:basedOn w:val="Normal"/>
    <w:next w:val="Normal"/>
    <w:link w:val="QuoteChar"/>
    <w:uiPriority w:val="29"/>
    <w:qFormat/>
    <w:rsid w:val="001514F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514F5"/>
    <w:rPr>
      <w:rFonts w:cstheme="minorHAnsi"/>
      <w:sz w:val="28"/>
      <w:szCs w:val="28"/>
    </w:rPr>
  </w:style>
  <w:style w:type="paragraph" w:styleId="IntenseQuote">
    <w:name w:val="Intense Quote"/>
    <w:basedOn w:val="Quote"/>
    <w:next w:val="Normal"/>
    <w:link w:val="IntenseQuoteChar"/>
    <w:uiPriority w:val="30"/>
    <w:qFormat/>
    <w:rsid w:val="001514F5"/>
    <w:pPr>
      <w:pBdr>
        <w:left w:val="single" w:sz="18" w:space="7" w:color="auto"/>
      </w:pBdr>
    </w:pPr>
    <w:rPr>
      <w:b/>
      <w:bCs/>
    </w:rPr>
  </w:style>
  <w:style w:type="character" w:customStyle="1" w:styleId="IntenseQuoteChar">
    <w:name w:val="Intense Quote Char"/>
    <w:link w:val="IntenseQuote"/>
    <w:uiPriority w:val="30"/>
    <w:rsid w:val="001514F5"/>
    <w:rPr>
      <w:rFonts w:cstheme="minorHAnsi"/>
      <w:b/>
      <w:bCs/>
      <w:sz w:val="28"/>
      <w:szCs w:val="28"/>
    </w:rPr>
  </w:style>
  <w:style w:type="character" w:styleId="SubtleEmphasis">
    <w:name w:val="Subtle Emphasis"/>
    <w:uiPriority w:val="19"/>
    <w:qFormat/>
    <w:rsid w:val="001514F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514F5"/>
    <w:rPr>
      <w:rFonts w:asciiTheme="minorHAnsi" w:hAnsiTheme="minorHAnsi" w:cstheme="minorHAnsi"/>
      <w:b/>
      <w:bCs/>
      <w:i/>
      <w:iCs/>
      <w:sz w:val="28"/>
      <w:szCs w:val="28"/>
    </w:rPr>
  </w:style>
  <w:style w:type="character" w:styleId="SubtleReference">
    <w:name w:val="Subtle Reference"/>
    <w:uiPriority w:val="31"/>
    <w:qFormat/>
    <w:rsid w:val="001514F5"/>
    <w:rPr>
      <w:caps/>
      <w:color w:val="7F7F7F" w:themeColor="text1" w:themeTint="80"/>
      <w:sz w:val="22"/>
      <w:szCs w:val="22"/>
    </w:rPr>
  </w:style>
  <w:style w:type="character" w:styleId="IntenseReference">
    <w:name w:val="Intense Reference"/>
    <w:uiPriority w:val="32"/>
    <w:qFormat/>
    <w:rsid w:val="001514F5"/>
    <w:rPr>
      <w:b/>
      <w:bCs/>
      <w:caps/>
      <w:color w:val="7F7F7F" w:themeColor="text1" w:themeTint="80"/>
      <w:sz w:val="22"/>
      <w:szCs w:val="22"/>
    </w:rPr>
  </w:style>
  <w:style w:type="character" w:styleId="BookTitle">
    <w:name w:val="Book Title"/>
    <w:uiPriority w:val="33"/>
    <w:qFormat/>
    <w:rsid w:val="001514F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4147</Characters>
  <Application>Microsoft Office Word</Application>
  <DocSecurity>0</DocSecurity>
  <Lines>94</Lines>
  <Paragraphs>9</Paragraphs>
  <ScaleCrop>false</ScaleCrop>
  <Company>GLP</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\avon mnai \AVON MNAO</dc:title>
  <dc:subject/>
  <dc:creator>David Aes</dc:creator>
  <cp:keywords/>
  <dc:description/>
  <cp:lastModifiedBy>David Roberson</cp:lastModifiedBy>
  <cp:revision>3</cp:revision>
  <dcterms:created xsi:type="dcterms:W3CDTF">2025-11-12T04:53:00Z</dcterms:created>
  <dcterms:modified xsi:type="dcterms:W3CDTF">2025-11-12T07:10:00Z</dcterms:modified>
</cp:coreProperties>
</file>