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48BCE" w14:textId="77777777" w:rsidR="001F0593" w:rsidRPr="00875B66" w:rsidRDefault="001F0593" w:rsidP="00425BDB">
      <w:pPr>
        <w:spacing w:line="360" w:lineRule="auto"/>
        <w:jc w:val="both"/>
        <w:rPr>
          <w:rFonts w:ascii="Montserrat" w:eastAsia="Arial Unicode MS" w:hAnsi="Montserrat" w:cs="Arial Unicode MS"/>
          <w:i/>
          <w:iCs/>
          <w:sz w:val="24"/>
          <w:szCs w:val="20"/>
        </w:rPr>
      </w:pPr>
      <w:r w:rsidRPr="00875B66">
        <w:rPr>
          <w:rFonts w:ascii="Montserrat" w:eastAsia="Arial Unicode MS" w:hAnsi="Montserrat" w:cs="Arial Unicode MS"/>
          <w:i/>
          <w:iCs/>
          <w:sz w:val="24"/>
          <w:szCs w:val="20"/>
        </w:rPr>
        <w:t xml:space="preserve">Angela and Angelica, two of the echoes created by Alexandrea in an attempt to escape from her abductor when she was nine-years-old, had gone on to create new lives as adopted twin sisters. While on vacation in San Francisco, one of them was raped and murdered while the other was lured away by an echo named Ginni, to meet her maker. Men in suits from an anonymous agency attempted to pick up Angelica, the surviving twin, but she got spooked and went to Alexandrea for help. A private investigator, hired by her parents to track her down, and the capture team sent in to collect her, ended up pursuing an echo that had been sent to retrieve some things from the hotel the twin had been staying at. Quinn, the P.I., tried to come to the girl's rescue, only to trail helplessly as she fled from ambush to ambush trying to escape the capture net. Quinn was the only witness to survive, when the girl was cornered and defied capture in a final kamikaze attack on her assailants. Picked up by a clean up crew, Quinn was debriefed by a suit and then confronted with startling revelations about the girl. </w:t>
      </w:r>
    </w:p>
    <w:p w14:paraId="38E44CCE"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2963550D"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Angel--Angela and Angelica Sinclair were on vacation with their parents in San Francisco. While their parents were off sight seeing, they had gone shopping at the embarcadero mall. While Angela was in a changing room, Angelica was lured away by the sight of a girl who could have been her twin, but was not. The stranger floored Angelica by greeting her as Alex, a name she had not used for eight years. Angela caught up to the two of them and asked what was going on. The stranger introduced herself as Ginni, short for Virginia, and invited them to come with her to meet their maker. Angela declined, and urged her sister to do the same, reminding her that they had put their past behind them. </w:t>
      </w:r>
    </w:p>
    <w:p w14:paraId="62C2A1DF"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5FC8D328"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Angel--Angelica was torn. She did not want to leave her sister alone, but her curiosity was irresistible. She told Angela she would meet her back at the hotel and went with Ginni. Ginni led her across town to meet with Phoenix. When they arrived, they confronted another pair of identical twins, but one look at Phoenix told Angel she was face to face with her true self. They talked, and Angelica explained how she had arrived home, after escaping from the child molester that had abducted her, to find Angela lurking outside. Angela had warned her that they were too late, since another copy of Alex was already inside. Their meeting ended late in the evening, when they all felt the death of Angela.</w:t>
      </w:r>
    </w:p>
    <w:p w14:paraId="36599BFE"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26C23FC8"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Angel--Angelica raced to the spot where she had felt her sister's death cry. As she arrived at an alley a few blocks from the hotel, she spotted the commotion of a crime scene, and increased her pace. She was intercepted crossing the police line, and dragged over to a police cruiser. One look at her was enough to convince the police to detain her. Angelica begged to be allowed to see her sister, but she was forced to wait until the body was released and put on a stretcher. A detective brought her over to make the official identification, and Angelica found herself drawing the mind of her slain sister into herself. The horror of her sister's last hours of life played out in her memory. </w:t>
      </w:r>
    </w:p>
    <w:p w14:paraId="0515B3B3"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2C9B9DEA"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Angel--Angel considered what to do on the ride to the precinct. Whoever had killed Angela had known what she was. He had been a skilled and powerful psionic, able to easily overwhelm a girl who had turned her back on her own power in order to pursue a normal life. The memories she had inherited were too chaotic for Angelica to sort out on her own, but she knew Phoenix would be able to pull the identity of the killer from the jumble of images. At around one in the morning, she got up and announced that she needed to use the restroom. Once she was out of sight, she made her way to the entrance and exited the precinct. On the front steps, she encountered a group of men in suits on their way in. </w:t>
      </w:r>
    </w:p>
    <w:p w14:paraId="6905E336"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21EA7A37"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Angel--They tried to stop her, and asked her to come with them. Angel gave them a brief scan and discovered that their minds were shielded. Without hesitation, she kneed one in the crotch and took off down an alley. The men in suits pursued, and called on others in vehicles to try and out flank her. She managed to evade the men who tried to cut her off, and dove into heavy crowds and traffic, cutting through plazas and malls before managing to lose her pursuers. Once she was sure she was away clean, she headed straight to the safe house where she had met Phoenix and her sister-selves. Once there, she asked Phoenix to help her sort out the memories she had inherited from her sister.</w:t>
      </w:r>
    </w:p>
    <w:p w14:paraId="3B5F6387"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5579F9D3"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Ginni--Ginni was sent to pick up Angelica's things from her hotel. While she was there, posing as Angel, she was confronted by Nathan Quinn. When her parents learned that Angelica had gone missing after identifying the body of her twin sister, they hired a private investigator to try and find her. The man they hired, Quinn, a former FBI agent, met them at the precinct and quickly learned from eyewitnesses, that Angel had been confronted by men in suits as she emerged from the precinct, and took flight after kneeing one of them in the crotch.  His next stop had been the hotel her family was staying at, where he spotted Ginni coming out. </w:t>
      </w:r>
    </w:p>
    <w:p w14:paraId="4371EDF1"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04C20BAC"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Ginni--Ginni assured him that nothing was amiss, she just had plans to spend the night with friends to avoid any reporters that might picket the hotel. The private eye insisted on escorting the girl to her destination. She tried to shake him by passing through the Embarcadero Center, ditching him in a crowded area and then continuing across town to a bar on Powell Street. As she arrived, she realized Quinn had managed to pick up her trail again. Ginni dropped her package off at the bar, with a message for Phoenix, and set about losing the detective. He waited a while for her to come out, before going in and ordering a drink at the bar and eavesdropped on the end of her conversation with the bartender. </w:t>
      </w:r>
    </w:p>
    <w:p w14:paraId="23468626"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63953047"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Ginni--Quinn resumed following her when she left. Ginni ignored him and headed up Market Street, toward the Civic Center. Without warning, she suddenly stopped and stared at someone across the street. In a flash, she was racing down alleys and up and down streets, leading the detective, and who ever she had been spooked by, on an exhausting chase. Quinn soon realized that she was indeed being chased, and whoever was chasing her had a lot of help and excellent coordination. He caught up and grabbed the girl and threw her into a cab, promising to help her get to safety. The detective could hardly believe the abduction scenario he was witnessing. </w:t>
      </w:r>
    </w:p>
    <w:p w14:paraId="6D69F0C7"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1446EC18"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Ginni--Quinn attempted to call his contacts in the police and FBI but could not get a signal on his cell. At a stop, Ginni jumped out of the cab, desperate to ditch Quinn, but he continued to dog her steps. As the chase drew out, she was forced to let him see her do several impossible things in order to foil the assaults and ambushes she stumbled into. He was not aware that her effectiveness had been degraded by a low yield damper field that had gone up over the city, nor that the activation of the device had tipped her off to the capture attempt. All he knew was that he was seeing something straight out of a sci-fi movie. Ginni tried everything she could to evade the agency capture team, but eventually ran out of luck and found herself cornered. She warned Quinn to go away, and this time he listened. </w:t>
      </w:r>
    </w:p>
    <w:p w14:paraId="7FDC1A79"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39F09848"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Ginni--Ginni went head to head with the team's two psionic actives and took them out, as the rest set up a high yield damper field. Once that went up, her ability to use her psionic abilities offensively was greatly diminished. Even her defensive options were limited, since she could not generate a deep enough field to prevent bullets and tranquilizers from reaching her, though she was able to deal with the damage and drugs still with some success. To take her down completely, shielded operatives came forward with a neural whip and locking collar. Outnumbered, her only hope of avoiding capture was to suicide and try to take the team out with her. The detective was the only survivor, observing from a safe distance, he caught only a fringe of the girl's explosive discorporation. </w:t>
      </w:r>
    </w:p>
    <w:p w14:paraId="5E0ED39A"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79D8A5CA"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Quinn--The detective was caught, still stunned and stumbling among the bodies searching for the girl's remains or anything to identify the assailants by, when the reinforcements and clean up crew arrived. Captured and taken in as a witness to the event, he was transported back to the local agency headquarters for debriefing. By the time he was confronted by a human interrogator, they had already figured out who he was. A suit identifying himself as a "senior agent" took his testimony about the capture operation, asking for explicit details of the girl's responses up to and including her death, without answering his questions. Instead, he was shown into a morgue where he was asked to identify a body. To his shock, it was the girl he had been shadowing all day. </w:t>
      </w:r>
    </w:p>
    <w:p w14:paraId="075D3757"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1E20A8F3" w14:textId="77777777" w:rsidR="001F0593" w:rsidRPr="00875B66" w:rsidRDefault="001F0593" w:rsidP="00425BDB">
      <w:pPr>
        <w:spacing w:line="360" w:lineRule="auto"/>
        <w:jc w:val="both"/>
        <w:rPr>
          <w:rFonts w:ascii="Montserrat" w:eastAsia="Arial Unicode MS" w:hAnsi="Montserrat" w:cs="Arial Unicode MS"/>
          <w:sz w:val="24"/>
          <w:szCs w:val="20"/>
        </w:rPr>
      </w:pPr>
      <w:r w:rsidRPr="00875B66">
        <w:rPr>
          <w:rFonts w:ascii="Montserrat" w:eastAsia="Arial Unicode MS" w:hAnsi="Montserrat" w:cs="Arial Unicode MS"/>
          <w:sz w:val="24"/>
          <w:szCs w:val="20"/>
        </w:rPr>
        <w:t xml:space="preserve">Quinn--The detective was escorted from there to an observation room looking down on a naked girl in a padded room. Again, it appeared to be the same girl. While he was in the room, an analyst came in and delivered a report to his escort. The report confirmed that another discorporation detected in the Bay Area had been confirmed by the statistical anomalies unit, and presented the senior agent a revised estimate of the "replicant" population. The analyst left and the senior agent turned his attention once more to former FBI agent. In a few terse sentences he described the acquisition of the two girls he had just seen, explaining that the suicide attack the watcher had witnessed had occurred in at least three other capture attempts, and that all of them had been living replicas of the same girl. </w:t>
      </w:r>
    </w:p>
    <w:p w14:paraId="65FE296C"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62880872" w14:textId="77777777" w:rsidR="001F0593" w:rsidRPr="00875B66" w:rsidRDefault="001F0593" w:rsidP="00425BDB">
      <w:pPr>
        <w:spacing w:line="360" w:lineRule="auto"/>
        <w:jc w:val="both"/>
        <w:rPr>
          <w:rFonts w:ascii="Montserrat" w:eastAsia="Arial Unicode MS" w:hAnsi="Montserrat" w:cs="Arial Unicode MS"/>
          <w:sz w:val="24"/>
          <w:szCs w:val="20"/>
        </w:rPr>
      </w:pPr>
    </w:p>
    <w:p w14:paraId="17B8F30E" w14:textId="77777777" w:rsidR="001F0593" w:rsidRPr="00875B66" w:rsidRDefault="001F0593" w:rsidP="00425BDB">
      <w:pPr>
        <w:rPr>
          <w:rFonts w:ascii="Montserrat" w:hAnsi="Montserrat"/>
          <w:sz w:val="24"/>
          <w:szCs w:val="20"/>
        </w:rPr>
      </w:pPr>
    </w:p>
    <w:sectPr w:rsidR="001F0593" w:rsidRPr="00875B66">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782D0" w14:textId="77777777" w:rsidR="00FD25E8" w:rsidRDefault="00FD25E8" w:rsidP="00385DA7">
      <w:r>
        <w:separator/>
      </w:r>
    </w:p>
  </w:endnote>
  <w:endnote w:type="continuationSeparator" w:id="0">
    <w:p w14:paraId="38261AC7" w14:textId="77777777" w:rsidR="00FD25E8" w:rsidRDefault="00FD25E8" w:rsidP="00385D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ndara">
    <w:panose1 w:val="020E0502030303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745F4" w14:textId="77777777" w:rsidR="00FD25E8" w:rsidRDefault="00FD25E8" w:rsidP="00385DA7">
      <w:r>
        <w:separator/>
      </w:r>
    </w:p>
  </w:footnote>
  <w:footnote w:type="continuationSeparator" w:id="0">
    <w:p w14:paraId="3A4ED35B" w14:textId="77777777" w:rsidR="00FD25E8" w:rsidRDefault="00FD25E8" w:rsidP="00385D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4CA97" w14:textId="77777777" w:rsidR="00385DA7" w:rsidRPr="00324748" w:rsidRDefault="00385DA7" w:rsidP="00385DA7">
    <w:pPr>
      <w:pStyle w:val="Header"/>
      <w:tabs>
        <w:tab w:val="clear" w:pos="4680"/>
        <w:tab w:val="clear" w:pos="9360"/>
        <w:tab w:val="center" w:pos="4320"/>
        <w:tab w:val="right" w:pos="8640"/>
      </w:tabs>
      <w:rPr>
        <w:rFonts w:ascii="Candara" w:hAnsi="Candara"/>
        <w:sz w:val="20"/>
        <w:szCs w:val="20"/>
      </w:rPr>
    </w:pPr>
    <w:r>
      <w:rPr>
        <w:rFonts w:ascii="Candara" w:hAnsi="Candara"/>
        <w:sz w:val="20"/>
        <w:szCs w:val="20"/>
      </w:rPr>
      <w:t>Death of a Twin</w:t>
    </w:r>
    <w:r w:rsidRPr="00324748">
      <w:rPr>
        <w:rFonts w:ascii="Candara" w:hAnsi="Candara"/>
        <w:sz w:val="20"/>
        <w:szCs w:val="20"/>
      </w:rPr>
      <w:tab/>
    </w:r>
    <w:r w:rsidRPr="00324748">
      <w:rPr>
        <w:rFonts w:ascii="Candara" w:hAnsi="Candara"/>
        <w:sz w:val="20"/>
        <w:szCs w:val="20"/>
      </w:rPr>
      <w:fldChar w:fldCharType="begin"/>
    </w:r>
    <w:r w:rsidRPr="00324748">
      <w:rPr>
        <w:rFonts w:ascii="Candara" w:hAnsi="Candara"/>
        <w:sz w:val="20"/>
        <w:szCs w:val="20"/>
      </w:rPr>
      <w:instrText xml:space="preserve"> PAGE   \* MERGEFORMAT </w:instrText>
    </w:r>
    <w:r w:rsidRPr="00324748">
      <w:rPr>
        <w:rFonts w:ascii="Candara" w:hAnsi="Candara"/>
        <w:sz w:val="20"/>
        <w:szCs w:val="20"/>
      </w:rPr>
      <w:fldChar w:fldCharType="separate"/>
    </w:r>
    <w:r>
      <w:rPr>
        <w:rFonts w:ascii="Candara" w:hAnsi="Candara"/>
        <w:noProof/>
        <w:sz w:val="20"/>
        <w:szCs w:val="20"/>
      </w:rPr>
      <w:t>2</w:t>
    </w:r>
    <w:r w:rsidRPr="00324748">
      <w:rPr>
        <w:rFonts w:ascii="Candara" w:hAnsi="Candara"/>
        <w:sz w:val="20"/>
        <w:szCs w:val="20"/>
      </w:rPr>
      <w:fldChar w:fldCharType="end"/>
    </w:r>
    <w:r w:rsidRPr="00324748">
      <w:rPr>
        <w:rFonts w:ascii="Candara" w:hAnsi="Candara"/>
        <w:sz w:val="20"/>
        <w:szCs w:val="20"/>
      </w:rPr>
      <w:tab/>
    </w:r>
    <w:r>
      <w:rPr>
        <w:rFonts w:ascii="Candara" w:hAnsi="Candara"/>
        <w:sz w:val="20"/>
        <w:szCs w:val="20"/>
      </w:rPr>
      <w:t>Fallen Angel</w:t>
    </w:r>
  </w:p>
  <w:p w14:paraId="342CCBC3" w14:textId="77777777" w:rsidR="00385DA7" w:rsidRDefault="00385D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53665985">
    <w:abstractNumId w:val="0"/>
  </w:num>
  <w:num w:numId="2" w16cid:durableId="107895202">
    <w:abstractNumId w:val="0"/>
  </w:num>
  <w:num w:numId="3" w16cid:durableId="1909218810">
    <w:abstractNumId w:val="0"/>
  </w:num>
  <w:num w:numId="4" w16cid:durableId="210465032">
    <w:abstractNumId w:val="0"/>
  </w:num>
  <w:num w:numId="5" w16cid:durableId="2117945424">
    <w:abstractNumId w:val="0"/>
  </w:num>
  <w:num w:numId="6" w16cid:durableId="1657681559">
    <w:abstractNumId w:val="0"/>
  </w:num>
  <w:num w:numId="7" w16cid:durableId="2143571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5BDB"/>
    <w:rsid w:val="001F0593"/>
    <w:rsid w:val="00330574"/>
    <w:rsid w:val="00385DA7"/>
    <w:rsid w:val="00425BDB"/>
    <w:rsid w:val="0074778F"/>
    <w:rsid w:val="00875B66"/>
    <w:rsid w:val="00FD25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01F8A1"/>
  <w15:chartTrackingRefBased/>
  <w15:docId w15:val="{7EB23B99-26B3-4338-A4D3-B6A36DB39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B66"/>
    <w:pPr>
      <w:spacing w:after="240" w:line="276" w:lineRule="auto"/>
    </w:pPr>
    <w:rPr>
      <w:rFonts w:cstheme="minorHAnsi"/>
      <w:sz w:val="28"/>
      <w:szCs w:val="28"/>
    </w:rPr>
  </w:style>
  <w:style w:type="paragraph" w:styleId="Heading1">
    <w:name w:val="heading 1"/>
    <w:basedOn w:val="NoSpacing"/>
    <w:next w:val="Normal"/>
    <w:link w:val="Heading1Char"/>
    <w:qFormat/>
    <w:rsid w:val="00875B66"/>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875B66"/>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875B66"/>
    <w:pPr>
      <w:outlineLvl w:val="2"/>
    </w:pPr>
    <w:rPr>
      <w:sz w:val="40"/>
    </w:rPr>
  </w:style>
  <w:style w:type="paragraph" w:styleId="Heading4">
    <w:name w:val="heading 4"/>
    <w:basedOn w:val="Heading3"/>
    <w:next w:val="Normal"/>
    <w:link w:val="Heading4Char"/>
    <w:qFormat/>
    <w:rsid w:val="00875B66"/>
    <w:pPr>
      <w:numPr>
        <w:ilvl w:val="3"/>
      </w:numPr>
      <w:outlineLvl w:val="3"/>
    </w:pPr>
    <w:rPr>
      <w:sz w:val="32"/>
    </w:rPr>
  </w:style>
  <w:style w:type="paragraph" w:styleId="Heading5">
    <w:name w:val="heading 5"/>
    <w:basedOn w:val="Heading4"/>
    <w:next w:val="Normal"/>
    <w:link w:val="Heading5Char"/>
    <w:qFormat/>
    <w:rsid w:val="00875B66"/>
    <w:pPr>
      <w:numPr>
        <w:ilvl w:val="4"/>
      </w:numPr>
      <w:outlineLvl w:val="4"/>
    </w:pPr>
    <w:rPr>
      <w:sz w:val="28"/>
    </w:rPr>
  </w:style>
  <w:style w:type="paragraph" w:styleId="Heading6">
    <w:name w:val="heading 6"/>
    <w:basedOn w:val="Heading5"/>
    <w:next w:val="Normal"/>
    <w:link w:val="Heading6Char"/>
    <w:qFormat/>
    <w:rsid w:val="00875B66"/>
    <w:pPr>
      <w:numPr>
        <w:ilvl w:val="5"/>
      </w:numPr>
      <w:outlineLvl w:val="5"/>
    </w:pPr>
    <w:rPr>
      <w:bCs/>
      <w:sz w:val="24"/>
      <w:szCs w:val="24"/>
      <w:u w:val="single"/>
    </w:rPr>
  </w:style>
  <w:style w:type="paragraph" w:styleId="Heading7">
    <w:name w:val="heading 7"/>
    <w:basedOn w:val="Heading6"/>
    <w:next w:val="Normal"/>
    <w:link w:val="Heading7Char"/>
    <w:qFormat/>
    <w:rsid w:val="00875B66"/>
    <w:pPr>
      <w:keepNext w:val="0"/>
      <w:numPr>
        <w:ilvl w:val="0"/>
        <w:numId w:val="0"/>
      </w:numPr>
      <w:outlineLvl w:val="6"/>
    </w:pPr>
    <w:rPr>
      <w:b w:val="0"/>
      <w:kern w:val="0"/>
    </w:rPr>
  </w:style>
  <w:style w:type="paragraph" w:styleId="Heading8">
    <w:name w:val="heading 8"/>
    <w:basedOn w:val="Heading6"/>
    <w:next w:val="Normal"/>
    <w:link w:val="Heading8Char"/>
    <w:qFormat/>
    <w:rsid w:val="00875B66"/>
    <w:pPr>
      <w:outlineLvl w:val="7"/>
    </w:pPr>
    <w:rPr>
      <w:i/>
      <w:iCs/>
      <w:u w:val="none"/>
    </w:rPr>
  </w:style>
  <w:style w:type="paragraph" w:styleId="Heading9">
    <w:name w:val="heading 9"/>
    <w:basedOn w:val="Heading8"/>
    <w:next w:val="Normal"/>
    <w:link w:val="Heading9Char"/>
    <w:qFormat/>
    <w:rsid w:val="00875B6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85DA7"/>
    <w:pPr>
      <w:tabs>
        <w:tab w:val="center" w:pos="4680"/>
        <w:tab w:val="right" w:pos="9360"/>
      </w:tabs>
    </w:pPr>
  </w:style>
  <w:style w:type="character" w:customStyle="1" w:styleId="HeaderChar">
    <w:name w:val="Header Char"/>
    <w:link w:val="Header"/>
    <w:uiPriority w:val="99"/>
    <w:semiHidden/>
    <w:rsid w:val="00385DA7"/>
    <w:rPr>
      <w:sz w:val="24"/>
      <w:szCs w:val="24"/>
    </w:rPr>
  </w:style>
  <w:style w:type="paragraph" w:styleId="Footer">
    <w:name w:val="footer"/>
    <w:basedOn w:val="Normal"/>
    <w:link w:val="FooterChar"/>
    <w:uiPriority w:val="99"/>
    <w:semiHidden/>
    <w:unhideWhenUsed/>
    <w:rsid w:val="00385DA7"/>
    <w:pPr>
      <w:tabs>
        <w:tab w:val="center" w:pos="4680"/>
        <w:tab w:val="right" w:pos="9360"/>
      </w:tabs>
    </w:pPr>
  </w:style>
  <w:style w:type="character" w:customStyle="1" w:styleId="FooterChar">
    <w:name w:val="Footer Char"/>
    <w:link w:val="Footer"/>
    <w:uiPriority w:val="99"/>
    <w:semiHidden/>
    <w:rsid w:val="00385DA7"/>
    <w:rPr>
      <w:sz w:val="24"/>
      <w:szCs w:val="24"/>
    </w:rPr>
  </w:style>
  <w:style w:type="paragraph" w:customStyle="1" w:styleId="Subheading1">
    <w:name w:val="Subheading 1"/>
    <w:basedOn w:val="Heading1"/>
    <w:next w:val="Normal"/>
    <w:link w:val="Subheading1Char"/>
    <w:qFormat/>
    <w:rsid w:val="00875B66"/>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875B66"/>
    <w:rPr>
      <w:rFonts w:ascii="Montserrat" w:eastAsia="Montserrat" w:hAnsi="Montserrat" w:cstheme="minorHAnsi"/>
      <w:b/>
      <w:kern w:val="28"/>
      <w:sz w:val="48"/>
      <w:szCs w:val="48"/>
      <w:vertAlign w:val="superscript"/>
    </w:rPr>
  </w:style>
  <w:style w:type="character" w:customStyle="1" w:styleId="Heading1Char">
    <w:name w:val="Heading 1 Char"/>
    <w:link w:val="Heading1"/>
    <w:rsid w:val="00875B66"/>
    <w:rPr>
      <w:rFonts w:eastAsia="Times New Roman" w:cstheme="minorHAnsi"/>
      <w:b/>
      <w:kern w:val="28"/>
      <w:sz w:val="56"/>
      <w:szCs w:val="28"/>
    </w:rPr>
  </w:style>
  <w:style w:type="paragraph" w:customStyle="1" w:styleId="Subheading2">
    <w:name w:val="Subheading 2"/>
    <w:basedOn w:val="Subheading1"/>
    <w:next w:val="Normal"/>
    <w:link w:val="Subheading2Char"/>
    <w:qFormat/>
    <w:rsid w:val="00875B66"/>
  </w:style>
  <w:style w:type="character" w:customStyle="1" w:styleId="Subheading2Char">
    <w:name w:val="Subheading 2 Char"/>
    <w:link w:val="Subheading2"/>
    <w:rsid w:val="00875B66"/>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875B66"/>
    <w:rPr>
      <w:sz w:val="40"/>
      <w:szCs w:val="40"/>
    </w:rPr>
  </w:style>
  <w:style w:type="character" w:customStyle="1" w:styleId="Subheading3Char">
    <w:name w:val="Subheading 3 Char"/>
    <w:link w:val="Subheading3"/>
    <w:rsid w:val="00875B66"/>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875B66"/>
    <w:pPr>
      <w:spacing w:before="240" w:line="240" w:lineRule="auto"/>
    </w:pPr>
    <w:rPr>
      <w:vertAlign w:val="subscript"/>
    </w:rPr>
  </w:style>
  <w:style w:type="character" w:customStyle="1" w:styleId="SuptitleChar">
    <w:name w:val="Suptitle Char"/>
    <w:link w:val="Suptitle"/>
    <w:rsid w:val="00875B66"/>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875B66"/>
    <w:rPr>
      <w:b w:val="0"/>
      <w:bCs w:val="0"/>
      <w:color w:val="7F7F7F"/>
      <w:vertAlign w:val="superscript"/>
    </w:rPr>
  </w:style>
  <w:style w:type="character" w:customStyle="1" w:styleId="SubtitleChar">
    <w:name w:val="Subtitle Char"/>
    <w:link w:val="Subtitle"/>
    <w:uiPriority w:val="11"/>
    <w:rsid w:val="00875B66"/>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875B66"/>
    <w:pPr>
      <w:spacing w:after="0"/>
    </w:pPr>
  </w:style>
  <w:style w:type="character" w:customStyle="1" w:styleId="Heading2Char">
    <w:name w:val="Heading 2 Char"/>
    <w:link w:val="Heading2"/>
    <w:rsid w:val="00875B66"/>
    <w:rPr>
      <w:rFonts w:ascii="Montserrat" w:eastAsia="Times New Roman" w:hAnsi="Montserrat" w:cstheme="minorHAnsi"/>
      <w:b/>
      <w:kern w:val="28"/>
      <w:sz w:val="48"/>
      <w:szCs w:val="48"/>
    </w:rPr>
  </w:style>
  <w:style w:type="character" w:customStyle="1" w:styleId="Heading3Char">
    <w:name w:val="Heading 3 Char"/>
    <w:link w:val="Heading3"/>
    <w:rsid w:val="00875B66"/>
    <w:rPr>
      <w:rFonts w:ascii="Montserrat" w:eastAsia="Times New Roman" w:hAnsi="Montserrat" w:cstheme="minorHAnsi"/>
      <w:b/>
      <w:kern w:val="28"/>
      <w:sz w:val="40"/>
      <w:szCs w:val="48"/>
    </w:rPr>
  </w:style>
  <w:style w:type="character" w:customStyle="1" w:styleId="Heading4Char">
    <w:name w:val="Heading 4 Char"/>
    <w:link w:val="Heading4"/>
    <w:rsid w:val="00875B66"/>
    <w:rPr>
      <w:rFonts w:ascii="Montserrat" w:eastAsia="Times New Roman" w:hAnsi="Montserrat" w:cstheme="minorHAnsi"/>
      <w:b/>
      <w:kern w:val="28"/>
      <w:sz w:val="32"/>
      <w:szCs w:val="48"/>
    </w:rPr>
  </w:style>
  <w:style w:type="character" w:customStyle="1" w:styleId="Heading5Char">
    <w:name w:val="Heading 5 Char"/>
    <w:link w:val="Heading5"/>
    <w:rsid w:val="00875B66"/>
    <w:rPr>
      <w:rFonts w:ascii="Montserrat" w:eastAsia="Times New Roman" w:hAnsi="Montserrat" w:cstheme="minorHAnsi"/>
      <w:b/>
      <w:kern w:val="28"/>
      <w:sz w:val="28"/>
      <w:szCs w:val="48"/>
    </w:rPr>
  </w:style>
  <w:style w:type="character" w:customStyle="1" w:styleId="Heading6Char">
    <w:name w:val="Heading 6 Char"/>
    <w:link w:val="Heading6"/>
    <w:rsid w:val="00875B66"/>
    <w:rPr>
      <w:rFonts w:ascii="Montserrat" w:eastAsia="Times New Roman" w:hAnsi="Montserrat" w:cstheme="minorHAnsi"/>
      <w:b/>
      <w:bCs/>
      <w:kern w:val="28"/>
      <w:sz w:val="24"/>
      <w:szCs w:val="24"/>
      <w:u w:val="single"/>
    </w:rPr>
  </w:style>
  <w:style w:type="character" w:customStyle="1" w:styleId="Heading7Char">
    <w:name w:val="Heading 7 Char"/>
    <w:link w:val="Heading7"/>
    <w:rsid w:val="00875B66"/>
    <w:rPr>
      <w:rFonts w:ascii="Montserrat" w:eastAsia="Times New Roman" w:hAnsi="Montserrat" w:cstheme="minorHAnsi"/>
      <w:bCs/>
      <w:sz w:val="24"/>
      <w:szCs w:val="24"/>
      <w:u w:val="single"/>
    </w:rPr>
  </w:style>
  <w:style w:type="character" w:customStyle="1" w:styleId="Heading8Char">
    <w:name w:val="Heading 8 Char"/>
    <w:link w:val="Heading8"/>
    <w:rsid w:val="00875B66"/>
    <w:rPr>
      <w:rFonts w:ascii="Montserrat" w:eastAsia="Times New Roman" w:hAnsi="Montserrat" w:cstheme="minorHAnsi"/>
      <w:b/>
      <w:bCs/>
      <w:i/>
      <w:iCs/>
      <w:kern w:val="28"/>
      <w:sz w:val="24"/>
      <w:szCs w:val="24"/>
    </w:rPr>
  </w:style>
  <w:style w:type="character" w:customStyle="1" w:styleId="Heading9Char">
    <w:name w:val="Heading 9 Char"/>
    <w:link w:val="Heading9"/>
    <w:rsid w:val="00875B66"/>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875B66"/>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875B66"/>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875B66"/>
    <w:rPr>
      <w:rFonts w:ascii="Montserrat" w:eastAsia="Times New Roman" w:hAnsi="Montserrat" w:cs="Times New Roman"/>
      <w:b/>
      <w:bCs/>
      <w:spacing w:val="-10"/>
      <w:kern w:val="28"/>
      <w:sz w:val="72"/>
      <w:szCs w:val="72"/>
    </w:rPr>
  </w:style>
  <w:style w:type="character" w:styleId="Strong">
    <w:name w:val="Strong"/>
    <w:uiPriority w:val="22"/>
    <w:qFormat/>
    <w:rsid w:val="00875B66"/>
    <w:rPr>
      <w:b/>
      <w:bCs/>
    </w:rPr>
  </w:style>
  <w:style w:type="character" w:styleId="Emphasis">
    <w:name w:val="Emphasis"/>
    <w:uiPriority w:val="20"/>
    <w:qFormat/>
    <w:rsid w:val="00875B66"/>
    <w:rPr>
      <w:rFonts w:asciiTheme="minorHAnsi" w:hAnsiTheme="minorHAnsi" w:cstheme="minorHAnsi"/>
      <w:i/>
      <w:iCs/>
      <w:sz w:val="28"/>
      <w:szCs w:val="28"/>
    </w:rPr>
  </w:style>
  <w:style w:type="paragraph" w:styleId="ListParagraph">
    <w:name w:val="List Paragraph"/>
    <w:basedOn w:val="Normal"/>
    <w:uiPriority w:val="34"/>
    <w:qFormat/>
    <w:rsid w:val="00875B66"/>
    <w:pPr>
      <w:ind w:left="720"/>
      <w:contextualSpacing/>
    </w:pPr>
    <w:rPr>
      <w:rFonts w:eastAsia="Times New Roman"/>
    </w:rPr>
  </w:style>
  <w:style w:type="paragraph" w:styleId="Quote">
    <w:name w:val="Quote"/>
    <w:basedOn w:val="Normal"/>
    <w:next w:val="Normal"/>
    <w:link w:val="QuoteChar"/>
    <w:uiPriority w:val="29"/>
    <w:qFormat/>
    <w:rsid w:val="00875B66"/>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875B66"/>
    <w:rPr>
      <w:rFonts w:cstheme="minorHAnsi"/>
      <w:sz w:val="28"/>
      <w:szCs w:val="28"/>
    </w:rPr>
  </w:style>
  <w:style w:type="paragraph" w:styleId="IntenseQuote">
    <w:name w:val="Intense Quote"/>
    <w:basedOn w:val="Quote"/>
    <w:next w:val="Normal"/>
    <w:link w:val="IntenseQuoteChar"/>
    <w:uiPriority w:val="30"/>
    <w:qFormat/>
    <w:rsid w:val="00875B66"/>
    <w:pPr>
      <w:pBdr>
        <w:left w:val="single" w:sz="18" w:space="7" w:color="auto"/>
      </w:pBdr>
    </w:pPr>
    <w:rPr>
      <w:b/>
      <w:bCs/>
    </w:rPr>
  </w:style>
  <w:style w:type="character" w:customStyle="1" w:styleId="IntenseQuoteChar">
    <w:name w:val="Intense Quote Char"/>
    <w:link w:val="IntenseQuote"/>
    <w:uiPriority w:val="30"/>
    <w:rsid w:val="00875B66"/>
    <w:rPr>
      <w:rFonts w:cstheme="minorHAnsi"/>
      <w:b/>
      <w:bCs/>
      <w:sz w:val="28"/>
      <w:szCs w:val="28"/>
    </w:rPr>
  </w:style>
  <w:style w:type="character" w:styleId="SubtleEmphasis">
    <w:name w:val="Subtle Emphasis"/>
    <w:uiPriority w:val="19"/>
    <w:qFormat/>
    <w:rsid w:val="00875B66"/>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875B66"/>
    <w:rPr>
      <w:rFonts w:asciiTheme="minorHAnsi" w:hAnsiTheme="minorHAnsi" w:cstheme="minorHAnsi"/>
      <w:b/>
      <w:bCs/>
      <w:i/>
      <w:iCs/>
      <w:sz w:val="28"/>
      <w:szCs w:val="28"/>
    </w:rPr>
  </w:style>
  <w:style w:type="character" w:styleId="SubtleReference">
    <w:name w:val="Subtle Reference"/>
    <w:uiPriority w:val="31"/>
    <w:qFormat/>
    <w:rsid w:val="00875B66"/>
    <w:rPr>
      <w:caps/>
      <w:color w:val="7F7F7F" w:themeColor="text1" w:themeTint="80"/>
      <w:sz w:val="22"/>
      <w:szCs w:val="22"/>
    </w:rPr>
  </w:style>
  <w:style w:type="character" w:styleId="IntenseReference">
    <w:name w:val="Intense Reference"/>
    <w:uiPriority w:val="32"/>
    <w:qFormat/>
    <w:rsid w:val="00875B66"/>
    <w:rPr>
      <w:b/>
      <w:bCs/>
      <w:caps/>
      <w:color w:val="7F7F7F" w:themeColor="text1" w:themeTint="80"/>
      <w:sz w:val="22"/>
      <w:szCs w:val="22"/>
    </w:rPr>
  </w:style>
  <w:style w:type="character" w:styleId="BookTitle">
    <w:name w:val="Book Title"/>
    <w:uiPriority w:val="33"/>
    <w:qFormat/>
    <w:rsid w:val="00875B6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1727</Words>
  <Characters>8067</Characters>
  <Application>Microsoft Office Word</Application>
  <DocSecurity>0</DocSecurity>
  <Lines>183</Lines>
  <Paragraphs>19</Paragraphs>
  <ScaleCrop>false</ScaleCrop>
  <HeadingPairs>
    <vt:vector size="2" baseType="variant">
      <vt:variant>
        <vt:lpstr>Title</vt:lpstr>
      </vt:variant>
      <vt:variant>
        <vt:i4>1</vt:i4>
      </vt:variant>
    </vt:vector>
  </HeadingPairs>
  <TitlesOfParts>
    <vt:vector size="1" baseType="lpstr">
      <vt:lpstr>BLOCKING SAMPLE - THE DEATH OF A TWIN</vt:lpstr>
    </vt:vector>
  </TitlesOfParts>
  <Company/>
  <LinksUpToDate>false</LinksUpToDate>
  <CharactersWithSpaces>9775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THE DEATH OF A TWIN</dc:title>
  <dc:subject/>
  <dc:creator>AV</dc:creator>
  <cp:keywords/>
  <dc:description/>
  <cp:lastModifiedBy>David Roberson</cp:lastModifiedBy>
  <cp:revision>3</cp:revision>
  <dcterms:created xsi:type="dcterms:W3CDTF">2025-11-05T01:36:00Z</dcterms:created>
  <dcterms:modified xsi:type="dcterms:W3CDTF">2025-11-12T07:14:00Z</dcterms:modified>
</cp:coreProperties>
</file>