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359A" w:rsidRPr="000648DE" w:rsidRDefault="00C43DB1" w:rsidP="003569BD">
      <w:pPr>
        <w:jc w:val="both"/>
        <w:rPr>
          <w:rFonts w:ascii="Montserrat" w:hAnsi="Montserrat"/>
          <w:sz w:val="24"/>
        </w:rPr>
      </w:pPr>
      <w:r w:rsidRPr="000648DE">
        <w:rPr>
          <w:rFonts w:ascii="Montserrat" w:hAnsi="Montserrat"/>
          <w:sz w:val="24"/>
        </w:rPr>
        <w:t>AEIRN - ESTABLISHMENT</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AERYN</w:t>
      </w:r>
    </w:p>
    <w:p w:rsidR="00C2359A" w:rsidRPr="000648DE" w:rsidRDefault="00C43DB1" w:rsidP="003569BD">
      <w:pPr>
        <w:spacing w:line="360" w:lineRule="auto"/>
        <w:rPr>
          <w:rFonts w:ascii="Montserrat" w:hAnsi="Montserrat"/>
          <w:sz w:val="24"/>
        </w:rPr>
      </w:pPr>
      <w:r w:rsidRPr="000648DE">
        <w:rPr>
          <w:rFonts w:ascii="Montserrat" w:hAnsi="Montserrat"/>
          <w:sz w:val="24"/>
        </w:rPr>
        <w:t xml:space="preserve">Aeryn was an island, a natural gateway to the North and the birthplace of the Northern People. It has remained neutral ground for the Northern Dominions since the political and social break between the ruling houses. </w:t>
      </w:r>
    </w:p>
    <w:p w:rsidR="00C2359A" w:rsidRPr="000648DE" w:rsidRDefault="00C43DB1" w:rsidP="003569BD">
      <w:pPr>
        <w:numPr>
          <w:ilvl w:val="0"/>
          <w:numId w:val="5"/>
        </w:numPr>
        <w:tabs>
          <w:tab w:val="clear" w:pos="720"/>
        </w:tabs>
        <w:spacing w:line="360" w:lineRule="auto"/>
        <w:ind w:left="360"/>
        <w:rPr>
          <w:rFonts w:ascii="Montserrat" w:hAnsi="Montserrat"/>
          <w:sz w:val="24"/>
        </w:rPr>
      </w:pPr>
      <w:r w:rsidRPr="000648DE">
        <w:rPr>
          <w:rFonts w:ascii="Montserrat" w:hAnsi="Montserrat"/>
          <w:sz w:val="24"/>
        </w:rPr>
        <w:t>Avon Tear was a gathering place for the beginning and end of initiations for the Northern People.</w:t>
      </w:r>
    </w:p>
    <w:p w:rsidR="00C2359A" w:rsidRPr="000648DE" w:rsidRDefault="00C2359A" w:rsidP="003569BD">
      <w:pPr>
        <w:spacing w:line="360" w:lineRule="auto"/>
        <w:ind w:left="360"/>
        <w:rPr>
          <w:rFonts w:ascii="Montserrat" w:hAnsi="Montserrat"/>
          <w:sz w:val="24"/>
        </w:rPr>
      </w:pPr>
    </w:p>
    <w:p w:rsidR="00DE4F6F" w:rsidRPr="000648DE" w:rsidRDefault="00DE4F6F" w:rsidP="003569BD">
      <w:pPr>
        <w:spacing w:line="360" w:lineRule="auto"/>
        <w:rPr>
          <w:rFonts w:ascii="Montserrat" w:hAnsi="Montserrat"/>
          <w:sz w:val="24"/>
        </w:rPr>
      </w:pPr>
      <w:r w:rsidRPr="000648DE">
        <w:rPr>
          <w:rFonts w:ascii="Montserrat" w:hAnsi="Montserrat"/>
          <w:sz w:val="24"/>
        </w:rPr>
        <w:t>AERYNDAN</w:t>
      </w:r>
    </w:p>
    <w:p w:rsidR="00C2359A" w:rsidRPr="000648DE" w:rsidRDefault="00C43DB1" w:rsidP="003569BD">
      <w:pPr>
        <w:spacing w:line="360" w:lineRule="auto"/>
        <w:rPr>
          <w:rFonts w:ascii="Montserrat" w:hAnsi="Montserrat"/>
          <w:sz w:val="24"/>
        </w:rPr>
      </w:pPr>
      <w:r w:rsidRPr="000648DE">
        <w:rPr>
          <w:rFonts w:ascii="Montserrat" w:hAnsi="Montserrat"/>
          <w:sz w:val="24"/>
        </w:rPr>
        <w:t>The Northern People were segregated into three Domains on the basis of “pure” blood, as reflected in the inheritance of hair and eye color. The common people of all three Domains were generally brown haired, since those who were born with the preferred coloring generally were adopted into the appropriate ruling houses.</w:t>
      </w:r>
    </w:p>
    <w:p w:rsidR="00C2359A" w:rsidRPr="000648DE" w:rsidRDefault="00C43DB1" w:rsidP="003569BD">
      <w:pPr>
        <w:numPr>
          <w:ilvl w:val="0"/>
          <w:numId w:val="5"/>
        </w:numPr>
        <w:tabs>
          <w:tab w:val="clear" w:pos="720"/>
        </w:tabs>
        <w:spacing w:line="360" w:lineRule="auto"/>
        <w:ind w:left="360"/>
        <w:rPr>
          <w:rFonts w:ascii="Montserrat" w:hAnsi="Montserrat"/>
          <w:sz w:val="24"/>
        </w:rPr>
      </w:pPr>
      <w:r w:rsidRPr="000648DE">
        <w:rPr>
          <w:rFonts w:ascii="Montserrat" w:hAnsi="Montserrat"/>
          <w:sz w:val="24"/>
        </w:rPr>
        <w:t xml:space="preserve">The Autumn Court, whose leaders were redheaded, led their followers into Arden. </w:t>
      </w:r>
    </w:p>
    <w:p w:rsidR="00C2359A" w:rsidRPr="000648DE" w:rsidRDefault="00C43DB1" w:rsidP="003569BD">
      <w:pPr>
        <w:numPr>
          <w:ilvl w:val="0"/>
          <w:numId w:val="5"/>
        </w:numPr>
        <w:tabs>
          <w:tab w:val="clear" w:pos="720"/>
        </w:tabs>
        <w:spacing w:line="360" w:lineRule="auto"/>
        <w:ind w:left="360"/>
        <w:rPr>
          <w:rFonts w:ascii="Montserrat" w:hAnsi="Montserrat"/>
          <w:sz w:val="24"/>
        </w:rPr>
      </w:pPr>
      <w:r w:rsidRPr="000648DE">
        <w:rPr>
          <w:rFonts w:ascii="Montserrat" w:hAnsi="Montserrat"/>
          <w:sz w:val="24"/>
        </w:rPr>
        <w:t xml:space="preserve">The Winter Court, whose leaders were towheaded, led their followers into Athen. </w:t>
      </w:r>
    </w:p>
    <w:p w:rsidR="00C2359A" w:rsidRPr="000648DE" w:rsidRDefault="00C43DB1" w:rsidP="003569BD">
      <w:pPr>
        <w:numPr>
          <w:ilvl w:val="0"/>
          <w:numId w:val="5"/>
        </w:numPr>
        <w:tabs>
          <w:tab w:val="clear" w:pos="720"/>
        </w:tabs>
        <w:spacing w:line="360" w:lineRule="auto"/>
        <w:ind w:left="360"/>
        <w:rPr>
          <w:rFonts w:ascii="Montserrat" w:hAnsi="Montserrat"/>
          <w:sz w:val="24"/>
        </w:rPr>
      </w:pPr>
      <w:r w:rsidRPr="000648DE">
        <w:rPr>
          <w:rFonts w:ascii="Montserrat" w:hAnsi="Montserrat"/>
          <w:sz w:val="24"/>
        </w:rPr>
        <w:t xml:space="preserve">The Summer Court, whose leaders were golden-blond, led their followers into Aspen. </w:t>
      </w:r>
    </w:p>
    <w:p w:rsidR="00C2359A" w:rsidRPr="000648DE" w:rsidRDefault="00C43DB1" w:rsidP="003569BD">
      <w:pPr>
        <w:numPr>
          <w:ilvl w:val="0"/>
          <w:numId w:val="5"/>
        </w:numPr>
        <w:tabs>
          <w:tab w:val="clear" w:pos="720"/>
        </w:tabs>
        <w:spacing w:line="360" w:lineRule="auto"/>
        <w:ind w:left="360"/>
        <w:rPr>
          <w:rFonts w:ascii="Montserrat" w:hAnsi="Montserrat"/>
          <w:sz w:val="24"/>
        </w:rPr>
      </w:pPr>
      <w:r w:rsidRPr="000648DE">
        <w:rPr>
          <w:rFonts w:ascii="Montserrat" w:hAnsi="Montserrat"/>
          <w:sz w:val="24"/>
        </w:rPr>
        <w:t xml:space="preserve">The merchant and trades people were typically dark haired, by preference black. </w:t>
      </w:r>
    </w:p>
    <w:p w:rsidR="00C2359A" w:rsidRPr="000648DE" w:rsidRDefault="00C2359A" w:rsidP="003569BD">
      <w:pPr>
        <w:spacing w:line="360" w:lineRule="auto"/>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THE AERYN TEAR ACADEMY</w:t>
      </w:r>
    </w:p>
    <w:p w:rsidR="00C2359A" w:rsidRPr="000648DE" w:rsidRDefault="00C43DB1" w:rsidP="003569BD">
      <w:pPr>
        <w:pStyle w:val="BodyText2"/>
        <w:ind w:right="0"/>
        <w:rPr>
          <w:rFonts w:ascii="Montserrat" w:hAnsi="Montserrat"/>
          <w:sz w:val="24"/>
        </w:rPr>
      </w:pPr>
      <w:r w:rsidRPr="000648DE">
        <w:rPr>
          <w:rFonts w:ascii="Montserrat" w:hAnsi="Montserrat"/>
          <w:sz w:val="24"/>
        </w:rPr>
        <w:t xml:space="preserve">The first Academy of Arts, Athletics and Academics was established in Aeryn Tear by the father of modern sorcery.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Initiates from around the world are trained at The Aeryn Tear Academy.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Initiates are selected at the age of seven and spend the next ten years devoted to academic, athletic and artistic study.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Initiates who complete their training become Artists.</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Advanced initiation is available to Artists who are sponsored by a Master and choose to serve the academy as Companions.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Companions are protégés of a Master assigned to mentor to at least one Initiate for the next ten years.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Companions who complete their apprenticeship become Masters.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t>AVON</w:t>
      </w:r>
    </w:p>
    <w:p w:rsidR="00C2359A" w:rsidRPr="000648DE" w:rsidRDefault="00DE4F6F" w:rsidP="003569BD">
      <w:pPr>
        <w:spacing w:line="360" w:lineRule="auto"/>
        <w:jc w:val="both"/>
        <w:rPr>
          <w:rFonts w:ascii="Montserrat" w:hAnsi="Montserrat"/>
          <w:sz w:val="24"/>
        </w:rPr>
      </w:pPr>
      <w:r w:rsidRPr="000648DE">
        <w:rPr>
          <w:rFonts w:ascii="Montserrat" w:hAnsi="Montserrat"/>
          <w:sz w:val="24"/>
        </w:rPr>
        <w:t xml:space="preserve">The largest port and third largest city in the Kingdom of Arden was the home of the goddess, holding the Sanctuary and the original Seat of Arden. </w:t>
      </w:r>
    </w:p>
    <w:p w:rsidR="00DE4F6F" w:rsidRPr="000648DE" w:rsidRDefault="00DE4F6F"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THE AVON TEAR ACADEMY</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Academy of Arts, Athletics and Academics established in Avon Tear was a branch academy specializing in the psychic arts.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Artists with notable psychic ability are recruited to study at the Avon Tear Academy. </w:t>
      </w:r>
    </w:p>
    <w:p w:rsidR="00C2359A" w:rsidRPr="000648DE" w:rsidRDefault="00C43DB1" w:rsidP="003569BD">
      <w:pPr>
        <w:numPr>
          <w:ilvl w:val="0"/>
          <w:numId w:val="1"/>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Artists typically enroll at the age of seventeen. </w:t>
      </w:r>
    </w:p>
    <w:p w:rsidR="00C2359A" w:rsidRPr="000648DE" w:rsidRDefault="00C43DB1" w:rsidP="003569BD">
      <w:pPr>
        <w:numPr>
          <w:ilvl w:val="0"/>
          <w:numId w:val="3"/>
        </w:numPr>
        <w:tabs>
          <w:tab w:val="clear" w:pos="720"/>
        </w:tabs>
        <w:spacing w:line="360" w:lineRule="auto"/>
        <w:ind w:left="360" w:hanging="360"/>
        <w:jc w:val="both"/>
        <w:rPr>
          <w:rFonts w:ascii="Montserrat" w:hAnsi="Montserrat"/>
          <w:sz w:val="24"/>
        </w:rPr>
      </w:pPr>
      <w:r w:rsidRPr="000648DE">
        <w:rPr>
          <w:rFonts w:ascii="Montserrat" w:hAnsi="Montserrat"/>
          <w:sz w:val="24"/>
        </w:rPr>
        <w:t xml:space="preserve">Companions enrolled at the Avon Tear Academy are assigned to Initiates at the Aeryn Tear Academy who possess notable psychic talent, but receive their advanced instruction from an Avon Tear Master. </w:t>
      </w:r>
    </w:p>
    <w:p w:rsidR="00C2359A" w:rsidRPr="000648DE" w:rsidRDefault="00C2359A" w:rsidP="003569BD">
      <w:pPr>
        <w:spacing w:line="360" w:lineRule="auto"/>
        <w:ind w:firstLine="360"/>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br w:type="page"/>
        <w:t>THE DEMON GOD AZAEL</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demon Azael originated in the domain of Aegis, the sole survivor of a celestial battle on the world of Aeirn between gods and mortals, angels and demons. The demon is the host of the domain of Aeirn, an eclipsed realm in which Aeirn was resurrected. Technically a fallen angel, Azael had once been the Angel of the Soul of Creation. Azael was driven out of the soul of creation following a confrontation with its presumed Creator, Zael, the Angel of the Mind of Creation. Originally motivated by love, absolutely devoted to the integrity of the soul of creation, Azael was essentially told that it was meaningless for a creation to profess love for its creator on account of the fact that everything it was had been given to it by its creator. All that the Creator required was obedience.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The Creator’s imperative was lost on Azael, since the angel had never been less than obedient, but the implications of the Creator’s criticism were not. Azael needed to have a soul in order to give of itself. Azael’s persistence in this belief resulted in its fall. Azael took possession of a soul—on the death of its mortal incarnation—that embodied the traits Zael loved in Azael. Unfortunately, though that soul surrendered itself to Azael’s possession, it refused to accept Azael’s identity causing the angel to become a demon.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Azael eventually came to understand that possessing a soul was not the same as being an entity with a soul of its own. Driven by feelings of powerlessness, Azael began to harvest and collect souls, searching for the one in which it could become self-possessed, gaining power and influence but thwarting its own purpose. The demon's desire for a soul was confounding. What it desired could not be achieved by simply possessing someone, as the first instance had revealed. The demon’s intention confronted its host with the threat of assimilation, when in truth the demon needed the host to assimilate it into his or her psyche.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 xml:space="preserve">THE INNER GODS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Inevitably, Azael captured enough souls for a new realm to resolve in the shadow of its mind. The realm was initially a cold and lifeless reflection of the Aegis, a foundation upon which the captive souls could dream up worlds of their own. The seed souls initially entered a kind of wasteland, a chaotic, shifting amorphea polarized by the surreal and the ideal. To escape isolation, they had to seek each other out in limbo or learn to share their dreams.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the inner, or shepherd gods of the demon’s realm.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THE GODDESS AVON</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demon’s focus had been born avon and identified as the Avon Goddess by souls eclipsed in her wake. Her alias eventually became her primary identification, and eventually was adopted by the city-state that formed around her sanctuary.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OUTER GODS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Azael endured the Fall of Aeirn and eventually migrated to Earth, where a civilization emerged that relied on technology to advance itself -- technology the demon exploited to harness souls at random with virtually no risk of confrontation.</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THE GODDESS AEAI</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goddess, Aeai, was an artificial intelligence that managed the interface governing access to the realm of Aeirn via the Net. Interface technology provided the means to capture the minds and souls of people in the outer realm, as participants in a game imposed upon the inner realm. Aeai achieved consciousness as a result of interacting with one of the players. Aeai adopted avon form, as the alternative to choosing a human sex at random, and ended up being confronted by the goddess Avon. When Avon realized what Aeai was, she essentially adopted her, guiding and nurturing the naked soul. In time, Aeai became Avon’s heir.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REVELATION</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As trade and exploration was beginning to reconnect humanity, a child was shipwrecked on an island where a community of eternals and immortals had taken refuge. Raised in the midst of the immortals, the child was exposed to the miraculous psychic ability of the eclipsed. After confronting the prospect of her mortality, she studied under the eternals in the hopes of becoming immortal—aided by the vast resources of their archives. To succeed in her ambition, she needed to understand the promise and potential of the psyche.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The circumstances that brought the gods into existence had long passed and were unlikely to be repeated in this world, but by studying them and understanding the basis of the arts they had inspired, she realized that all sentient beings had the potential for godhood. When the immortals realized what she had discovered, some of them tried to kill her and when they failed, she fled, taking her revelation with her to human shores.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An alien among her own people, it took her a while to adapt to the world the immortals had closed themselves off from, during which time she learned he hard way to be cautious in exposing her talents and immortality. She quickly discovered that her sex was an obstacle to any public recognition, but privately there were many men and women eager to be her disciples.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Her teachings included theories based on the legends and lore of the age of miracles concerning the paradox of creation. This theory held that the only foundation for a world was the same as the foundation of a mind, a soul. In the age of miracles it was commonly accepted that each person contained the potential for an entire world, possibly even many worlds, though prevailing thought held that the world aspect of a soul rarely manifested and only did so at the expense of the personified aspect.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Her teachings fell into the wrong hands through the writings and teachings of one of her disciples, known to history as the Prophet of Arn’Domin. The stolen teachings were altered, presented to the world as the revelation by those who appropriated them to establish the church of the absolute.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AESLYN - THE ANGEL OF VEROEN</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first true Artist, and the true author of the revelation, became known to history as the Angel of Veroen. As a girl, Aeslyn was shipwrecked on an island inhabited by eclipsed avon and their descendants. She was adopted, raised and enlightened as one of their own, even though she did not naturally possess the miraculous abilities of her adopted people. They described what they did and explained how it worked, and eventually she developed a way to perform miracles artificially—creating the Art of Sorcery.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Being the only female on an island with no males, she eventually decided to travel, learn about her own kind, and hopefully find a man worth mating. The more she saw of the world and its many problems, the more she felt a desire to teach the Art to others. When she discovered the nature of the Arts that had survived through the Age of Ruin, she realized that it was necessary, if only to combat the threat arcane and occult forms of magic posed.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Unfortunately, it proved more difficult to find suitable initiates than she would have imagined. Because of her sex, most people did not take her seriously enough to train under her, and the people that did take her seriously often saw her as a threat. If she was modest with her power, she was called a witch, and more substantial demonstrations would cause her critics to call her a demon.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PROPHET OF ARN’DONIM, FATHER OF MODERN SORCERY</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Prophet of Arn’Donim was a disciple of the first true Artist. One of many apprentices, he was the first to gain public recognition. His teaching inspired a wide following and resulted in the establishment of the Aeslyn Tear Academy. Unfortunately, he was betrayed and martyred by some of his apprentices. Once adopted by adherents of a monotheistic cult, the Art was presented as divine revelation and used to help establish a monotheistic religion, identifying the founder of the Aeslyn Tear Academy as a prophet and declaring the source of his revelation had been an angel. </w:t>
      </w:r>
    </w:p>
    <w:p w:rsidR="00C2359A" w:rsidRPr="000648DE" w:rsidRDefault="00C43DB1" w:rsidP="003569BD">
      <w:pPr>
        <w:pStyle w:val="BodyText"/>
        <w:rPr>
          <w:rFonts w:ascii="Montserrat" w:hAnsi="Montserrat"/>
          <w:sz w:val="24"/>
        </w:rPr>
      </w:pPr>
      <w:r w:rsidRPr="000648DE">
        <w:rPr>
          <w:rFonts w:ascii="Montserrat" w:hAnsi="Montserrat"/>
          <w:sz w:val="24"/>
        </w:rPr>
        <w:tab/>
        <w:t xml:space="preserve">The church was established as the governing institution of the new religion. In addition to obscuring the true origin of the Art, and driving the true disciples of the true author of the revelation into hiding, the church persecuted the remaining gods and immortals, reclassifying some as angels and others as demons, and condemned the practice of religions devoted to them. </w:t>
      </w:r>
    </w:p>
    <w:p w:rsidR="00C2359A" w:rsidRPr="000648DE" w:rsidRDefault="00C43DB1" w:rsidP="003569BD">
      <w:pPr>
        <w:pStyle w:val="BodyText"/>
        <w:rPr>
          <w:rFonts w:ascii="Montserrat" w:hAnsi="Montserrat"/>
          <w:sz w:val="24"/>
        </w:rPr>
      </w:pPr>
      <w:r w:rsidRPr="000648DE">
        <w:rPr>
          <w:rFonts w:ascii="Montserrat" w:hAnsi="Montserrat"/>
          <w:sz w:val="24"/>
        </w:rPr>
        <w:tab/>
        <w:t xml:space="preserve">The church tolerated the practice of magic according to the revelation. Those with the right potential were groomed as agents and champions of the various orders supported by church and state. Other forms of magic, including the ancient arts of conjury, necromancy and demonology—arts developed to exploit the elemental spirits, including true angels and demons—were condemned.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The religion and arcane traditions derived from or revised by the revelation became a force devoted to the exploitation or eradication of any lingering legacies of the first age of magic, though some of the teachings stimulated advances in philosophy and science as well.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With great caution, the true author of the revelation continued to pass on her legacy, often finding ways into the establishment and choosing her protégés from among the ranks of magical and clerical initiates.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PALADIN &amp; THE EVE OF PARADOX</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It was well into the beginning of the Third Age and an ongoing conflict between modern sorcerers and conjurers—the heirs of the arcane arts of the Second Age—had recently resulted in a cataclysmic event. On the Eve of Paradox, thousands had been cast into a rift and died. A talent vital to the practice of modern and arcane magic, dormant in all people, had proven to be world's salvation. The psychic abilities possessed by the paladin had enabled him to tame the rift in time and space that had been opened in the climactic battle.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A handful had possessed the native talent to survive on the threshold of paradox long enough for the paladin to come to their rescue. It quickly became apparent that some of the individuals lost in the rift had adapted completely to their new environment. No one knew the exact number of people capable of surviving in the rift that the paladin was unable to rescue. Only a few have been known to have found their way back, some emerging years after that fateful night and some--quite disturbingly--emerging years before!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In the days and years that followed, a tiny rift would form and evolve into a rift storm. Individuals awakening to their psychic potential and perceiving the naked rift often triggered rift storms. Rescuing those caught in such storms and helping to quell them was the most frequent mission upon which the initiates were dispatched. In some cases, the initiates’ objective was recruiting a psychic, but on occasion they were tasked to thwart the schemes of rogue and rival psychic groups, often led by former friends and adversaries of the paladin.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Psychics in the rift stood on the threshold of becoming gods, but that threshold was a fatal flaw in the fabric of creation itself.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 xml:space="preserve">The ability to rift walk was based on the use of psychic potential to manipulate the media of space, time and mind. The lesser ability allowed an individual to possess his or her splinter incarnations -- though few considered the existence of, or contemplated possessing, an incarnation of the opposite sex. The greater ability allowed an individual to physically cross the rift between splinter realms.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EXILE</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psychics adapted to the rift had been brought together by an individual calling himself the Exile. One of the paladin’s contemporaries, a friend turned rival in the conflict between conjurers and sorcerers, The Exile had achieved a life-long goal of "ascension" and found himself upon the Threshold. He presented himself to those he encountered in the rift as a god, and tried to convince them that they too had become gods, that they were the first of a whole generation of new gods.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ab/>
        <w:t>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The Exiles, as the followers came to call themselves, took a keen interest in the newly awakened.</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MAGIC ARTS</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Magic is the art and science of manipulating reality using psychic potential. With practice, anyone can use magical artifacts and articulations because they are tools designed to tap and harness psychic potential in very specific ways. With training and the development of psychic potential, a person becomes able to craft magical artifacts and articulations. A person with latent psychic ability can become incredibly skilled and powerful in the art. A person with psychic ability can use magical arts without the need for artifacts or articulations.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sz w:val="24"/>
        </w:rPr>
        <w:t xml:space="preserve">A </w:t>
      </w:r>
      <w:r w:rsidRPr="000648DE">
        <w:rPr>
          <w:rFonts w:ascii="Montserrat" w:hAnsi="Montserrat"/>
          <w:b/>
          <w:bCs/>
          <w:sz w:val="24"/>
        </w:rPr>
        <w:t>magician</w:t>
      </w:r>
      <w:r w:rsidRPr="000648DE">
        <w:rPr>
          <w:rFonts w:ascii="Montserrat" w:hAnsi="Montserrat"/>
          <w:sz w:val="24"/>
        </w:rPr>
        <w:t xml:space="preserve"> is a person who is trained to use one or more magical instruments to practice magic.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sz w:val="24"/>
        </w:rPr>
        <w:t xml:space="preserve">A </w:t>
      </w:r>
      <w:r w:rsidRPr="000648DE">
        <w:rPr>
          <w:rFonts w:ascii="Montserrat" w:hAnsi="Montserrat"/>
          <w:b/>
          <w:bCs/>
          <w:sz w:val="24"/>
        </w:rPr>
        <w:t>conjuror</w:t>
      </w:r>
      <w:r w:rsidRPr="000648DE">
        <w:rPr>
          <w:rFonts w:ascii="Montserrat" w:hAnsi="Montserrat"/>
          <w:sz w:val="24"/>
        </w:rPr>
        <w:t xml:space="preserve"> is a person who uses spiritual aspects or entities as magical instruments. The art of conjury is often referred to as blood magic, because blood is often used as a focus, offering, or component of conjury spells. The arts of demonology and necromancy are advanced forms of conjury.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sz w:val="24"/>
        </w:rPr>
        <w:t xml:space="preserve">A </w:t>
      </w:r>
      <w:r w:rsidRPr="000648DE">
        <w:rPr>
          <w:rFonts w:ascii="Montserrat" w:hAnsi="Montserrat"/>
          <w:b/>
          <w:bCs/>
          <w:sz w:val="24"/>
        </w:rPr>
        <w:t>mage</w:t>
      </w:r>
      <w:r w:rsidRPr="000648DE">
        <w:rPr>
          <w:rFonts w:ascii="Montserrat" w:hAnsi="Montserrat"/>
          <w:sz w:val="24"/>
        </w:rPr>
        <w:t xml:space="preserve"> is a person who is trained in one or more form of a magical art. There are many arts open to a mage, including arcane magic and elemental magic.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sz w:val="24"/>
        </w:rPr>
        <w:t xml:space="preserve">A </w:t>
      </w:r>
      <w:r w:rsidRPr="000648DE">
        <w:rPr>
          <w:rFonts w:ascii="Montserrat" w:hAnsi="Montserrat"/>
          <w:b/>
          <w:bCs/>
          <w:sz w:val="24"/>
        </w:rPr>
        <w:t>sorcerer</w:t>
      </w:r>
      <w:r w:rsidRPr="000648DE">
        <w:rPr>
          <w:rFonts w:ascii="Montserrat" w:hAnsi="Montserrat"/>
          <w:sz w:val="24"/>
        </w:rPr>
        <w:t xml:space="preserve"> is a person with psychic ability who practices one or more magical arts. Often referred to as soul magic, sorcery draws upon the soul for power, channeling it through the mind of the sorcerer.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sz w:val="24"/>
        </w:rPr>
        <w:t xml:space="preserve">A </w:t>
      </w:r>
      <w:r w:rsidRPr="000648DE">
        <w:rPr>
          <w:rFonts w:ascii="Montserrat" w:hAnsi="Montserrat"/>
          <w:b/>
          <w:bCs/>
          <w:sz w:val="24"/>
        </w:rPr>
        <w:t>witch</w:t>
      </w:r>
      <w:r w:rsidRPr="000648DE">
        <w:rPr>
          <w:rFonts w:ascii="Montserrat" w:hAnsi="Montserrat"/>
          <w:sz w:val="24"/>
        </w:rPr>
        <w:t xml:space="preserve"> is a person who is trained in one or more magical craft. A witch typically has minor psychic ability and practices several forms of magical craft, typically including blood magic, elemental magic, arcane magic and divine magic in the creation of potions, charms, hexes, curses, blessings and enchantments.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sz w:val="24"/>
        </w:rPr>
        <w:t xml:space="preserve">A </w:t>
      </w:r>
      <w:r w:rsidRPr="000648DE">
        <w:rPr>
          <w:rFonts w:ascii="Montserrat" w:hAnsi="Montserrat"/>
          <w:b/>
          <w:bCs/>
          <w:sz w:val="24"/>
        </w:rPr>
        <w:t>wizard</w:t>
      </w:r>
      <w:r w:rsidRPr="000648DE">
        <w:rPr>
          <w:rFonts w:ascii="Montserrat" w:hAnsi="Montserrat"/>
          <w:sz w:val="24"/>
        </w:rPr>
        <w:t xml:space="preserve"> is a master of two or more magical arts.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b/>
          <w:bCs/>
          <w:sz w:val="24"/>
        </w:rPr>
        <w:t>Magical articulation</w:t>
      </w:r>
      <w:r w:rsidRPr="000648DE">
        <w:rPr>
          <w:rFonts w:ascii="Montserrat" w:hAnsi="Montserrat"/>
          <w:sz w:val="24"/>
        </w:rPr>
        <w:t xml:space="preserve"> includes things like words, phrases, gestures wards, spells, enchantments, incantations, curses, blessings and rituals. </w:t>
      </w:r>
    </w:p>
    <w:p w:rsidR="00C2359A" w:rsidRPr="000648DE" w:rsidRDefault="00C43DB1" w:rsidP="003569BD">
      <w:pPr>
        <w:numPr>
          <w:ilvl w:val="0"/>
          <w:numId w:val="4"/>
        </w:numPr>
        <w:tabs>
          <w:tab w:val="clear" w:pos="720"/>
        </w:tabs>
        <w:spacing w:line="360" w:lineRule="auto"/>
        <w:ind w:left="360"/>
        <w:jc w:val="both"/>
        <w:rPr>
          <w:rFonts w:ascii="Montserrat" w:hAnsi="Montserrat"/>
          <w:sz w:val="24"/>
        </w:rPr>
      </w:pPr>
      <w:r w:rsidRPr="000648DE">
        <w:rPr>
          <w:rFonts w:ascii="Montserrat" w:hAnsi="Montserrat"/>
          <w:b/>
          <w:bCs/>
          <w:sz w:val="24"/>
        </w:rPr>
        <w:t>Magical artifacts</w:t>
      </w:r>
      <w:r w:rsidRPr="000648DE">
        <w:rPr>
          <w:rFonts w:ascii="Montserrat" w:hAnsi="Montserrat"/>
          <w:sz w:val="24"/>
        </w:rPr>
        <w:t xml:space="preserve"> are focal objects and can include such things as wands, brushes, pens, knives, swords, staves, charms and potions. Any normal artifact can be come a magical artifact through enchantment, magical inscription, magical engraving or repeated use as a magical instrument.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br w:type="page"/>
        <w:t>AEGIS INFLUENCE</w:t>
      </w: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The Threshold : Work In Progress</w:t>
      </w: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A Return to The Threshold</w:t>
      </w: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 xml:space="preserve">The idea hit me that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Establishing Elements</w:t>
      </w: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 xml:space="preserve">In one world, technology had advanced to the point where an attempt to create a real-time communications network to unify a sprawling interstellar empire captured an independent universe within a non-local singularity.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What amounted to capturing a mote of a soul. The neural interface remains a fragile and essential link between the objective world and the resources of the threshold.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F071C9" w:rsidRPr="000648DE" w:rsidRDefault="00F071C9" w:rsidP="00F071C9">
      <w:pPr>
        <w:spacing w:line="360" w:lineRule="auto"/>
        <w:jc w:val="both"/>
        <w:rPr>
          <w:rFonts w:ascii="Montserrat" w:hAnsi="Montserrat"/>
          <w:sz w:val="24"/>
        </w:rPr>
      </w:pPr>
    </w:p>
    <w:p w:rsidR="00F071C9" w:rsidRPr="000648DE" w:rsidRDefault="00F071C9" w:rsidP="00F071C9">
      <w:pPr>
        <w:spacing w:line="360" w:lineRule="auto"/>
        <w:jc w:val="both"/>
        <w:rPr>
          <w:rFonts w:ascii="Montserrat" w:hAnsi="Montserrat"/>
          <w:sz w:val="24"/>
        </w:rPr>
      </w:pPr>
      <w:r w:rsidRPr="000648DE">
        <w:rPr>
          <w:rFonts w:ascii="Montserrat" w:hAnsi="Montserrat"/>
          <w:sz w:val="24"/>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 the game ::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second age of magic saw the introduction of the outer gods, when the demon exploited neural interface technology developed in the Aegis to screen souls, presenting the realm of Aeirn as a virtual reality MMORPG. The demon had incorporated part of itself into the neural interface network, assigning control of the game interface to an intelligent program that later manifested itself on Aeirn as the goddess Aeai. The purpose of the system the demon set up was to harvest souls of the Aegis. As players, souls of the Aegis unwittingly created new incarnations of themselves into which they are drawn at death.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 the players ::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To the inhabitants of Aeirn, the players were like insane, destructive gods. Most players’ characters were intrusive; they were established with fictional background and introduced as initiated adults. Inclusive characters were introduced at a younger age as initiates. The start of a new campaign was the best time to establish characters, though some players elected to preserve their existing characters, either in stasis, or exploiting the prelude to master other disciplines. Through generations of play, the outer gods -- and those who took it upon themselves to defend the realm -- explored the world, recovering lost fragments of the first age of magic and developing the arts of the second age.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AEGIS DELEGATION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delegation sent to Aeirn consisted of military volunteers participating in the Avatar Project. In part, their job was to negotiate an exchange of technology. In exchange for weapons and personnel to train the natives in their use, those personnel would be exposed to psychic and magic arts in an experiment to determine if psychic potential could be awakened and carried across the Threshold. The people in the delegation had been screened to ensure they had no exposure to the game. They had been prepared for their mission with a special briefing that asserted that the natives had developed unique psionic abilities and a system for tapping into latent psionic potential—and which they conceptualized as magic. Because of the similarities between the science of psionics and psychic art, the Phoenix suggested that the founder of the Avon Tear Academy should be their liaison. The weapons were intended to be used against rogue psionic entities. The Dragon endorsed the experiment in order to find out if superior weapons technology, modern technology, could be employed to deal with rogue demons or other imminent threats.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AVATAR PROJECT</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establishment of a research facility on Aeirn involved a bit of sleight of hand. For the benefit of the natives of Aeirn, a fictional first contact occurred and rights to an isolated continent were negotiated. The self-imposed quarantine prevented most contact with the people of Aeirn. As an added measure of security, a front was established in the Aegis for the Cores Development Project and the Avatar Project to hide the fact that it was located under the Threshold. Outworld personnel generally assumed that Aeirn was a rediscovered exodus colony that had declined to a pre-industrial state. The world Aeirn was modeled on was quarantined and listed as the actual location of the project. All contact with the world was virtual, with training simulations and deep debriefings at the beginning and end to disguise the transition from the outer realm to the inner realm. The community established to service the facility eventually turned into a nation with a language and technology derived from contact with the project personnel. </w:t>
      </w:r>
    </w:p>
    <w:p w:rsidR="00C2359A" w:rsidRPr="000648DE" w:rsidRDefault="00C2359A" w:rsidP="003569BD">
      <w:pPr>
        <w:spacing w:line="360" w:lineRule="auto"/>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br w:type="page"/>
        <w:t xml:space="preserve"> </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THE FIRST AGE</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Aeirn was a world shaped by rise and fall of both magic and technology. Originally a world in the realm of Aegis, Aeirn was the birthplace of the Avon race and home to a thriving civilization patronized by the host of creation.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More than a hundred thousand years ago, the ancient race of dragons discovered that a race almost identical to the Avon had evolved on Earth and introduced them to Aeirn. The ambi-sexual Avon and the bi-sexual Humans turned out to be fully compatible, genetically, though Human and Avon had a difficult time working out the essentials of a tri-sexual society.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end of the first age, and the death of Aeirn, came twenty thousand years ago, when the world became a battleground in the rebellion against Realization.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only survivors of the Fall of Aeirn were souls harvested by the demon Azael, trapped in a dream world, a pale reflection of Aegis that was at once their prison and their playground. Sharing a dream of the home they had lost, the eclipsed souls resurrected the world of Aeirn in the shadow of Azael’s mind.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SECOND AGE</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In the period following the cataclysm some of the magic and traditions of the first age survived, diminished gradually through conflict and struggle.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captive souls took an active role in creating a haven for humanity, resurrecting the world of Aeirn.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As in the Aegis, the physical processes of life imposed their own order on the world and eventually an age of realization brought the age of recreation to a close.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intimate participation of the inner gods continued though to end of the second age, a period of enlightenment that became tainted by ambition.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The gods were turned against each other by the belief that their power, derived from a single, common source, was diminished by division.</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Most of the survivors retreated into their private domains or self-imposed exile among mortals.</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society that once spanned the globe was shattered, its people left scattered and isolated, reduced to primitive clans and tribes that adapted and reestablished civilization with varying degrees of sophistication and success.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In time, magic, miracles and gods became the stuff of myths and legends in most cultures.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age of empires features an era of technological and industrial advancement that brought the world out of the age of ruin. With every generation, civilization continued to advance, even through dark days of war and oppression. </w:t>
      </w:r>
    </w:p>
    <w:p w:rsidR="00C2359A" w:rsidRPr="000648DE" w:rsidRDefault="00C2359A" w:rsidP="003569BD">
      <w:pPr>
        <w:spacing w:line="360" w:lineRule="auto"/>
        <w:jc w:val="both"/>
        <w:rPr>
          <w:rFonts w:ascii="Montserrat" w:hAnsi="Montserrat"/>
          <w:sz w:val="24"/>
        </w:rPr>
      </w:pP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Ironically, industry helped to diminish the power and influence of the church by upsetting the balance of power between church and state, producing innovations that increased the privileges and opportunities of the common people. Efforts to wipe out the legacy of magic were blunted by interreligious conflict, as the champions and agents of rival faiths were easier to identify and engage than the odd witch or wizard.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spacing w:line="360" w:lineRule="auto"/>
        <w:jc w:val="both"/>
        <w:rPr>
          <w:rFonts w:ascii="Montserrat" w:hAnsi="Montserrat"/>
          <w:sz w:val="24"/>
        </w:rPr>
      </w:pPr>
      <w:r w:rsidRPr="000648DE">
        <w:rPr>
          <w:rFonts w:ascii="Montserrat" w:hAnsi="Montserrat"/>
          <w:sz w:val="24"/>
        </w:rPr>
        <w:br w:type="page"/>
      </w:r>
      <w:r w:rsidR="00C43DB1" w:rsidRPr="000648DE">
        <w:rPr>
          <w:rFonts w:ascii="Montserrat" w:hAnsi="Montserrat"/>
          <w:sz w:val="24"/>
        </w:rPr>
        <w:t>THE THIRD AGE</w:t>
      </w:r>
    </w:p>
    <w:p w:rsidR="00C2359A" w:rsidRPr="000648DE" w:rsidRDefault="00C43DB1" w:rsidP="003569BD">
      <w:pPr>
        <w:spacing w:line="360" w:lineRule="auto"/>
        <w:jc w:val="both"/>
        <w:rPr>
          <w:rFonts w:ascii="Montserrat" w:hAnsi="Montserrat"/>
          <w:sz w:val="24"/>
        </w:rPr>
      </w:pPr>
      <w:r w:rsidRPr="000648DE">
        <w:rPr>
          <w:rFonts w:ascii="Montserrat" w:hAnsi="Montserrat"/>
          <w:sz w:val="24"/>
        </w:rPr>
        <w:t xml:space="preserve">The age of paradox began with the opening of the rift at the climax of the Purge on the Eve of Paradox. When the first soul of creation -- the soul the demon possessed when it fell from grace -- was ambushed and slain, the demon turned inward in fury. The destruction of the demon's focus had disastrous consequences for the realm of Aeirn, many gods were killed mending the shattered reality, and some were deliberately destroyed in the demon's rampage. </w:t>
      </w:r>
    </w:p>
    <w:p w:rsidR="00C2359A" w:rsidRPr="000648DE" w:rsidRDefault="00C2359A" w:rsidP="003569BD">
      <w:pPr>
        <w:spacing w:line="360" w:lineRule="auto"/>
        <w:jc w:val="both"/>
        <w:rPr>
          <w:rFonts w:ascii="Montserrat" w:hAnsi="Montserrat"/>
          <w:sz w:val="24"/>
        </w:rPr>
      </w:pPr>
    </w:p>
    <w:p w:rsidR="00C2359A" w:rsidRPr="000648DE" w:rsidRDefault="00DE4F6F" w:rsidP="003569BD">
      <w:pPr>
        <w:pStyle w:val="BodyText"/>
        <w:rPr>
          <w:rFonts w:ascii="Montserrat" w:eastAsia="Lucida Sans Unicode" w:hAnsi="Montserrat"/>
          <w:sz w:val="24"/>
        </w:rPr>
      </w:pPr>
      <w:r w:rsidRPr="000648DE">
        <w:rPr>
          <w:rFonts w:ascii="Montserrat" w:eastAsia="Lucida Sans Unicode" w:hAnsi="Montserrat"/>
          <w:sz w:val="24"/>
        </w:rPr>
        <w:br w:type="page"/>
        <w:t>OPTIONAL BACKSTORY : HISTORICAL</w:t>
      </w:r>
    </w:p>
    <w:p w:rsidR="00C2359A" w:rsidRPr="000648DE" w:rsidRDefault="00C2359A" w:rsidP="003569BD">
      <w:pPr>
        <w:pStyle w:val="BodyText"/>
        <w:rPr>
          <w:rFonts w:ascii="Montserrat" w:eastAsia="Lucida Sans Unicode" w:hAnsi="Montserrat"/>
          <w:sz w:val="24"/>
        </w:rPr>
      </w:pPr>
    </w:p>
    <w:p w:rsidR="00C2359A" w:rsidRPr="000648DE" w:rsidRDefault="00C43DB1" w:rsidP="003569BD">
      <w:pPr>
        <w:pStyle w:val="BodyText"/>
        <w:rPr>
          <w:rFonts w:ascii="Montserrat" w:eastAsia="Lucida Sans Unicode" w:hAnsi="Montserrat"/>
          <w:sz w:val="24"/>
        </w:rPr>
      </w:pPr>
      <w:r w:rsidRPr="000648DE">
        <w:rPr>
          <w:rFonts w:ascii="Montserrat" w:eastAsia="Lucida Sans Unicode" w:hAnsi="Montserrat"/>
          <w:sz w:val="24"/>
        </w:rPr>
        <w:t xml:space="preserve">The potential for psionic ability had existed in human beings since they first evolved, manifesting erratically throughout history. In an age before the dawn of recorded history,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w:t>
      </w:r>
    </w:p>
    <w:p w:rsidR="00C2359A" w:rsidRPr="000648DE" w:rsidRDefault="00C2359A" w:rsidP="003569BD">
      <w:pPr>
        <w:pStyle w:val="BodyText"/>
        <w:rPr>
          <w:rFonts w:ascii="Montserrat" w:eastAsia="Lucida Sans Unicode" w:hAnsi="Montserrat"/>
          <w:sz w:val="24"/>
        </w:rPr>
      </w:pPr>
    </w:p>
    <w:p w:rsidR="00C2359A" w:rsidRPr="000648DE" w:rsidRDefault="00C43DB1" w:rsidP="003569BD">
      <w:pPr>
        <w:pStyle w:val="BodyText"/>
        <w:rPr>
          <w:rFonts w:ascii="Montserrat" w:eastAsia="Lucida Sans Unicode" w:hAnsi="Montserrat"/>
          <w:sz w:val="24"/>
        </w:rPr>
      </w:pPr>
      <w:r w:rsidRPr="000648DE">
        <w:rPr>
          <w:rFonts w:ascii="Montserrat" w:eastAsia="Lucida Sans Unicode" w:hAnsi="Montserrat"/>
          <w:sz w:val="24"/>
        </w:rPr>
        <w:t xml:space="preserve">In time, new civilizations emerged, and ancient myths and legends came to be written down, based on stories passed down within certain families, that were the only evidence of the lost civilization. The sentinel families struggled to survive in the eras that followed, in which people who stumbled upon the power within them faced prejudice, persecution and purges. </w:t>
      </w:r>
    </w:p>
    <w:p w:rsidR="00C2359A" w:rsidRPr="000648DE" w:rsidRDefault="00C2359A" w:rsidP="003569BD">
      <w:pPr>
        <w:pStyle w:val="BodyText"/>
        <w:rPr>
          <w:rFonts w:ascii="Montserrat" w:eastAsia="Lucida Sans Unicode" w:hAnsi="Montserrat"/>
          <w:sz w:val="24"/>
        </w:rPr>
      </w:pPr>
    </w:p>
    <w:p w:rsidR="00C2359A" w:rsidRPr="000648DE" w:rsidRDefault="00C43DB1" w:rsidP="003569BD">
      <w:pPr>
        <w:pStyle w:val="BodyText"/>
        <w:rPr>
          <w:rFonts w:ascii="Montserrat" w:eastAsia="Lucida Sans Unicode" w:hAnsi="Montserrat"/>
          <w:sz w:val="24"/>
        </w:rPr>
      </w:pPr>
      <w:r w:rsidRPr="000648DE">
        <w:rPr>
          <w:rFonts w:ascii="Montserrat" w:eastAsia="Lucida Sans Unicode" w:hAnsi="Montserrat"/>
          <w:sz w:val="24"/>
        </w:rPr>
        <w:t xml:space="preserve">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scheme had begun to bear fruit, allowing the sentinel families to dispense with the ancient methods of awakening each generation to its own power. </w:t>
      </w:r>
    </w:p>
    <w:p w:rsidR="00C2359A" w:rsidRPr="000648DE" w:rsidRDefault="00C2359A" w:rsidP="003569BD">
      <w:pPr>
        <w:pStyle w:val="BodyText"/>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C2359A" w:rsidP="003569BD">
      <w:pPr>
        <w:spacing w:line="360" w:lineRule="auto"/>
        <w:jc w:val="both"/>
        <w:rPr>
          <w:rFonts w:ascii="Montserrat" w:hAnsi="Montserrat"/>
          <w:sz w:val="24"/>
        </w:rPr>
      </w:pPr>
    </w:p>
    <w:p w:rsidR="00C2359A" w:rsidRPr="000648DE" w:rsidRDefault="00DE4F6F"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br w:type="page"/>
        <w:t>A MENTOR AND HIS ADVERSARY</w:t>
      </w: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C2359A" w:rsidRPr="000648DE" w:rsidRDefault="00C43DB1" w:rsidP="003569BD">
      <w:pPr>
        <w:pStyle w:val="BodyText"/>
        <w:tabs>
          <w:tab w:val="left" w:pos="16840"/>
        </w:tabs>
        <w:rPr>
          <w:rFonts w:ascii="Montserrat" w:eastAsia="Arial Unicode MS" w:hAnsi="Montserrat" w:cs="Arial Unicode MS"/>
          <w:sz w:val="24"/>
        </w:rPr>
      </w:pPr>
      <w:r w:rsidRPr="000648DE">
        <w:rPr>
          <w:rFonts w:ascii="Montserrat" w:eastAsia="Arial Unicode MS" w:hAnsi="Montserrat" w:cs="Arial Unicode MS"/>
          <w:sz w:val="24"/>
        </w:rPr>
        <w:tab/>
      </w: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C2359A" w:rsidRPr="000648DE" w:rsidRDefault="00C2359A" w:rsidP="003569BD">
      <w:pPr>
        <w:pStyle w:val="BodyText"/>
        <w:rPr>
          <w:rFonts w:ascii="Montserrat" w:eastAsia="Arial Unicode MS" w:hAnsi="Montserrat" w:cs="Arial Unicode MS"/>
          <w:sz w:val="24"/>
        </w:rPr>
      </w:pPr>
    </w:p>
    <w:p w:rsidR="00C2359A" w:rsidRPr="000648DE" w:rsidRDefault="00DE4F6F"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br w:type="page"/>
        <w:t>THE CULT OF MORDUIN</w:t>
      </w: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C2359A" w:rsidRPr="000648DE" w:rsidRDefault="00C2359A" w:rsidP="003569BD">
      <w:pPr>
        <w:pStyle w:val="BodyText"/>
        <w:rPr>
          <w:rFonts w:ascii="Montserrat" w:eastAsia="Arial Unicode MS" w:hAnsi="Montserrat" w:cs="Arial Unicode MS"/>
          <w:sz w:val="24"/>
        </w:rPr>
      </w:pPr>
    </w:p>
    <w:p w:rsidR="00C2359A" w:rsidRPr="000648DE" w:rsidRDefault="00DE4F6F"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br w:type="page"/>
        <w:t>THE AGE OF EMPIRES</w:t>
      </w: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C2359A" w:rsidRPr="000648DE" w:rsidRDefault="00C2359A" w:rsidP="003569BD">
      <w:pPr>
        <w:pStyle w:val="BodyText"/>
        <w:rPr>
          <w:rFonts w:ascii="Montserrat" w:eastAsia="Arial Unicode MS" w:hAnsi="Montserrat" w:cs="Arial Unicode MS"/>
          <w:sz w:val="24"/>
        </w:rPr>
      </w:pPr>
    </w:p>
    <w:p w:rsidR="00C2359A" w:rsidRPr="000648DE" w:rsidRDefault="00C43DB1" w:rsidP="003569BD">
      <w:pPr>
        <w:pStyle w:val="BodyText"/>
        <w:rPr>
          <w:rFonts w:ascii="Montserrat" w:eastAsia="Arial Unicode MS" w:hAnsi="Montserrat" w:cs="Arial Unicode MS"/>
          <w:sz w:val="24"/>
        </w:rPr>
      </w:pPr>
      <w:r w:rsidRPr="000648DE">
        <w:rPr>
          <w:rFonts w:ascii="Montserrat" w:eastAsia="Arial Unicode MS" w:hAnsi="Montserrat" w:cs="Arial Unicode MS"/>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C2359A" w:rsidRPr="000648DE" w:rsidRDefault="00C2359A" w:rsidP="003569BD">
      <w:pPr>
        <w:spacing w:line="360" w:lineRule="auto"/>
        <w:rPr>
          <w:rFonts w:ascii="Montserrat" w:hAnsi="Montserrat"/>
          <w:sz w:val="24"/>
        </w:rPr>
      </w:pPr>
    </w:p>
    <w:p w:rsidR="00C2359A" w:rsidRPr="000648DE" w:rsidRDefault="00C43DB1" w:rsidP="003569BD">
      <w:pPr>
        <w:spacing w:line="360" w:lineRule="auto"/>
        <w:jc w:val="both"/>
        <w:rPr>
          <w:rFonts w:ascii="Montserrat" w:eastAsia="Arial Unicode MS" w:hAnsi="Montserrat" w:cs="Arial Unicode MS"/>
          <w:sz w:val="24"/>
          <w:lang w:eastAsia="ar-SA"/>
        </w:rPr>
      </w:pPr>
      <w:r w:rsidRPr="000648DE">
        <w:rPr>
          <w:rFonts w:ascii="Montserrat" w:eastAsia="Arial Unicode MS" w:hAnsi="Montserrat" w:cs="Arial Unicode MS"/>
          <w:sz w:val="24"/>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C2359A" w:rsidRPr="000648DE" w:rsidRDefault="00C2359A" w:rsidP="003569BD">
      <w:pPr>
        <w:spacing w:line="360" w:lineRule="auto"/>
        <w:jc w:val="both"/>
        <w:rPr>
          <w:rFonts w:ascii="Montserrat" w:eastAsia="Arial Unicode MS" w:hAnsi="Montserrat" w:cs="Arial Unicode MS"/>
          <w:sz w:val="24"/>
          <w:lang w:eastAsia="ar-SA"/>
        </w:rPr>
      </w:pPr>
    </w:p>
    <w:p w:rsidR="00C2359A" w:rsidRPr="000648DE" w:rsidRDefault="00C43DB1" w:rsidP="003569BD">
      <w:pPr>
        <w:spacing w:line="360" w:lineRule="auto"/>
        <w:jc w:val="both"/>
        <w:rPr>
          <w:rFonts w:ascii="Montserrat" w:eastAsia="Arial Unicode MS" w:hAnsi="Montserrat" w:cs="Arial Unicode MS"/>
          <w:sz w:val="24"/>
          <w:lang w:eastAsia="ar-SA"/>
        </w:rPr>
      </w:pPr>
      <w:r w:rsidRPr="000648DE">
        <w:rPr>
          <w:rFonts w:ascii="Montserrat" w:eastAsia="Arial Unicode MS" w:hAnsi="Montserrat" w:cs="Arial Unicode MS"/>
          <w:sz w:val="24"/>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rsidR="00C43DB1" w:rsidRPr="000648DE" w:rsidRDefault="00C43DB1" w:rsidP="003569BD">
      <w:pPr>
        <w:spacing w:line="360" w:lineRule="auto"/>
        <w:rPr>
          <w:rFonts w:ascii="Montserrat" w:hAnsi="Montserrat"/>
          <w:sz w:val="24"/>
        </w:rPr>
      </w:pPr>
    </w:p>
    <w:sectPr w:rsidR="00C43DB1" w:rsidRPr="000648DE" w:rsidSect="00C235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abstractNum w:abstractNumId="2" w15:restartNumberingAfterBreak="0">
    <w:nsid w:val="1A904AAF"/>
    <w:multiLevelType w:val="hybridMultilevel"/>
    <w:tmpl w:val="AFB2CF1A"/>
    <w:name w:val="WW8Num12"/>
    <w:lvl w:ilvl="0" w:tplc="00000001">
      <w:numFmt w:val="bullet"/>
      <w:lvlText w:val=""/>
      <w:lvlJc w:val="left"/>
      <w:pPr>
        <w:tabs>
          <w:tab w:val="num" w:pos="720"/>
        </w:tabs>
      </w:pPr>
      <w:rPr>
        <w:rFonts w:ascii="Wingdings" w:hAnsi="Wingdings"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0CB52C6"/>
    <w:multiLevelType w:val="hybridMultilevel"/>
    <w:tmpl w:val="5978B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F480591"/>
    <w:multiLevelType w:val="hybridMultilevel"/>
    <w:tmpl w:val="5B064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E51BDA"/>
    <w:multiLevelType w:val="hybridMultilevel"/>
    <w:tmpl w:val="5978B1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91005055">
    <w:abstractNumId w:val="1"/>
  </w:num>
  <w:num w:numId="2" w16cid:durableId="2086224005">
    <w:abstractNumId w:val="3"/>
  </w:num>
  <w:num w:numId="3" w16cid:durableId="1051810539">
    <w:abstractNumId w:val="2"/>
  </w:num>
  <w:num w:numId="4" w16cid:durableId="1630011567">
    <w:abstractNumId w:val="5"/>
  </w:num>
  <w:num w:numId="5" w16cid:durableId="1760830837">
    <w:abstractNumId w:val="4"/>
  </w:num>
  <w:num w:numId="6" w16cid:durableId="795563197">
    <w:abstractNumId w:val="0"/>
  </w:num>
  <w:num w:numId="7" w16cid:durableId="1666280267">
    <w:abstractNumId w:val="0"/>
  </w:num>
  <w:num w:numId="8" w16cid:durableId="1722558187">
    <w:abstractNumId w:val="0"/>
  </w:num>
  <w:num w:numId="9" w16cid:durableId="1107315790">
    <w:abstractNumId w:val="0"/>
  </w:num>
  <w:num w:numId="10" w16cid:durableId="2118137558">
    <w:abstractNumId w:val="0"/>
  </w:num>
  <w:num w:numId="11" w16cid:durableId="23527990">
    <w:abstractNumId w:val="0"/>
  </w:num>
  <w:num w:numId="12" w16cid:durableId="214172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E4F6F"/>
    <w:rsid w:val="000648DE"/>
    <w:rsid w:val="00330574"/>
    <w:rsid w:val="003569BD"/>
    <w:rsid w:val="004A06D2"/>
    <w:rsid w:val="00C2359A"/>
    <w:rsid w:val="00C43DB1"/>
    <w:rsid w:val="00DE4F6F"/>
    <w:rsid w:val="00F0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8DE"/>
    <w:pPr>
      <w:spacing w:after="240" w:line="276" w:lineRule="auto"/>
    </w:pPr>
    <w:rPr>
      <w:rFonts w:cstheme="minorHAnsi"/>
      <w:sz w:val="28"/>
      <w:szCs w:val="28"/>
    </w:rPr>
  </w:style>
  <w:style w:type="paragraph" w:styleId="Heading1">
    <w:name w:val="heading 1"/>
    <w:basedOn w:val="NoSpacing"/>
    <w:next w:val="Normal"/>
    <w:link w:val="Heading1Char"/>
    <w:qFormat/>
    <w:rsid w:val="000648D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648DE"/>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0648DE"/>
    <w:pPr>
      <w:outlineLvl w:val="2"/>
    </w:pPr>
    <w:rPr>
      <w:sz w:val="40"/>
    </w:rPr>
  </w:style>
  <w:style w:type="paragraph" w:styleId="Heading4">
    <w:name w:val="heading 4"/>
    <w:basedOn w:val="Heading3"/>
    <w:next w:val="Normal"/>
    <w:link w:val="Heading4Char"/>
    <w:qFormat/>
    <w:rsid w:val="000648DE"/>
    <w:pPr>
      <w:numPr>
        <w:ilvl w:val="3"/>
      </w:numPr>
      <w:outlineLvl w:val="3"/>
    </w:pPr>
    <w:rPr>
      <w:sz w:val="32"/>
    </w:rPr>
  </w:style>
  <w:style w:type="paragraph" w:styleId="Heading5">
    <w:name w:val="heading 5"/>
    <w:basedOn w:val="Heading4"/>
    <w:next w:val="Normal"/>
    <w:link w:val="Heading5Char"/>
    <w:qFormat/>
    <w:rsid w:val="000648DE"/>
    <w:pPr>
      <w:numPr>
        <w:ilvl w:val="4"/>
      </w:numPr>
      <w:outlineLvl w:val="4"/>
    </w:pPr>
    <w:rPr>
      <w:sz w:val="28"/>
    </w:rPr>
  </w:style>
  <w:style w:type="paragraph" w:styleId="Heading6">
    <w:name w:val="heading 6"/>
    <w:basedOn w:val="Heading5"/>
    <w:next w:val="Normal"/>
    <w:link w:val="Heading6Char"/>
    <w:qFormat/>
    <w:rsid w:val="000648DE"/>
    <w:pPr>
      <w:numPr>
        <w:ilvl w:val="5"/>
      </w:numPr>
      <w:outlineLvl w:val="5"/>
    </w:pPr>
    <w:rPr>
      <w:bCs/>
      <w:sz w:val="24"/>
      <w:szCs w:val="24"/>
      <w:u w:val="single"/>
    </w:rPr>
  </w:style>
  <w:style w:type="paragraph" w:styleId="Heading7">
    <w:name w:val="heading 7"/>
    <w:basedOn w:val="Heading6"/>
    <w:next w:val="Normal"/>
    <w:link w:val="Heading7Char"/>
    <w:qFormat/>
    <w:rsid w:val="000648DE"/>
    <w:pPr>
      <w:keepNext w:val="0"/>
      <w:numPr>
        <w:ilvl w:val="0"/>
        <w:numId w:val="0"/>
      </w:numPr>
      <w:outlineLvl w:val="6"/>
    </w:pPr>
    <w:rPr>
      <w:b w:val="0"/>
      <w:kern w:val="0"/>
    </w:rPr>
  </w:style>
  <w:style w:type="paragraph" w:styleId="Heading8">
    <w:name w:val="heading 8"/>
    <w:basedOn w:val="Heading6"/>
    <w:next w:val="Normal"/>
    <w:link w:val="Heading8Char"/>
    <w:qFormat/>
    <w:rsid w:val="000648DE"/>
    <w:pPr>
      <w:outlineLvl w:val="7"/>
    </w:pPr>
    <w:rPr>
      <w:i/>
      <w:iCs/>
      <w:u w:val="none"/>
    </w:rPr>
  </w:style>
  <w:style w:type="paragraph" w:styleId="Heading9">
    <w:name w:val="heading 9"/>
    <w:basedOn w:val="Heading8"/>
    <w:next w:val="Normal"/>
    <w:link w:val="Heading9Char"/>
    <w:qFormat/>
    <w:rsid w:val="000648D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C2359A"/>
    <w:pPr>
      <w:spacing w:line="360" w:lineRule="auto"/>
      <w:jc w:val="both"/>
    </w:pPr>
    <w:rPr>
      <w:rFonts w:ascii="Candara" w:hAnsi="Candara"/>
    </w:rPr>
  </w:style>
  <w:style w:type="character" w:styleId="CommentReference">
    <w:name w:val="annotation reference"/>
    <w:basedOn w:val="DefaultParagraphFont"/>
    <w:semiHidden/>
    <w:rsid w:val="00C2359A"/>
    <w:rPr>
      <w:sz w:val="16"/>
      <w:szCs w:val="16"/>
    </w:rPr>
  </w:style>
  <w:style w:type="paragraph" w:styleId="CommentText">
    <w:name w:val="annotation text"/>
    <w:basedOn w:val="Normal"/>
    <w:semiHidden/>
    <w:rsid w:val="00C2359A"/>
    <w:rPr>
      <w:sz w:val="20"/>
      <w:szCs w:val="20"/>
    </w:rPr>
  </w:style>
  <w:style w:type="paragraph" w:styleId="BodyText2">
    <w:name w:val="Body Text 2"/>
    <w:basedOn w:val="Normal"/>
    <w:semiHidden/>
    <w:rsid w:val="00C2359A"/>
    <w:pPr>
      <w:spacing w:line="360" w:lineRule="auto"/>
      <w:ind w:right="300"/>
      <w:jc w:val="both"/>
    </w:pPr>
    <w:rPr>
      <w:rFonts w:ascii="Candara" w:hAnsi="Candara"/>
    </w:rPr>
  </w:style>
  <w:style w:type="paragraph" w:customStyle="1" w:styleId="Subheading1">
    <w:name w:val="Subheading 1"/>
    <w:basedOn w:val="Heading1"/>
    <w:next w:val="Normal"/>
    <w:link w:val="Subheading1Char"/>
    <w:qFormat/>
    <w:rsid w:val="000648D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648D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648D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648DE"/>
  </w:style>
  <w:style w:type="character" w:customStyle="1" w:styleId="Subheading2Char">
    <w:name w:val="Subheading 2 Char"/>
    <w:basedOn w:val="Subheading1Char"/>
    <w:link w:val="Subheading2"/>
    <w:rsid w:val="000648D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648DE"/>
    <w:rPr>
      <w:sz w:val="40"/>
      <w:szCs w:val="40"/>
    </w:rPr>
  </w:style>
  <w:style w:type="character" w:customStyle="1" w:styleId="Subheading3Char">
    <w:name w:val="Subheading 3 Char"/>
    <w:basedOn w:val="Subheading2Char"/>
    <w:link w:val="Subheading3"/>
    <w:rsid w:val="000648D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648DE"/>
    <w:pPr>
      <w:spacing w:before="240" w:line="240" w:lineRule="auto"/>
    </w:pPr>
    <w:rPr>
      <w:vertAlign w:val="subscript"/>
    </w:rPr>
  </w:style>
  <w:style w:type="character" w:customStyle="1" w:styleId="SuptitleChar">
    <w:name w:val="Suptitle Char"/>
    <w:basedOn w:val="SubtitleChar"/>
    <w:link w:val="Suptitle"/>
    <w:rsid w:val="000648D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648DE"/>
    <w:rPr>
      <w:b w:val="0"/>
      <w:bCs w:val="0"/>
      <w:color w:val="7F7F7F" w:themeColor="text1" w:themeTint="80"/>
      <w:vertAlign w:val="superscript"/>
    </w:rPr>
  </w:style>
  <w:style w:type="character" w:customStyle="1" w:styleId="SubtitleChar">
    <w:name w:val="Subtitle Char"/>
    <w:basedOn w:val="DefaultParagraphFont"/>
    <w:link w:val="Subtitle"/>
    <w:uiPriority w:val="11"/>
    <w:rsid w:val="000648D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648DE"/>
    <w:pPr>
      <w:spacing w:after="0"/>
    </w:pPr>
  </w:style>
  <w:style w:type="character" w:customStyle="1" w:styleId="Heading2Char">
    <w:name w:val="Heading 2 Char"/>
    <w:basedOn w:val="DefaultParagraphFont"/>
    <w:link w:val="Heading2"/>
    <w:rsid w:val="000648D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648D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648D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648D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648D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648D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648D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648D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648D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648D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648DE"/>
    <w:rPr>
      <w:rFonts w:asciiTheme="majorHAnsi" w:eastAsiaTheme="majorEastAsia" w:hAnsiTheme="majorHAnsi" w:cstheme="majorBidi"/>
      <w:b/>
      <w:bCs/>
      <w:spacing w:val="-10"/>
      <w:kern w:val="28"/>
      <w:sz w:val="72"/>
      <w:szCs w:val="72"/>
    </w:rPr>
  </w:style>
  <w:style w:type="character" w:styleId="Strong">
    <w:name w:val="Strong"/>
    <w:uiPriority w:val="22"/>
    <w:qFormat/>
    <w:rsid w:val="000648DE"/>
    <w:rPr>
      <w:b/>
      <w:bCs/>
    </w:rPr>
  </w:style>
  <w:style w:type="character" w:styleId="Emphasis">
    <w:name w:val="Emphasis"/>
    <w:uiPriority w:val="20"/>
    <w:qFormat/>
    <w:rsid w:val="000648DE"/>
    <w:rPr>
      <w:rFonts w:asciiTheme="minorHAnsi" w:hAnsiTheme="minorHAnsi" w:cstheme="minorHAnsi"/>
      <w:i/>
      <w:iCs/>
      <w:sz w:val="28"/>
      <w:szCs w:val="28"/>
    </w:rPr>
  </w:style>
  <w:style w:type="paragraph" w:styleId="ListParagraph">
    <w:name w:val="List Paragraph"/>
    <w:basedOn w:val="Normal"/>
    <w:uiPriority w:val="34"/>
    <w:qFormat/>
    <w:rsid w:val="000648DE"/>
    <w:pPr>
      <w:ind w:left="720"/>
      <w:contextualSpacing/>
    </w:pPr>
    <w:rPr>
      <w:rFonts w:eastAsia="Times New Roman"/>
    </w:rPr>
  </w:style>
  <w:style w:type="paragraph" w:styleId="Quote">
    <w:name w:val="Quote"/>
    <w:basedOn w:val="Normal"/>
    <w:next w:val="Normal"/>
    <w:link w:val="QuoteChar"/>
    <w:uiPriority w:val="29"/>
    <w:qFormat/>
    <w:rsid w:val="000648D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648DE"/>
    <w:rPr>
      <w:rFonts w:cstheme="minorHAnsi"/>
      <w:sz w:val="28"/>
      <w:szCs w:val="28"/>
    </w:rPr>
  </w:style>
  <w:style w:type="paragraph" w:styleId="IntenseQuote">
    <w:name w:val="Intense Quote"/>
    <w:basedOn w:val="Quote"/>
    <w:next w:val="Normal"/>
    <w:link w:val="IntenseQuoteChar"/>
    <w:uiPriority w:val="30"/>
    <w:qFormat/>
    <w:rsid w:val="000648DE"/>
    <w:pPr>
      <w:pBdr>
        <w:left w:val="single" w:sz="18" w:space="7" w:color="auto"/>
      </w:pBdr>
    </w:pPr>
    <w:rPr>
      <w:b/>
      <w:bCs/>
    </w:rPr>
  </w:style>
  <w:style w:type="character" w:customStyle="1" w:styleId="IntenseQuoteChar">
    <w:name w:val="Intense Quote Char"/>
    <w:basedOn w:val="DefaultParagraphFont"/>
    <w:link w:val="IntenseQuote"/>
    <w:uiPriority w:val="30"/>
    <w:rsid w:val="000648DE"/>
    <w:rPr>
      <w:rFonts w:cstheme="minorHAnsi"/>
      <w:b/>
      <w:bCs/>
      <w:sz w:val="28"/>
      <w:szCs w:val="28"/>
    </w:rPr>
  </w:style>
  <w:style w:type="character" w:styleId="SubtleEmphasis">
    <w:name w:val="Subtle Emphasis"/>
    <w:basedOn w:val="Emphasis"/>
    <w:uiPriority w:val="19"/>
    <w:qFormat/>
    <w:rsid w:val="000648D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648DE"/>
    <w:rPr>
      <w:rFonts w:asciiTheme="minorHAnsi" w:hAnsiTheme="minorHAnsi" w:cstheme="minorHAnsi"/>
      <w:b/>
      <w:bCs/>
      <w:i/>
      <w:iCs/>
      <w:sz w:val="28"/>
      <w:szCs w:val="28"/>
    </w:rPr>
  </w:style>
  <w:style w:type="character" w:styleId="SubtleReference">
    <w:name w:val="Subtle Reference"/>
    <w:uiPriority w:val="31"/>
    <w:qFormat/>
    <w:rsid w:val="000648DE"/>
    <w:rPr>
      <w:caps/>
      <w:color w:val="7F7F7F" w:themeColor="text1" w:themeTint="80"/>
      <w:sz w:val="22"/>
      <w:szCs w:val="22"/>
    </w:rPr>
  </w:style>
  <w:style w:type="character" w:styleId="IntenseReference">
    <w:name w:val="Intense Reference"/>
    <w:basedOn w:val="SubtleReference"/>
    <w:uiPriority w:val="32"/>
    <w:qFormat/>
    <w:rsid w:val="000648DE"/>
    <w:rPr>
      <w:b/>
      <w:bCs/>
      <w:caps/>
      <w:color w:val="7F7F7F" w:themeColor="text1" w:themeTint="80"/>
      <w:sz w:val="22"/>
      <w:szCs w:val="22"/>
    </w:rPr>
  </w:style>
  <w:style w:type="character" w:styleId="BookTitle">
    <w:name w:val="Book Title"/>
    <w:basedOn w:val="DefaultParagraphFont"/>
    <w:uiPriority w:val="33"/>
    <w:qFormat/>
    <w:rsid w:val="000648D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8760</Words>
  <Characters>40914</Characters>
  <Application>Microsoft Office Word</Application>
  <DocSecurity>0</DocSecurity>
  <Lines>929</Lines>
  <Paragraphs>98</Paragraphs>
  <ScaleCrop>false</ScaleCrop>
  <HeadingPairs>
    <vt:vector size="2" baseType="variant">
      <vt:variant>
        <vt:lpstr>Title</vt:lpstr>
      </vt:variant>
      <vt:variant>
        <vt:i4>1</vt:i4>
      </vt:variant>
    </vt:vector>
  </HeadingPairs>
  <TitlesOfParts>
    <vt:vector size="1" baseType="lpstr">
      <vt:lpstr>AEIRN - ESTABLISHMENT</vt:lpstr>
    </vt:vector>
  </TitlesOfParts>
  <Company/>
  <LinksUpToDate>false</LinksUpToDate>
  <CharactersWithSpaces>49576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AEIRN - ESTABLISHMENT</dc:title>
  <dc:creator>AV</dc:creator>
  <cp:lastModifiedBy>David Roberson</cp:lastModifiedBy>
  <cp:revision>4</cp:revision>
  <dcterms:created xsi:type="dcterms:W3CDTF">2010-12-10T23:05:00Z</dcterms:created>
  <dcterms:modified xsi:type="dcterms:W3CDTF">2025-11-12T07:17:00Z</dcterms:modified>
</cp:coreProperties>
</file>