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DAVID AES \AVON \LANGUAGE AND CULTURE NOTES</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avon lyn nineveh</w:t>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absolutes</w:t>
      </w:r>
      <w:r w:rsidRPr="00EC66DF">
        <w:rPr>
          <w:rFonts w:ascii="Montserrat" w:eastAsia="AvantGarde Bk BT" w:hAnsi="Montserrat" w:cs="AvantGarde Bk BT"/>
          <w:i/>
          <w:iCs/>
          <w:color w:val="000000"/>
          <w:sz w:val="24"/>
          <w:szCs w:val="20"/>
        </w:rPr>
        <w:tab/>
        <w:t>15</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 xml:space="preserve">a·... </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preface</w:t>
      </w:r>
      <w:r w:rsidRPr="00EC66DF">
        <w:rPr>
          <w:rFonts w:ascii="Montserrat" w:eastAsia="AvantGarde Bk BT" w:hAnsi="Montserrat" w:cs="AvantGarde Bk BT"/>
          <w:i/>
          <w:iCs/>
          <w:color w:val="000000"/>
          <w:sz w:val="24"/>
          <w:szCs w:val="20"/>
        </w:rPr>
        <w:tab/>
        <w:t>vl to vl...</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abstracts</w:t>
      </w:r>
      <w:r w:rsidRPr="00EC66DF">
        <w:rPr>
          <w:rFonts w:ascii="Montserrat" w:eastAsia="AvantGarde Bk BT" w:hAnsi="Montserrat" w:cs="AvantGarde Bk BT"/>
          <w:i/>
          <w:iCs/>
          <w:color w:val="000000"/>
          <w:sz w:val="24"/>
          <w:szCs w:val="20"/>
        </w:rPr>
        <w:tab/>
        <w:t>435</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 xml:space="preserve">an·... </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prefix</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vl to cnt...</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authorities</w:t>
      </w:r>
      <w:r w:rsidRPr="00EC66DF">
        <w:rPr>
          <w:rFonts w:ascii="Montserrat" w:eastAsia="AvantGarde Bk BT" w:hAnsi="Montserrat" w:cs="AvantGarde Bk BT"/>
          <w:i/>
          <w:iCs/>
          <w:color w:val="000000"/>
          <w:sz w:val="24"/>
          <w:szCs w:val="20"/>
        </w:rPr>
        <w:tab/>
        <w:t>6,525</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ara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interfix</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vl, cnt, vl</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establishments</w:t>
      </w:r>
      <w:r w:rsidRPr="00EC66DF">
        <w:rPr>
          <w:rFonts w:ascii="Montserrat" w:eastAsia="AvantGarde Bk BT" w:hAnsi="Montserrat" w:cs="AvantGarde Bk BT"/>
          <w:i/>
          <w:iCs/>
          <w:color w:val="000000"/>
          <w:sz w:val="24"/>
          <w:szCs w:val="20"/>
        </w:rPr>
        <w:tab/>
        <w:t>189,225</w:t>
      </w:r>
      <w:r w:rsidRPr="00EC66DF">
        <w:rPr>
          <w:rFonts w:ascii="Montserrat" w:eastAsia="AvantGarde Bk BT" w:hAnsi="Montserrat" w:cs="AvantGarde Bk BT"/>
          <w:i/>
          <w:iCs/>
          <w:color w:val="000000"/>
          <w:sz w:val="24"/>
          <w:szCs w:val="20"/>
        </w:rPr>
        <w:tab/>
        <w:t>an·tha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interlock</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vl,cnt,cnt,vl</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concretes</w:t>
      </w:r>
      <w:r w:rsidRPr="00EC66DF">
        <w:rPr>
          <w:rFonts w:ascii="Montserrat" w:eastAsia="AvantGarde Bk BT" w:hAnsi="Montserrat" w:cs="AvantGarde Bk BT"/>
          <w:i/>
          <w:iCs/>
          <w:color w:val="000000"/>
          <w:sz w:val="24"/>
          <w:szCs w:val="20"/>
        </w:rPr>
        <w:tab/>
        <w:t>12,615</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nyn, dant</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fix</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cnt, vl, cnt</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amenities</w:t>
      </w:r>
      <w:r w:rsidRPr="00EC66DF">
        <w:rPr>
          <w:rFonts w:ascii="Montserrat" w:eastAsia="AvantGarde Bk BT" w:hAnsi="Montserrat" w:cs="AvantGarde Bk BT"/>
          <w:i/>
          <w:iCs/>
          <w:color w:val="000000"/>
          <w:sz w:val="24"/>
          <w:szCs w:val="20"/>
        </w:rPr>
        <w:tab/>
        <w:t>189,225</w:t>
      </w:r>
      <w:r w:rsidRPr="00EC66DF">
        <w:rPr>
          <w:rFonts w:ascii="Montserrat" w:eastAsia="AvantGarde Bk BT" w:hAnsi="Montserrat" w:cs="AvantGarde Bk BT"/>
          <w:i/>
          <w:iCs/>
          <w:color w:val="000000"/>
          <w:sz w:val="24"/>
          <w:szCs w:val="20"/>
        </w:rPr>
        <w:tab/>
        <w:t>mna·yn</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interface</w:t>
      </w:r>
      <w:r w:rsidRPr="00EC66DF">
        <w:rPr>
          <w:rFonts w:ascii="Montserrat" w:eastAsia="AvantGarde Bk BT" w:hAnsi="Montserrat" w:cs="AvantGarde Bk BT"/>
          <w:i/>
          <w:iCs/>
          <w:color w:val="000000"/>
          <w:sz w:val="24"/>
          <w:szCs w:val="20"/>
        </w:rPr>
        <w:tab/>
        <w:t>cnt, vl, vl, cnt</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manifests</w:t>
      </w:r>
      <w:r w:rsidRPr="00EC66DF">
        <w:rPr>
          <w:rFonts w:ascii="Montserrat" w:eastAsia="AvantGarde Bk BT" w:hAnsi="Montserrat" w:cs="AvantGarde Bk BT"/>
          <w:i/>
          <w:iCs/>
          <w:color w:val="000000"/>
          <w:sz w:val="24"/>
          <w:szCs w:val="20"/>
        </w:rPr>
        <w:tab/>
        <w:t>435</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...·na , ...·dai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postfix</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cnt to vl</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embodiments</w:t>
      </w:r>
      <w:r w:rsidRPr="00EC66DF">
        <w:rPr>
          <w:rFonts w:ascii="Montserrat" w:eastAsia="AvantGarde Bk BT" w:hAnsi="Montserrat" w:cs="AvantGarde Bk BT"/>
          <w:i/>
          <w:iCs/>
          <w:color w:val="000000"/>
          <w:sz w:val="24"/>
          <w:szCs w:val="20"/>
        </w:rPr>
        <w:tab/>
        <w:t>6,525</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...·na·ay , ...·dai·o</w:t>
      </w:r>
      <w:r w:rsidRPr="00EC66DF">
        <w:rPr>
          <w:rFonts w:ascii="Montserrat" w:eastAsia="AvantGarde Bk BT" w:hAnsi="Montserrat" w:cs="AvantGarde Bk BT"/>
          <w:i/>
          <w:iCs/>
          <w:color w:val="000000"/>
          <w:sz w:val="24"/>
          <w:szCs w:val="20"/>
        </w:rPr>
        <w:tab/>
        <w:t>postface</w:t>
      </w:r>
      <w:r w:rsidRPr="00EC66DF">
        <w:rPr>
          <w:rFonts w:ascii="Montserrat" w:eastAsia="AvantGarde Bk BT" w:hAnsi="Montserrat" w:cs="AvantGarde Bk BT"/>
          <w:i/>
          <w:iCs/>
          <w:color w:val="000000"/>
          <w:sz w:val="24"/>
          <w:szCs w:val="20"/>
        </w:rPr>
        <w:tab/>
        <w:t>... vl to vl</w:t>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keys—syllibic vowels</w:t>
      </w:r>
    </w:p>
    <w:p w:rsidR="004E0985" w:rsidRPr="00EC66DF" w:rsidRDefault="004E0985">
      <w:pPr>
        <w:spacing w:line="200" w:lineRule="atLeast"/>
        <w:rPr>
          <w:rFonts w:ascii="Montserrat" w:eastAsia="AvantGarde Bk BT" w:hAnsi="Montserrat" w:cs="AvantGarde Bk BT"/>
          <w:i/>
          <w:iCs/>
          <w:color w:val="000000"/>
          <w:sz w:val="24"/>
          <w:szCs w:val="20"/>
        </w:rPr>
      </w:pP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face</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preface/fix, interfix, postfix/face</w:t>
      </w:r>
      <w:r w:rsidRPr="00EC66DF">
        <w:rPr>
          <w:rFonts w:ascii="Montserrat" w:eastAsia="AvantGarde Bk BT" w:hAnsi="Montserrat" w:cs="AvantGarde Bk BT"/>
          <w:i/>
          <w:iCs/>
          <w:color w:val="000000"/>
          <w:sz w:val="24"/>
          <w:szCs w:val="20"/>
        </w:rPr>
        <w:tab/>
        <w:t>fix</w:t>
      </w:r>
    </w:p>
    <w:p w:rsidR="004E0985" w:rsidRPr="00EC66DF" w:rsidRDefault="004E0985">
      <w:pPr>
        <w:spacing w:line="200" w:lineRule="atLeast"/>
        <w:rPr>
          <w:rFonts w:ascii="Montserrat" w:eastAsia="AvantGarde Bk BT" w:hAnsi="Montserrat" w:cs="AvantGarde Bk BT"/>
          <w:i/>
          <w:iCs/>
          <w:color w:val="000000"/>
          <w:sz w:val="24"/>
          <w:szCs w:val="20"/>
        </w:rPr>
      </w:pP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au</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auto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au, a, 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au, o</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ale</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 ae, e</w:t>
      </w:r>
      <w:r w:rsidRPr="00EC66DF">
        <w:rPr>
          <w:rFonts w:ascii="Montserrat" w:eastAsia="AvantGarde Bk BT" w:hAnsi="Montserrat" w:cs="AvantGarde Bk BT"/>
          <w:i/>
          <w:iCs/>
          <w:color w:val="000000"/>
          <w:sz w:val="24"/>
          <w:szCs w:val="20"/>
        </w:rPr>
        <w:tab/>
        <w:t>ae</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e (i, y)</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me (king, -ly)</w:t>
      </w:r>
      <w:r w:rsidRPr="00EC66DF">
        <w:rPr>
          <w:rFonts w:ascii="Montserrat" w:eastAsia="AvantGarde Bk BT" w:hAnsi="Montserrat" w:cs="AvantGarde Bk BT"/>
          <w:i/>
          <w:iCs/>
          <w:color w:val="000000"/>
          <w:sz w:val="24"/>
          <w:szCs w:val="20"/>
        </w:rPr>
        <w:tab/>
        <w:t>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oe</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o</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no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 oa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oa</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u</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tuna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u</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eu</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i, ai (y)</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mine, aisle (my)</w:t>
      </w:r>
      <w:r w:rsidRPr="00EC66DF">
        <w:rPr>
          <w:rFonts w:ascii="Montserrat" w:eastAsia="AvantGarde Bk BT" w:hAnsi="Montserrat" w:cs="AvantGarde Bk BT"/>
          <w:i/>
          <w:iCs/>
          <w:color w:val="000000"/>
          <w:sz w:val="24"/>
          <w:szCs w:val="20"/>
        </w:rPr>
        <w:tab/>
        <w:t>ai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ai</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oi</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coin</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oi</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 xml:space="preserve">u </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unit</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eau</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eau</w:t>
      </w:r>
      <w:r w:rsidRPr="00EC66DF">
        <w:rPr>
          <w:rFonts w:ascii="Montserrat" w:eastAsia="AvantGarde Bk BT" w:hAnsi="Montserrat" w:cs="AvantGarde Bk BT"/>
          <w:i/>
          <w:iCs/>
          <w:color w:val="000000"/>
          <w:sz w:val="24"/>
          <w:szCs w:val="20"/>
        </w:rPr>
        <w:tab/>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ao</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tao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ao</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aou</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loud/lewd</w:t>
      </w:r>
      <w:r w:rsidRPr="00EC66DF">
        <w:rPr>
          <w:rFonts w:ascii="Montserrat" w:eastAsia="AvantGarde Bk BT" w:hAnsi="Montserrat" w:cs="AvantGarde Bk BT"/>
          <w:i/>
          <w:iCs/>
          <w:color w:val="000000"/>
          <w:sz w:val="24"/>
          <w:szCs w:val="20"/>
        </w:rPr>
        <w:tab/>
        <w:t>aou</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aou</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aeo</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aeon/deo</w:t>
      </w:r>
      <w:r w:rsidRPr="00EC66DF">
        <w:rPr>
          <w:rFonts w:ascii="Montserrat" w:eastAsia="AvantGarde Bk BT" w:hAnsi="Montserrat" w:cs="AvantGarde Bk BT"/>
          <w:i/>
          <w:iCs/>
          <w:color w:val="000000"/>
          <w:sz w:val="24"/>
          <w:szCs w:val="20"/>
        </w:rPr>
        <w:tab/>
        <w:t xml:space="preserve">aeo </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aeo</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io</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dio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io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io</w:t>
      </w:r>
    </w:p>
    <w:p w:rsidR="004E0985" w:rsidRPr="00EC66DF" w:rsidRDefault="004E0985">
      <w:pPr>
        <w:spacing w:line="200" w:lineRule="atLeast"/>
        <w:rPr>
          <w:rFonts w:ascii="Montserrat" w:eastAsia="AvantGarde Bk BT" w:hAnsi="Montserrat" w:cs="AvantGarde Bk BT"/>
          <w:i/>
          <w:iCs/>
          <w:color w:val="000000"/>
          <w:sz w:val="24"/>
          <w:szCs w:val="20"/>
        </w:rPr>
      </w:pP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at</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alight</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u</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u</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e”</w:t>
      </w:r>
      <w:r w:rsidRPr="00EC66DF">
        <w:rPr>
          <w:rFonts w:ascii="Montserrat" w:eastAsia="AvantGarde Bk BT" w:hAnsi="Montserrat" w:cs="AvantGarde Bk BT"/>
          <w:i/>
          <w:iCs/>
          <w:color w:val="000000"/>
          <w:sz w:val="24"/>
          <w:szCs w:val="20"/>
        </w:rPr>
        <w:tab/>
        <w:t xml:space="preserve">as in </w:t>
      </w:r>
      <w:r w:rsidRPr="00EC66DF">
        <w:rPr>
          <w:rFonts w:ascii="Montserrat" w:eastAsia="AvantGarde Bk BT" w:hAnsi="Montserrat" w:cs="AvantGarde Bk BT"/>
          <w:i/>
          <w:iCs/>
          <w:color w:val="000000"/>
          <w:sz w:val="24"/>
          <w:szCs w:val="20"/>
        </w:rPr>
        <w:tab/>
        <w:t>end</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e</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ue, e</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y</w:t>
      </w:r>
      <w:r w:rsidRPr="00EC66DF">
        <w:rPr>
          <w:rFonts w:ascii="Montserrat" w:eastAsia="AvantGarde Bk BT" w:hAnsi="Montserrat" w:cs="AvantGarde Bk BT"/>
          <w:i/>
          <w:iCs/>
          <w:color w:val="000000"/>
          <w:sz w:val="24"/>
          <w:szCs w:val="20"/>
        </w:rPr>
        <w:tab/>
        <w:t>as in</w:t>
      </w:r>
      <w:r w:rsidRPr="00EC66DF">
        <w:rPr>
          <w:rFonts w:ascii="Montserrat" w:eastAsia="AvantGarde Bk BT" w:hAnsi="Montserrat" w:cs="AvantGarde Bk BT"/>
          <w:i/>
          <w:iCs/>
          <w:color w:val="000000"/>
          <w:sz w:val="24"/>
          <w:szCs w:val="20"/>
        </w:rPr>
        <w:tab/>
        <w:t>myth, in</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y, 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i</w:t>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p>
    <w:p w:rsidR="004E0985" w:rsidRPr="00EC66DF" w:rsidRDefault="00EC66DF">
      <w:pPr>
        <w:spacing w:line="200" w:lineRule="atLeast"/>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distinctive sounds, engendered vowel</w:t>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ae / 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long 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 xml:space="preserve">androgynous, (obscure), </w:t>
      </w:r>
      <w:r w:rsidRPr="00EC66DF">
        <w:rPr>
          <w:rFonts w:ascii="Montserrat" w:eastAsia="AvantGarde Bk BT" w:hAnsi="Montserrat" w:cs="AvantGarde Bk BT"/>
          <w:b/>
          <w:bCs/>
          <w:i/>
          <w:iCs/>
          <w:color w:val="000000"/>
          <w:sz w:val="24"/>
          <w:szCs w:val="20"/>
        </w:rPr>
        <w:t>any, all</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ao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ow as in out</w:t>
      </w:r>
      <w:r w:rsidRPr="00EC66DF">
        <w:rPr>
          <w:rFonts w:ascii="Montserrat" w:eastAsia="AvantGarde Bk BT" w:hAnsi="Montserrat" w:cs="AvantGarde Bk BT"/>
          <w:i/>
          <w:iCs/>
          <w:color w:val="000000"/>
          <w:sz w:val="24"/>
          <w:szCs w:val="20"/>
        </w:rPr>
        <w:tab/>
        <w:t xml:space="preserve">andgyn female, (fertile), </w:t>
      </w:r>
      <w:r w:rsidRPr="00EC66DF">
        <w:rPr>
          <w:rFonts w:ascii="Montserrat" w:eastAsia="AvantGarde Bk BT" w:hAnsi="Montserrat" w:cs="AvantGarde Bk BT"/>
          <w:b/>
          <w:bCs/>
          <w:i/>
          <w:iCs/>
          <w:color w:val="000000"/>
          <w:sz w:val="24"/>
          <w:szCs w:val="20"/>
        </w:rPr>
        <w:t>within, internal</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 as in at</w:t>
      </w:r>
      <w:r w:rsidRPr="00EC66DF">
        <w:rPr>
          <w:rFonts w:ascii="Montserrat" w:eastAsia="AvantGarde Bk BT" w:hAnsi="Montserrat" w:cs="AvantGarde Bk BT"/>
          <w:i/>
          <w:iCs/>
          <w:color w:val="000000"/>
          <w:sz w:val="24"/>
          <w:szCs w:val="20"/>
        </w:rPr>
        <w:tab/>
        <w:t xml:space="preserve">female, </w:t>
      </w:r>
      <w:r w:rsidRPr="00EC66DF">
        <w:rPr>
          <w:rFonts w:ascii="Montserrat" w:eastAsia="AvantGarde Bk BT" w:hAnsi="Montserrat" w:cs="AvantGarde Bk BT"/>
          <w:b/>
          <w:bCs/>
          <w:i/>
          <w:iCs/>
          <w:color w:val="000000"/>
          <w:sz w:val="24"/>
          <w:szCs w:val="20"/>
        </w:rPr>
        <w:t>in</w:t>
      </w:r>
      <w:r w:rsidRPr="00EC66DF">
        <w:rPr>
          <w:rFonts w:ascii="Montserrat" w:eastAsia="AvantGarde Bk BT" w:hAnsi="Montserrat" w:cs="AvantGarde Bk BT"/>
          <w:i/>
          <w:iCs/>
          <w:color w:val="000000"/>
          <w:sz w:val="24"/>
          <w:szCs w:val="20"/>
        </w:rPr>
        <w:t xml:space="preserve"> </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am / om</w:t>
      </w:r>
      <w:r w:rsidRPr="00EC66DF">
        <w:rPr>
          <w:rFonts w:ascii="Montserrat" w:eastAsia="AvantGarde Bk BT" w:hAnsi="Montserrat" w:cs="AvantGarde Bk BT"/>
          <w:i/>
          <w:iCs/>
          <w:color w:val="000000"/>
          <w:sz w:val="24"/>
          <w:szCs w:val="20"/>
        </w:rPr>
        <w:tab/>
        <w:t>a as in all</w:t>
      </w:r>
      <w:r w:rsidRPr="00EC66DF">
        <w:rPr>
          <w:rFonts w:ascii="Montserrat" w:eastAsia="AvantGarde Bk BT" w:hAnsi="Montserrat" w:cs="AvantGarde Bk BT"/>
          <w:i/>
          <w:iCs/>
          <w:color w:val="000000"/>
          <w:sz w:val="24"/>
          <w:szCs w:val="20"/>
        </w:rPr>
        <w:tab/>
        <w:t xml:space="preserve">female/male, (split twin), </w:t>
      </w:r>
      <w:r w:rsidRPr="00EC66DF">
        <w:rPr>
          <w:rFonts w:ascii="Montserrat" w:eastAsia="AvantGarde Bk BT" w:hAnsi="Montserrat" w:cs="AvantGarde Bk BT"/>
          <w:b/>
          <w:bCs/>
          <w:i/>
          <w:iCs/>
          <w:color w:val="000000"/>
          <w:sz w:val="24"/>
          <w:szCs w:val="20"/>
        </w:rPr>
        <w:t>and</w:t>
      </w:r>
      <w:r w:rsidRPr="00EC66DF">
        <w:rPr>
          <w:rFonts w:ascii="Montserrat" w:eastAsia="AvantGarde Bk BT" w:hAnsi="Montserrat" w:cs="AvantGarde Bk BT"/>
          <w:i/>
          <w:iCs/>
          <w:color w:val="000000"/>
          <w:sz w:val="24"/>
          <w:szCs w:val="20"/>
        </w:rPr>
        <w:t xml:space="preserve"> </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aeo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ae-ow (cat’s meow)</w:t>
      </w:r>
      <w:r w:rsidRPr="00EC66DF">
        <w:rPr>
          <w:rFonts w:ascii="Montserrat" w:eastAsia="AvantGarde Bk BT" w:hAnsi="Montserrat" w:cs="AvantGarde Bk BT"/>
          <w:i/>
          <w:iCs/>
          <w:color w:val="000000"/>
          <w:sz w:val="24"/>
          <w:szCs w:val="20"/>
        </w:rPr>
        <w:tab/>
        <w:t xml:space="preserve">andgyn omni, </w:t>
      </w:r>
      <w:r w:rsidRPr="00EC66DF">
        <w:rPr>
          <w:rFonts w:ascii="Montserrat" w:eastAsia="AvantGarde Bk BT" w:hAnsi="Montserrat" w:cs="AvantGarde Bk BT"/>
          <w:b/>
          <w:bCs/>
          <w:i/>
          <w:iCs/>
          <w:color w:val="000000"/>
          <w:sz w:val="24"/>
          <w:szCs w:val="20"/>
        </w:rPr>
        <w:t>and or</w:t>
      </w:r>
      <w:r w:rsidRPr="00EC66DF">
        <w:rPr>
          <w:rFonts w:ascii="Montserrat" w:eastAsia="AvantGarde Bk BT" w:hAnsi="Montserrat" w:cs="AvantGarde Bk BT"/>
          <w:i/>
          <w:iCs/>
          <w:color w:val="000000"/>
          <w:sz w:val="24"/>
          <w:szCs w:val="20"/>
        </w:rPr>
        <w:t xml:space="preserve"> </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on / an</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 as in on</w:t>
      </w:r>
      <w:r w:rsidRPr="00EC66DF">
        <w:rPr>
          <w:rFonts w:ascii="Montserrat" w:eastAsia="AvantGarde Bk BT" w:hAnsi="Montserrat" w:cs="AvantGarde Bk BT"/>
          <w:i/>
          <w:iCs/>
          <w:color w:val="000000"/>
          <w:sz w:val="24"/>
          <w:szCs w:val="20"/>
        </w:rPr>
        <w:tab/>
        <w:t xml:space="preserve">male/female, (shift split), </w:t>
      </w:r>
      <w:r w:rsidRPr="00EC66DF">
        <w:rPr>
          <w:rFonts w:ascii="Montserrat" w:eastAsia="AvantGarde Bk BT" w:hAnsi="Montserrat" w:cs="AvantGarde Bk BT"/>
          <w:b/>
          <w:bCs/>
          <w:i/>
          <w:iCs/>
          <w:color w:val="000000"/>
          <w:sz w:val="24"/>
          <w:szCs w:val="20"/>
        </w:rPr>
        <w:t>or</w:t>
      </w:r>
      <w:r w:rsidRPr="00EC66DF">
        <w:rPr>
          <w:rFonts w:ascii="Montserrat" w:eastAsia="AvantGarde Bk BT" w:hAnsi="Montserrat" w:cs="AvantGarde Bk BT"/>
          <w:i/>
          <w:iCs/>
          <w:color w:val="000000"/>
          <w:sz w:val="24"/>
          <w:szCs w:val="20"/>
        </w:rPr>
        <w:t xml:space="preserve"> </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o</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o as in go</w:t>
      </w:r>
      <w:r w:rsidRPr="00EC66DF">
        <w:rPr>
          <w:rFonts w:ascii="Montserrat" w:eastAsia="AvantGarde Bk BT" w:hAnsi="Montserrat" w:cs="AvantGarde Bk BT"/>
          <w:i/>
          <w:iCs/>
          <w:color w:val="000000"/>
          <w:sz w:val="24"/>
          <w:szCs w:val="20"/>
        </w:rPr>
        <w:tab/>
        <w:t xml:space="preserve">male, </w:t>
      </w:r>
      <w:r w:rsidRPr="00EC66DF">
        <w:rPr>
          <w:rFonts w:ascii="Montserrat" w:eastAsia="AvantGarde Bk BT" w:hAnsi="Montserrat" w:cs="AvantGarde Bk BT"/>
          <w:b/>
          <w:bCs/>
          <w:i/>
          <w:iCs/>
          <w:color w:val="000000"/>
          <w:sz w:val="24"/>
          <w:szCs w:val="20"/>
        </w:rPr>
        <w:t>out</w:t>
      </w:r>
      <w:r w:rsidRPr="00EC66DF">
        <w:rPr>
          <w:rFonts w:ascii="Montserrat" w:eastAsia="AvantGarde Bk BT" w:hAnsi="Montserrat" w:cs="AvantGarde Bk BT"/>
          <w:i/>
          <w:iCs/>
          <w:color w:val="000000"/>
          <w:sz w:val="24"/>
          <w:szCs w:val="20"/>
        </w:rPr>
        <w:t xml:space="preserve"> </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oa</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long o as in oak</w:t>
      </w:r>
      <w:r w:rsidRPr="00EC66DF">
        <w:rPr>
          <w:rFonts w:ascii="Montserrat" w:eastAsia="AvantGarde Bk BT" w:hAnsi="Montserrat" w:cs="AvantGarde Bk BT"/>
          <w:i/>
          <w:iCs/>
          <w:color w:val="000000"/>
          <w:sz w:val="24"/>
          <w:szCs w:val="20"/>
        </w:rPr>
        <w:tab/>
        <w:t xml:space="preserve">andgyn male, (infertile), </w:t>
      </w:r>
      <w:r w:rsidRPr="00EC66DF">
        <w:rPr>
          <w:rFonts w:ascii="Montserrat" w:eastAsia="AvantGarde Bk BT" w:hAnsi="Montserrat" w:cs="AvantGarde Bk BT"/>
          <w:b/>
          <w:bCs/>
          <w:i/>
          <w:iCs/>
          <w:color w:val="000000"/>
          <w:sz w:val="24"/>
          <w:szCs w:val="20"/>
        </w:rPr>
        <w:t>without, external</w:t>
      </w: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i/>
          <w:iCs/>
          <w:color w:val="000000"/>
          <w:sz w:val="24"/>
          <w:szCs w:val="20"/>
        </w:rPr>
        <w:t>oe / e</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long e as in phoenix</w:t>
      </w:r>
      <w:r w:rsidRPr="00EC66DF">
        <w:rPr>
          <w:rFonts w:ascii="Montserrat" w:eastAsia="AvantGarde Bk BT" w:hAnsi="Montserrat" w:cs="AvantGarde Bk BT"/>
          <w:i/>
          <w:iCs/>
          <w:color w:val="000000"/>
          <w:sz w:val="24"/>
          <w:szCs w:val="20"/>
        </w:rPr>
        <w:tab/>
        <w:t xml:space="preserve">neuter, (undefined), </w:t>
      </w:r>
      <w:r w:rsidRPr="00EC66DF">
        <w:rPr>
          <w:rFonts w:ascii="Montserrat" w:eastAsia="AvantGarde Bk BT" w:hAnsi="Montserrat" w:cs="AvantGarde Bk BT"/>
          <w:b/>
          <w:bCs/>
          <w:i/>
          <w:iCs/>
          <w:color w:val="000000"/>
          <w:sz w:val="24"/>
          <w:szCs w:val="20"/>
        </w:rPr>
        <w:t>not, none</w:t>
      </w:r>
      <w:r w:rsidRPr="00EC66DF">
        <w:rPr>
          <w:rFonts w:ascii="Montserrat" w:eastAsia="AvantGarde Bk BT" w:hAnsi="Montserrat" w:cs="AvantGarde Bk BT"/>
          <w:i/>
          <w:iCs/>
          <w:color w:val="000000"/>
          <w:sz w:val="24"/>
          <w:szCs w:val="20"/>
        </w:rPr>
        <w:t xml:space="preserve"> </w:t>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distinctive sounds, ungendered vowel</w:t>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ai / ei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long i</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oi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as in boy</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e</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e as in ten</w:t>
      </w:r>
      <w:r w:rsidRPr="00EC66DF">
        <w:rPr>
          <w:rFonts w:ascii="Montserrat" w:eastAsia="AvantGarde Bk BT" w:hAnsi="Montserrat" w:cs="AvantGarde Bk BT"/>
          <w:i/>
          <w:iCs/>
          <w:color w:val="000000"/>
          <w:sz w:val="24"/>
          <w:szCs w:val="20"/>
        </w:rPr>
        <w:tab/>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e as in tea</w:t>
      </w:r>
      <w:r w:rsidRPr="00EC66DF">
        <w:rPr>
          <w:rFonts w:ascii="Montserrat" w:eastAsia="AvantGarde Bk BT" w:hAnsi="Montserrat" w:cs="AvantGarde Bk BT"/>
          <w:i/>
          <w:iCs/>
          <w:color w:val="000000"/>
          <w:sz w:val="24"/>
          <w:szCs w:val="20"/>
        </w:rPr>
        <w:tab/>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u</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u as nut</w:t>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ue</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u as in due</w:t>
      </w:r>
      <w:r w:rsidRPr="00EC66DF">
        <w:rPr>
          <w:rFonts w:ascii="Montserrat" w:eastAsia="AvantGarde Bk BT" w:hAnsi="Montserrat" w:cs="AvantGarde Bk BT"/>
          <w:i/>
          <w:iCs/>
          <w:color w:val="000000"/>
          <w:sz w:val="24"/>
          <w:szCs w:val="20"/>
        </w:rPr>
        <w:tab/>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distinctive sounds, conditional vowels</w:t>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y / i</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short i</w:t>
      </w:r>
      <w:r w:rsidRPr="00EC66DF">
        <w:rPr>
          <w:rFonts w:ascii="Montserrat" w:eastAsia="AvantGarde Bk BT" w:hAnsi="Montserrat" w:cs="AvantGarde Bk BT"/>
          <w:i/>
          <w:iCs/>
          <w:color w:val="000000"/>
          <w:sz w:val="24"/>
          <w:szCs w:val="20"/>
        </w:rPr>
        <w:tab/>
      </w:r>
    </w:p>
    <w:p w:rsidR="004E0985" w:rsidRPr="00EC66DF" w:rsidRDefault="00EC66DF">
      <w:pPr>
        <w:spacing w:line="300" w:lineRule="atLeast"/>
        <w:jc w:val="both"/>
        <w:rPr>
          <w:rFonts w:ascii="Montserrat" w:eastAsia="AvantGarde Bk BT" w:hAnsi="Montserrat" w:cs="AvantGarde Bk BT"/>
          <w:i/>
          <w:iCs/>
          <w:color w:val="000000"/>
          <w:sz w:val="24"/>
          <w:szCs w:val="20"/>
        </w:rPr>
      </w:pPr>
      <w:r w:rsidRPr="00EC66DF">
        <w:rPr>
          <w:rFonts w:ascii="Montserrat" w:eastAsia="AvantGarde Bk BT" w:hAnsi="Montserrat" w:cs="AvantGarde Bk BT"/>
          <w:i/>
          <w:iCs/>
          <w:color w:val="000000"/>
          <w:sz w:val="24"/>
          <w:szCs w:val="20"/>
        </w:rPr>
        <w:t>v</w:t>
      </w:r>
      <w:r w:rsidRPr="00EC66DF">
        <w:rPr>
          <w:rFonts w:ascii="Montserrat" w:eastAsia="AvantGarde Bk BT" w:hAnsi="Montserrat" w:cs="AvantGarde Bk BT"/>
          <w:i/>
          <w:iCs/>
          <w:color w:val="000000"/>
          <w:sz w:val="24"/>
          <w:szCs w:val="20"/>
        </w:rPr>
        <w:tab/>
      </w:r>
      <w:r w:rsidRPr="00EC66DF">
        <w:rPr>
          <w:rFonts w:ascii="Montserrat" w:eastAsia="AvantGarde Bk BT" w:hAnsi="Montserrat" w:cs="AvantGarde Bk BT"/>
          <w:i/>
          <w:iCs/>
          <w:color w:val="000000"/>
          <w:sz w:val="24"/>
          <w:szCs w:val="20"/>
        </w:rPr>
        <w:tab/>
        <w:t>special, vibrant</w:t>
      </w:r>
      <w:r w:rsidRPr="00EC66DF">
        <w:rPr>
          <w:rFonts w:ascii="Montserrat" w:eastAsia="AvantGarde Bk BT" w:hAnsi="Montserrat" w:cs="AvantGarde Bk BT"/>
          <w:i/>
          <w:iCs/>
          <w:color w:val="000000"/>
          <w:sz w:val="24"/>
          <w:szCs w:val="20"/>
        </w:rPr>
        <w:tab/>
      </w: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4E0985">
      <w:pPr>
        <w:spacing w:line="300" w:lineRule="atLeast"/>
        <w:jc w:val="both"/>
        <w:rPr>
          <w:rFonts w:ascii="Montserrat" w:eastAsia="AvantGarde Bk BT" w:hAnsi="Montserrat" w:cs="AvantGarde Bk BT"/>
          <w:i/>
          <w:iCs/>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avon sphere \ social, cultural contexts</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avon·human intercourse</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introduction \ the first modern contact between man and lyn occurred during the twenty-third century.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w:t>
      </w:r>
      <w:r w:rsidRPr="00EC66DF">
        <w:rPr>
          <w:rFonts w:ascii="Montserrat" w:eastAsia="AvantGarde Bk BT" w:hAnsi="Montserrat" w:cs="AvantGarde Bk BT"/>
          <w:color w:val="000000"/>
          <w:sz w:val="24"/>
          <w:szCs w:val="20"/>
        </w:rPr>
        <w:t xml:space="preserve">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w:t>
      </w:r>
      <w:r w:rsidRPr="00EC66DF">
        <w:rPr>
          <w:rFonts w:ascii="Montserrat" w:eastAsia="AvantGarde Bk BT" w:hAnsi="Montserrat" w:cs="AvantGarde Bk BT"/>
          <w:color w:val="000000"/>
          <w:sz w:val="24"/>
          <w:szCs w:val="20"/>
        </w:rPr>
        <w:t xml:space="preserve">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w:t>
      </w:r>
      <w:r w:rsidRPr="00EC66DF">
        <w:rPr>
          <w:rFonts w:ascii="Montserrat" w:eastAsia="AvantGarde Bk BT" w:hAnsi="Montserrat" w:cs="AvantGarde Bk BT"/>
          <w:color w:val="000000"/>
          <w:sz w:val="24"/>
          <w:szCs w:val="20"/>
        </w:rPr>
        <w:t xml:space="preserve">l enough to thrive in the void. (the test of a dai is to kiss the sun, literally.)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relations \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w:t>
      </w:r>
      <w:r w:rsidRPr="00EC66DF">
        <w:rPr>
          <w:rFonts w:ascii="Montserrat" w:eastAsia="AvantGarde Bk BT" w:hAnsi="Montserrat" w:cs="AvantGarde Bk BT"/>
          <w:color w:val="000000"/>
          <w:sz w:val="24"/>
          <w:szCs w:val="20"/>
        </w:rPr>
        <w:t xml:space="preserve">rtifacts, locks and keys of avon applied psionics would be no less dangerous to humans.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contact \ direct contact between these two interstellar nations was restricted to the ao system, and the world ajea,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origins \ the presence of avon and humans together on these “seed” worlds, and the established genetic compatibility of humans and avon, contributed to the popular theory that the two races had been acquainted in another age, perhaps even, at some long forgotten time, had been one race. avon myths suggest another possibility, but not surprisingly, these myths are largely ignored, or viewed with hostile skepticism.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dual citizenship \ avon custom easily adapted to the intrusion of humans. the covenant was extended, and humans invited to assume the stations of authority, responsibility and autonomy through which human culture could represent itself, and be duly recognized. in exchange, avon were allowed to qualify independently as citizens in the aea, allowing avon culture to represent itself, as it always did, through the quality of its individuals. the benefits of this relationship are many, but in simple terms, the w</w:t>
      </w:r>
      <w:r w:rsidRPr="00EC66DF">
        <w:rPr>
          <w:rFonts w:ascii="Montserrat" w:eastAsia="AvantGarde Bk BT" w:hAnsi="Montserrat" w:cs="AvantGarde Bk BT"/>
          <w:color w:val="000000"/>
          <w:sz w:val="24"/>
          <w:szCs w:val="20"/>
        </w:rPr>
        <w:t>isdom and experience of the avon were invaluable to the human race as it explored its awakening psionic potential, and the spirit and versatility of man was precious to a culture that had endured unchanging for untold millennia.</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w:t>
      </w:r>
      <w:r w:rsidRPr="00EC66DF">
        <w:rPr>
          <w:rFonts w:ascii="Montserrat" w:eastAsia="AvantGarde Bk BT" w:hAnsi="Montserrat" w:cs="AvantGarde Bk BT"/>
          <w:color w:val="000000"/>
          <w:sz w:val="24"/>
          <w:szCs w:val="20"/>
        </w:rPr>
        <w:t xml:space="preserve">ory in accomplishment, made the excellence of these avon tolerable, even inspiring, for their human peers.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recognition \ over the two hundred years of formal contact, aea recognition became an important factor in avon politics, particularly for natives of ajea. ideals and uniques, leaders of houses, schools and courts, served the aea as part of their training and refinement for the mantles they sought, or were entitled to assume. the regulation of contact also made ajea one of the key centers of trade and industry, and the only inter-stellar-national market. perhaps the most exciting port in the galaxy to visit,</w:t>
      </w:r>
      <w:r w:rsidRPr="00EC66DF">
        <w:rPr>
          <w:rFonts w:ascii="Montserrat" w:eastAsia="AvantGarde Bk BT" w:hAnsi="Montserrat" w:cs="AvantGarde Bk BT"/>
          <w:color w:val="000000"/>
          <w:sz w:val="24"/>
          <w:szCs w:val="20"/>
        </w:rPr>
        <w:t xml:space="preserve"> or live in. ajean nobility had the advantage, avon by birth, and aea citizen by service, they were in the perfect position to profit, but one of the quirks of avon culture, recognition within avon society, though an art in itself, was free to anyone who had the nerve to assume it.</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avon beliefs and practices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authority \ most of the traditional avon cultural traits became ingrained in the blood of the race before it split from the lyn. the organization avon into a multitude of houses, representing various heredities and bloodlines, is an ancient characteristic of lyn civilizations. the majority of the avon population lives in the wild, naked and free from obligation. this primal environment nurtures survival traits in nature’s own harsh way, and it is a life with raw beauty and unexpected physical, mental and sp</w:t>
      </w:r>
      <w:r w:rsidRPr="00EC66DF">
        <w:rPr>
          <w:rFonts w:ascii="Montserrat" w:eastAsia="AvantGarde Bk BT" w:hAnsi="Montserrat" w:cs="AvantGarde Bk BT"/>
          <w:color w:val="000000"/>
          <w:sz w:val="24"/>
          <w:szCs w:val="20"/>
        </w:rPr>
        <w:t xml:space="preserve">iritual depth. civilized avon learn the principles of responsibility, obligation and authority governing the entrance and participation in civilization as they grow up, passing through the rites of naming to become a part of the domestic base of the governing society.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participation \ avon civilization is built on the willing and productive participation of individuals. avon custom allows individuals to choose their own level or participation in and benefit from society. those who do not choose to participate are regarded and treated the same as animals. those who do participate are named—in a system of rank-titles representing status and proven ability.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responsibility \ avon society encourages each individual to rise to her personal level of excellence in a system where an individual is judged only on the grounds of her ability to fulfill the obligations of the responsibility she assumed. each individual is motivated by the pursuit and cultivation of her own identity through the roles she chooses for her participation in society. opportunities are created through the three schools of thought, for the real as well as ideal objectives. each sphere contains i</w:t>
      </w:r>
      <w:r w:rsidRPr="00EC66DF">
        <w:rPr>
          <w:rFonts w:ascii="Montserrat" w:eastAsia="AvantGarde Bk BT" w:hAnsi="Montserrat" w:cs="AvantGarde Bk BT"/>
          <w:color w:val="000000"/>
          <w:sz w:val="24"/>
          <w:szCs w:val="20"/>
        </w:rPr>
        <w:t>ts own spectrum of shades and variations on the three predominant themes of a central, unifying perspective on existence. most individuals are able to establish themselves in a career. professionals of specialized trades or arts are not cut off from high society, as they usually have patrons or relatives with house, school or court affiliations willing to represent them. the most common affiliations are between houses and professionals. patronage is the backbone of a dynamic economy in avon society. for tho</w:t>
      </w:r>
      <w:r w:rsidRPr="00EC66DF">
        <w:rPr>
          <w:rFonts w:ascii="Montserrat" w:eastAsia="AvantGarde Bk BT" w:hAnsi="Montserrat" w:cs="AvantGarde Bk BT"/>
          <w:color w:val="000000"/>
          <w:sz w:val="24"/>
          <w:szCs w:val="20"/>
        </w:rPr>
        <w:t>se individuals who are named but who have no house affiliations, custom regards them as members of the house of the unique, house avon. this house, representing the entire species, is by its nature both large and central to avon life.</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organization \ avon acknowledge three spheres of authority, which correspond with the three spheres, or domains of existence, the physical, the mental and the spiritual. these domains of authority are centered in three key cultural institutions; house, school and court. each institution is defined largely by the activities and thus the abilities required of an individual to maintain. what is called a devotion. an individual who has adeptly mastered a devotion (body, mind, spirit), or the essential disciplin</w:t>
      </w:r>
      <w:r w:rsidRPr="00EC66DF">
        <w:rPr>
          <w:rFonts w:ascii="Montserrat" w:eastAsia="AvantGarde Bk BT" w:hAnsi="Montserrat" w:cs="AvantGarde Bk BT"/>
          <w:color w:val="000000"/>
          <w:sz w:val="24"/>
          <w:szCs w:val="20"/>
        </w:rPr>
        <w:t>es of a domain is called an ideal, and can act as an independent authority in that sphere of civilization. an individual is not limited to one devotion, nor is an individual required to attain full mastery of a devotion. however, as social status is directly dependent on an individual’s achievements, those who are able usually pursue all three devotions throughout life. the highest authority is three times an ideal, a “perfect” or “unique” expression of the racial potential in body, mind, and spirit. in pro</w:t>
      </w:r>
      <w:r w:rsidRPr="00EC66DF">
        <w:rPr>
          <w:rFonts w:ascii="Montserrat" w:eastAsia="AvantGarde Bk BT" w:hAnsi="Montserrat" w:cs="AvantGarde Bk BT"/>
          <w:color w:val="000000"/>
          <w:sz w:val="24"/>
          <w:szCs w:val="20"/>
        </w:rPr>
        <w:t xml:space="preserve">per translation, such a person is called an inspiration. in terran languages he would be called an emperor.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color w:val="000000"/>
          <w:sz w:val="24"/>
          <w:szCs w:val="20"/>
        </w:rPr>
        <w:t xml:space="preserve">heritage and genealogy \ avon treat their offspring as manifest, living inheritance—the culmination of proud ancestry traced backwards from the youngest generation. tradition dictates that ancestry is traced through the mothers, and traditional avon genealogies—and likewise, matters of legitimacy and inheritance—are matrilineal. traditional practices were challenged by the fact that avon have extremely accurate ways of determining the true legitimacy of offspring—a special talent for reading the secrets of </w:t>
      </w:r>
      <w:r w:rsidRPr="00EC66DF">
        <w:rPr>
          <w:rFonts w:ascii="Montserrat" w:eastAsia="AvantGarde Bk BT" w:hAnsi="Montserrat" w:cs="AvantGarde Bk BT"/>
          <w:color w:val="000000"/>
          <w:sz w:val="24"/>
          <w:szCs w:val="20"/>
        </w:rPr>
        <w:t>genes, to determine an individual’s bloodline from the blood itself. this capacity allowed the emergence of a patriarchal power structure which did not depend on the subjugation of female sexes. a man could be sure of his progeny, and could reasonably sire large numbers of offspring in a society where women were not legally bound to and dependent on a given man. independence was not the only advantage women obtained from this arrangement. a great deal of power and autonomy was retained by females. unfortuna</w:t>
      </w:r>
      <w:r w:rsidRPr="00EC66DF">
        <w:rPr>
          <w:rFonts w:ascii="Montserrat" w:eastAsia="AvantGarde Bk BT" w:hAnsi="Montserrat" w:cs="AvantGarde Bk BT"/>
          <w:color w:val="000000"/>
          <w:sz w:val="24"/>
          <w:szCs w:val="20"/>
        </w:rPr>
        <w:t xml:space="preserve">tely, this kind of sexual equality created a quality of segregation and contributed to the division of house and court authority. it also contributed to discrete inheritance practices. mothers and fathers had separate claims of legitimacy to their children. mothers’ legacies became related to breeding and education, while fathers’ legacies selectively became related to titles and authority. ironically, the forms of the law do not in any way discriminate between the three sexes, only on the </w:t>
      </w:r>
      <w:r w:rsidRPr="00EC66DF">
        <w:rPr>
          <w:rFonts w:ascii="Montserrat" w:eastAsia="AvantGarde Bk BT" w:hAnsi="Montserrat" w:cs="AvantGarde Bk BT"/>
          <w:i/>
          <w:iCs/>
          <w:color w:val="000000"/>
          <w:sz w:val="24"/>
          <w:szCs w:val="20"/>
        </w:rPr>
        <w:t xml:space="preserve">role </w:t>
      </w:r>
      <w:r w:rsidRPr="00EC66DF">
        <w:rPr>
          <w:rFonts w:ascii="Montserrat" w:eastAsia="AvantGarde Bk BT" w:hAnsi="Montserrat" w:cs="AvantGarde Bk BT"/>
          <w:color w:val="000000"/>
          <w:sz w:val="24"/>
          <w:szCs w:val="20"/>
        </w:rPr>
        <w:t>that an individual played in conception and birth of a child in question. the fact that two of the three sexes have no real options as to what role they can assume is regarded as unfortunate, but irrelevant to the issue of heritage. a fathers offspring are entitled to his position in society, while a mother’s offspring are entitled to her place in society; a somewhat fine distinction. as it happens, the sex of the child is relevant to the question of inheritance only in terms of requisite status.</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androgyny \ mane pride \ one of the defining characteristics of lyn psychology; a deeply rooted reverence for the quality and nature of hair that objectively separated lyn from the beasts. in the bitter polar climes of their native realm, a goodly length of hair was the only natural protection against cold the lyn had. in the winter, they would wear their hair braided a hand-span at the neck with the rest worn loose to be wrapped around the face as a muffler. in the summer, the entire length would be braide</w:t>
      </w:r>
      <w:r w:rsidRPr="00EC66DF">
        <w:rPr>
          <w:rFonts w:ascii="Montserrat" w:eastAsia="AvantGarde Bk BT" w:hAnsi="Montserrat" w:cs="AvantGarde Bk BT"/>
          <w:color w:val="000000"/>
          <w:sz w:val="24"/>
          <w:szCs w:val="20"/>
        </w:rPr>
        <w:t xml:space="preserve">d. in times of war, the braid would be banded in wire or armored with plates, which protected the neck and spine. the mane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w:t>
      </w:r>
      <w:r w:rsidRPr="00EC66DF">
        <w:rPr>
          <w:rFonts w:ascii="Montserrat" w:eastAsia="AvantGarde Bk BT" w:hAnsi="Montserrat" w:cs="AvantGarde Bk BT"/>
          <w:color w:val="000000"/>
          <w:sz w:val="24"/>
          <w:szCs w:val="20"/>
        </w:rPr>
        <w:t>no sex had a greater natural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is on crime and punishment. the highly visual meter of status and honor, as based on pride had its advantages in limiting bloodshed, as well. in general application, both in war and in justice, the defea</w:t>
      </w:r>
      <w:r w:rsidRPr="00EC66DF">
        <w:rPr>
          <w:rFonts w:ascii="Montserrat" w:eastAsia="AvantGarde Bk BT" w:hAnsi="Montserrat" w:cs="AvantGarde Bk BT"/>
          <w:color w:val="000000"/>
          <w:sz w:val="24"/>
          <w:szCs w:val="20"/>
        </w:rPr>
        <w:t xml:space="preserve">ted or dishonored would be shorn. grievances were often settled by the sacrifice of a certain length of one's mane.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androgyny \ binding \ it is a lyn tradition—that has lingered—for women to bind their breasts, especially if they were hunters or warriors. there was a practical origin to this, being the hindrance of loose breasts in fighting, riding, running or working. it was necessary, if a female were to really compete with the androgynous femæl women who developed breasts only during and for a limited time after pregnancy. between mane pride and this practice, the race developed a remarkably androgynous look. this can</w:t>
      </w:r>
      <w:r w:rsidRPr="00EC66DF">
        <w:rPr>
          <w:rFonts w:ascii="Montserrat" w:eastAsia="AvantGarde Bk BT" w:hAnsi="Montserrat" w:cs="AvantGarde Bk BT"/>
          <w:color w:val="000000"/>
          <w:sz w:val="24"/>
          <w:szCs w:val="20"/>
        </w:rPr>
        <w:t xml:space="preserve"> be considered partly responsible for the strength of the androgynous and neuter pronouns. on a first look, and on the battle field, one didn't know who was what.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androgyny \ sexual discrimination \ sexual discrimination is largely proscribed by avon laws and traditions, on the surface. broad as those prohibitions are, they do not guarantee equal rights or privileges. as a result, there are different traditions and techniques for men and women with regard to fighting skills and social roles. an individuals options are not dictated by sex, but in reality, a person of the female sex is at a great disadvantage, and often must make a greater effort than a man to attain e</w:t>
      </w:r>
      <w:r w:rsidRPr="00EC66DF">
        <w:rPr>
          <w:rFonts w:ascii="Montserrat" w:eastAsia="AvantGarde Bk BT" w:hAnsi="Montserrat" w:cs="AvantGarde Bk BT"/>
          <w:color w:val="000000"/>
          <w:sz w:val="24"/>
          <w:szCs w:val="20"/>
        </w:rPr>
        <w:t>quivalent rank or status. the war of the sexes is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is separate but equal, and competition between the sexes on every level is fierce and often fevered. no quality attributed to a given sex escapes apprehension by mem</w:t>
      </w:r>
      <w:r w:rsidRPr="00EC66DF">
        <w:rPr>
          <w:rFonts w:ascii="Montserrat" w:eastAsia="AvantGarde Bk BT" w:hAnsi="Montserrat" w:cs="AvantGarde Bk BT"/>
          <w:color w:val="000000"/>
          <w:sz w:val="24"/>
          <w:szCs w:val="20"/>
        </w:rPr>
        <w:t>bers of other sexes. a universal motto of avon is “there is nothing you can be or do that i cannot be or do”.</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sex \andgyn \the third sex. an andgyn, although potentially capible of male and female reproduction, is not a hermaphroditic sex. the andgyn gender is a sexual-asexual reproductive system, unifying generative organs. normal gammate production results in the formation or three sperma to one ova, and sperm and ovum require different conditions to reach fertile maturity. the sexual organ is composed largely of voluntary and smooth muscle tissues. the head of the organ functions both as uterine body and penetra</w:t>
      </w:r>
      <w:r w:rsidRPr="00EC66DF">
        <w:rPr>
          <w:rFonts w:ascii="Montserrat" w:eastAsia="AvantGarde Bk BT" w:hAnsi="Montserrat" w:cs="AvantGarde Bk BT"/>
          <w:color w:val="000000"/>
          <w:sz w:val="24"/>
          <w:szCs w:val="20"/>
        </w:rPr>
        <w:t>ting body, depending on whether it is retracted into the depths of its vaginal throat, in the same position as a woman’s uterus, or fully extruded and elongated. at full extrusion, the gonads may be withdrawn from the abdomen, and nested within the inverted vaginal throat, in the base of the penal shaft. after a few days of exposure to lower external temperatures, sperm fully mature, allowing the andgyn to impregnate a fertile recipient.</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sexual identity \ because avon biology accommodates itself to three physically distinct sexes, and somewhere between seven and nine gender roles, sexual identity is extremely important to an individual's well being in avon society. one of the major rites of passage in avon life is the time of choosing, which coincides with the onset of heat and the initiation into the devotion of mna. individuals explore their sexuality, striving to establish a sexual identity around which to resolve their adult identity. c</w:t>
      </w:r>
      <w:r w:rsidRPr="00EC66DF">
        <w:rPr>
          <w:rFonts w:ascii="Montserrat" w:eastAsia="AvantGarde Bk BT" w:hAnsi="Montserrat" w:cs="AvantGarde Bk BT"/>
          <w:color w:val="000000"/>
          <w:sz w:val="24"/>
          <w:szCs w:val="20"/>
        </w:rPr>
        <w:t>ertain individuals cannot depend on maintaining a given gender throughout the course of their life. some individuals are capable of alternating or multiple reproductive roles, while others are limited to one, or in some cases no sexual role. the socially acceptible gender roles accommodate the healthy recreational and reproductive roles common to physical challenges to sexual identity. obscure sexuality or perverse sexual orientations can cause an individual to be strongly excluded from the bosom of society</w:t>
      </w:r>
      <w:r w:rsidRPr="00EC66DF">
        <w:rPr>
          <w:rFonts w:ascii="Montserrat" w:eastAsia="AvantGarde Bk BT" w:hAnsi="Montserrat" w:cs="AvantGarde Bk BT"/>
          <w:color w:val="000000"/>
          <w:sz w:val="24"/>
          <w:szCs w:val="20"/>
        </w:rPr>
        <w:t>.</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sexual integrity \ a person’s integrity is not dependant on their sex, or sexual status. sex, and sexuality are recognized as powerful resources for self expression, as well as valuable commodities in the exchanges of life. the essence of sexual integrity is not what a person has so much as what they choose to do with it. sex is an intimate part of life, and thus an intimate part of a person. to possess their sexual integrity, for the sake of over-all integrity, avon do not impose qualifications or restrict</w:t>
      </w:r>
      <w:r w:rsidRPr="00EC66DF">
        <w:rPr>
          <w:rFonts w:ascii="Montserrat" w:eastAsia="AvantGarde Bk BT" w:hAnsi="Montserrat" w:cs="AvantGarde Bk BT"/>
          <w:color w:val="000000"/>
          <w:sz w:val="24"/>
          <w:szCs w:val="20"/>
        </w:rPr>
        <w:t>ions on sex, but on intimacy. sex is kept in the open, and every effort is made to focus on the issues of intimacy. in confronting intimacy, avon invoke the full weight of their beliefs in honor, responsability and obligation. children are trained to understand and respect boundaries of intimacy. the road to intimacy is largely one way, and breach of intimacy is a mar on one's honor. presumption is a dangerous thing in the lyn psychology. the crime of rape is that of making an assumption on another's intima</w:t>
      </w:r>
      <w:r w:rsidRPr="00EC66DF">
        <w:rPr>
          <w:rFonts w:ascii="Montserrat" w:eastAsia="AvantGarde Bk BT" w:hAnsi="Montserrat" w:cs="AvantGarde Bk BT"/>
          <w:color w:val="000000"/>
          <w:sz w:val="24"/>
          <w:szCs w:val="20"/>
        </w:rPr>
        <w:t xml:space="preserve">cy and thus an insult to another's honor. since dueling is a traditional method of resolving grievances, a raped woman will often call her antagonist out and duel him to the death. a woman who is not trained can be represented by one of her acknowledged intimates.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physical intimacy \ mating \ protocols of intercourse \ life presents circumstances that impose intimacy on individuals. to deal with this fact, in keeping with the spirit of avon beliefs, it is openly acknowleged. mating is a way to define and exert control on the intimacies of life. one of the most common forms of mating is coupling, and it applies to situations where two people engage in a form of personal intercourse, whether it is dancing, fighting, making love, teaching, working or living together. wh</w:t>
      </w:r>
      <w:r w:rsidRPr="00EC66DF">
        <w:rPr>
          <w:rFonts w:ascii="Montserrat" w:eastAsia="AvantGarde Bk BT" w:hAnsi="Montserrat" w:cs="AvantGarde Bk BT"/>
          <w:color w:val="000000"/>
          <w:sz w:val="24"/>
          <w:szCs w:val="20"/>
        </w:rPr>
        <w:t>en imposed, the ritual of a mating defines a limited state of intimace. a temporary state which the mated parties exist in which they may engage in intimate activity. whatever degree of intimacy is involved is dissolved with the mating. no party may claim rights to intimacy bounded by mating outside of the mating bond. no one may presume on intimacy without some form of mating without fear of penalty. in general, a mating is casual in form. any one may propose a mating, and a person may propose the mating o</w:t>
      </w:r>
      <w:r w:rsidRPr="00EC66DF">
        <w:rPr>
          <w:rFonts w:ascii="Montserrat" w:eastAsia="AvantGarde Bk BT" w:hAnsi="Montserrat" w:cs="AvantGarde Bk BT"/>
          <w:color w:val="000000"/>
          <w:sz w:val="24"/>
          <w:szCs w:val="20"/>
        </w:rPr>
        <w:t>f other parties, even if the parties in question are unacquainted. all that is necessary is that a proposal is expressed, and that the parties to be mated accept the proposal. the legal terms, the party with which the proposal originates is referred to as the suitor. the party or parties that accept the proposal are referred to as the suit or suits. dissolution of any form of mating is permitted at the conclusion of the proposed mating act, the fulfillment of the suit, or the retraction of the proposal. dis</w:t>
      </w:r>
      <w:r w:rsidRPr="00EC66DF">
        <w:rPr>
          <w:rFonts w:ascii="Montserrat" w:eastAsia="AvantGarde Bk BT" w:hAnsi="Montserrat" w:cs="AvantGarde Bk BT"/>
          <w:color w:val="000000"/>
          <w:sz w:val="24"/>
          <w:szCs w:val="20"/>
        </w:rPr>
        <w:t>engaging from a mating is also allowed, but a disengaged mate is subject to suit, and arbitration. in any situation, the act of sexual intercourse is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are mutually suspended. parties</w:t>
      </w:r>
      <w:r w:rsidRPr="00EC66DF">
        <w:rPr>
          <w:rFonts w:ascii="Montserrat" w:eastAsia="AvantGarde Bk BT" w:hAnsi="Montserrat" w:cs="AvantGarde Bk BT"/>
          <w:color w:val="000000"/>
          <w:sz w:val="24"/>
          <w:szCs w:val="20"/>
        </w:rPr>
        <w:t xml:space="preserve"> of an open mating are permitted to engage in intimate contact with a mate, as a tacit proposal of mutual intimate contact.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emotional intimacy \ bonding \ protocols of sexuality \ mating is not the only method of resolving the issues of intimacy. by nature, mating is a tentative solution, a means for individuals to explore their options with a degree of autonomy and integrity. the protocols of mating are a neccessity, given the stout code of honor that has evolved around avon sexuality. however, there is more to life than social and physical intercourse, and sexuality is more than a physical or social quality. emotional intercou</w:t>
      </w:r>
      <w:r w:rsidRPr="00EC66DF">
        <w:rPr>
          <w:rFonts w:ascii="Montserrat" w:eastAsia="AvantGarde Bk BT" w:hAnsi="Montserrat" w:cs="AvantGarde Bk BT"/>
          <w:color w:val="000000"/>
          <w:sz w:val="24"/>
          <w:szCs w:val="20"/>
        </w:rPr>
        <w:t>rse is not defined by sexuality, but it is emotional intercourse that makes relationships into more than exercise. physical intimacy is easier to engage in than emotional intimacy, which is why mating plays such a crucial role in avon lives, but emotional intimacy allows a life to transcend mere rationality, and acquire meaning. relationships based on emotional intimacy create bonds that effect the identities of the parties involved. bonding involves individuals wharing who they are with others, not just wh</w:t>
      </w:r>
      <w:r w:rsidRPr="00EC66DF">
        <w:rPr>
          <w:rFonts w:ascii="Montserrat" w:eastAsia="AvantGarde Bk BT" w:hAnsi="Montserrat" w:cs="AvantGarde Bk BT"/>
          <w:color w:val="000000"/>
          <w:sz w:val="24"/>
          <w:szCs w:val="20"/>
        </w:rPr>
        <w:t>at they are. in terms of intimacy, particularily sexuality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are practices that interweave, individuals who are not emotionally very intimate can be mutually intimate mates, and individuals who are deep</w:t>
      </w:r>
      <w:r w:rsidRPr="00EC66DF">
        <w:rPr>
          <w:rFonts w:ascii="Montserrat" w:eastAsia="AvantGarde Bk BT" w:hAnsi="Montserrat" w:cs="AvantGarde Bk BT"/>
          <w:color w:val="000000"/>
          <w:sz w:val="24"/>
          <w:szCs w:val="20"/>
        </w:rPr>
        <w:t>ly in love can be physically uninvolved.</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color w:val="000000"/>
          <w:sz w:val="24"/>
          <w:szCs w:val="20"/>
        </w:rPr>
        <w:t xml:space="preserve">intercourse, the body and intimacy \ since nudity is socially acceptable, clear lines of social and sexual intercourse are defined, and civilized people observe the boundaries of intimacy very strictly. these limits are taught in the discipline of </w:t>
      </w:r>
      <w:r w:rsidRPr="00EC66DF">
        <w:rPr>
          <w:rFonts w:ascii="Montserrat" w:eastAsia="AvantGarde Bk BT" w:hAnsi="Montserrat" w:cs="AvantGarde Bk BT"/>
          <w:i/>
          <w:iCs/>
          <w:color w:val="000000"/>
          <w:sz w:val="24"/>
          <w:szCs w:val="20"/>
        </w:rPr>
        <w:t xml:space="preserve">ma, </w:t>
      </w:r>
      <w:r w:rsidRPr="00EC66DF">
        <w:rPr>
          <w:rFonts w:ascii="Montserrat" w:eastAsia="AvantGarde Bk BT" w:hAnsi="Montserrat" w:cs="AvantGarde Bk BT"/>
          <w:color w:val="000000"/>
          <w:sz w:val="24"/>
          <w:szCs w:val="20"/>
        </w:rPr>
        <w:t xml:space="preserve">the discipline of touch under the devotion of </w:t>
      </w:r>
      <w:r w:rsidRPr="00EC66DF">
        <w:rPr>
          <w:rFonts w:ascii="Montserrat" w:eastAsia="AvantGarde Bk BT" w:hAnsi="Montserrat" w:cs="AvantGarde Bk BT"/>
          <w:i/>
          <w:iCs/>
          <w:color w:val="000000"/>
          <w:sz w:val="24"/>
          <w:szCs w:val="20"/>
        </w:rPr>
        <w:t>na,</w:t>
      </w:r>
      <w:r w:rsidRPr="00EC66DF">
        <w:rPr>
          <w:rFonts w:ascii="Montserrat" w:eastAsia="AvantGarde Bk BT" w:hAnsi="Montserrat" w:cs="AvantGarde Bk BT"/>
          <w:color w:val="000000"/>
          <w:sz w:val="24"/>
          <w:szCs w:val="20"/>
        </w:rPr>
        <w:t xml:space="preserve"> the mastery of the body, or the art of self possession. social neutral, or unprovocative, contact is limited to the following.</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hand and foot</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forearm and shin</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arm and thigh, outer</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back torso</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social familiar, appropriate contact between friends and family but mildly provocative or presumptuous contact between strangers, is limited to the following. in public, an individual receiving this kind of attention, and obviously not wanting it will be assisted by a responsible citizen making a mild inquiry. this is called witnessing, and at this level is a social courtesy, to remind an impertinent individual that people are watching. this kind of contact is permissible for arresting, restraining or assis</w:t>
      </w:r>
      <w:r w:rsidRPr="00EC66DF">
        <w:rPr>
          <w:rFonts w:ascii="Montserrat" w:eastAsia="AvantGarde Bk BT" w:hAnsi="Montserrat" w:cs="AvantGarde Bk BT"/>
          <w:color w:val="000000"/>
          <w:sz w:val="24"/>
          <w:szCs w:val="20"/>
        </w:rPr>
        <w:t xml:space="preserve">ting an individual during or as a result of an incident.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shoulder and hip</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back loin, buttocks</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spine, back of neck</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arm, inner</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flank, side of body, underarm to waist</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chest</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socially intimate, appropriate contact for intimate friends, close family members or examining physicians but highly provocative or presumptions contact between strangers, is limited to the following. unwanted contact, when witnessed, can be regarded as assault even if no force was used.</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face, throat, breast and abdomen</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color w:val="000000"/>
          <w:sz w:val="24"/>
          <w:szCs w:val="20"/>
        </w:rPr>
        <w:t xml:space="preserve">intimate contact, appropriate contact limited to the individual or between an individual and an intimate partner, platonic lover, or intimate family member. acceptable contact for a close examining physician, but extremely provocative contact between strangers is limited to the following. unwanted contact, when witnessed is regarded as attempted rape and all responsible citizens present are expected to assist, and detain the perpetrator. </w:t>
      </w:r>
      <w:r w:rsidRPr="00EC66DF">
        <w:rPr>
          <w:rFonts w:ascii="Montserrat" w:eastAsia="AvantGarde Bk BT" w:hAnsi="Montserrat" w:cs="AvantGarde Bk BT"/>
          <w:i/>
          <w:iCs/>
          <w:color w:val="000000"/>
          <w:sz w:val="24"/>
          <w:szCs w:val="20"/>
        </w:rPr>
        <w:t>ma</w:t>
      </w:r>
      <w:r w:rsidRPr="00EC66DF">
        <w:rPr>
          <w:rFonts w:ascii="Montserrat" w:eastAsia="AvantGarde Bk BT" w:hAnsi="Montserrat" w:cs="AvantGarde Bk BT"/>
          <w:color w:val="000000"/>
          <w:sz w:val="24"/>
          <w:szCs w:val="20"/>
        </w:rPr>
        <w:t xml:space="preserve"> deals with intimate personal contact, education individuals in sensuality and introducing sexuality through masturbation. avon are encouraged in this for the specific reason that premature sexual copulation inexplicably negates the onset of </w:t>
      </w:r>
      <w:r w:rsidRPr="00EC66DF">
        <w:rPr>
          <w:rFonts w:ascii="Montserrat" w:eastAsia="AvantGarde Bk BT" w:hAnsi="Montserrat" w:cs="AvantGarde Bk BT"/>
          <w:i/>
          <w:iCs/>
          <w:color w:val="000000"/>
          <w:sz w:val="24"/>
          <w:szCs w:val="20"/>
        </w:rPr>
        <w:t xml:space="preserve">av’yn, </w:t>
      </w:r>
      <w:r w:rsidRPr="00EC66DF">
        <w:rPr>
          <w:rFonts w:ascii="Montserrat" w:eastAsia="AvantGarde Bk BT" w:hAnsi="Montserrat" w:cs="AvantGarde Bk BT"/>
          <w:color w:val="000000"/>
          <w:sz w:val="24"/>
          <w:szCs w:val="20"/>
        </w:rPr>
        <w:t xml:space="preserve">which is vital to individual longevity and potential immortality. non-coital intimate contact does not interfere with the onset of </w:t>
      </w:r>
      <w:r w:rsidRPr="00EC66DF">
        <w:rPr>
          <w:rFonts w:ascii="Montserrat" w:eastAsia="AvantGarde Bk BT" w:hAnsi="Montserrat" w:cs="AvantGarde Bk BT"/>
          <w:i/>
          <w:iCs/>
          <w:color w:val="000000"/>
          <w:sz w:val="24"/>
          <w:szCs w:val="20"/>
        </w:rPr>
        <w:t>av’yn</w:t>
      </w:r>
      <w:r w:rsidRPr="00EC66DF">
        <w:rPr>
          <w:rFonts w:ascii="Montserrat" w:eastAsia="AvantGarde Bk BT" w:hAnsi="Montserrat" w:cs="AvantGarde Bk BT"/>
          <w:color w:val="000000"/>
          <w:sz w:val="24"/>
          <w:szCs w:val="20"/>
        </w:rPr>
        <w:t xml:space="preserve"> but petting has a strong tendency to lead unwittingly to premature sex.</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thigh, inner</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lips, nipples, nose, ears</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eyes, mouth, tongue, genitals and anus</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hAnsi="Montserrat"/>
          <w:sz w:val="24"/>
        </w:rPr>
      </w:pPr>
      <w:r w:rsidRPr="00EC66DF">
        <w:rPr>
          <w:rFonts w:ascii="Montserrat" w:eastAsia="AvantGarde Bk BT" w:hAnsi="Montserrat" w:cs="AvantGarde Bk BT"/>
          <w:color w:val="000000"/>
          <w:sz w:val="24"/>
          <w:szCs w:val="20"/>
        </w:rPr>
        <w:t xml:space="preserve">mutually intimate contact, or contact initiated with an intimate part of the body qualifies as sexual contact. acceptable only between acknowledged intimate partners, mated or married individuals. unwanted mutually intimate contact is regarded as rape. premeditated (cold) rape, is a crime equal to murder. passionate (heat) rape carries the lesser charge equal to manslaughter. true intercourse is introduced through the discipline of </w:t>
      </w:r>
      <w:r w:rsidRPr="00EC66DF">
        <w:rPr>
          <w:rFonts w:ascii="Montserrat" w:eastAsia="AvantGarde Bk BT" w:hAnsi="Montserrat" w:cs="AvantGarde Bk BT"/>
          <w:i/>
          <w:iCs/>
          <w:color w:val="000000"/>
          <w:sz w:val="24"/>
          <w:szCs w:val="20"/>
        </w:rPr>
        <w:t>mna</w:t>
      </w:r>
      <w:r w:rsidRPr="00EC66DF">
        <w:rPr>
          <w:rFonts w:ascii="Montserrat" w:eastAsia="AvantGarde Bk BT" w:hAnsi="Montserrat" w:cs="AvantGarde Bk BT"/>
          <w:color w:val="000000"/>
          <w:sz w:val="24"/>
          <w:szCs w:val="20"/>
        </w:rPr>
        <w:t xml:space="preserve">, the art of sex, which is begun at the onset of </w:t>
      </w:r>
      <w:r w:rsidRPr="00EC66DF">
        <w:rPr>
          <w:rFonts w:ascii="Montserrat" w:eastAsia="AvantGarde Bk BT" w:hAnsi="Montserrat" w:cs="AvantGarde Bk BT"/>
          <w:i/>
          <w:iCs/>
          <w:color w:val="000000"/>
          <w:sz w:val="24"/>
          <w:szCs w:val="20"/>
        </w:rPr>
        <w:t>av’yn.</w:t>
      </w:r>
      <w:r w:rsidRPr="00EC66DF">
        <w:rPr>
          <w:rFonts w:ascii="Montserrat" w:eastAsia="AvantGarde Bk BT" w:hAnsi="Montserrat" w:cs="AvantGarde Bk BT"/>
          <w:color w:val="000000"/>
          <w:sz w:val="24"/>
          <w:szCs w:val="20"/>
        </w:rPr>
        <w:t xml:space="preserve"> sexual initiation is a social institution, a rite of passage firmly rooted in the code of civilization of the lyn. each individual is required to participate twice, once as an initiate, and once as a mentor, to complete </w:t>
      </w:r>
      <w:r w:rsidRPr="00EC66DF">
        <w:rPr>
          <w:rFonts w:ascii="Montserrat" w:eastAsia="AvantGarde Bk BT" w:hAnsi="Montserrat" w:cs="AvantGarde Bk BT"/>
          <w:i/>
          <w:iCs/>
          <w:color w:val="000000"/>
          <w:sz w:val="24"/>
          <w:szCs w:val="20"/>
        </w:rPr>
        <w:t>mna.</w:t>
      </w:r>
      <w:r w:rsidRPr="00EC66DF">
        <w:rPr>
          <w:rFonts w:ascii="Montserrat" w:eastAsia="AvantGarde Bk BT" w:hAnsi="Montserrat" w:cs="AvantGarde Bk BT"/>
          <w:color w:val="000000"/>
          <w:sz w:val="24"/>
          <w:szCs w:val="20"/>
        </w:rPr>
        <w:t xml:space="preserve"> </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avon perspective—art, science, religion, philosophy</w:t>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soul \ 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w:t>
      </w:r>
      <w:r w:rsidRPr="00EC66DF">
        <w:rPr>
          <w:rFonts w:ascii="Montserrat" w:eastAsia="AvantGarde Bk BT" w:hAnsi="Montserrat" w:cs="AvantGarde Bk BT"/>
          <w:color w:val="000000"/>
          <w:sz w:val="24"/>
          <w:szCs w:val="20"/>
        </w:rPr>
        <w:t xml:space="preserve">,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self \ 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w:t>
      </w:r>
      <w:r w:rsidRPr="00EC66DF">
        <w:rPr>
          <w:rFonts w:ascii="Montserrat" w:eastAsia="AvantGarde Bk BT" w:hAnsi="Montserrat" w:cs="AvantGarde Bk BT"/>
          <w:color w:val="000000"/>
          <w:sz w:val="24"/>
          <w:szCs w:val="20"/>
        </w:rPr>
        <w:t xml:space="preserve">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mind \ 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w:t>
      </w:r>
      <w:r w:rsidRPr="00EC66DF">
        <w:rPr>
          <w:rFonts w:ascii="Montserrat" w:eastAsia="AvantGarde Bk BT" w:hAnsi="Montserrat" w:cs="AvantGarde Bk BT"/>
          <w:color w:val="000000"/>
          <w:sz w:val="24"/>
          <w:szCs w:val="20"/>
        </w:rPr>
        <w: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w:t>
      </w:r>
      <w:r w:rsidRPr="00EC66DF">
        <w:rPr>
          <w:rFonts w:ascii="Montserrat" w:eastAsia="AvantGarde Bk BT" w:hAnsi="Montserrat" w:cs="AvantGarde Bk BT"/>
          <w:color w:val="000000"/>
          <w:sz w:val="24"/>
          <w:szCs w:val="20"/>
        </w:rPr>
        <w: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w:t>
      </w:r>
      <w:r w:rsidRPr="00EC66DF">
        <w:rPr>
          <w:rFonts w:ascii="Montserrat" w:eastAsia="AvantGarde Bk BT" w:hAnsi="Montserrat" w:cs="AvantGarde Bk BT"/>
          <w:color w:val="000000"/>
          <w:sz w:val="24"/>
          <w:szCs w:val="20"/>
        </w:rPr>
        <w:t>ce reality, it must open itself, and become vulnerable. only a strong, stable, healthy mind can bear to be so naked to reality. only an open mind can touch naked reality.</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psi \ 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psionics and technology \ 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w:t>
      </w:r>
      <w:r w:rsidRPr="00EC66DF">
        <w:rPr>
          <w:rFonts w:ascii="Montserrat" w:eastAsia="AvantGarde Bk BT" w:hAnsi="Montserrat" w:cs="AvantGarde Bk BT"/>
          <w:color w:val="000000"/>
          <w:sz w:val="24"/>
          <w:szCs w:val="20"/>
        </w:rPr>
        <w:t xml:space="preserv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w:t>
      </w:r>
      <w:r w:rsidRPr="00EC66DF">
        <w:rPr>
          <w:rFonts w:ascii="Montserrat" w:eastAsia="AvantGarde Bk BT" w:hAnsi="Montserrat" w:cs="AvantGarde Bk BT"/>
          <w:color w:val="000000"/>
          <w:sz w:val="24"/>
          <w:szCs w:val="20"/>
        </w:rPr>
        <w:t>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w:t>
      </w:r>
      <w:r w:rsidRPr="00EC66DF">
        <w:rPr>
          <w:rFonts w:ascii="Montserrat" w:eastAsia="AvantGarde Bk BT" w:hAnsi="Montserrat" w:cs="AvantGarde Bk BT"/>
          <w:color w:val="000000"/>
          <w:sz w:val="24"/>
          <w:szCs w:val="20"/>
        </w:rPr>
        <w:t>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w:t>
      </w:r>
      <w:r w:rsidRPr="00EC66DF">
        <w:rPr>
          <w:rFonts w:ascii="Montserrat" w:eastAsia="AvantGarde Bk BT" w:hAnsi="Montserrat" w:cs="AvantGarde Bk BT"/>
          <w:color w:val="000000"/>
          <w:sz w:val="24"/>
          <w:szCs w:val="20"/>
        </w:rPr>
        <w:t xml:space="preserve">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psionics and reality \ 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w:t>
      </w:r>
      <w:r w:rsidRPr="00EC66DF">
        <w:rPr>
          <w:rFonts w:ascii="Montserrat" w:eastAsia="AvantGarde Bk BT" w:hAnsi="Montserrat" w:cs="AvantGarde Bk BT"/>
          <w:color w:val="000000"/>
          <w:sz w:val="24"/>
          <w:szCs w:val="20"/>
        </w:rPr>
        <w:t>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w:t>
      </w:r>
      <w:r w:rsidRPr="00EC66DF">
        <w:rPr>
          <w:rFonts w:ascii="Montserrat" w:eastAsia="AvantGarde Bk BT" w:hAnsi="Montserrat" w:cs="AvantGarde Bk BT"/>
          <w:color w:val="000000"/>
          <w:sz w:val="24"/>
          <w:szCs w:val="20"/>
        </w:rPr>
        <w:t>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w:t>
      </w:r>
      <w:r w:rsidRPr="00EC66DF">
        <w:rPr>
          <w:rFonts w:ascii="Montserrat" w:eastAsia="AvantGarde Bk BT" w:hAnsi="Montserrat" w:cs="AvantGarde Bk BT"/>
          <w:color w:val="000000"/>
          <w:sz w:val="24"/>
          <w:szCs w:val="20"/>
        </w:rPr>
        <w:t xml:space="preserve">e subject. it is in the interest of perusing these points that i have selected this as the environment of my first work of published fiction.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psionics and divinity \ 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w:t>
      </w:r>
      <w:r w:rsidRPr="00EC66DF">
        <w:rPr>
          <w:rFonts w:ascii="Montserrat" w:eastAsia="AvantGarde Bk BT" w:hAnsi="Montserrat" w:cs="AvantGarde Bk BT"/>
          <w:color w:val="000000"/>
          <w:sz w:val="24"/>
          <w:szCs w:val="20"/>
        </w:rPr>
        <w:t xml:space="preserve">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psionics and dreaming \ 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w:t>
      </w:r>
      <w:r w:rsidRPr="00EC66DF">
        <w:rPr>
          <w:rFonts w:ascii="Montserrat" w:eastAsia="AvantGarde Bk BT" w:hAnsi="Montserrat" w:cs="AvantGarde Bk BT"/>
          <w:color w:val="000000"/>
          <w:sz w:val="24"/>
          <w:szCs w:val="20"/>
        </w:rPr>
        <w:t>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w:t>
      </w:r>
      <w:r w:rsidRPr="00EC66DF">
        <w:rPr>
          <w:rFonts w:ascii="Montserrat" w:eastAsia="AvantGarde Bk BT" w:hAnsi="Montserrat" w:cs="AvantGarde Bk BT"/>
          <w:color w:val="000000"/>
          <w:sz w:val="24"/>
          <w:szCs w:val="20"/>
        </w:rPr>
        <w:t>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dreaming</w:t>
      </w: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spirit</w:t>
      </w: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will</w:t>
      </w:r>
      <w:r w:rsidRPr="00EC66DF">
        <w:rPr>
          <w:rFonts w:ascii="Montserrat" w:eastAsia="AvantGarde Bk BT" w:hAnsi="Montserrat" w:cs="AvantGarde Bk BT"/>
          <w:color w:val="000000"/>
          <w:sz w:val="24"/>
          <w:szCs w:val="20"/>
        </w:rPr>
        <w:tab/>
      </w:r>
    </w:p>
    <w:p w:rsidR="004E0985" w:rsidRPr="00EC66DF" w:rsidRDefault="00EC66DF">
      <w:pPr>
        <w:spacing w:line="3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application</w:t>
      </w:r>
      <w:r w:rsidRPr="00EC66DF">
        <w:rPr>
          <w:rFonts w:ascii="Montserrat" w:eastAsia="AvantGarde Bk BT" w:hAnsi="Montserrat" w:cs="AvantGarde Bk BT"/>
          <w:color w:val="000000"/>
          <w:sz w:val="24"/>
          <w:szCs w:val="20"/>
        </w:rPr>
        <w:tab/>
        <w:t>association</w:t>
      </w:r>
      <w:r w:rsidRPr="00EC66DF">
        <w:rPr>
          <w:rFonts w:ascii="Montserrat" w:eastAsia="AvantGarde Bk BT" w:hAnsi="Montserrat" w:cs="AvantGarde Bk BT"/>
          <w:color w:val="000000"/>
          <w:sz w:val="24"/>
          <w:szCs w:val="20"/>
        </w:rPr>
        <w:tab/>
        <w:t>articulation</w:t>
      </w:r>
      <w:r w:rsidRPr="00EC66DF">
        <w:rPr>
          <w:rFonts w:ascii="Montserrat" w:eastAsia="AvantGarde Bk BT" w:hAnsi="Montserrat" w:cs="AvantGarde Bk BT"/>
          <w:color w:val="000000"/>
          <w:sz w:val="24"/>
          <w:szCs w:val="20"/>
        </w:rPr>
        <w:tab/>
      </w:r>
    </w:p>
    <w:p w:rsidR="004E0985" w:rsidRPr="00EC66DF" w:rsidRDefault="00EC66DF">
      <w:pPr>
        <w:spacing w:line="3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dreamer</w:t>
      </w:r>
      <w:r w:rsidRPr="00EC66DF">
        <w:rPr>
          <w:rFonts w:ascii="Montserrat" w:eastAsia="AvantGarde Bk BT" w:hAnsi="Montserrat" w:cs="AvantGarde Bk BT"/>
          <w:color w:val="000000"/>
          <w:sz w:val="24"/>
          <w:szCs w:val="20"/>
        </w:rPr>
        <w:tab/>
        <w:t>soul</w:t>
      </w:r>
      <w:r w:rsidRPr="00EC66DF">
        <w:rPr>
          <w:rFonts w:ascii="Montserrat" w:eastAsia="AvantGarde Bk BT" w:hAnsi="Montserrat" w:cs="AvantGarde Bk BT"/>
          <w:color w:val="000000"/>
          <w:sz w:val="24"/>
          <w:szCs w:val="20"/>
        </w:rPr>
        <w:tab/>
        <w:t>mind</w:t>
      </w: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perspective</w:t>
      </w:r>
      <w:r w:rsidRPr="00EC66DF">
        <w:rPr>
          <w:rFonts w:ascii="Montserrat" w:eastAsia="AvantGarde Bk BT" w:hAnsi="Montserrat" w:cs="AvantGarde Bk BT"/>
          <w:color w:val="000000"/>
          <w:sz w:val="24"/>
          <w:szCs w:val="20"/>
        </w:rPr>
        <w:tab/>
        <w:t>self</w:t>
      </w:r>
    </w:p>
    <w:p w:rsidR="004E0985" w:rsidRPr="00EC66DF" w:rsidRDefault="00EC66DF">
      <w:pPr>
        <w:spacing w:line="3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structure</w:t>
      </w:r>
      <w:r w:rsidRPr="00EC66DF">
        <w:rPr>
          <w:rFonts w:ascii="Montserrat" w:eastAsia="AvantGarde Bk BT" w:hAnsi="Montserrat" w:cs="AvantGarde Bk BT"/>
          <w:color w:val="000000"/>
          <w:sz w:val="24"/>
          <w:szCs w:val="20"/>
        </w:rPr>
        <w:tab/>
        <w:t>perception</w:t>
      </w:r>
      <w:r w:rsidRPr="00EC66DF">
        <w:rPr>
          <w:rFonts w:ascii="Montserrat" w:eastAsia="AvantGarde Bk BT" w:hAnsi="Montserrat" w:cs="AvantGarde Bk BT"/>
          <w:color w:val="000000"/>
          <w:sz w:val="24"/>
          <w:szCs w:val="20"/>
        </w:rPr>
        <w:tab/>
        <w:t>interpretation</w:t>
      </w:r>
      <w:r w:rsidRPr="00EC66DF">
        <w:rPr>
          <w:rFonts w:ascii="Montserrat" w:eastAsia="AvantGarde Bk BT" w:hAnsi="Montserrat" w:cs="AvantGarde Bk BT"/>
          <w:color w:val="000000"/>
          <w:sz w:val="24"/>
          <w:szCs w:val="20"/>
        </w:rPr>
        <w:tab/>
      </w:r>
    </w:p>
    <w:p w:rsidR="004E0985" w:rsidRPr="00EC66DF" w:rsidRDefault="00EC66DF">
      <w:pPr>
        <w:spacing w:line="3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dream</w:t>
      </w: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body</w:t>
      </w:r>
      <w:r w:rsidRPr="00EC66DF">
        <w:rPr>
          <w:rFonts w:ascii="Montserrat" w:eastAsia="AvantGarde Bk BT" w:hAnsi="Montserrat" w:cs="AvantGarde Bk BT"/>
          <w:color w:val="000000"/>
          <w:sz w:val="24"/>
          <w:szCs w:val="20"/>
        </w:rPr>
        <w:tab/>
      </w:r>
      <w:r w:rsidRPr="00EC66DF">
        <w:rPr>
          <w:rFonts w:ascii="Montserrat" w:eastAsia="AvantGarde Bk BT" w:hAnsi="Montserrat" w:cs="AvantGarde Bk BT"/>
          <w:color w:val="000000"/>
          <w:sz w:val="24"/>
          <w:szCs w:val="20"/>
        </w:rPr>
        <w:tab/>
        <w:t>attention</w:t>
      </w:r>
      <w:r w:rsidRPr="00EC66DF">
        <w:rPr>
          <w:rFonts w:ascii="Montserrat" w:eastAsia="AvantGarde Bk BT" w:hAnsi="Montserrat" w:cs="AvantGarde Bk BT"/>
          <w:color w:val="000000"/>
          <w:sz w:val="24"/>
          <w:szCs w:val="20"/>
        </w:rPr>
        <w:tab/>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living a story, embodying a dream \ 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w:t>
      </w:r>
      <w:r w:rsidRPr="00EC66DF">
        <w:rPr>
          <w:rFonts w:ascii="Montserrat" w:eastAsia="AvantGarde Bk BT" w:hAnsi="Montserrat" w:cs="AvantGarde Bk BT"/>
          <w:color w:val="000000"/>
          <w:sz w:val="24"/>
          <w:szCs w:val="20"/>
        </w:rPr>
        <w:t>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w:t>
      </w:r>
      <w:r w:rsidRPr="00EC66DF">
        <w:rPr>
          <w:rFonts w:ascii="Montserrat" w:eastAsia="AvantGarde Bk BT" w:hAnsi="Montserrat" w:cs="AvantGarde Bk BT"/>
          <w:color w:val="000000"/>
          <w:sz w:val="24"/>
          <w:szCs w:val="20"/>
        </w:rPr>
        <w:t>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w:t>
      </w:r>
      <w:r w:rsidRPr="00EC66DF">
        <w:rPr>
          <w:rFonts w:ascii="Montserrat" w:eastAsia="AvantGarde Bk BT" w:hAnsi="Montserrat" w:cs="AvantGarde Bk BT"/>
          <w:color w:val="000000"/>
          <w:sz w:val="24"/>
          <w:szCs w:val="20"/>
        </w:rPr>
        <w:t xml:space="preserve">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awakening to a dream \ 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w:t>
      </w:r>
      <w:r w:rsidRPr="00EC66DF">
        <w:rPr>
          <w:rFonts w:ascii="Montserrat" w:eastAsia="AvantGarde Bk BT" w:hAnsi="Montserrat" w:cs="AvantGarde Bk BT"/>
          <w:color w:val="000000"/>
          <w:sz w:val="24"/>
          <w:szCs w:val="20"/>
        </w:rPr>
        <w:t>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w:t>
      </w:r>
      <w:r w:rsidRPr="00EC66DF">
        <w:rPr>
          <w:rFonts w:ascii="Montserrat" w:eastAsia="AvantGarde Bk BT" w:hAnsi="Montserrat" w:cs="AvantGarde Bk BT"/>
          <w:color w:val="000000"/>
          <w:sz w:val="24"/>
          <w:szCs w:val="20"/>
        </w:rPr>
        <w:t xml:space="preserve">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w:t>
      </w:r>
      <w:r w:rsidRPr="00EC66DF">
        <w:rPr>
          <w:rFonts w:ascii="Montserrat" w:eastAsia="AvantGarde Bk BT" w:hAnsi="Montserrat" w:cs="AvantGarde Bk BT"/>
          <w:color w:val="000000"/>
          <w:sz w:val="24"/>
          <w:szCs w:val="20"/>
        </w:rPr>
        <w:t xml:space="preserve">. take possession of your own shadowed depths. take comfort in knowing that you are alone only in yourself, in the infinite community of life, you are at once part and apart from life. your own creature, but a partner in the infinite expression.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awakening to yourself \ 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w:t>
      </w:r>
      <w:r w:rsidRPr="00EC66DF">
        <w:rPr>
          <w:rFonts w:ascii="Montserrat" w:eastAsia="AvantGarde Bk BT" w:hAnsi="Montserrat" w:cs="AvantGarde Bk BT"/>
          <w:color w:val="000000"/>
          <w:sz w:val="24"/>
          <w:szCs w:val="20"/>
        </w:rPr>
        <w:t>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w:t>
      </w:r>
      <w:r w:rsidRPr="00EC66DF">
        <w:rPr>
          <w:rFonts w:ascii="Montserrat" w:eastAsia="AvantGarde Bk BT" w:hAnsi="Montserrat" w:cs="AvantGarde Bk BT"/>
          <w:color w:val="000000"/>
          <w:sz w:val="24"/>
          <w:szCs w:val="20"/>
        </w:rPr>
        <w:t xml:space="preserve">s singular truth and grows in it. attaining perspective. evolving in complexity. sophistication. elegance. and ultimately, divinity. </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EC66DF">
      <w:pPr>
        <w:spacing w:line="300" w:lineRule="atLeast"/>
        <w:jc w:val="both"/>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realization \ 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rsidR="004E0985" w:rsidRPr="00EC66DF" w:rsidRDefault="004E0985">
      <w:pPr>
        <w:spacing w:line="300" w:lineRule="atLeast"/>
        <w:jc w:val="both"/>
        <w:rPr>
          <w:rFonts w:ascii="Montserrat" w:eastAsia="AvantGarde Bk BT" w:hAnsi="Montserrat" w:cs="AvantGarde Bk BT"/>
          <w:color w:val="000000"/>
          <w:sz w:val="24"/>
          <w:szCs w:val="20"/>
        </w:rPr>
      </w:pP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house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school</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court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circle of peers in authority</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an association of equals for the arbitration of suits</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forum</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hall forum</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resolution before an assembly of the people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house forum</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resolution before the parties in question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arena forum</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resolution by confined combat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field forum</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resolution by unconfined combat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arbitration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quorum</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arbitrated by an assembly of the court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tribunal</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arbitrated by selected representitives of the court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duel</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arbitrated by champions of the parties in question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feud</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confined by a neutral party with executive power over the parties in question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purge</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executed by a neutral party ideal at the direction of the inner court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suit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bid</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proposal or offering, requiring a second party to commit to an agreement, or an application for consideration in light of an open contract.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plead</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request or inquiry, soliciting general assistance, or specific priviliged aid or response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appeal</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request or demand for reconsideration of judgements, sentencing, or contract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accuse</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demand for examination or alleged wrong-doing or harm</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 xml:space="preserve">aquit </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request to exonerate or dispell wrongful claims or judgements in light of new evidence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sue</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request or demand for considered resolution in binding contract</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pit</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 demand for satisfaction in open contest in risk of injury and or death</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sentence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confine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condemn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exile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damn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nao</w:t>
      </w:r>
      <w:r w:rsidRPr="00EC66DF">
        <w:rPr>
          <w:rFonts w:ascii="Montserrat" w:eastAsia="AvantGarde Bk BT" w:hAnsi="Montserrat" w:cs="AvantGarde Bk BT"/>
          <w:color w:val="000000"/>
          <w:sz w:val="24"/>
          <w:szCs w:val="20"/>
        </w:rPr>
        <w:tab/>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ma</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mai</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imai</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mna</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mnao</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mnai</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imnai</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nai</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ab/>
        <w:t>inai</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month</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wane</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1 week</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execute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empty</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1 week</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resolve</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wax</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1 week</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plan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full</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3 days</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passion</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week</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work</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5 days</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wend</w:t>
      </w:r>
    </w:p>
    <w:p w:rsidR="004E0985" w:rsidRPr="00EC66DF" w:rsidRDefault="00EC66DF">
      <w:pPr>
        <w:spacing w:line="200" w:lineRule="atLeast"/>
        <w:rPr>
          <w:rFonts w:ascii="Montserrat" w:eastAsia="AvantGarde Bk BT" w:hAnsi="Montserrat" w:cs="AvantGarde Bk BT"/>
          <w:color w:val="000000"/>
          <w:sz w:val="24"/>
          <w:szCs w:val="20"/>
        </w:rPr>
      </w:pPr>
      <w:r w:rsidRPr="00EC66DF">
        <w:rPr>
          <w:rFonts w:ascii="Montserrat" w:eastAsia="AvantGarde Bk BT" w:hAnsi="Montserrat" w:cs="AvantGarde Bk BT"/>
          <w:color w:val="000000"/>
          <w:sz w:val="24"/>
          <w:szCs w:val="20"/>
        </w:rPr>
        <w:t>4 days</w:t>
      </w:r>
    </w:p>
    <w:p w:rsidR="004E0985" w:rsidRPr="00EC66DF" w:rsidRDefault="004E0985">
      <w:pPr>
        <w:spacing w:line="200" w:lineRule="atLeast"/>
        <w:rPr>
          <w:rFonts w:ascii="Montserrat" w:eastAsia="AvantGarde Bk BT" w:hAnsi="Montserrat" w:cs="AvantGarde Bk BT"/>
          <w:color w:val="000000"/>
          <w:sz w:val="24"/>
          <w:szCs w:val="20"/>
        </w:rPr>
      </w:pPr>
    </w:p>
    <w:p w:rsidR="004E0985" w:rsidRPr="00EC66DF" w:rsidRDefault="004E0985">
      <w:pPr>
        <w:spacing w:line="200" w:lineRule="atLeast"/>
        <w:rPr>
          <w:rFonts w:ascii="Montserrat" w:eastAsia="AvantGarde Bk BT" w:hAnsi="Montserrat" w:cs="AvantGarde Bk BT"/>
          <w:color w:val="000000"/>
          <w:sz w:val="24"/>
          <w:szCs w:val="20"/>
        </w:rPr>
      </w:pPr>
    </w:p>
    <w:sectPr w:rsidR="004E0985" w:rsidRPr="00EC66DF">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6701579">
    <w:abstractNumId w:val="0"/>
  </w:num>
  <w:num w:numId="2" w16cid:durableId="1262033844">
    <w:abstractNumId w:val="0"/>
  </w:num>
  <w:num w:numId="3" w16cid:durableId="1840851127">
    <w:abstractNumId w:val="0"/>
  </w:num>
  <w:num w:numId="4" w16cid:durableId="899705419">
    <w:abstractNumId w:val="0"/>
  </w:num>
  <w:num w:numId="5" w16cid:durableId="204950697">
    <w:abstractNumId w:val="0"/>
  </w:num>
  <w:num w:numId="6" w16cid:durableId="1015420457">
    <w:abstractNumId w:val="0"/>
  </w:num>
  <w:num w:numId="7" w16cid:durableId="178815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985"/>
    <w:rsid w:val="00330574"/>
    <w:rsid w:val="004E0985"/>
    <w:rsid w:val="00EC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6DF"/>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EC66DF"/>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C66DF"/>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C66DF"/>
    <w:pPr>
      <w:outlineLvl w:val="2"/>
    </w:pPr>
    <w:rPr>
      <w:sz w:val="40"/>
    </w:rPr>
  </w:style>
  <w:style w:type="paragraph" w:styleId="Heading4">
    <w:name w:val="heading 4"/>
    <w:basedOn w:val="Heading3"/>
    <w:next w:val="Normal"/>
    <w:link w:val="Heading4Char"/>
    <w:qFormat/>
    <w:rsid w:val="00EC66DF"/>
    <w:pPr>
      <w:numPr>
        <w:ilvl w:val="3"/>
      </w:numPr>
      <w:outlineLvl w:val="3"/>
    </w:pPr>
    <w:rPr>
      <w:sz w:val="32"/>
    </w:rPr>
  </w:style>
  <w:style w:type="paragraph" w:styleId="Heading5">
    <w:name w:val="heading 5"/>
    <w:basedOn w:val="Heading4"/>
    <w:next w:val="Normal"/>
    <w:link w:val="Heading5Char"/>
    <w:qFormat/>
    <w:rsid w:val="00EC66DF"/>
    <w:pPr>
      <w:numPr>
        <w:ilvl w:val="4"/>
      </w:numPr>
      <w:outlineLvl w:val="4"/>
    </w:pPr>
    <w:rPr>
      <w:sz w:val="28"/>
    </w:rPr>
  </w:style>
  <w:style w:type="paragraph" w:styleId="Heading6">
    <w:name w:val="heading 6"/>
    <w:basedOn w:val="Heading5"/>
    <w:next w:val="Normal"/>
    <w:link w:val="Heading6Char"/>
    <w:qFormat/>
    <w:rsid w:val="00EC66DF"/>
    <w:pPr>
      <w:numPr>
        <w:ilvl w:val="5"/>
      </w:numPr>
      <w:outlineLvl w:val="5"/>
    </w:pPr>
    <w:rPr>
      <w:bCs/>
      <w:sz w:val="24"/>
      <w:szCs w:val="24"/>
      <w:u w:val="single"/>
    </w:rPr>
  </w:style>
  <w:style w:type="paragraph" w:styleId="Heading7">
    <w:name w:val="heading 7"/>
    <w:basedOn w:val="Heading6"/>
    <w:next w:val="Normal"/>
    <w:link w:val="Heading7Char"/>
    <w:qFormat/>
    <w:rsid w:val="00EC66DF"/>
    <w:pPr>
      <w:keepNext w:val="0"/>
      <w:numPr>
        <w:ilvl w:val="0"/>
        <w:numId w:val="0"/>
      </w:numPr>
      <w:outlineLvl w:val="6"/>
    </w:pPr>
    <w:rPr>
      <w:b w:val="0"/>
      <w:kern w:val="0"/>
    </w:rPr>
  </w:style>
  <w:style w:type="paragraph" w:styleId="Heading8">
    <w:name w:val="heading 8"/>
    <w:basedOn w:val="Heading6"/>
    <w:next w:val="Normal"/>
    <w:link w:val="Heading8Char"/>
    <w:qFormat/>
    <w:rsid w:val="00EC66DF"/>
    <w:pPr>
      <w:outlineLvl w:val="7"/>
    </w:pPr>
    <w:rPr>
      <w:i/>
      <w:iCs/>
      <w:u w:val="none"/>
    </w:rPr>
  </w:style>
  <w:style w:type="paragraph" w:styleId="Heading9">
    <w:name w:val="heading 9"/>
    <w:basedOn w:val="Heading8"/>
    <w:next w:val="Normal"/>
    <w:link w:val="Heading9Char"/>
    <w:qFormat/>
    <w:rsid w:val="00EC66D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EC66DF"/>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EC66DF"/>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C66D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C66D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C66DF"/>
  </w:style>
  <w:style w:type="character" w:customStyle="1" w:styleId="Subheading2Char">
    <w:name w:val="Subheading 2 Char"/>
    <w:basedOn w:val="Subheading1Char"/>
    <w:link w:val="Subheading2"/>
    <w:rsid w:val="00EC66D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C66DF"/>
    <w:rPr>
      <w:sz w:val="40"/>
      <w:szCs w:val="40"/>
    </w:rPr>
  </w:style>
  <w:style w:type="character" w:customStyle="1" w:styleId="Subheading3Char">
    <w:name w:val="Subheading 3 Char"/>
    <w:basedOn w:val="Subheading2Char"/>
    <w:link w:val="Subheading3"/>
    <w:rsid w:val="00EC66D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C66DF"/>
    <w:pPr>
      <w:spacing w:before="240" w:line="240" w:lineRule="auto"/>
    </w:pPr>
    <w:rPr>
      <w:vertAlign w:val="subscript"/>
    </w:rPr>
  </w:style>
  <w:style w:type="character" w:customStyle="1" w:styleId="SuptitleChar">
    <w:name w:val="Suptitle Char"/>
    <w:basedOn w:val="SubtitleChar"/>
    <w:link w:val="Suptitle"/>
    <w:rsid w:val="00EC66D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C66DF"/>
    <w:rPr>
      <w:b w:val="0"/>
      <w:bCs w:val="0"/>
      <w:color w:val="7F7F7F" w:themeColor="text1" w:themeTint="80"/>
      <w:vertAlign w:val="superscript"/>
    </w:rPr>
  </w:style>
  <w:style w:type="character" w:customStyle="1" w:styleId="SubtitleChar">
    <w:name w:val="Subtitle Char"/>
    <w:basedOn w:val="DefaultParagraphFont"/>
    <w:link w:val="Subtitle"/>
    <w:uiPriority w:val="11"/>
    <w:rsid w:val="00EC66D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C66DF"/>
    <w:pPr>
      <w:spacing w:after="0"/>
    </w:pPr>
  </w:style>
  <w:style w:type="character" w:customStyle="1" w:styleId="Heading2Char">
    <w:name w:val="Heading 2 Char"/>
    <w:basedOn w:val="DefaultParagraphFont"/>
    <w:link w:val="Heading2"/>
    <w:rsid w:val="00EC66D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C66D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C66D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C66D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C66D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C66D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C66D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C66DF"/>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EC66DF"/>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C66DF"/>
    <w:rPr>
      <w:rFonts w:asciiTheme="majorHAnsi" w:eastAsiaTheme="majorEastAsia" w:hAnsiTheme="majorHAnsi" w:cstheme="majorBidi"/>
      <w:b/>
      <w:bCs/>
      <w:spacing w:val="-10"/>
      <w:kern w:val="28"/>
      <w:sz w:val="72"/>
      <w:szCs w:val="72"/>
    </w:rPr>
  </w:style>
  <w:style w:type="character" w:styleId="Strong">
    <w:name w:val="Strong"/>
    <w:uiPriority w:val="22"/>
    <w:qFormat/>
    <w:rsid w:val="00EC66DF"/>
    <w:rPr>
      <w:b/>
      <w:bCs/>
    </w:rPr>
  </w:style>
  <w:style w:type="character" w:styleId="Emphasis">
    <w:name w:val="Emphasis"/>
    <w:uiPriority w:val="20"/>
    <w:qFormat/>
    <w:rsid w:val="00EC66DF"/>
    <w:rPr>
      <w:rFonts w:asciiTheme="minorHAnsi" w:hAnsiTheme="minorHAnsi" w:cstheme="minorHAnsi"/>
      <w:i/>
      <w:iCs/>
      <w:sz w:val="28"/>
      <w:szCs w:val="28"/>
    </w:rPr>
  </w:style>
  <w:style w:type="paragraph" w:styleId="ListParagraph">
    <w:name w:val="List Paragraph"/>
    <w:basedOn w:val="Normal"/>
    <w:uiPriority w:val="34"/>
    <w:qFormat/>
    <w:rsid w:val="00EC66DF"/>
    <w:pPr>
      <w:ind w:left="720"/>
      <w:contextualSpacing/>
    </w:pPr>
    <w:rPr>
      <w:rFonts w:eastAsia="Times New Roman"/>
    </w:rPr>
  </w:style>
  <w:style w:type="paragraph" w:styleId="Quote">
    <w:name w:val="Quote"/>
    <w:basedOn w:val="Normal"/>
    <w:next w:val="Normal"/>
    <w:link w:val="QuoteChar"/>
    <w:uiPriority w:val="29"/>
    <w:qFormat/>
    <w:rsid w:val="00EC66D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EC66DF"/>
    <w:rPr>
      <w:rFonts w:cstheme="minorHAnsi"/>
      <w:sz w:val="28"/>
      <w:szCs w:val="28"/>
    </w:rPr>
  </w:style>
  <w:style w:type="paragraph" w:styleId="IntenseQuote">
    <w:name w:val="Intense Quote"/>
    <w:basedOn w:val="Quote"/>
    <w:next w:val="Normal"/>
    <w:link w:val="IntenseQuoteChar"/>
    <w:uiPriority w:val="30"/>
    <w:qFormat/>
    <w:rsid w:val="00EC66DF"/>
    <w:pPr>
      <w:pBdr>
        <w:left w:val="single" w:sz="18" w:space="7" w:color="auto"/>
      </w:pBdr>
    </w:pPr>
    <w:rPr>
      <w:b/>
      <w:bCs/>
    </w:rPr>
  </w:style>
  <w:style w:type="character" w:customStyle="1" w:styleId="IntenseQuoteChar">
    <w:name w:val="Intense Quote Char"/>
    <w:basedOn w:val="DefaultParagraphFont"/>
    <w:link w:val="IntenseQuote"/>
    <w:uiPriority w:val="30"/>
    <w:rsid w:val="00EC66DF"/>
    <w:rPr>
      <w:rFonts w:cstheme="minorHAnsi"/>
      <w:b/>
      <w:bCs/>
      <w:sz w:val="28"/>
      <w:szCs w:val="28"/>
    </w:rPr>
  </w:style>
  <w:style w:type="character" w:styleId="SubtleEmphasis">
    <w:name w:val="Subtle Emphasis"/>
    <w:basedOn w:val="Emphasis"/>
    <w:uiPriority w:val="19"/>
    <w:qFormat/>
    <w:rsid w:val="00EC66D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C66DF"/>
    <w:rPr>
      <w:rFonts w:asciiTheme="minorHAnsi" w:hAnsiTheme="minorHAnsi" w:cstheme="minorHAnsi"/>
      <w:b/>
      <w:bCs/>
      <w:i/>
      <w:iCs/>
      <w:sz w:val="28"/>
      <w:szCs w:val="28"/>
    </w:rPr>
  </w:style>
  <w:style w:type="character" w:styleId="SubtleReference">
    <w:name w:val="Subtle Reference"/>
    <w:uiPriority w:val="31"/>
    <w:qFormat/>
    <w:rsid w:val="00EC66DF"/>
    <w:rPr>
      <w:caps/>
      <w:color w:val="7F7F7F" w:themeColor="text1" w:themeTint="80"/>
      <w:sz w:val="22"/>
      <w:szCs w:val="22"/>
    </w:rPr>
  </w:style>
  <w:style w:type="character" w:styleId="IntenseReference">
    <w:name w:val="Intense Reference"/>
    <w:basedOn w:val="SubtleReference"/>
    <w:uiPriority w:val="32"/>
    <w:qFormat/>
    <w:rsid w:val="00EC66DF"/>
    <w:rPr>
      <w:b/>
      <w:bCs/>
      <w:caps/>
      <w:color w:val="7F7F7F" w:themeColor="text1" w:themeTint="80"/>
      <w:sz w:val="22"/>
      <w:szCs w:val="22"/>
    </w:rPr>
  </w:style>
  <w:style w:type="character" w:styleId="BookTitle">
    <w:name w:val="Book Title"/>
    <w:basedOn w:val="DefaultParagraphFont"/>
    <w:uiPriority w:val="33"/>
    <w:qFormat/>
    <w:rsid w:val="00EC66D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7875</Words>
  <Characters>36777</Characters>
  <Application>Microsoft Office Word</Application>
  <DocSecurity>0</DocSecurity>
  <Lines>835</Lines>
  <Paragraphs>88</Paragraphs>
  <ScaleCrop>false</ScaleCrop>
  <Company/>
  <LinksUpToDate>false</LinksUpToDate>
  <CharactersWithSpaces>44564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